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before="79" w:after="79" w:line="240" w:lineRule="exact"/>
        <w:rPr>
          <w:sz w:val="19"/>
          <w:szCs w:val="19"/>
        </w:rPr>
      </w:pPr>
    </w:p>
    <w:p>
      <w:pPr>
        <w:widowControl w:val="0"/>
        <w:spacing w:line="1" w:lineRule="exact"/>
        <w:sectPr>
          <w:footerReference w:type="default" r:id="rId5"/>
          <w:footnotePr>
            <w:pos w:val="pageBottom"/>
            <w:numFmt w:val="decimal"/>
            <w:numRestart w:val="continuous"/>
          </w:footnotePr>
          <w:pgSz w:w="11900" w:h="16840"/>
          <w:pgMar w:top="1446" w:right="832" w:bottom="1244" w:left="1300" w:header="0" w:footer="3" w:gutter="0"/>
          <w:pgNumType w:start="1"/>
          <w:cols w:space="720"/>
          <w:noEndnote/>
          <w:rtlGutter w:val="0"/>
          <w:docGrid w:linePitch="360"/>
        </w:sectPr>
      </w:pPr>
    </w:p>
    <w:p>
      <w:pPr>
        <w:widowControl w:val="0"/>
        <w:spacing w:line="1" w:lineRule="exact"/>
      </w:pPr>
      <w:r>
        <w:drawing>
          <wp:anchor distT="0" distB="0" distL="114300" distR="114300" simplePos="0" relativeHeight="125829378" behindDoc="0" locked="0" layoutInCell="1" allowOverlap="1">
            <wp:simplePos x="0" y="0"/>
            <wp:positionH relativeFrom="page">
              <wp:posOffset>1064895</wp:posOffset>
            </wp:positionH>
            <wp:positionV relativeFrom="paragraph">
              <wp:posOffset>12700</wp:posOffset>
            </wp:positionV>
            <wp:extent cx="1212850" cy="975360"/>
            <wp:wrapSquare wrapText="right"/>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6"/>
                    <a:stretch/>
                  </pic:blipFill>
                  <pic:spPr>
                    <a:xfrm>
                      <a:ext cx="1212850" cy="975360"/>
                    </a:xfrm>
                    <a:prstGeom prst="rect"/>
                  </pic:spPr>
                </pic:pic>
              </a:graphicData>
            </a:graphic>
          </wp:anchor>
        </w:drawing>
      </w:r>
    </w:p>
    <w:p>
      <w:pPr>
        <w:pStyle w:val="Style16"/>
        <w:keepNext w:val="0"/>
        <w:keepLines w:val="0"/>
        <w:widowControl w:val="0"/>
        <w:shd w:val="clear" w:color="auto" w:fill="auto"/>
        <w:bidi w:val="0"/>
        <w:spacing w:before="0" w:after="0" w:line="240" w:lineRule="auto"/>
        <w:ind w:left="3660" w:right="0" w:firstLine="0"/>
        <w:jc w:val="left"/>
        <w:rPr>
          <w:sz w:val="38"/>
          <w:szCs w:val="38"/>
        </w:rPr>
      </w:pPr>
      <w:r>
        <w:rPr>
          <w:rFonts w:ascii="Arial" w:eastAsia="Arial" w:hAnsi="Arial" w:cs="Arial"/>
          <w:color w:val="000000"/>
          <w:spacing w:val="0"/>
          <w:w w:val="100"/>
          <w:position w:val="0"/>
          <w:sz w:val="38"/>
          <w:szCs w:val="38"/>
          <w:shd w:val="clear" w:color="auto" w:fill="auto"/>
          <w:lang w:val="en-US" w:eastAsia="en-US" w:bidi="en-US"/>
        </w:rPr>
        <w:t>$</w:t>
      </w:r>
    </w:p>
    <w:p>
      <w:pPr>
        <w:pStyle w:val="Style19"/>
        <w:keepNext/>
        <w:keepLines/>
        <w:widowControl w:val="0"/>
        <w:shd w:val="clear" w:color="auto" w:fill="auto"/>
        <w:bidi w:val="0"/>
        <w:spacing w:before="0" w:after="60" w:line="230" w:lineRule="auto"/>
        <w:ind w:left="3660" w:right="0" w:firstLine="0"/>
        <w:jc w:val="left"/>
      </w:pPr>
      <w:bookmarkStart w:id="0" w:name="bookmark0"/>
      <w:r>
        <w:rPr>
          <w:color w:val="000000"/>
          <w:spacing w:val="0"/>
          <w:w w:val="100"/>
          <w:position w:val="0"/>
          <w:u w:val="none"/>
          <w:shd w:val="clear" w:color="auto" w:fill="auto"/>
          <w:lang w:val="en-US" w:eastAsia="en-US" w:bidi="en-US"/>
        </w:rPr>
        <w:t>JI IFAD</w:t>
      </w:r>
      <w:bookmarkEnd w:id="0"/>
    </w:p>
    <w:p>
      <w:pPr>
        <w:pStyle w:val="Style16"/>
        <w:keepNext w:val="0"/>
        <w:keepLines w:val="0"/>
        <w:widowControl w:val="0"/>
        <w:shd w:val="clear" w:color="auto" w:fill="auto"/>
        <w:bidi w:val="0"/>
        <w:spacing w:before="0" w:after="4000" w:line="240" w:lineRule="auto"/>
        <w:ind w:left="3660" w:right="0" w:firstLine="0"/>
        <w:jc w:val="left"/>
        <w:rPr>
          <w:sz w:val="24"/>
          <w:szCs w:val="24"/>
        </w:rPr>
      </w:pPr>
      <w:r>
        <w:rPr>
          <w:rFonts w:ascii="Arial" w:eastAsia="Arial" w:hAnsi="Arial" w:cs="Arial"/>
          <w:color w:val="000000"/>
          <w:spacing w:val="0"/>
          <w:w w:val="100"/>
          <w:position w:val="0"/>
          <w:sz w:val="24"/>
          <w:szCs w:val="24"/>
          <w:shd w:val="clear" w:color="auto" w:fill="auto"/>
          <w:lang w:val="en-US" w:eastAsia="en-US" w:bidi="en-US"/>
        </w:rPr>
        <w:t>Investing in rural people</w:t>
      </w:r>
    </w:p>
    <w:p>
      <w:pPr>
        <w:pStyle w:val="Style23"/>
        <w:keepNext w:val="0"/>
        <w:keepLines w:val="0"/>
        <w:widowControl w:val="0"/>
        <w:shd w:val="clear" w:color="auto" w:fill="auto"/>
        <w:bidi w:val="0"/>
        <w:spacing w:before="0" w:after="240" w:line="240" w:lineRule="auto"/>
        <w:ind w:left="0" w:right="0" w:firstLine="0"/>
        <w:jc w:val="center"/>
      </w:pPr>
      <w:r>
        <w:rPr>
          <w:color w:val="000000"/>
          <w:spacing w:val="0"/>
          <w:w w:val="100"/>
          <w:position w:val="0"/>
          <w:sz w:val="24"/>
          <w:szCs w:val="24"/>
          <w:shd w:val="clear" w:color="auto" w:fill="auto"/>
          <w:lang w:val="en-US" w:eastAsia="en-US" w:bidi="en-US"/>
        </w:rPr>
        <w:t>INCLUSION OF RURAL YOUTH IN POULTRY AND AQUACULTURE VALUE CHAINS</w:t>
      </w:r>
    </w:p>
    <w:p>
      <w:pPr>
        <w:pStyle w:val="Style23"/>
        <w:keepNext w:val="0"/>
        <w:keepLines w:val="0"/>
        <w:widowControl w:val="0"/>
        <w:shd w:val="clear" w:color="auto" w:fill="auto"/>
        <w:bidi w:val="0"/>
        <w:spacing w:before="0" w:after="760" w:line="240" w:lineRule="auto"/>
        <w:ind w:left="0" w:right="0" w:firstLine="0"/>
        <w:jc w:val="center"/>
      </w:pPr>
      <w:r>
        <w:rPr>
          <w:color w:val="000000"/>
          <w:spacing w:val="0"/>
          <w:w w:val="100"/>
          <w:position w:val="0"/>
          <w:sz w:val="24"/>
          <w:szCs w:val="24"/>
          <w:shd w:val="clear" w:color="auto" w:fill="auto"/>
          <w:lang w:val="en-US" w:eastAsia="en-US" w:bidi="en-US"/>
        </w:rPr>
        <w:t>IN MALI</w:t>
      </w:r>
    </w:p>
    <w:p>
      <w:pPr>
        <w:pStyle w:val="Style23"/>
        <w:keepNext w:val="0"/>
        <w:keepLines w:val="0"/>
        <w:widowControl w:val="0"/>
        <w:shd w:val="clear" w:color="auto" w:fill="auto"/>
        <w:bidi w:val="0"/>
        <w:spacing w:before="0" w:after="3380" w:line="240" w:lineRule="auto"/>
        <w:ind w:left="0" w:right="0" w:firstLine="0"/>
        <w:jc w:val="center"/>
      </w:pPr>
      <w:r>
        <w:rPr>
          <w:i/>
          <w:iCs/>
          <w:color w:val="000000"/>
          <w:spacing w:val="0"/>
          <w:w w:val="100"/>
          <w:position w:val="0"/>
          <w:sz w:val="24"/>
          <w:szCs w:val="24"/>
          <w:shd w:val="clear" w:color="auto" w:fill="auto"/>
          <w:lang w:val="en-US" w:eastAsia="en-US" w:bidi="en-US"/>
        </w:rPr>
        <w:t>(A pilot project under the GAFSP Missing Middle Initiative)</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June 2017</w:t>
      </w:r>
    </w:p>
    <w:p>
      <w:pPr>
        <w:pStyle w:val="Style27"/>
        <w:keepNext/>
        <w:keepLines/>
        <w:widowControl w:val="0"/>
        <w:shd w:val="clear" w:color="auto" w:fill="auto"/>
        <w:bidi w:val="0"/>
        <w:spacing w:before="0" w:line="240" w:lineRule="auto"/>
        <w:ind w:left="0" w:right="0" w:firstLine="0"/>
        <w:jc w:val="both"/>
      </w:pPr>
      <w:bookmarkStart w:id="2" w:name="bookmark2"/>
      <w:r>
        <w:rPr>
          <w:spacing w:val="0"/>
          <w:w w:val="100"/>
          <w:position w:val="0"/>
          <w:shd w:val="clear" w:color="auto" w:fill="auto"/>
          <w:lang w:val="en-US" w:eastAsia="en-US" w:bidi="en-US"/>
        </w:rPr>
        <w:t>Large Grant Design Document</w:t>
      </w:r>
      <w:bookmarkEnd w:id="2"/>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Table of Contents</w:t>
      </w:r>
    </w:p>
    <w:p>
      <w:pPr>
        <w:pStyle w:val="Style29"/>
        <w:keepNext w:val="0"/>
        <w:keepLines w:val="0"/>
        <w:widowControl w:val="0"/>
        <w:shd w:val="clear" w:color="auto" w:fill="auto"/>
        <w:tabs>
          <w:tab w:leader="dot" w:pos="9012" w:val="right"/>
        </w:tabs>
        <w:bidi w:val="0"/>
        <w:spacing w:before="0" w:line="240" w:lineRule="auto"/>
        <w:ind w:left="0" w:right="0" w:firstLine="0"/>
        <w:jc w:val="both"/>
      </w:pPr>
      <w:r>
        <w:fldChar w:fldCharType="begin"/>
        <w:instrText xml:space="preserve"> TOC \o "1-5" \h \z </w:instrText>
        <w:fldChar w:fldCharType="separate"/>
      </w:r>
      <w:r>
        <w:rPr>
          <w:color w:val="000000"/>
          <w:spacing w:val="0"/>
          <w:w w:val="100"/>
          <w:position w:val="0"/>
          <w:sz w:val="24"/>
          <w:szCs w:val="24"/>
          <w:shd w:val="clear" w:color="auto" w:fill="auto"/>
          <w:lang w:val="en-US" w:eastAsia="en-US" w:bidi="en-US"/>
        </w:rPr>
        <w:t xml:space="preserve">Summary Sheet </w:t>
        <w:tab/>
        <w:t xml:space="preserve"> 4</w:t>
      </w:r>
    </w:p>
    <w:p>
      <w:pPr>
        <w:pStyle w:val="Style29"/>
        <w:keepNext w:val="0"/>
        <w:keepLines w:val="0"/>
        <w:widowControl w:val="0"/>
        <w:shd w:val="clear" w:color="auto" w:fill="auto"/>
        <w:tabs>
          <w:tab w:leader="dot" w:pos="9012" w:val="righ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Abbreviations </w:t>
        <w:tab/>
        <w:t xml:space="preserve"> 7</w:t>
      </w:r>
    </w:p>
    <w:p>
      <w:pPr>
        <w:pStyle w:val="Style29"/>
        <w:keepNext w:val="0"/>
        <w:keepLines w:val="0"/>
        <w:widowControl w:val="0"/>
        <w:numPr>
          <w:ilvl w:val="0"/>
          <w:numId w:val="1"/>
        </w:numPr>
        <w:shd w:val="clear" w:color="auto" w:fill="auto"/>
        <w:tabs>
          <w:tab w:pos="485" w:val="left"/>
          <w:tab w:leader="dot" w:pos="9012" w:val="righ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Context </w:t>
        <w:tab/>
        <w:t xml:space="preserve"> 8</w:t>
      </w:r>
    </w:p>
    <w:p>
      <w:pPr>
        <w:pStyle w:val="Style29"/>
        <w:keepNext w:val="0"/>
        <w:keepLines w:val="0"/>
        <w:widowControl w:val="0"/>
        <w:numPr>
          <w:ilvl w:val="0"/>
          <w:numId w:val="1"/>
        </w:numPr>
        <w:shd w:val="clear" w:color="auto" w:fill="auto"/>
        <w:tabs>
          <w:tab w:pos="485" w:val="left"/>
          <w:tab w:leader="dot" w:pos="9012"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Rationale: Relevance and linkages</w:t>
        <w:tab/>
        <w:t xml:space="preserve"> 9</w:t>
      </w:r>
    </w:p>
    <w:p>
      <w:pPr>
        <w:pStyle w:val="Style29"/>
        <w:keepNext w:val="0"/>
        <w:keepLines w:val="0"/>
        <w:widowControl w:val="0"/>
        <w:numPr>
          <w:ilvl w:val="0"/>
          <w:numId w:val="3"/>
        </w:numPr>
        <w:shd w:val="clear" w:color="auto" w:fill="auto"/>
        <w:tabs>
          <w:tab w:pos="729" w:val="left"/>
          <w:tab w:pos="750" w:val="left"/>
          <w:tab w:pos="4758" w:val="center"/>
          <w:tab w:pos="6245" w:val="center"/>
          <w:tab w:leader="dot" w:pos="9012" w:val="right"/>
        </w:tabs>
        <w:bidi w:val="0"/>
        <w:spacing w:before="0" w:after="0" w:line="240" w:lineRule="auto"/>
        <w:ind w:left="0" w:right="0" w:firstLine="260"/>
        <w:jc w:val="both"/>
        <w:rPr>
          <w:sz w:val="22"/>
          <w:szCs w:val="22"/>
        </w:rPr>
      </w:pPr>
      <w:r>
        <w:rPr>
          <w:color w:val="000000"/>
          <w:spacing w:val="0"/>
          <w:w w:val="100"/>
          <w:position w:val="0"/>
          <w:sz w:val="22"/>
          <w:szCs w:val="22"/>
          <w:shd w:val="clear" w:color="auto" w:fill="auto"/>
          <w:lang w:val="en-US" w:eastAsia="en-US" w:bidi="en-US"/>
        </w:rPr>
        <w:t>Linkages between IFAD's grant policy</w:t>
        <w:tab/>
        <w:t>and</w:t>
        <w:tab/>
        <w:t xml:space="preserve">institutional priorities </w:t>
        <w:tab/>
        <w:t xml:space="preserve"> 9</w:t>
      </w:r>
    </w:p>
    <w:p>
      <w:pPr>
        <w:pStyle w:val="Style29"/>
        <w:keepNext w:val="0"/>
        <w:keepLines w:val="0"/>
        <w:widowControl w:val="0"/>
        <w:numPr>
          <w:ilvl w:val="0"/>
          <w:numId w:val="3"/>
        </w:numPr>
        <w:shd w:val="clear" w:color="auto" w:fill="auto"/>
        <w:tabs>
          <w:tab w:pos="729" w:val="left"/>
          <w:tab w:pos="750" w:val="left"/>
          <w:tab w:leader="dot" w:pos="9012" w:val="right"/>
        </w:tabs>
        <w:bidi w:val="0"/>
        <w:spacing w:before="0" w:after="0" w:line="240" w:lineRule="auto"/>
        <w:ind w:left="0" w:right="0" w:firstLine="260"/>
        <w:jc w:val="both"/>
        <w:rPr>
          <w:sz w:val="22"/>
          <w:szCs w:val="22"/>
        </w:rPr>
      </w:pPr>
      <w:r>
        <w:rPr>
          <w:color w:val="000000"/>
          <w:spacing w:val="0"/>
          <w:w w:val="100"/>
          <w:position w:val="0"/>
          <w:sz w:val="22"/>
          <w:szCs w:val="22"/>
          <w:shd w:val="clear" w:color="auto" w:fill="auto"/>
          <w:lang w:val="en-US" w:eastAsia="en-US" w:bidi="en-US"/>
        </w:rPr>
        <w:t xml:space="preserve">Contribution to the country programme </w:t>
        <w:tab/>
        <w:t xml:space="preserve"> 9</w:t>
      </w:r>
    </w:p>
    <w:p>
      <w:pPr>
        <w:pStyle w:val="Style29"/>
        <w:keepNext w:val="0"/>
        <w:keepLines w:val="0"/>
        <w:widowControl w:val="0"/>
        <w:numPr>
          <w:ilvl w:val="0"/>
          <w:numId w:val="3"/>
        </w:numPr>
        <w:shd w:val="clear" w:color="auto" w:fill="auto"/>
        <w:tabs>
          <w:tab w:pos="729" w:val="left"/>
          <w:tab w:pos="750" w:val="left"/>
          <w:tab w:pos="4758" w:val="center"/>
          <w:tab w:leader="dot" w:pos="9012" w:val="right"/>
        </w:tabs>
        <w:bidi w:val="0"/>
        <w:spacing w:before="0" w:line="240" w:lineRule="auto"/>
        <w:ind w:left="0" w:right="0" w:firstLine="260"/>
        <w:jc w:val="both"/>
        <w:rPr>
          <w:sz w:val="22"/>
          <w:szCs w:val="22"/>
        </w:rPr>
      </w:pPr>
      <w:r>
        <w:rPr>
          <w:color w:val="000000"/>
          <w:spacing w:val="0"/>
          <w:w w:val="100"/>
          <w:position w:val="0"/>
          <w:sz w:val="22"/>
          <w:szCs w:val="22"/>
          <w:shd w:val="clear" w:color="auto" w:fill="auto"/>
          <w:lang w:val="en-US" w:eastAsia="en-US" w:bidi="en-US"/>
        </w:rPr>
        <w:t>Project rationale, grant financing and</w:t>
        <w:tab/>
        <w:t>selection of implementing agency</w:t>
        <w:tab/>
        <w:t xml:space="preserve"> 9</w:t>
      </w:r>
    </w:p>
    <w:p>
      <w:pPr>
        <w:pStyle w:val="Style29"/>
        <w:keepNext w:val="0"/>
        <w:keepLines w:val="0"/>
        <w:widowControl w:val="0"/>
        <w:numPr>
          <w:ilvl w:val="0"/>
          <w:numId w:val="1"/>
        </w:numPr>
        <w:shd w:val="clear" w:color="auto" w:fill="auto"/>
        <w:tabs>
          <w:tab w:pos="488" w:val="left"/>
          <w:tab w:pos="691" w:val="left"/>
          <w:tab w:leader="dot" w:pos="9012"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Description of the project </w:t>
        <w:tab/>
        <w:t>10</w:t>
      </w:r>
    </w:p>
    <w:p>
      <w:pPr>
        <w:pStyle w:val="Style29"/>
        <w:keepNext w:val="0"/>
        <w:keepLines w:val="0"/>
        <w:widowControl w:val="0"/>
        <w:numPr>
          <w:ilvl w:val="0"/>
          <w:numId w:val="5"/>
        </w:numPr>
        <w:shd w:val="clear" w:color="auto" w:fill="auto"/>
        <w:tabs>
          <w:tab w:pos="729" w:val="left"/>
          <w:tab w:pos="750" w:val="left"/>
          <w:tab w:leader="dot" w:pos="9012" w:val="right"/>
        </w:tabs>
        <w:bidi w:val="0"/>
        <w:spacing w:before="0" w:after="0" w:line="240" w:lineRule="auto"/>
        <w:ind w:left="0" w:right="0" w:firstLine="260"/>
        <w:jc w:val="both"/>
        <w:rPr>
          <w:sz w:val="22"/>
          <w:szCs w:val="22"/>
        </w:rPr>
      </w:pPr>
      <w:r>
        <w:rPr>
          <w:color w:val="000000"/>
          <w:spacing w:val="0"/>
          <w:w w:val="100"/>
          <w:position w:val="0"/>
          <w:sz w:val="22"/>
          <w:szCs w:val="22"/>
          <w:shd w:val="clear" w:color="auto" w:fill="auto"/>
          <w:lang w:val="en-US" w:eastAsia="en-US" w:bidi="en-US"/>
        </w:rPr>
        <w:t>Target Group</w:t>
        <w:tab/>
        <w:t>10</w:t>
      </w:r>
    </w:p>
    <w:p>
      <w:pPr>
        <w:pStyle w:val="Style29"/>
        <w:keepNext w:val="0"/>
        <w:keepLines w:val="0"/>
        <w:widowControl w:val="0"/>
        <w:numPr>
          <w:ilvl w:val="0"/>
          <w:numId w:val="5"/>
        </w:numPr>
        <w:shd w:val="clear" w:color="auto" w:fill="auto"/>
        <w:tabs>
          <w:tab w:pos="729" w:val="left"/>
          <w:tab w:pos="750" w:val="left"/>
          <w:tab w:leader="dot" w:pos="9012" w:val="right"/>
        </w:tabs>
        <w:bidi w:val="0"/>
        <w:spacing w:before="0" w:after="0" w:line="240" w:lineRule="auto"/>
        <w:ind w:left="0" w:right="0" w:firstLine="260"/>
        <w:jc w:val="both"/>
        <w:rPr>
          <w:sz w:val="22"/>
          <w:szCs w:val="22"/>
        </w:rPr>
      </w:pPr>
      <w:r>
        <w:rPr>
          <w:color w:val="000000"/>
          <w:spacing w:val="0"/>
          <w:w w:val="100"/>
          <w:position w:val="0"/>
          <w:sz w:val="22"/>
          <w:szCs w:val="22"/>
          <w:shd w:val="clear" w:color="auto" w:fill="auto"/>
          <w:lang w:val="en-US" w:eastAsia="en-US" w:bidi="en-US"/>
        </w:rPr>
        <w:t xml:space="preserve">Overall Objective </w:t>
        <w:tab/>
        <w:t>13</w:t>
      </w:r>
    </w:p>
    <w:p>
      <w:pPr>
        <w:pStyle w:val="Style29"/>
        <w:keepNext w:val="0"/>
        <w:keepLines w:val="0"/>
        <w:widowControl w:val="0"/>
        <w:numPr>
          <w:ilvl w:val="0"/>
          <w:numId w:val="5"/>
        </w:numPr>
        <w:shd w:val="clear" w:color="auto" w:fill="auto"/>
        <w:tabs>
          <w:tab w:pos="729" w:val="left"/>
          <w:tab w:pos="750" w:val="left"/>
          <w:tab w:leader="dot" w:pos="9012" w:val="right"/>
        </w:tabs>
        <w:bidi w:val="0"/>
        <w:spacing w:before="0" w:after="0" w:line="240" w:lineRule="auto"/>
        <w:ind w:left="0" w:right="0" w:firstLine="260"/>
        <w:jc w:val="both"/>
        <w:rPr>
          <w:sz w:val="22"/>
          <w:szCs w:val="22"/>
        </w:rPr>
      </w:pPr>
      <w:r>
        <w:rPr>
          <w:color w:val="000000"/>
          <w:spacing w:val="0"/>
          <w:w w:val="100"/>
          <w:position w:val="0"/>
          <w:sz w:val="22"/>
          <w:szCs w:val="22"/>
          <w:shd w:val="clear" w:color="auto" w:fill="auto"/>
          <w:lang w:val="en-US" w:eastAsia="en-US" w:bidi="en-US"/>
        </w:rPr>
        <w:t>Outcomes</w:t>
        <w:tab/>
        <w:t>13</w:t>
      </w:r>
    </w:p>
    <w:p>
      <w:pPr>
        <w:pStyle w:val="Style29"/>
        <w:keepNext w:val="0"/>
        <w:keepLines w:val="0"/>
        <w:widowControl w:val="0"/>
        <w:numPr>
          <w:ilvl w:val="0"/>
          <w:numId w:val="5"/>
        </w:numPr>
        <w:shd w:val="clear" w:color="auto" w:fill="auto"/>
        <w:tabs>
          <w:tab w:pos="729" w:val="left"/>
          <w:tab w:pos="946" w:val="left"/>
          <w:tab w:leader="dot" w:pos="9012" w:val="right"/>
        </w:tabs>
        <w:bidi w:val="0"/>
        <w:spacing w:before="0" w:after="0" w:line="240" w:lineRule="auto"/>
        <w:ind w:left="0" w:right="0" w:firstLine="260"/>
        <w:jc w:val="both"/>
        <w:rPr>
          <w:sz w:val="22"/>
          <w:szCs w:val="22"/>
        </w:rPr>
      </w:pPr>
      <w:r>
        <w:rPr>
          <w:color w:val="000000"/>
          <w:spacing w:val="0"/>
          <w:w w:val="100"/>
          <w:position w:val="0"/>
          <w:sz w:val="22"/>
          <w:szCs w:val="22"/>
          <w:shd w:val="clear" w:color="auto" w:fill="auto"/>
          <w:lang w:val="en-US" w:eastAsia="en-US" w:bidi="en-US"/>
        </w:rPr>
        <w:t>Strategy and approach</w:t>
        <w:tab/>
        <w:t>13</w:t>
      </w:r>
    </w:p>
    <w:p>
      <w:pPr>
        <w:pStyle w:val="Style29"/>
        <w:keepNext w:val="0"/>
        <w:keepLines w:val="0"/>
        <w:widowControl w:val="0"/>
        <w:numPr>
          <w:ilvl w:val="0"/>
          <w:numId w:val="5"/>
        </w:numPr>
        <w:shd w:val="clear" w:color="auto" w:fill="auto"/>
        <w:tabs>
          <w:tab w:pos="729" w:val="left"/>
          <w:tab w:pos="750" w:val="left"/>
          <w:tab w:leader="dot" w:pos="9012" w:val="right"/>
        </w:tabs>
        <w:bidi w:val="0"/>
        <w:spacing w:before="0" w:line="240" w:lineRule="auto"/>
        <w:ind w:left="0" w:right="0" w:firstLine="260"/>
        <w:jc w:val="both"/>
        <w:rPr>
          <w:sz w:val="22"/>
          <w:szCs w:val="22"/>
        </w:rPr>
      </w:pPr>
      <w:r>
        <w:rPr>
          <w:color w:val="000000"/>
          <w:spacing w:val="0"/>
          <w:w w:val="100"/>
          <w:position w:val="0"/>
          <w:sz w:val="22"/>
          <w:szCs w:val="22"/>
          <w:shd w:val="clear" w:color="auto" w:fill="auto"/>
          <w:lang w:val="en-US" w:eastAsia="en-US" w:bidi="en-US"/>
        </w:rPr>
        <w:t>Key activities</w:t>
        <w:tab/>
        <w:t>15</w:t>
      </w:r>
    </w:p>
    <w:p>
      <w:pPr>
        <w:pStyle w:val="Style29"/>
        <w:keepNext w:val="0"/>
        <w:keepLines w:val="0"/>
        <w:widowControl w:val="0"/>
        <w:numPr>
          <w:ilvl w:val="0"/>
          <w:numId w:val="1"/>
        </w:numPr>
        <w:shd w:val="clear" w:color="auto" w:fill="auto"/>
        <w:tabs>
          <w:tab w:pos="485" w:val="left"/>
          <w:tab w:pos="691" w:val="left"/>
          <w:tab w:leader="dot" w:pos="9012" w:val="right"/>
        </w:tabs>
        <w:bidi w:val="0"/>
        <w:spacing w:before="0" w:after="0" w:line="240" w:lineRule="auto"/>
        <w:ind w:left="0" w:right="0" w:firstLine="0"/>
        <w:jc w:val="both"/>
      </w:pPr>
      <w:hyperlink w:anchor="bookmark167" w:tooltip="Current Document">
        <w:r>
          <w:rPr>
            <w:color w:val="000000"/>
            <w:spacing w:val="0"/>
            <w:w w:val="100"/>
            <w:position w:val="0"/>
            <w:sz w:val="24"/>
            <w:szCs w:val="24"/>
            <w:shd w:val="clear" w:color="auto" w:fill="auto"/>
            <w:lang w:val="en-US" w:eastAsia="en-US" w:bidi="en-US"/>
          </w:rPr>
          <w:t>Implementation arrangements</w:t>
          <w:tab/>
          <w:t>21</w:t>
        </w:r>
      </w:hyperlink>
    </w:p>
    <w:p>
      <w:pPr>
        <w:pStyle w:val="Style29"/>
        <w:keepNext w:val="0"/>
        <w:keepLines w:val="0"/>
        <w:widowControl w:val="0"/>
        <w:numPr>
          <w:ilvl w:val="0"/>
          <w:numId w:val="7"/>
        </w:numPr>
        <w:shd w:val="clear" w:color="auto" w:fill="auto"/>
        <w:tabs>
          <w:tab w:pos="729" w:val="left"/>
          <w:tab w:pos="750" w:val="left"/>
          <w:tab w:leader="dot" w:pos="9012" w:val="right"/>
        </w:tabs>
        <w:bidi w:val="0"/>
        <w:spacing w:before="0" w:after="0" w:line="240" w:lineRule="auto"/>
        <w:ind w:left="0" w:right="0" w:firstLine="260"/>
        <w:jc w:val="both"/>
        <w:rPr>
          <w:sz w:val="22"/>
          <w:szCs w:val="22"/>
        </w:rPr>
      </w:pPr>
      <w:r>
        <w:rPr>
          <w:color w:val="000000"/>
          <w:spacing w:val="0"/>
          <w:w w:val="100"/>
          <w:position w:val="0"/>
          <w:sz w:val="22"/>
          <w:szCs w:val="22"/>
          <w:shd w:val="clear" w:color="auto" w:fill="auto"/>
          <w:lang w:val="en-US" w:eastAsia="en-US" w:bidi="en-US"/>
        </w:rPr>
        <w:t xml:space="preserve">Organisation of the implementation </w:t>
        <w:tab/>
        <w:t>21</w:t>
      </w:r>
    </w:p>
    <w:p>
      <w:pPr>
        <w:pStyle w:val="Style29"/>
        <w:keepNext w:val="0"/>
        <w:keepLines w:val="0"/>
        <w:widowControl w:val="0"/>
        <w:numPr>
          <w:ilvl w:val="0"/>
          <w:numId w:val="7"/>
        </w:numPr>
        <w:shd w:val="clear" w:color="auto" w:fill="auto"/>
        <w:tabs>
          <w:tab w:pos="729" w:val="left"/>
          <w:tab w:pos="750" w:val="left"/>
          <w:tab w:leader="dot" w:pos="9012" w:val="right"/>
        </w:tabs>
        <w:bidi w:val="0"/>
        <w:spacing w:before="0" w:after="0" w:line="240" w:lineRule="auto"/>
        <w:ind w:left="0" w:right="0" w:firstLine="260"/>
        <w:jc w:val="both"/>
        <w:rPr>
          <w:sz w:val="22"/>
          <w:szCs w:val="22"/>
        </w:rPr>
      </w:pPr>
      <w:r>
        <w:rPr>
          <w:color w:val="000000"/>
          <w:spacing w:val="0"/>
          <w:w w:val="100"/>
          <w:position w:val="0"/>
          <w:sz w:val="22"/>
          <w:szCs w:val="22"/>
          <w:shd w:val="clear" w:color="auto" w:fill="auto"/>
          <w:lang w:val="en-US" w:eastAsia="en-US" w:bidi="en-US"/>
        </w:rPr>
        <w:t xml:space="preserve">Coordination, management and monitoring of project implementation </w:t>
        <w:tab/>
        <w:t>21</w:t>
      </w:r>
    </w:p>
    <w:p>
      <w:pPr>
        <w:pStyle w:val="Style29"/>
        <w:keepNext w:val="0"/>
        <w:keepLines w:val="0"/>
        <w:widowControl w:val="0"/>
        <w:numPr>
          <w:ilvl w:val="0"/>
          <w:numId w:val="7"/>
        </w:numPr>
        <w:shd w:val="clear" w:color="auto" w:fill="auto"/>
        <w:tabs>
          <w:tab w:pos="729" w:val="left"/>
          <w:tab w:pos="750" w:val="left"/>
          <w:tab w:leader="dot" w:pos="9012" w:val="right"/>
        </w:tabs>
        <w:bidi w:val="0"/>
        <w:spacing w:before="0" w:after="0" w:line="240" w:lineRule="auto"/>
        <w:ind w:left="0" w:right="0" w:firstLine="260"/>
        <w:jc w:val="both"/>
        <w:rPr>
          <w:sz w:val="22"/>
          <w:szCs w:val="22"/>
        </w:rPr>
      </w:pPr>
      <w:r>
        <w:rPr>
          <w:color w:val="000000"/>
          <w:spacing w:val="0"/>
          <w:w w:val="100"/>
          <w:position w:val="0"/>
          <w:sz w:val="22"/>
          <w:szCs w:val="22"/>
          <w:shd w:val="clear" w:color="auto" w:fill="auto"/>
          <w:lang w:val="en-US" w:eastAsia="en-US" w:bidi="en-US"/>
        </w:rPr>
        <w:t xml:space="preserve">Monitoring and Evaluation </w:t>
        <w:tab/>
        <w:t>25</w:t>
      </w:r>
    </w:p>
    <w:p>
      <w:pPr>
        <w:pStyle w:val="Style29"/>
        <w:keepNext w:val="0"/>
        <w:keepLines w:val="0"/>
        <w:widowControl w:val="0"/>
        <w:numPr>
          <w:ilvl w:val="0"/>
          <w:numId w:val="7"/>
        </w:numPr>
        <w:shd w:val="clear" w:color="auto" w:fill="auto"/>
        <w:tabs>
          <w:tab w:pos="729" w:val="left"/>
          <w:tab w:pos="946" w:val="left"/>
          <w:tab w:leader="dot" w:pos="9012" w:val="right"/>
        </w:tabs>
        <w:bidi w:val="0"/>
        <w:spacing w:before="0" w:line="240" w:lineRule="auto"/>
        <w:ind w:left="0" w:right="0" w:firstLine="260"/>
        <w:jc w:val="both"/>
        <w:rPr>
          <w:sz w:val="22"/>
          <w:szCs w:val="22"/>
        </w:rPr>
      </w:pPr>
      <w:r>
        <w:rPr>
          <w:color w:val="000000"/>
          <w:spacing w:val="0"/>
          <w:w w:val="100"/>
          <w:position w:val="0"/>
          <w:sz w:val="22"/>
          <w:szCs w:val="22"/>
          <w:shd w:val="clear" w:color="auto" w:fill="auto"/>
          <w:lang w:val="en-US" w:eastAsia="en-US" w:bidi="en-US"/>
        </w:rPr>
        <w:t>Work plan</w:t>
        <w:tab/>
        <w:t>26</w:t>
      </w:r>
    </w:p>
    <w:p>
      <w:pPr>
        <w:pStyle w:val="Style29"/>
        <w:keepNext w:val="0"/>
        <w:keepLines w:val="0"/>
        <w:widowControl w:val="0"/>
        <w:numPr>
          <w:ilvl w:val="0"/>
          <w:numId w:val="1"/>
        </w:numPr>
        <w:shd w:val="clear" w:color="auto" w:fill="auto"/>
        <w:tabs>
          <w:tab w:pos="485" w:val="left"/>
          <w:tab w:leader="dot" w:pos="9012"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Supervision, knowledge management and scaling up </w:t>
        <w:tab/>
        <w:t>26</w:t>
      </w:r>
    </w:p>
    <w:p>
      <w:pPr>
        <w:pStyle w:val="Style29"/>
        <w:keepNext w:val="0"/>
        <w:keepLines w:val="0"/>
        <w:widowControl w:val="0"/>
        <w:numPr>
          <w:ilvl w:val="0"/>
          <w:numId w:val="9"/>
        </w:numPr>
        <w:shd w:val="clear" w:color="auto" w:fill="auto"/>
        <w:tabs>
          <w:tab w:pos="729" w:val="left"/>
          <w:tab w:pos="750" w:val="left"/>
          <w:tab w:leader="dot" w:pos="9012" w:val="right"/>
        </w:tabs>
        <w:bidi w:val="0"/>
        <w:spacing w:before="0" w:after="0" w:line="240" w:lineRule="auto"/>
        <w:ind w:left="0" w:right="0" w:firstLine="260"/>
        <w:jc w:val="both"/>
        <w:rPr>
          <w:sz w:val="22"/>
          <w:szCs w:val="22"/>
        </w:rPr>
      </w:pPr>
      <w:r>
        <w:rPr>
          <w:color w:val="000000"/>
          <w:spacing w:val="0"/>
          <w:w w:val="100"/>
          <w:position w:val="0"/>
          <w:sz w:val="22"/>
          <w:szCs w:val="22"/>
          <w:shd w:val="clear" w:color="auto" w:fill="auto"/>
          <w:lang w:val="en-US" w:eastAsia="en-US" w:bidi="en-US"/>
        </w:rPr>
        <w:t>Supervision</w:t>
        <w:tab/>
        <w:t>26</w:t>
      </w:r>
    </w:p>
    <w:p>
      <w:pPr>
        <w:pStyle w:val="Style29"/>
        <w:keepNext w:val="0"/>
        <w:keepLines w:val="0"/>
        <w:widowControl w:val="0"/>
        <w:numPr>
          <w:ilvl w:val="0"/>
          <w:numId w:val="9"/>
        </w:numPr>
        <w:shd w:val="clear" w:color="auto" w:fill="auto"/>
        <w:tabs>
          <w:tab w:pos="729" w:val="left"/>
          <w:tab w:pos="750" w:val="left"/>
          <w:tab w:leader="dot" w:pos="9012" w:val="right"/>
        </w:tabs>
        <w:bidi w:val="0"/>
        <w:spacing w:before="0" w:after="0" w:line="240" w:lineRule="auto"/>
        <w:ind w:left="0" w:right="0" w:firstLine="260"/>
        <w:jc w:val="both"/>
        <w:rPr>
          <w:sz w:val="22"/>
          <w:szCs w:val="22"/>
        </w:rPr>
      </w:pPr>
      <w:r>
        <w:rPr>
          <w:color w:val="000000"/>
          <w:spacing w:val="0"/>
          <w:w w:val="100"/>
          <w:position w:val="0"/>
          <w:sz w:val="22"/>
          <w:szCs w:val="22"/>
          <w:shd w:val="clear" w:color="auto" w:fill="auto"/>
          <w:lang w:val="en-US" w:eastAsia="en-US" w:bidi="en-US"/>
        </w:rPr>
        <w:t xml:space="preserve">Knowledge Management </w:t>
        <w:tab/>
        <w:t>26</w:t>
      </w:r>
    </w:p>
    <w:p>
      <w:pPr>
        <w:pStyle w:val="Style29"/>
        <w:keepNext w:val="0"/>
        <w:keepLines w:val="0"/>
        <w:widowControl w:val="0"/>
        <w:numPr>
          <w:ilvl w:val="0"/>
          <w:numId w:val="9"/>
        </w:numPr>
        <w:shd w:val="clear" w:color="auto" w:fill="auto"/>
        <w:tabs>
          <w:tab w:pos="729" w:val="left"/>
          <w:tab w:pos="750" w:val="left"/>
          <w:tab w:leader="dot" w:pos="9012" w:val="right"/>
        </w:tabs>
        <w:bidi w:val="0"/>
        <w:spacing w:before="0" w:line="240" w:lineRule="auto"/>
        <w:ind w:left="0" w:right="0" w:firstLine="260"/>
        <w:jc w:val="both"/>
        <w:rPr>
          <w:sz w:val="22"/>
          <w:szCs w:val="22"/>
        </w:rPr>
      </w:pPr>
      <w:r>
        <w:rPr>
          <w:color w:val="000000"/>
          <w:spacing w:val="0"/>
          <w:w w:val="100"/>
          <w:position w:val="0"/>
          <w:sz w:val="22"/>
          <w:szCs w:val="22"/>
          <w:shd w:val="clear" w:color="auto" w:fill="auto"/>
          <w:lang w:val="en-US" w:eastAsia="en-US" w:bidi="en-US"/>
        </w:rPr>
        <w:t xml:space="preserve">Sustainability and scaling up </w:t>
        <w:tab/>
        <w:t>27</w:t>
      </w:r>
    </w:p>
    <w:p>
      <w:pPr>
        <w:pStyle w:val="Style29"/>
        <w:keepNext w:val="0"/>
        <w:keepLines w:val="0"/>
        <w:widowControl w:val="0"/>
        <w:numPr>
          <w:ilvl w:val="0"/>
          <w:numId w:val="1"/>
        </w:numPr>
        <w:shd w:val="clear" w:color="auto" w:fill="auto"/>
        <w:tabs>
          <w:tab w:pos="485" w:val="left"/>
          <w:tab w:pos="696" w:val="left"/>
          <w:tab w:leader="dot" w:pos="9012"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Budget and financing </w:t>
        <w:tab/>
        <w:t>28</w:t>
      </w:r>
    </w:p>
    <w:p>
      <w:pPr>
        <w:pStyle w:val="Style29"/>
        <w:keepNext w:val="0"/>
        <w:keepLines w:val="0"/>
        <w:widowControl w:val="0"/>
        <w:numPr>
          <w:ilvl w:val="0"/>
          <w:numId w:val="11"/>
        </w:numPr>
        <w:shd w:val="clear" w:color="auto" w:fill="auto"/>
        <w:tabs>
          <w:tab w:pos="729" w:val="left"/>
          <w:tab w:pos="750" w:val="left"/>
          <w:tab w:leader="dot" w:pos="9012" w:val="right"/>
        </w:tabs>
        <w:bidi w:val="0"/>
        <w:spacing w:before="0" w:after="0" w:line="240" w:lineRule="auto"/>
        <w:ind w:left="0" w:right="0" w:firstLine="260"/>
        <w:jc w:val="both"/>
        <w:rPr>
          <w:sz w:val="22"/>
          <w:szCs w:val="22"/>
        </w:rPr>
      </w:pPr>
      <w:r>
        <w:rPr>
          <w:color w:val="000000"/>
          <w:spacing w:val="0"/>
          <w:w w:val="100"/>
          <w:position w:val="0"/>
          <w:sz w:val="22"/>
          <w:szCs w:val="22"/>
          <w:shd w:val="clear" w:color="auto" w:fill="auto"/>
          <w:lang w:val="en-US" w:eastAsia="en-US" w:bidi="en-US"/>
        </w:rPr>
        <w:t xml:space="preserve">Project cost per component/activity </w:t>
        <w:tab/>
        <w:t>28</w:t>
      </w:r>
    </w:p>
    <w:p>
      <w:pPr>
        <w:pStyle w:val="Style29"/>
        <w:keepNext w:val="0"/>
        <w:keepLines w:val="0"/>
        <w:widowControl w:val="0"/>
        <w:numPr>
          <w:ilvl w:val="0"/>
          <w:numId w:val="11"/>
        </w:numPr>
        <w:shd w:val="clear" w:color="auto" w:fill="auto"/>
        <w:tabs>
          <w:tab w:pos="729" w:val="left"/>
          <w:tab w:pos="750" w:val="left"/>
          <w:tab w:leader="dot" w:pos="9012" w:val="right"/>
        </w:tabs>
        <w:bidi w:val="0"/>
        <w:spacing w:before="0" w:line="240" w:lineRule="auto"/>
        <w:ind w:left="0" w:right="0" w:firstLine="260"/>
        <w:jc w:val="both"/>
        <w:rPr>
          <w:sz w:val="22"/>
          <w:szCs w:val="22"/>
        </w:rPr>
      </w:pPr>
      <w:r>
        <w:rPr>
          <w:color w:val="000000"/>
          <w:spacing w:val="0"/>
          <w:w w:val="100"/>
          <w:position w:val="0"/>
          <w:sz w:val="22"/>
          <w:szCs w:val="22"/>
          <w:shd w:val="clear" w:color="auto" w:fill="auto"/>
          <w:lang w:val="en-US" w:eastAsia="en-US" w:bidi="en-US"/>
        </w:rPr>
        <w:t>Project financing</w:t>
        <w:tab/>
        <w:t>28</w:t>
      </w:r>
    </w:p>
    <w:p>
      <w:pPr>
        <w:pStyle w:val="Style29"/>
        <w:keepNext w:val="0"/>
        <w:keepLines w:val="0"/>
        <w:widowControl w:val="0"/>
        <w:numPr>
          <w:ilvl w:val="0"/>
          <w:numId w:val="1"/>
        </w:numPr>
        <w:shd w:val="clear" w:color="auto" w:fill="auto"/>
        <w:tabs>
          <w:tab w:pos="560" w:val="left"/>
          <w:tab w:pos="696" w:val="left"/>
          <w:tab w:leader="dot" w:pos="9012"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Financial management </w:t>
        <w:tab/>
        <w:t>29</w:t>
      </w:r>
    </w:p>
    <w:p>
      <w:pPr>
        <w:pStyle w:val="Style29"/>
        <w:keepNext w:val="0"/>
        <w:keepLines w:val="0"/>
        <w:widowControl w:val="0"/>
        <w:numPr>
          <w:ilvl w:val="0"/>
          <w:numId w:val="13"/>
        </w:numPr>
        <w:shd w:val="clear" w:color="auto" w:fill="auto"/>
        <w:tabs>
          <w:tab w:pos="729" w:val="left"/>
          <w:tab w:pos="750" w:val="left"/>
          <w:tab w:leader="dot" w:pos="9012" w:val="right"/>
        </w:tabs>
        <w:bidi w:val="0"/>
        <w:spacing w:before="0" w:after="0" w:line="240" w:lineRule="auto"/>
        <w:ind w:left="0" w:right="0" w:firstLine="260"/>
        <w:jc w:val="both"/>
        <w:rPr>
          <w:sz w:val="22"/>
          <w:szCs w:val="22"/>
        </w:rPr>
      </w:pPr>
      <w:r>
        <w:rPr>
          <w:color w:val="000000"/>
          <w:spacing w:val="0"/>
          <w:w w:val="100"/>
          <w:position w:val="0"/>
          <w:sz w:val="22"/>
          <w:szCs w:val="22"/>
          <w:shd w:val="clear" w:color="auto" w:fill="auto"/>
          <w:lang w:val="en-US" w:eastAsia="en-US" w:bidi="en-US"/>
        </w:rPr>
        <w:t xml:space="preserve">Procurement </w:t>
        <w:tab/>
        <w:t>29</w:t>
      </w:r>
    </w:p>
    <w:p>
      <w:pPr>
        <w:pStyle w:val="Style29"/>
        <w:keepNext w:val="0"/>
        <w:keepLines w:val="0"/>
        <w:widowControl w:val="0"/>
        <w:numPr>
          <w:ilvl w:val="0"/>
          <w:numId w:val="13"/>
        </w:numPr>
        <w:shd w:val="clear" w:color="auto" w:fill="auto"/>
        <w:tabs>
          <w:tab w:pos="729" w:val="left"/>
          <w:tab w:pos="750" w:val="left"/>
          <w:tab w:leader="dot" w:pos="9012" w:val="right"/>
        </w:tabs>
        <w:bidi w:val="0"/>
        <w:spacing w:before="0" w:after="0" w:line="240" w:lineRule="auto"/>
        <w:ind w:left="0" w:right="0" w:firstLine="260"/>
        <w:jc w:val="both"/>
        <w:rPr>
          <w:sz w:val="22"/>
          <w:szCs w:val="22"/>
        </w:rPr>
      </w:pPr>
      <w:r>
        <w:rPr>
          <w:color w:val="000000"/>
          <w:spacing w:val="0"/>
          <w:w w:val="100"/>
          <w:position w:val="0"/>
          <w:sz w:val="22"/>
          <w:szCs w:val="22"/>
          <w:shd w:val="clear" w:color="auto" w:fill="auto"/>
          <w:lang w:val="en-US" w:eastAsia="en-US" w:bidi="en-US"/>
        </w:rPr>
        <w:t xml:space="preserve">Financial Management System </w:t>
        <w:tab/>
        <w:t>29</w:t>
      </w:r>
    </w:p>
    <w:p>
      <w:pPr>
        <w:pStyle w:val="Style29"/>
        <w:keepNext w:val="0"/>
        <w:keepLines w:val="0"/>
        <w:widowControl w:val="0"/>
        <w:numPr>
          <w:ilvl w:val="0"/>
          <w:numId w:val="13"/>
        </w:numPr>
        <w:shd w:val="clear" w:color="auto" w:fill="auto"/>
        <w:tabs>
          <w:tab w:pos="729" w:val="left"/>
          <w:tab w:pos="750" w:val="left"/>
          <w:tab w:leader="dot" w:pos="9012" w:val="right"/>
        </w:tabs>
        <w:bidi w:val="0"/>
        <w:spacing w:before="0" w:line="240" w:lineRule="auto"/>
        <w:ind w:left="0" w:right="0" w:firstLine="260"/>
        <w:jc w:val="both"/>
        <w:rPr>
          <w:sz w:val="22"/>
          <w:szCs w:val="22"/>
        </w:rPr>
      </w:pPr>
      <w:r>
        <w:rPr>
          <w:color w:val="000000"/>
          <w:spacing w:val="0"/>
          <w:w w:val="100"/>
          <w:position w:val="0"/>
          <w:sz w:val="22"/>
          <w:szCs w:val="22"/>
          <w:shd w:val="clear" w:color="auto" w:fill="auto"/>
          <w:lang w:val="en-US" w:eastAsia="en-US" w:bidi="en-US"/>
        </w:rPr>
        <w:t xml:space="preserve">Arrangements for audit </w:t>
        <w:tab/>
        <w:t>30</w:t>
      </w:r>
    </w:p>
    <w:p>
      <w:pPr>
        <w:pStyle w:val="Style29"/>
        <w:keepNext w:val="0"/>
        <w:keepLines w:val="0"/>
        <w:widowControl w:val="0"/>
        <w:shd w:val="clear" w:color="auto" w:fill="auto"/>
        <w:tabs>
          <w:tab w:leader="dot" w:pos="8702" w:val="left"/>
        </w:tabs>
        <w:bidi w:val="0"/>
        <w:spacing w:before="0" w:line="240" w:lineRule="auto"/>
        <w:ind w:left="0" w:right="0" w:firstLine="0"/>
        <w:jc w:val="both"/>
      </w:pPr>
      <w:hyperlink w:anchor="bookmark36" w:tooltip="Current Document">
        <w:r>
          <w:rPr>
            <w:color w:val="000000"/>
            <w:spacing w:val="0"/>
            <w:w w:val="100"/>
            <w:position w:val="0"/>
            <w:sz w:val="24"/>
            <w:szCs w:val="24"/>
            <w:shd w:val="clear" w:color="auto" w:fill="auto"/>
            <w:lang w:val="en-US" w:eastAsia="en-US" w:bidi="en-US"/>
          </w:rPr>
          <w:t xml:space="preserve">Annex 1: Logical Framework </w:t>
          <w:tab/>
          <w:t>32</w:t>
        </w:r>
      </w:hyperlink>
    </w:p>
    <w:p>
      <w:pPr>
        <w:pStyle w:val="Style29"/>
        <w:keepNext w:val="0"/>
        <w:keepLines w:val="0"/>
        <w:widowControl w:val="0"/>
        <w:shd w:val="clear" w:color="auto" w:fill="auto"/>
        <w:tabs>
          <w:tab w:leader="dot" w:pos="9012" w:val="right"/>
        </w:tabs>
        <w:bidi w:val="0"/>
        <w:spacing w:before="0" w:line="240" w:lineRule="auto"/>
        <w:ind w:left="0" w:right="0" w:firstLine="0"/>
        <w:jc w:val="both"/>
      </w:pPr>
      <w:hyperlink w:anchor="bookmark39" w:tooltip="Current Document">
        <w:r>
          <w:rPr>
            <w:color w:val="000000"/>
            <w:spacing w:val="0"/>
            <w:w w:val="100"/>
            <w:position w:val="0"/>
            <w:sz w:val="24"/>
            <w:szCs w:val="24"/>
            <w:shd w:val="clear" w:color="auto" w:fill="auto"/>
            <w:lang w:val="en-US" w:eastAsia="en-US" w:bidi="en-US"/>
          </w:rPr>
          <w:t>Annexe 2: Plan de travail</w:t>
          <w:tab/>
          <w:t>34</w:t>
        </w:r>
      </w:hyperlink>
    </w:p>
    <w:p>
      <w:pPr>
        <w:pStyle w:val="Style29"/>
        <w:keepNext w:val="0"/>
        <w:keepLines w:val="0"/>
        <w:widowControl w:val="0"/>
        <w:shd w:val="clear" w:color="auto" w:fill="auto"/>
        <w:tabs>
          <w:tab w:leader="dot" w:pos="8702" w:val="left"/>
        </w:tabs>
        <w:bidi w:val="0"/>
        <w:spacing w:before="0" w:line="240" w:lineRule="auto"/>
        <w:ind w:left="0" w:right="0" w:firstLine="0"/>
        <w:jc w:val="both"/>
      </w:pPr>
      <w:hyperlink w:anchor="bookmark42" w:tooltip="Current Document">
        <w:r>
          <w:rPr>
            <w:color w:val="000000"/>
            <w:spacing w:val="0"/>
            <w:w w:val="100"/>
            <w:position w:val="0"/>
            <w:sz w:val="24"/>
            <w:szCs w:val="24"/>
            <w:shd w:val="clear" w:color="auto" w:fill="auto"/>
            <w:lang w:val="en-US" w:eastAsia="en-US" w:bidi="en-US"/>
          </w:rPr>
          <w:t>Annexe 3 : Budget</w:t>
          <w:tab/>
          <w:t>36</w:t>
        </w:r>
      </w:hyperlink>
    </w:p>
    <w:p>
      <w:pPr>
        <w:pStyle w:val="Style29"/>
        <w:keepNext w:val="0"/>
        <w:keepLines w:val="0"/>
        <w:widowControl w:val="0"/>
        <w:shd w:val="clear" w:color="auto" w:fill="auto"/>
        <w:tabs>
          <w:tab w:leader="dot" w:pos="9012" w:val="right"/>
        </w:tabs>
        <w:bidi w:val="0"/>
        <w:spacing w:before="0" w:line="240" w:lineRule="auto"/>
        <w:ind w:left="0" w:right="0" w:firstLine="0"/>
        <w:jc w:val="both"/>
      </w:pPr>
      <w:hyperlink w:anchor="bookmark45" w:tooltip="Current Document">
        <w:r>
          <w:rPr>
            <w:color w:val="000000"/>
            <w:spacing w:val="0"/>
            <w:w w:val="100"/>
            <w:position w:val="0"/>
            <w:sz w:val="24"/>
            <w:szCs w:val="24"/>
            <w:shd w:val="clear" w:color="auto" w:fill="auto"/>
            <w:lang w:val="en-US" w:eastAsia="en-US" w:bidi="en-US"/>
          </w:rPr>
          <w:t>Annexe 4a : Risques et gestion des risques</w:t>
          <w:tab/>
          <w:t>43</w:t>
        </w:r>
      </w:hyperlink>
    </w:p>
    <w:p>
      <w:pPr>
        <w:pStyle w:val="Style29"/>
        <w:keepNext w:val="0"/>
        <w:keepLines w:val="0"/>
        <w:widowControl w:val="0"/>
        <w:shd w:val="clear" w:color="auto" w:fill="auto"/>
        <w:bidi w:val="0"/>
        <w:spacing w:before="0" w:after="0" w:line="240" w:lineRule="auto"/>
        <w:ind w:left="0" w:right="0" w:firstLine="0"/>
        <w:jc w:val="both"/>
      </w:pPr>
      <w:hyperlink w:anchor="bookmark47" w:tooltip="Current Document">
        <w:r>
          <w:rPr>
            <w:color w:val="000000"/>
            <w:spacing w:val="0"/>
            <w:w w:val="100"/>
            <w:position w:val="0"/>
            <w:sz w:val="24"/>
            <w:szCs w:val="24"/>
            <w:shd w:val="clear" w:color="auto" w:fill="auto"/>
            <w:lang w:val="en-US" w:eastAsia="en-US" w:bidi="en-US"/>
          </w:rPr>
          <w:t>Annexe 4b : Description du processus de consultation entre les OP et les autres</w:t>
        </w:r>
      </w:hyperlink>
    </w:p>
    <w:p>
      <w:pPr>
        <w:pStyle w:val="Style29"/>
        <w:keepNext w:val="0"/>
        <w:keepLines w:val="0"/>
        <w:widowControl w:val="0"/>
        <w:shd w:val="clear" w:color="auto" w:fill="auto"/>
        <w:tabs>
          <w:tab w:leader="dot" w:pos="9012" w:val="righ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parties prenantes des Chaines de Valeur</w:t>
        <w:tab/>
        <w:t>48</w:t>
      </w:r>
    </w:p>
    <w:p>
      <w:pPr>
        <w:pStyle w:val="Style29"/>
        <w:keepNext w:val="0"/>
        <w:keepLines w:val="0"/>
        <w:widowControl w:val="0"/>
        <w:shd w:val="clear" w:color="auto" w:fill="auto"/>
        <w:tabs>
          <w:tab w:leader="dot" w:pos="9012" w:val="right"/>
        </w:tabs>
        <w:bidi w:val="0"/>
        <w:spacing w:before="0" w:line="240" w:lineRule="auto"/>
        <w:ind w:left="0" w:right="0" w:firstLine="0"/>
        <w:jc w:val="both"/>
      </w:pPr>
      <w:hyperlink w:anchor="bookmark51" w:tooltip="Current Document">
        <w:r>
          <w:rPr>
            <w:color w:val="000000"/>
            <w:spacing w:val="0"/>
            <w:w w:val="100"/>
            <w:position w:val="0"/>
            <w:sz w:val="24"/>
            <w:szCs w:val="24"/>
            <w:shd w:val="clear" w:color="auto" w:fill="auto"/>
            <w:lang w:val="en-US" w:eastAsia="en-US" w:bidi="en-US"/>
          </w:rPr>
          <w:t>Annexe 4c : Description de la filiere piscicole</w:t>
          <w:tab/>
          <w:t>49</w:t>
        </w:r>
      </w:hyperlink>
    </w:p>
    <w:p>
      <w:pPr>
        <w:pStyle w:val="Style29"/>
        <w:keepNext w:val="0"/>
        <w:keepLines w:val="0"/>
        <w:widowControl w:val="0"/>
        <w:shd w:val="clear" w:color="auto" w:fill="auto"/>
        <w:tabs>
          <w:tab w:pos="6267" w:val="center"/>
          <w:tab w:pos="6869" w:val="center"/>
          <w:tab w:pos="7083" w:val="center"/>
          <w:tab w:leader="dot" w:pos="9012" w:val="right"/>
        </w:tabs>
        <w:bidi w:val="0"/>
        <w:spacing w:before="0" w:line="240" w:lineRule="auto"/>
        <w:ind w:left="0" w:right="0" w:firstLine="0"/>
        <w:jc w:val="both"/>
      </w:pPr>
      <w:hyperlink w:anchor="bookmark60" w:tooltip="Current Document">
        <w:r>
          <w:rPr>
            <w:color w:val="000000"/>
            <w:spacing w:val="0"/>
            <w:w w:val="100"/>
            <w:position w:val="0"/>
            <w:sz w:val="24"/>
            <w:szCs w:val="24"/>
            <w:shd w:val="clear" w:color="auto" w:fill="auto"/>
            <w:lang w:val="en-US" w:eastAsia="en-US" w:bidi="en-US"/>
          </w:rPr>
          <w:t>Annexe 4d : Modeles de production piscicoles proposes</w:t>
          <w:tab/>
          <w:t>(bac</w:t>
          <w:tab/>
          <w:t>et</w:t>
          <w:tab/>
          <w:t>etang)</w:t>
          <w:tab/>
          <w:t>53</w:t>
        </w:r>
      </w:hyperlink>
    </w:p>
    <w:p>
      <w:pPr>
        <w:pStyle w:val="Style29"/>
        <w:keepNext w:val="0"/>
        <w:keepLines w:val="0"/>
        <w:widowControl w:val="0"/>
        <w:shd w:val="clear" w:color="auto" w:fill="auto"/>
        <w:tabs>
          <w:tab w:leader="dot" w:pos="9012" w:val="right"/>
        </w:tabs>
        <w:bidi w:val="0"/>
        <w:spacing w:before="0" w:line="240" w:lineRule="auto"/>
        <w:ind w:left="0" w:right="0" w:firstLine="0"/>
        <w:jc w:val="both"/>
      </w:pPr>
      <w:hyperlink w:anchor="bookmark71" w:tooltip="Current Document">
        <w:r>
          <w:rPr>
            <w:color w:val="000000"/>
            <w:spacing w:val="0"/>
            <w:w w:val="100"/>
            <w:position w:val="0"/>
            <w:sz w:val="24"/>
            <w:szCs w:val="24"/>
            <w:shd w:val="clear" w:color="auto" w:fill="auto"/>
            <w:lang w:val="en-US" w:eastAsia="en-US" w:bidi="en-US"/>
          </w:rPr>
          <w:t xml:space="preserve">Annexe 4e : Description de la filiere avicole </w:t>
          <w:tab/>
          <w:t>66</w:t>
        </w:r>
      </w:hyperlink>
    </w:p>
    <w:p>
      <w:pPr>
        <w:pStyle w:val="Style29"/>
        <w:keepNext w:val="0"/>
        <w:keepLines w:val="0"/>
        <w:widowControl w:val="0"/>
        <w:shd w:val="clear" w:color="auto" w:fill="auto"/>
        <w:tabs>
          <w:tab w:pos="6272" w:val="center"/>
          <w:tab w:pos="6526" w:val="center"/>
          <w:tab w:pos="7200" w:val="center"/>
          <w:tab w:pos="7539" w:val="center"/>
          <w:tab w:leader="dot" w:pos="9012" w:val="right"/>
        </w:tabs>
        <w:bidi w:val="0"/>
        <w:spacing w:before="0" w:line="240" w:lineRule="auto"/>
        <w:ind w:left="0" w:right="0" w:firstLine="0"/>
        <w:jc w:val="both"/>
      </w:pPr>
      <w:hyperlink w:anchor="bookmark94" w:tooltip="Current Document">
        <w:r>
          <w:rPr>
            <w:color w:val="000000"/>
            <w:spacing w:val="0"/>
            <w:w w:val="100"/>
            <w:position w:val="0"/>
            <w:sz w:val="24"/>
            <w:szCs w:val="24"/>
            <w:shd w:val="clear" w:color="auto" w:fill="auto"/>
            <w:lang w:val="en-US" w:eastAsia="en-US" w:bidi="en-US"/>
          </w:rPr>
          <w:t>Annexe 4f : Modele de production avicole propose dans</w:t>
          <w:tab/>
          <w:t>le</w:t>
          <w:tab/>
          <w:t>cadre</w:t>
          <w:tab/>
          <w:t>du</w:t>
          <w:tab/>
          <w:t xml:space="preserve">projet </w:t>
          <w:tab/>
          <w:t>76</w:t>
        </w:r>
      </w:hyperlink>
    </w:p>
    <w:p>
      <w:pPr>
        <w:pStyle w:val="Style29"/>
        <w:keepNext w:val="0"/>
        <w:keepLines w:val="0"/>
        <w:widowControl w:val="0"/>
        <w:shd w:val="clear" w:color="auto" w:fill="auto"/>
        <w:tabs>
          <w:tab w:leader="dot" w:pos="9012" w:val="right"/>
        </w:tabs>
        <w:bidi w:val="0"/>
        <w:spacing w:before="0" w:line="240" w:lineRule="auto"/>
        <w:ind w:left="0" w:right="0" w:firstLine="0"/>
        <w:jc w:val="both"/>
      </w:pPr>
      <w:hyperlink w:anchor="bookmark101" w:tooltip="Current Document">
        <w:r>
          <w:rPr>
            <w:color w:val="000000"/>
            <w:spacing w:val="0"/>
            <w:w w:val="100"/>
            <w:position w:val="0"/>
            <w:sz w:val="24"/>
            <w:szCs w:val="24"/>
            <w:shd w:val="clear" w:color="auto" w:fill="auto"/>
            <w:lang w:val="en-US" w:eastAsia="en-US" w:bidi="en-US"/>
          </w:rPr>
          <w:t>Annexe 4g : Capacites de gestion de la CNOP et de l’AOPP</w:t>
          <w:tab/>
          <w:t>87</w:t>
        </w:r>
      </w:hyperlink>
    </w:p>
    <w:p>
      <w:pPr>
        <w:pStyle w:val="Style29"/>
        <w:keepNext w:val="0"/>
        <w:keepLines w:val="0"/>
        <w:widowControl w:val="0"/>
        <w:shd w:val="clear" w:color="auto" w:fill="auto"/>
        <w:tabs>
          <w:tab w:leader="dot" w:pos="9006" w:val="right"/>
        </w:tabs>
        <w:bidi w:val="0"/>
        <w:spacing w:before="0" w:line="240" w:lineRule="auto"/>
        <w:ind w:left="0" w:right="0" w:firstLine="0"/>
        <w:jc w:val="both"/>
      </w:pPr>
      <w:hyperlink w:anchor="bookmark136" w:tooltip="Current Document">
        <w:r>
          <w:rPr>
            <w:color w:val="000000"/>
            <w:spacing w:val="0"/>
            <w:w w:val="100"/>
            <w:position w:val="0"/>
            <w:sz w:val="24"/>
            <w:szCs w:val="24"/>
            <w:shd w:val="clear" w:color="auto" w:fill="auto"/>
            <w:lang w:val="en-US" w:eastAsia="en-US" w:bidi="en-US"/>
          </w:rPr>
          <w:t xml:space="preserve">Annexe 4h : Enquete sur les services de prets offerts par les Banques et SFD en faveur de l’Aviculture et de la Pisciculture </w:t>
          <w:tab/>
          <w:t xml:space="preserve"> 106</w:t>
        </w:r>
      </w:hyperlink>
    </w:p>
    <w:p>
      <w:pPr>
        <w:pStyle w:val="Style29"/>
        <w:keepNext w:val="0"/>
        <w:keepLines w:val="0"/>
        <w:widowControl w:val="0"/>
        <w:shd w:val="clear" w:color="auto" w:fill="auto"/>
        <w:tabs>
          <w:tab w:leader="dot" w:pos="9006" w:val="right"/>
        </w:tabs>
        <w:bidi w:val="0"/>
        <w:spacing w:before="0" w:line="240" w:lineRule="auto"/>
        <w:ind w:left="0" w:right="0" w:firstLine="0"/>
        <w:jc w:val="both"/>
      </w:pPr>
      <w:hyperlink w:anchor="bookmark151" w:tooltip="Current Document">
        <w:r>
          <w:rPr>
            <w:color w:val="000000"/>
            <w:spacing w:val="0"/>
            <w:w w:val="100"/>
            <w:position w:val="0"/>
            <w:sz w:val="24"/>
            <w:szCs w:val="24"/>
            <w:shd w:val="clear" w:color="auto" w:fill="auto"/>
            <w:lang w:val="en-US" w:eastAsia="en-US" w:bidi="en-US"/>
          </w:rPr>
          <w:t xml:space="preserve">Annexe 4i: Mainstreaming nutrition </w:t>
          <w:tab/>
          <w:t xml:space="preserve"> 109</w:t>
        </w:r>
      </w:hyperlink>
    </w:p>
    <w:p>
      <w:pPr>
        <w:pStyle w:val="Style29"/>
        <w:keepNext w:val="0"/>
        <w:keepLines w:val="0"/>
        <w:widowControl w:val="0"/>
        <w:shd w:val="clear" w:color="auto" w:fill="auto"/>
        <w:tabs>
          <w:tab w:leader="dot" w:pos="9006" w:val="right"/>
        </w:tabs>
        <w:bidi w:val="0"/>
        <w:spacing w:before="0" w:line="240" w:lineRule="auto"/>
        <w:ind w:left="0" w:right="0" w:firstLine="0"/>
        <w:jc w:val="both"/>
      </w:pPr>
      <w:hyperlink w:anchor="bookmark170" w:tooltip="Current Document">
        <w:r>
          <w:rPr>
            <w:color w:val="000000"/>
            <w:spacing w:val="0"/>
            <w:w w:val="100"/>
            <w:position w:val="0"/>
            <w:sz w:val="24"/>
            <w:szCs w:val="24"/>
            <w:shd w:val="clear" w:color="auto" w:fill="auto"/>
            <w:lang w:val="en-US" w:eastAsia="en-US" w:bidi="en-US"/>
          </w:rPr>
          <w:t>Annexe 5 : Tableau nombres de beneficiaires</w:t>
          <w:tab/>
          <w:t>113</w:t>
        </w:r>
      </w:hyperlink>
    </w:p>
    <w:p>
      <w:pPr>
        <w:pStyle w:val="Style29"/>
        <w:keepNext w:val="0"/>
        <w:keepLines w:val="0"/>
        <w:widowControl w:val="0"/>
        <w:numPr>
          <w:ilvl w:val="0"/>
          <w:numId w:val="15"/>
        </w:numPr>
        <w:shd w:val="clear" w:color="auto" w:fill="auto"/>
        <w:tabs>
          <w:tab w:pos="1083" w:val="left"/>
          <w:tab w:leader="dot" w:pos="9006" w:val="right"/>
        </w:tabs>
        <w:bidi w:val="0"/>
        <w:spacing w:before="0" w:line="240" w:lineRule="auto"/>
        <w:ind w:left="0" w:right="0" w:firstLine="0"/>
        <w:jc w:val="both"/>
      </w:pPr>
      <w:hyperlink w:anchor="bookmark173" w:tooltip="Current Document">
        <w:r>
          <w:rPr>
            <w:color w:val="000000"/>
            <w:spacing w:val="0"/>
            <w:w w:val="100"/>
            <w:position w:val="0"/>
            <w:sz w:val="24"/>
            <w:szCs w:val="24"/>
            <w:shd w:val="clear" w:color="auto" w:fill="auto"/>
            <w:lang w:val="en-US" w:eastAsia="en-US" w:bidi="en-US"/>
          </w:rPr>
          <w:t>: Supporting documentation for grant design document</w:t>
          <w:tab/>
          <w:t xml:space="preserve"> 114</w:t>
        </w:r>
      </w:hyperlink>
    </w:p>
    <w:p>
      <w:pPr>
        <w:pStyle w:val="Style29"/>
        <w:keepNext w:val="0"/>
        <w:keepLines w:val="0"/>
        <w:widowControl w:val="0"/>
        <w:numPr>
          <w:ilvl w:val="0"/>
          <w:numId w:val="15"/>
        </w:numPr>
        <w:shd w:val="clear" w:color="auto" w:fill="auto"/>
        <w:tabs>
          <w:tab w:pos="1146" w:val="left"/>
          <w:tab w:leader="dot" w:pos="9006" w:val="right"/>
        </w:tabs>
        <w:bidi w:val="0"/>
        <w:spacing w:before="0" w:line="240" w:lineRule="auto"/>
        <w:ind w:left="0" w:right="0" w:firstLine="0"/>
        <w:jc w:val="both"/>
      </w:pPr>
      <w:hyperlink w:anchor="bookmark176" w:tooltip="Current Document">
        <w:r>
          <w:rPr>
            <w:color w:val="000000"/>
            <w:spacing w:val="0"/>
            <w:w w:val="100"/>
            <w:position w:val="0"/>
            <w:sz w:val="24"/>
            <w:szCs w:val="24"/>
            <w:shd w:val="clear" w:color="auto" w:fill="auto"/>
            <w:lang w:val="en-US" w:eastAsia="en-US" w:bidi="en-US"/>
          </w:rPr>
          <w:t xml:space="preserve">Eligibility and Due Diligence Checklist </w:t>
          <w:tab/>
          <w:t xml:space="preserve"> 115</w:t>
        </w:r>
      </w:hyperlink>
    </w:p>
    <w:p>
      <w:pPr>
        <w:pStyle w:val="Style29"/>
        <w:keepNext w:val="0"/>
        <w:keepLines w:val="0"/>
        <w:widowControl w:val="0"/>
        <w:shd w:val="clear" w:color="auto" w:fill="auto"/>
        <w:tabs>
          <w:tab w:leader="dot" w:pos="9006" w:val="right"/>
        </w:tabs>
        <w:bidi w:val="0"/>
        <w:spacing w:before="0" w:line="240" w:lineRule="auto"/>
        <w:ind w:left="0" w:right="0" w:firstLine="0"/>
        <w:jc w:val="both"/>
      </w:pPr>
      <w:hyperlink w:anchor="bookmark191" w:tooltip="Current Document">
        <w:r>
          <w:rPr>
            <w:color w:val="000000"/>
            <w:spacing w:val="0"/>
            <w:w w:val="100"/>
            <w:position w:val="0"/>
            <w:sz w:val="24"/>
            <w:szCs w:val="24"/>
            <w:shd w:val="clear" w:color="auto" w:fill="auto"/>
            <w:lang w:val="en-US" w:eastAsia="en-US" w:bidi="en-US"/>
          </w:rPr>
          <w:t>Annexe 8 Questionnaire pour la gestion financiere</w:t>
          <w:tab/>
          <w:t>116</w:t>
        </w:r>
      </w:hyperlink>
      <w:r>
        <w:br w:type="page"/>
      </w:r>
      <w:r>
        <w:fldChar w:fldCharType="end"/>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Summary Sheet</w:t>
      </w:r>
    </w:p>
    <w:p>
      <w:pPr>
        <w:pStyle w:val="Style32"/>
        <w:keepNext w:val="0"/>
        <w:keepLines w:val="0"/>
        <w:widowControl w:val="0"/>
        <w:shd w:val="clear" w:color="auto" w:fill="auto"/>
        <w:bidi w:val="0"/>
        <w:spacing w:before="0" w:after="460" w:line="240" w:lineRule="auto"/>
        <w:ind w:left="0" w:right="0" w:firstLine="0"/>
        <w:jc w:val="center"/>
      </w:pPr>
      <w:r>
        <w:rPr>
          <w:b/>
          <w:bCs/>
          <w:color w:val="000000"/>
          <w:spacing w:val="0"/>
          <w:w w:val="100"/>
          <w:position w:val="0"/>
          <w:shd w:val="clear" w:color="auto" w:fill="auto"/>
          <w:lang w:val="en-US" w:eastAsia="en-US" w:bidi="en-US"/>
        </w:rPr>
        <w:t>Concept Note for Grant Proposals</w:t>
      </w:r>
    </w:p>
    <w:tbl>
      <w:tblPr>
        <w:tblOverlap w:val="never"/>
        <w:jc w:val="center"/>
        <w:tblLayout w:type="fixed"/>
      </w:tblPr>
      <w:tblGrid>
        <w:gridCol w:w="4800"/>
        <w:gridCol w:w="4838"/>
      </w:tblGrid>
      <w:tr>
        <w:trPr>
          <w:trHeight w:val="25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bookmarkStart w:id="4" w:name="bookmark4"/>
            <w:r>
              <w:rPr>
                <w:b/>
                <w:bCs/>
                <w:color w:val="000000"/>
                <w:spacing w:val="0"/>
                <w:w w:val="100"/>
                <w:position w:val="0"/>
                <w:shd w:val="clear" w:color="auto" w:fill="auto"/>
                <w:lang w:val="en-US" w:eastAsia="en-US" w:bidi="en-US"/>
              </w:rPr>
              <w:t xml:space="preserve">1. Name Originator: </w:t>
            </w:r>
            <w:r>
              <w:rPr>
                <w:i/>
                <w:iCs/>
                <w:color w:val="000000"/>
                <w:spacing w:val="0"/>
                <w:w w:val="100"/>
                <w:position w:val="0"/>
                <w:shd w:val="clear" w:color="auto" w:fill="auto"/>
                <w:lang w:val="en-US" w:eastAsia="en-US" w:bidi="en-US"/>
              </w:rPr>
              <w:t>Philippe Remy</w:t>
            </w:r>
            <w:bookmarkEnd w:id="4"/>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 Division(s)</w:t>
            </w:r>
            <w:r>
              <w:rPr>
                <w:b/>
                <w:bCs/>
                <w:color w:val="000000"/>
                <w:spacing w:val="0"/>
                <w:w w:val="100"/>
                <w:position w:val="0"/>
                <w:shd w:val="clear" w:color="auto" w:fill="auto"/>
                <w:vertAlign w:val="superscript"/>
                <w:lang w:val="en-US" w:eastAsia="en-US" w:bidi="en-US"/>
              </w:rPr>
              <w:t>1</w:t>
            </w:r>
            <w:r>
              <w:rPr>
                <w:b/>
                <w:b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WCA</w:t>
            </w:r>
          </w:p>
        </w:tc>
      </w:tr>
      <w:tr>
        <w:trPr>
          <w:trHeight w:val="480" w:hRule="exact"/>
        </w:trPr>
        <w:tc>
          <w:tcPr>
            <w:gridSpan w:val="2"/>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3. Title of the proposal: </w:t>
            </w:r>
            <w:r>
              <w:rPr>
                <w:color w:val="000000"/>
                <w:spacing w:val="0"/>
                <w:w w:val="100"/>
                <w:position w:val="0"/>
                <w:shd w:val="clear" w:color="auto" w:fill="auto"/>
                <w:lang w:val="en-US" w:eastAsia="en-US" w:bidi="en-US"/>
              </w:rPr>
              <w:t>INCLUSION OF RURAL YOUTH IN POULTRY AND AQUACULTURE VALUE CHAINS IN MALI</w:t>
            </w:r>
          </w:p>
        </w:tc>
      </w:tr>
      <w:tr>
        <w:trPr>
          <w:trHeight w:val="48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4. Value of IFAD grant: </w:t>
            </w:r>
            <w:r>
              <w:rPr>
                <w:i/>
                <w:iCs/>
                <w:color w:val="000000"/>
                <w:spacing w:val="0"/>
                <w:w w:val="100"/>
                <w:position w:val="0"/>
                <w:shd w:val="clear" w:color="auto" w:fill="auto"/>
                <w:lang w:val="en-US" w:eastAsia="en-US" w:bidi="en-US"/>
              </w:rPr>
              <w:t>N/A (GASFPgrant2,61 million USD)</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5. Co-financing: </w:t>
            </w:r>
            <w:r>
              <w:rPr>
                <w:i/>
                <w:iCs/>
                <w:color w:val="000000"/>
                <w:spacing w:val="0"/>
                <w:w w:val="100"/>
                <w:position w:val="0"/>
                <w:shd w:val="clear" w:color="auto" w:fill="auto"/>
                <w:lang w:val="en-US" w:eastAsia="en-US" w:bidi="en-US"/>
              </w:rPr>
              <w:t>N/A</w:t>
            </w:r>
          </w:p>
        </w:tc>
      </w:tr>
      <w:tr>
        <w:trPr>
          <w:trHeight w:val="245"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6. Implementation period: </w:t>
            </w:r>
            <w:r>
              <w:rPr>
                <w:color w:val="000000"/>
                <w:spacing w:val="0"/>
                <w:w w:val="100"/>
                <w:position w:val="0"/>
                <w:shd w:val="clear" w:color="auto" w:fill="auto"/>
                <w:lang w:val="en-US" w:eastAsia="en-US" w:bidi="en-US"/>
              </w:rPr>
              <w:t>42 months</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7. GRIPs ID</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2000001761</w:t>
            </w:r>
          </w:p>
        </w:tc>
      </w:tr>
      <w:tr>
        <w:trPr>
          <w:trHeight w:val="245" w:hRule="exact"/>
        </w:trPr>
        <w:tc>
          <w:tcPr>
            <w:gridSpan w:val="2"/>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8. Selected Priority Area</w:t>
            </w:r>
            <w:r>
              <w:rPr>
                <w:b/>
                <w:bCs/>
                <w:color w:val="000000"/>
                <w:spacing w:val="0"/>
                <w:w w:val="100"/>
                <w:position w:val="0"/>
                <w:shd w:val="clear" w:color="auto" w:fill="auto"/>
                <w:vertAlign w:val="superscript"/>
                <w:lang w:val="en-US" w:eastAsia="en-US" w:bidi="en-US"/>
              </w:rPr>
              <w:t>2</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N/A</w:t>
            </w:r>
          </w:p>
        </w:tc>
      </w:tr>
      <w:tr>
        <w:trPr>
          <w:trHeight w:val="245" w:hRule="exact"/>
        </w:trPr>
        <w:tc>
          <w:tcPr>
            <w:tcBorders>
              <w:top w:val="single" w:sz="4"/>
              <w:left w:val="single" w:sz="4"/>
            </w:tcBorders>
            <w:shd w:val="clear" w:color="auto" w:fill="auto"/>
            <w:vAlign w:val="bottom"/>
          </w:tcPr>
          <w:p>
            <w:pPr>
              <w:pStyle w:val="Style16"/>
              <w:keepNext w:val="0"/>
              <w:keepLines w:val="0"/>
              <w:widowControl w:val="0"/>
              <w:shd w:val="clear" w:color="auto" w:fill="auto"/>
              <w:tabs>
                <w:tab w:pos="1248"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9. Window:</w:t>
              <w:tab/>
            </w:r>
            <w:r>
              <w:rPr>
                <w:color w:val="000000"/>
                <w:spacing w:val="0"/>
                <w:w w:val="100"/>
                <w:position w:val="0"/>
                <w:shd w:val="clear" w:color="auto" w:fill="auto"/>
                <w:lang w:val="en-US" w:eastAsia="en-US" w:bidi="en-US"/>
              </w:rPr>
              <w:t>GASFP Missing Middle Initiative</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10. Country/Countries: </w:t>
            </w:r>
            <w:r>
              <w:rPr>
                <w:color w:val="000000"/>
                <w:spacing w:val="0"/>
                <w:w w:val="100"/>
                <w:position w:val="0"/>
                <w:shd w:val="clear" w:color="auto" w:fill="auto"/>
                <w:lang w:val="en-US" w:eastAsia="en-US" w:bidi="en-US"/>
              </w:rPr>
              <w:t>Mali</w:t>
            </w:r>
          </w:p>
        </w:tc>
      </w:tr>
      <w:tr>
        <w:trPr>
          <w:trHeight w:val="3120" w:hRule="exact"/>
        </w:trPr>
        <w:tc>
          <w:tcPr>
            <w:gridSpan w:val="2"/>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120" w:after="0" w:line="240" w:lineRule="auto"/>
              <w:ind w:left="0" w:right="0" w:firstLine="0"/>
              <w:jc w:val="both"/>
            </w:pPr>
            <w:r>
              <w:rPr>
                <w:b/>
                <w:bCs/>
                <w:color w:val="000000"/>
                <w:spacing w:val="0"/>
                <w:w w:val="100"/>
                <w:position w:val="0"/>
                <w:shd w:val="clear" w:color="auto" w:fill="auto"/>
                <w:lang w:val="en-US" w:eastAsia="en-US" w:bidi="en-US"/>
              </w:rPr>
              <w:t xml:space="preserve">11. Background/relevance: </w:t>
            </w:r>
            <w:r>
              <w:rPr>
                <w:i/>
                <w:iCs/>
                <w:color w:val="000000"/>
                <w:spacing w:val="0"/>
                <w:w w:val="100"/>
                <w:position w:val="0"/>
                <w:shd w:val="clear" w:color="auto" w:fill="auto"/>
                <w:lang w:val="en-US" w:eastAsia="en-US" w:bidi="en-US"/>
              </w:rPr>
              <w:t>IFAD is placing increasing emphasis on promoting the inclusion of young people in the rural economy. The proposed program is consistent with the objective and outcomes of IFAD's grant policy. Specifically, this program contributes to: (i) promoting innovative approaches and technologies for the inclusion of vulnerable youth in value chains; (ii) institutional and political capacity-building of partners, particularly for producer Organizations (PO); (iii) strengthening the advocacy and political engagement capacity of the National Coordination Agency for Farmers' Organizations of Mali (CNOP); (iv) generating and sharing knowledge, in particular through the mobilization of the Network of Farmers’ and Agricultural Producers’ Organizations of West Africa (ROPPA) in order to disseminate lessons learned within the West African POs. The three core principles of IFAD’s grant policy will be respected: (i) making a significant contribution to a national public good relevant to IFAD's mandate; (ii) focus on interventions where grant financing clearly provides value added and a comparative advantage over regular loans; (iii) not substitute for the regular resources of IFAD's administrative budget.</w:t>
            </w:r>
          </w:p>
        </w:tc>
      </w:tr>
      <w:tr>
        <w:trPr>
          <w:trHeight w:val="2592" w:hRule="exact"/>
        </w:trPr>
        <w:tc>
          <w:tcPr>
            <w:gridSpan w:val="2"/>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12. Direct and indirect target group:</w:t>
            </w:r>
          </w:p>
          <w:p>
            <w:pPr>
              <w:pStyle w:val="Style16"/>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hd w:val="clear" w:color="auto" w:fill="auto"/>
                <w:lang w:val="en-US" w:eastAsia="en-US" w:bidi="en-US"/>
              </w:rPr>
              <w:t>Direct beneficiaries.</w:t>
            </w:r>
          </w:p>
          <w:p>
            <w:pPr>
              <w:pStyle w:val="Style16"/>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The project targets will be located in the districts of Sikasso and Yanfolila (Sikasso region), Kati and Dioila (Koulikoro region). The project targets rural youth (men and women) in the 18-30 age group. 1,000 rural young people (50% of whom young women) will be the initial beneficiaries of the start-up loan. After replenishment of the fund following the repayments made by the young people initially targeted by the project, other young people will benefit from the start-up loan. With an estimated reimbursement rate of 85%, these young people will be approximately 850for the second cycle, 720for the third, and so on.</w:t>
            </w:r>
          </w:p>
          <w:p>
            <w:pPr>
              <w:pStyle w:val="Style16"/>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The project will also directly benefit: (i) 68 lead farmers; (ii) 640 women attending demonstration sessions on good nutrition practices.</w:t>
            </w:r>
          </w:p>
        </w:tc>
      </w:tr>
      <w:tr>
        <w:trPr>
          <w:trHeight w:val="2822" w:hRule="exact"/>
        </w:trPr>
        <w:tc>
          <w:tcPr>
            <w:gridSpan w:val="2"/>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13. Goal, objectives and expected outcomes: </w:t>
            </w:r>
            <w:r>
              <w:rPr>
                <w:i/>
                <w:iCs/>
                <w:color w:val="000000"/>
                <w:spacing w:val="0"/>
                <w:w w:val="100"/>
                <w:position w:val="0"/>
                <w:shd w:val="clear" w:color="auto" w:fill="auto"/>
                <w:lang w:val="en-US" w:eastAsia="en-US" w:bidi="en-US"/>
              </w:rPr>
              <w:t xml:space="preserve">The </w:t>
            </w:r>
            <w:r>
              <w:rPr>
                <w:i/>
                <w:iCs/>
                <w:color w:val="000000"/>
                <w:spacing w:val="0"/>
                <w:w w:val="100"/>
                <w:position w:val="0"/>
                <w:u w:val="single"/>
                <w:shd w:val="clear" w:color="auto" w:fill="auto"/>
                <w:lang w:val="en-US" w:eastAsia="en-US" w:bidi="en-US"/>
              </w:rPr>
              <w:t>goal</w:t>
            </w:r>
            <w:r>
              <w:rPr>
                <w:i/>
                <w:iCs/>
                <w:color w:val="000000"/>
                <w:spacing w:val="0"/>
                <w:w w:val="100"/>
                <w:position w:val="0"/>
                <w:shd w:val="clear" w:color="auto" w:fill="auto"/>
                <w:lang w:val="en-US" w:eastAsia="en-US" w:bidi="en-US"/>
              </w:rPr>
              <w:t xml:space="preserve"> of the project is to contribute to increasing the incomes of targeted young people and to increase their food and nutritional security. The </w:t>
            </w:r>
            <w:r>
              <w:rPr>
                <w:i/>
                <w:iCs/>
                <w:color w:val="000000"/>
                <w:spacing w:val="0"/>
                <w:w w:val="100"/>
                <w:position w:val="0"/>
                <w:u w:val="single"/>
                <w:shd w:val="clear" w:color="auto" w:fill="auto"/>
                <w:lang w:val="en-US" w:eastAsia="en-US" w:bidi="en-US"/>
              </w:rPr>
              <w:t>objective</w:t>
            </w:r>
            <w:r>
              <w:rPr>
                <w:i/>
                <w:iCs/>
                <w:color w:val="000000"/>
                <w:spacing w:val="0"/>
                <w:w w:val="100"/>
                <w:position w:val="0"/>
                <w:shd w:val="clear" w:color="auto" w:fill="auto"/>
                <w:lang w:val="en-US" w:eastAsia="en-US" w:bidi="en-US"/>
              </w:rPr>
              <w:t xml:space="preserve"> is to support the creation of sustainable economic activities for the benefit of rural youth. The project aims to achieve </w:t>
            </w:r>
            <w:r>
              <w:rPr>
                <w:i/>
                <w:iCs/>
                <w:color w:val="000000"/>
                <w:spacing w:val="0"/>
                <w:w w:val="100"/>
                <w:position w:val="0"/>
                <w:u w:val="single"/>
                <w:shd w:val="clear" w:color="auto" w:fill="auto"/>
                <w:lang w:val="en-US" w:eastAsia="en-US" w:bidi="en-US"/>
              </w:rPr>
              <w:t>seven outcomes</w:t>
            </w:r>
            <w:r>
              <w:rPr>
                <w:i/>
                <w:iCs/>
                <w:color w:val="000000"/>
                <w:spacing w:val="0"/>
                <w:w w:val="100"/>
                <w:position w:val="0"/>
                <w:shd w:val="clear" w:color="auto" w:fill="auto"/>
                <w:lang w:val="en-US" w:eastAsia="en-US" w:bidi="en-US"/>
              </w:rPr>
              <w:t>: (i) 1000 rural youth are trained and reinforce their technical and management capacities to sustainably conduct IGAs in the poultry and fish farming value chains; (ii) 1000 rural youth and approximately 640 women are trained in good nutritional practices; (iii) production models for poultry and fish farming are tested technically and economically; (iv) 1000 IGAs are set up and functioning, 90% of which are viable and profitable after 18 months; (iv) Poultry and fish value chain platforms are established at the regional and district level; (V) loan recipients and their POs provide marketing and supply for the poultry and fish farming production units financed by the project; (Vi) the AOPP network of lead farmers is strengthened; and (vii) lessons learned from project activities are disseminated.</w:t>
            </w:r>
          </w:p>
        </w:tc>
      </w:tr>
      <w:tr>
        <w:trPr>
          <w:trHeight w:val="1176" w:hRule="exact"/>
        </w:trPr>
        <w:tc>
          <w:tcPr>
            <w:gridSpan w:val="2"/>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14. Key activities by component:</w:t>
            </w:r>
          </w:p>
          <w:p>
            <w:pPr>
              <w:pStyle w:val="Style16"/>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Component 1 - Targeting and training</w:t>
            </w:r>
            <w:r>
              <w:rPr>
                <w:rFonts w:ascii="Times New Roman" w:eastAsia="Times New Roman" w:hAnsi="Times New Roman" w:cs="Times New Roman"/>
                <w:i/>
                <w:iCs/>
                <w:color w:val="000000"/>
                <w:spacing w:val="0"/>
                <w:w w:val="100"/>
                <w:position w:val="0"/>
                <w:shd w:val="clear" w:color="auto" w:fill="auto"/>
                <w:lang w:val="en-US" w:eastAsia="en-US" w:bidi="en-US"/>
              </w:rPr>
              <w:t>, including the following activities: 1. Identification of lead farmers; 2. Training of lead farmers; 3. Identification and targeting of rural youth supported by the project; 4. Vocational training of rural youth</w:t>
            </w:r>
          </w:p>
        </w:tc>
      </w:tr>
    </w:tbl>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val="0"/>
          <w:bCs w:val="0"/>
          <w:color w:val="000000"/>
          <w:spacing w:val="0"/>
          <w:w w:val="100"/>
          <w:position w:val="0"/>
          <w:sz w:val="16"/>
          <w:szCs w:val="16"/>
          <w:shd w:val="clear" w:color="auto" w:fill="auto"/>
          <w:vertAlign w:val="superscript"/>
          <w:lang w:val="en-US" w:eastAsia="en-US" w:bidi="en-US"/>
        </w:rPr>
        <w:t>1</w:t>
      </w:r>
      <w:r>
        <w:rPr>
          <w:rFonts w:ascii="Times New Roman" w:eastAsia="Times New Roman" w:hAnsi="Times New Roman" w:cs="Times New Roman"/>
          <w:b w:val="0"/>
          <w:bCs w:val="0"/>
          <w:color w:val="000000"/>
          <w:spacing w:val="0"/>
          <w:w w:val="100"/>
          <w:position w:val="0"/>
          <w:sz w:val="16"/>
          <w:szCs w:val="16"/>
          <w:shd w:val="clear" w:color="auto" w:fill="auto"/>
          <w:lang w:val="en-US" w:eastAsia="en-US" w:bidi="en-US"/>
        </w:rPr>
        <w:t xml:space="preserve"> Note that interdivisional and interdepartmental collaboration is strongly encouraged.</w:t>
      </w:r>
    </w:p>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val="0"/>
          <w:bCs w:val="0"/>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b w:val="0"/>
          <w:bCs w:val="0"/>
          <w:color w:val="000000"/>
          <w:spacing w:val="0"/>
          <w:w w:val="100"/>
          <w:position w:val="0"/>
          <w:sz w:val="16"/>
          <w:szCs w:val="16"/>
          <w:shd w:val="clear" w:color="auto" w:fill="auto"/>
          <w:lang w:val="en-US" w:eastAsia="en-US" w:bidi="en-US"/>
        </w:rPr>
        <w:t xml:space="preserve"> The indication of a strategic direction </w:t>
      </w:r>
      <w:r>
        <w:rPr>
          <w:rFonts w:ascii="Times New Roman" w:eastAsia="Times New Roman" w:hAnsi="Times New Roman" w:cs="Times New Roman"/>
          <w:color w:val="000000"/>
          <w:spacing w:val="0"/>
          <w:w w:val="100"/>
          <w:position w:val="0"/>
          <w:sz w:val="16"/>
          <w:szCs w:val="16"/>
          <w:shd w:val="clear" w:color="auto" w:fill="auto"/>
          <w:lang w:val="en-US" w:eastAsia="en-US" w:bidi="en-US"/>
        </w:rPr>
        <w:t>only applies to Global/Regional grants</w:t>
      </w:r>
      <w:r>
        <w:rPr>
          <w:rFonts w:ascii="Times New Roman" w:eastAsia="Times New Roman" w:hAnsi="Times New Roman" w:cs="Times New Roman"/>
          <w:b w:val="0"/>
          <w:bCs w:val="0"/>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Please select one Priority Area only. </w:t>
      </w:r>
      <w:r>
        <w:rPr>
          <w:rFonts w:ascii="Times New Roman" w:eastAsia="Times New Roman" w:hAnsi="Times New Roman" w:cs="Times New Roman"/>
          <w:b w:val="0"/>
          <w:bCs w:val="0"/>
          <w:color w:val="000000"/>
          <w:spacing w:val="0"/>
          <w:w w:val="100"/>
          <w:position w:val="0"/>
          <w:sz w:val="16"/>
          <w:szCs w:val="16"/>
          <w:shd w:val="clear" w:color="auto" w:fill="auto"/>
          <w:lang w:val="en-US" w:eastAsia="en-US" w:bidi="en-US"/>
        </w:rPr>
        <w:t>For further details, see Strategic Guidance for IFAD Grants 2016 presented to EMC, dated 29 July 2015</w:t>
      </w:r>
    </w:p>
    <w:p>
      <w:pPr>
        <w:pStyle w:val="Style44"/>
        <w:keepNext w:val="0"/>
        <w:keepLines w:val="0"/>
        <w:widowControl w:val="0"/>
        <w:pBdr>
          <w:bottom w:val="single" w:sz="4" w:space="0" w:color="auto"/>
        </w:pBdr>
        <w:shd w:val="clear" w:color="auto" w:fill="auto"/>
        <w:bidi w:val="0"/>
        <w:spacing w:before="0" w:line="240" w:lineRule="auto"/>
        <w:ind w:left="0" w:right="0" w:firstLine="0"/>
        <w:jc w:val="left"/>
      </w:pPr>
      <w:r>
        <w:rPr>
          <w:rFonts w:ascii="Cambria" w:eastAsia="Cambria" w:hAnsi="Cambria" w:cs="Cambria"/>
          <w:b/>
          <w:bCs/>
          <w:color w:val="000000"/>
          <w:spacing w:val="0"/>
          <w:w w:val="100"/>
          <w:position w:val="0"/>
          <w:shd w:val="clear" w:color="auto" w:fill="auto"/>
          <w:lang w:val="en-US" w:eastAsia="en-US" w:bidi="en-US"/>
        </w:rPr>
        <w:t>Component 2 - Support for rural youth’s economic initiatives and private-sector partnerships</w:t>
      </w:r>
      <w:r>
        <w:rPr>
          <w:color w:val="000000"/>
          <w:spacing w:val="0"/>
          <w:w w:val="100"/>
          <w:position w:val="0"/>
          <w:shd w:val="clear" w:color="auto" w:fill="auto"/>
          <w:lang w:val="en-US" w:eastAsia="en-US" w:bidi="en-US"/>
        </w:rPr>
        <w:t>, including the following activities: 1. Support to start up and execute income-generating activities; 2. Establishing a financing mechanism for rural youth investments; 3. Setting up value chain platforms between POs and other upstream and downstream actors engaged in poultry and fish value chains; 4. Capacity-building for local POs</w:t>
      </w:r>
    </w:p>
    <w:p>
      <w:pPr>
        <w:pStyle w:val="Style32"/>
        <w:keepNext w:val="0"/>
        <w:keepLines w:val="0"/>
        <w:widowControl w:val="0"/>
        <w:numPr>
          <w:ilvl w:val="0"/>
          <w:numId w:val="17"/>
        </w:numPr>
        <w:pBdr>
          <w:bottom w:val="single" w:sz="4" w:space="0" w:color="auto"/>
        </w:pBdr>
        <w:shd w:val="clear" w:color="auto" w:fill="auto"/>
        <w:tabs>
          <w:tab w:pos="399" w:val="left"/>
        </w:tabs>
        <w:bidi w:val="0"/>
        <w:spacing w:before="0" w:after="240" w:line="240" w:lineRule="auto"/>
        <w:ind w:left="0" w:right="0" w:firstLine="0"/>
        <w:jc w:val="both"/>
      </w:pPr>
      <w:r>
        <w:rPr>
          <w:b/>
          <w:bCs/>
          <w:color w:val="000000"/>
          <w:spacing w:val="0"/>
          <w:w w:val="100"/>
          <w:position w:val="0"/>
          <w:shd w:val="clear" w:color="auto" w:fill="auto"/>
          <w:lang w:val="en-US" w:eastAsia="en-US" w:bidi="en-US"/>
        </w:rPr>
        <w:t xml:space="preserve">Recipient: </w:t>
      </w:r>
      <w:r>
        <w:rPr>
          <w:i/>
          <w:iCs/>
          <w:color w:val="000000"/>
          <w:spacing w:val="0"/>
          <w:w w:val="100"/>
          <w:position w:val="0"/>
          <w:shd w:val="clear" w:color="auto" w:fill="auto"/>
          <w:lang w:val="en-US" w:eastAsia="en-US" w:bidi="en-US"/>
        </w:rPr>
        <w:t>National Coordination Agency for Farmers’ Organizations of Mali (CNOP)</w:t>
      </w:r>
    </w:p>
    <w:p>
      <w:pPr>
        <w:pStyle w:val="Style32"/>
        <w:keepNext w:val="0"/>
        <w:keepLines w:val="0"/>
        <w:widowControl w:val="0"/>
        <w:numPr>
          <w:ilvl w:val="0"/>
          <w:numId w:val="17"/>
        </w:numPr>
        <w:shd w:val="clear" w:color="auto" w:fill="auto"/>
        <w:tabs>
          <w:tab w:pos="418" w:val="left"/>
        </w:tabs>
        <w:bidi w:val="0"/>
        <w:spacing w:before="0" w:after="240" w:line="240" w:lineRule="auto"/>
        <w:ind w:left="0" w:right="0" w:firstLine="0"/>
        <w:jc w:val="both"/>
      </w:pPr>
      <w:r>
        <w:rPr>
          <w:b/>
          <w:bCs/>
          <w:color w:val="000000"/>
          <w:spacing w:val="0"/>
          <w:w w:val="100"/>
          <w:position w:val="0"/>
          <w:shd w:val="clear" w:color="auto" w:fill="auto"/>
          <w:lang w:val="en-US" w:eastAsia="en-US" w:bidi="en-US"/>
        </w:rPr>
        <w:t xml:space="preserve">Rationale for recipient selection and recipient capacity: </w:t>
      </w:r>
      <w:r>
        <w:rPr>
          <w:i/>
          <w:iCs/>
          <w:color w:val="000000"/>
          <w:spacing w:val="0"/>
          <w:w w:val="100"/>
          <w:position w:val="0"/>
          <w:shd w:val="clear" w:color="auto" w:fill="auto"/>
          <w:lang w:val="en-US" w:eastAsia="en-US" w:bidi="en-US"/>
        </w:rPr>
        <w:t>The project concept note was submitted to the Global Agriculture and Food Security Program (GAFSP) by the CNOP and the AOPP (Association of Professional Farmers' Organizations) as part of the "Missing Middle Initiative". This initiative is leading a new financing window focusing on POs, civil society organizations, and small and medium-sized enterprises. The CNOP will manage the project. CNOP has a technical support unit that works on the basis of a Procedures Manual which sets out the technical and financial procedures. Among the members of the CNOP figures the AOPP, which will be CNOP’s main implementation partner for this project. The AOPP implements several projects related to the promotion of value chains by supporting seed production, processing and marketing. Concerning rural youth, AOPP has carried out projects to prepare young people to take up responsibilities in POs and to promote their economic inclusion. The AOPP's interventions are carried out by a technical staff of 21 employees at the national level and in the regions. Together with AOPP’s elected officials, these 21 employees also mobilize technical partners such as the public services and local authorities.</w:t>
      </w:r>
    </w:p>
    <w:p>
      <w:pPr>
        <w:pStyle w:val="Style35"/>
        <w:keepNext w:val="0"/>
        <w:keepLines w:val="0"/>
        <w:widowControl w:val="0"/>
        <w:shd w:val="clear" w:color="auto" w:fill="auto"/>
        <w:bidi w:val="0"/>
        <w:spacing w:before="0" w:after="0" w:line="240" w:lineRule="auto"/>
        <w:ind w:left="101" w:right="0" w:firstLine="0"/>
        <w:jc w:val="left"/>
      </w:pPr>
      <w:r>
        <w:rPr>
          <w:color w:val="000000"/>
          <w:spacing w:val="0"/>
          <w:w w:val="100"/>
          <w:position w:val="0"/>
          <w:shd w:val="clear" w:color="auto" w:fill="auto"/>
          <w:lang w:val="en-US" w:eastAsia="en-US" w:bidi="en-US"/>
        </w:rPr>
        <w:t>17. Project cost:</w:t>
      </w:r>
    </w:p>
    <w:tbl>
      <w:tblPr>
        <w:tblOverlap w:val="never"/>
        <w:jc w:val="center"/>
        <w:tblLayout w:type="fixed"/>
      </w:tblPr>
      <w:tblGrid>
        <w:gridCol w:w="1214"/>
        <w:gridCol w:w="2986"/>
        <w:gridCol w:w="1526"/>
        <w:gridCol w:w="1622"/>
        <w:gridCol w:w="1800"/>
      </w:tblGrid>
      <w:tr>
        <w:trPr>
          <w:trHeight w:val="288" w:hRule="exact"/>
        </w:trPr>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320"/>
              <w:jc w:val="left"/>
            </w:pPr>
            <w:r>
              <w:rPr>
                <w:rFonts w:ascii="Arial" w:eastAsia="Arial" w:hAnsi="Arial" w:cs="Arial"/>
                <w:b/>
                <w:bCs/>
                <w:color w:val="000000"/>
                <w:spacing w:val="0"/>
                <w:w w:val="100"/>
                <w:position w:val="0"/>
                <w:shd w:val="clear" w:color="auto" w:fill="auto"/>
                <w:lang w:val="en-US" w:eastAsia="en-US" w:bidi="en-US"/>
              </w:rPr>
              <w:t>Cat. No</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Categorie de depenses</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420"/>
              <w:jc w:val="left"/>
            </w:pPr>
            <w:r>
              <w:rPr>
                <w:rFonts w:ascii="Arial" w:eastAsia="Arial" w:hAnsi="Arial" w:cs="Arial"/>
                <w:b/>
                <w:bCs/>
                <w:color w:val="000000"/>
                <w:spacing w:val="0"/>
                <w:w w:val="100"/>
                <w:position w:val="0"/>
                <w:shd w:val="clear" w:color="auto" w:fill="auto"/>
                <w:lang w:val="en-US" w:eastAsia="en-US" w:bidi="en-US"/>
              </w:rPr>
              <w:t>GAFSP</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shd w:val="clear" w:color="auto" w:fill="auto"/>
                <w:lang w:val="en-US" w:eastAsia="en-US" w:bidi="en-US"/>
              </w:rPr>
              <w:t>Co-financement</w:t>
            </w:r>
          </w:p>
        </w:tc>
        <w:tc>
          <w:tcPr>
            <w:tcBorders>
              <w:top w:val="single" w:sz="4"/>
              <w:left w:val="single" w:sz="4"/>
              <w:righ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Total</w:t>
            </w:r>
          </w:p>
        </w:tc>
      </w:tr>
      <w:tr>
        <w:trPr>
          <w:trHeight w:val="259"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shd w:val="clear" w:color="auto" w:fill="auto"/>
                <w:lang w:val="en-US" w:eastAsia="en-US" w:bidi="en-US"/>
              </w:rPr>
              <w:t>Consultancy services</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hd w:val="clear" w:color="auto" w:fill="auto"/>
                <w:lang w:val="en-US" w:eastAsia="en-US" w:bidi="en-US"/>
              </w:rPr>
              <w:t>239 200</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hd w:val="clear" w:color="auto" w:fill="auto"/>
                <w:lang w:val="en-US" w:eastAsia="en-US" w:bidi="en-US"/>
              </w:rPr>
              <w:t>239 200</w:t>
            </w:r>
          </w:p>
        </w:tc>
      </w:tr>
      <w:tr>
        <w:trPr>
          <w:trHeight w:val="259"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shd w:val="clear" w:color="auto" w:fill="auto"/>
                <w:lang w:val="en-US" w:eastAsia="en-US" w:bidi="en-US"/>
              </w:rPr>
              <w:t>Services, goods and inputs</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hd w:val="clear" w:color="auto" w:fill="auto"/>
                <w:lang w:val="en-US" w:eastAsia="en-US" w:bidi="en-US"/>
              </w:rPr>
              <w:t>40 532</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shd w:val="clear" w:color="auto" w:fill="auto"/>
                <w:lang w:val="en-US" w:eastAsia="en-US" w:bidi="en-US"/>
              </w:rPr>
              <w:t>40 532</w:t>
            </w:r>
          </w:p>
        </w:tc>
      </w:tr>
      <w:tr>
        <w:trPr>
          <w:trHeight w:val="259"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shd w:val="clear" w:color="auto" w:fill="auto"/>
                <w:lang w:val="en-US" w:eastAsia="en-US" w:bidi="en-US"/>
              </w:rPr>
              <w:t>Salaries and allowances</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shd w:val="clear" w:color="auto" w:fill="auto"/>
                <w:lang w:val="en-US" w:eastAsia="en-US" w:bidi="en-US"/>
              </w:rPr>
              <w:t>127 966</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shd w:val="clear" w:color="auto" w:fill="auto"/>
                <w:lang w:val="en-US" w:eastAsia="en-US" w:bidi="en-US"/>
              </w:rPr>
              <w:t>127 966</w:t>
            </w:r>
          </w:p>
        </w:tc>
      </w:tr>
      <w:tr>
        <w:trPr>
          <w:trHeight w:val="259"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shd w:val="clear" w:color="auto" w:fill="auto"/>
                <w:lang w:val="en-US" w:eastAsia="en-US" w:bidi="en-US"/>
              </w:rPr>
              <w:t>Workshops, seminars</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shd w:val="clear" w:color="auto" w:fill="auto"/>
                <w:lang w:val="en-US" w:eastAsia="en-US" w:bidi="en-US"/>
              </w:rPr>
              <w:t>407 774</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shd w:val="clear" w:color="auto" w:fill="auto"/>
                <w:lang w:val="en-US" w:eastAsia="en-US" w:bidi="en-US"/>
              </w:rPr>
              <w:t>407 774</w:t>
            </w:r>
          </w:p>
        </w:tc>
      </w:tr>
      <w:tr>
        <w:trPr>
          <w:trHeight w:val="25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shd w:val="clear" w:color="auto" w:fill="auto"/>
                <w:lang w:val="en-US" w:eastAsia="en-US" w:bidi="en-US"/>
              </w:rPr>
              <w:t>Equipments and materia</w:t>
            </w:r>
            <w:r>
              <w:rPr>
                <w:rFonts w:ascii="Arial" w:eastAsia="Arial" w:hAnsi="Arial" w:cs="Arial"/>
                <w:color w:val="003366"/>
                <w:spacing w:val="0"/>
                <w:w w:val="100"/>
                <w:position w:val="0"/>
                <w:shd w:val="clear" w:color="auto" w:fill="auto"/>
                <w:lang w:val="en-US" w:eastAsia="en-US" w:bidi="en-US"/>
              </w:rPr>
              <w:t>l</w:t>
            </w:r>
            <w:r>
              <w:rPr>
                <w:rFonts w:ascii="Arial" w:eastAsia="Arial" w:hAnsi="Arial" w:cs="Arial"/>
                <w:color w:val="000000"/>
                <w:spacing w:val="0"/>
                <w:w w:val="100"/>
                <w:position w:val="0"/>
                <w:shd w:val="clear" w:color="auto" w:fill="auto"/>
                <w:lang w:val="en-US" w:eastAsia="en-US" w:bidi="en-US"/>
              </w:rPr>
              <w:t>s</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hd w:val="clear" w:color="auto" w:fill="auto"/>
                <w:lang w:val="en-US" w:eastAsia="en-US" w:bidi="en-US"/>
              </w:rPr>
              <w:t>52 625</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shd w:val="clear" w:color="auto" w:fill="auto"/>
                <w:lang w:val="en-US" w:eastAsia="en-US" w:bidi="en-US"/>
              </w:rPr>
              <w:t>52 625</w:t>
            </w:r>
          </w:p>
        </w:tc>
      </w:tr>
      <w:tr>
        <w:trPr>
          <w:trHeight w:val="259"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shd w:val="clear" w:color="auto" w:fill="auto"/>
                <w:lang w:val="en-US" w:eastAsia="en-US" w:bidi="en-US"/>
              </w:rPr>
              <w:t>Civil engineering</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shd w:val="clear" w:color="auto" w:fill="auto"/>
                <w:lang w:val="en-US" w:eastAsia="en-US" w:bidi="en-US"/>
              </w:rPr>
              <w:t>100 000</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shd w:val="clear" w:color="auto" w:fill="auto"/>
                <w:lang w:val="en-US" w:eastAsia="en-US" w:bidi="en-US"/>
              </w:rPr>
              <w:t>100 000</w:t>
            </w:r>
          </w:p>
        </w:tc>
      </w:tr>
      <w:tr>
        <w:trPr>
          <w:trHeight w:val="259"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shd w:val="clear" w:color="auto" w:fill="auto"/>
                <w:lang w:val="en-US" w:eastAsia="en-US" w:bidi="en-US"/>
              </w:rPr>
              <w:t>Grant funds</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hd w:val="clear" w:color="auto" w:fill="auto"/>
                <w:lang w:val="en-US" w:eastAsia="en-US" w:bidi="en-US"/>
              </w:rPr>
              <w:t>1 107 529</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hd w:val="clear" w:color="auto" w:fill="auto"/>
                <w:lang w:val="en-US" w:eastAsia="en-US" w:bidi="en-US"/>
              </w:rPr>
              <w:t>70 000</w:t>
            </w:r>
          </w:p>
        </w:tc>
        <w:tc>
          <w:tcPr>
            <w:tcBorders>
              <w:top w:val="single" w:sz="4"/>
              <w:left w:val="single" w:sz="4"/>
              <w:righ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hd w:val="clear" w:color="auto" w:fill="auto"/>
                <w:lang w:val="en-US" w:eastAsia="en-US" w:bidi="en-US"/>
              </w:rPr>
              <w:t>1 117 529</w:t>
            </w:r>
          </w:p>
        </w:tc>
      </w:tr>
      <w:tr>
        <w:trPr>
          <w:trHeight w:val="259"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shd w:val="clear" w:color="auto" w:fill="auto"/>
                <w:lang w:val="en-US" w:eastAsia="en-US" w:bidi="en-US"/>
              </w:rPr>
              <w:t>Operation costs</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shd w:val="clear" w:color="auto" w:fill="auto"/>
                <w:lang w:val="en-US" w:eastAsia="en-US" w:bidi="en-US"/>
              </w:rPr>
              <w:t>338 218</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shd w:val="clear" w:color="auto" w:fill="auto"/>
                <w:lang w:val="en-US" w:eastAsia="en-US" w:bidi="en-US"/>
              </w:rPr>
              <w:t>338 218</w:t>
            </w:r>
          </w:p>
        </w:tc>
      </w:tr>
      <w:tr>
        <w:trPr>
          <w:trHeight w:val="50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62" w:lineRule="auto"/>
              <w:ind w:left="260" w:right="0" w:firstLine="0"/>
              <w:jc w:val="left"/>
            </w:pPr>
            <w:r>
              <w:rPr>
                <w:rFonts w:ascii="Arial" w:eastAsia="Arial" w:hAnsi="Arial" w:cs="Arial"/>
                <w:color w:val="000000"/>
                <w:spacing w:val="0"/>
                <w:w w:val="100"/>
                <w:position w:val="0"/>
                <w:shd w:val="clear" w:color="auto" w:fill="auto"/>
                <w:lang w:val="en-US" w:eastAsia="en-US" w:bidi="en-US"/>
              </w:rPr>
              <w:t>Overhead &amp; Management costs</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shd w:val="clear" w:color="auto" w:fill="auto"/>
                <w:lang w:val="en-US" w:eastAsia="en-US" w:bidi="en-US"/>
              </w:rPr>
              <w:t>196 156</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shd w:val="clear" w:color="auto" w:fill="auto"/>
                <w:lang w:val="en-US" w:eastAsia="en-US" w:bidi="en-US"/>
              </w:rPr>
              <w:t>196 156</w:t>
            </w:r>
          </w:p>
        </w:tc>
      </w:tr>
      <w:tr>
        <w:trPr>
          <w:trHeight w:val="274" w:hRule="exact"/>
        </w:trPr>
        <w:tc>
          <w:tcPr>
            <w:gridSpan w:val="2"/>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160"/>
              <w:jc w:val="left"/>
            </w:pPr>
            <w:r>
              <w:rPr>
                <w:rFonts w:ascii="Arial" w:eastAsia="Arial" w:hAnsi="Arial" w:cs="Arial"/>
                <w:b/>
                <w:bCs/>
                <w:color w:val="000000"/>
                <w:spacing w:val="0"/>
                <w:w w:val="100"/>
                <w:position w:val="0"/>
                <w:shd w:val="clear" w:color="auto" w:fill="auto"/>
                <w:lang w:val="en-US" w:eastAsia="en-US" w:bidi="en-US"/>
              </w:rPr>
              <w:t>Budget Total (without IFAD overhead)</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shd w:val="clear" w:color="auto" w:fill="auto"/>
                <w:lang w:val="en-US" w:eastAsia="en-US" w:bidi="en-US"/>
              </w:rPr>
              <w:t>2 610 000</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shd w:val="clear" w:color="auto" w:fill="auto"/>
                <w:lang w:val="en-US" w:eastAsia="en-US" w:bidi="en-US"/>
              </w:rPr>
              <w:t>70 000</w:t>
            </w:r>
          </w:p>
        </w:tc>
        <w:tc>
          <w:tcPr>
            <w:tcBorders>
              <w:top w:val="single" w:sz="4"/>
              <w:left w:val="single" w:sz="4"/>
              <w:righ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shd w:val="clear" w:color="auto" w:fill="auto"/>
                <w:lang w:val="en-US" w:eastAsia="en-US" w:bidi="en-US"/>
              </w:rPr>
              <w:t>2 680 000</w:t>
            </w:r>
          </w:p>
        </w:tc>
      </w:tr>
      <w:tr>
        <w:trPr>
          <w:trHeight w:val="259" w:hRule="exact"/>
        </w:trPr>
        <w:tc>
          <w:tcPr>
            <w:gridSpan w:val="4"/>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0" w:hRule="exact"/>
        </w:trPr>
        <w:tc>
          <w:tcPr>
            <w:gridSpan w:val="4"/>
            <w:tcBorders>
              <w:top w:val="single" w:sz="4"/>
              <w:left w:val="single" w:sz="4"/>
            </w:tcBorders>
            <w:shd w:val="clear" w:color="auto" w:fill="auto"/>
            <w:vAlign w:val="top"/>
          </w:tcPr>
          <w:p>
            <w:pPr>
              <w:pStyle w:val="Style16"/>
              <w:keepNext w:val="0"/>
              <w:keepLines w:val="0"/>
              <w:widowControl w:val="0"/>
              <w:shd w:val="clear" w:color="auto" w:fill="auto"/>
              <w:tabs>
                <w:tab w:pos="1382" w:val="left"/>
                <w:tab w:pos="4968" w:val="left"/>
              </w:tabs>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w:t>
              <w:tab/>
            </w:r>
            <w:r>
              <w:rPr>
                <w:rFonts w:ascii="Arial" w:eastAsia="Arial" w:hAnsi="Arial" w:cs="Arial"/>
                <w:color w:val="000000"/>
                <w:spacing w:val="0"/>
                <w:w w:val="100"/>
                <w:position w:val="0"/>
                <w:sz w:val="20"/>
                <w:szCs w:val="20"/>
                <w:shd w:val="clear" w:color="auto" w:fill="auto"/>
                <w:lang w:val="en-US" w:eastAsia="en-US" w:bidi="en-US"/>
              </w:rPr>
              <w:t>IFAD overhead costs</w:t>
              <w:tab/>
            </w:r>
            <w:r>
              <w:rPr>
                <w:rFonts w:ascii="Arial" w:eastAsia="Arial" w:hAnsi="Arial" w:cs="Arial"/>
                <w:color w:val="000000"/>
                <w:spacing w:val="0"/>
                <w:w w:val="100"/>
                <w:position w:val="0"/>
                <w:sz w:val="15"/>
                <w:szCs w:val="15"/>
                <w:shd w:val="clear" w:color="auto" w:fill="auto"/>
                <w:lang w:val="en-US" w:eastAsia="en-US" w:bidi="en-US"/>
              </w:rPr>
              <w:t>130 000</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114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130 000</w:t>
            </w:r>
          </w:p>
        </w:tc>
      </w:tr>
      <w:tr>
        <w:trPr>
          <w:trHeight w:val="264"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80"/>
              <w:jc w:val="left"/>
            </w:pPr>
            <w:r>
              <w:rPr>
                <w:rFonts w:ascii="Arial" w:eastAsia="Arial" w:hAnsi="Arial" w:cs="Arial"/>
                <w:b/>
                <w:bCs/>
                <w:color w:val="000000"/>
                <w:spacing w:val="0"/>
                <w:w w:val="100"/>
                <w:position w:val="0"/>
                <w:shd w:val="clear" w:color="auto" w:fill="auto"/>
                <w:lang w:val="en-US" w:eastAsia="en-US" w:bidi="en-US"/>
              </w:rPr>
              <w:t>Budget</w:t>
            </w:r>
          </w:p>
        </w:tc>
        <w:tc>
          <w:tcPr>
            <w:gridSpan w:val="3"/>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pPr>
            <w:r>
              <w:rPr>
                <w:rFonts w:ascii="Arial" w:eastAsia="Arial" w:hAnsi="Arial" w:cs="Arial"/>
                <w:b/>
                <w:bCs/>
                <w:color w:val="000000"/>
                <w:spacing w:val="0"/>
                <w:w w:val="100"/>
                <w:position w:val="0"/>
                <w:shd w:val="clear" w:color="auto" w:fill="auto"/>
                <w:lang w:val="en-US" w:eastAsia="en-US" w:bidi="en-US"/>
              </w:rPr>
              <w:t>with IFAD overhead cost</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2 810 000</w:t>
            </w:r>
          </w:p>
        </w:tc>
      </w:tr>
    </w:tbl>
    <w:p>
      <w:pPr>
        <w:widowControl w:val="0"/>
        <w:spacing w:after="239" w:line="1" w:lineRule="exact"/>
      </w:pPr>
    </w:p>
    <w:p>
      <w:pPr>
        <w:pStyle w:val="Style32"/>
        <w:keepNext w:val="0"/>
        <w:keepLines w:val="0"/>
        <w:widowControl w:val="0"/>
        <w:numPr>
          <w:ilvl w:val="0"/>
          <w:numId w:val="19"/>
        </w:numPr>
        <w:pBdr>
          <w:top w:val="single" w:sz="4" w:space="0" w:color="auto"/>
          <w:bottom w:val="single" w:sz="4" w:space="0" w:color="auto"/>
        </w:pBdr>
        <w:shd w:val="clear" w:color="auto" w:fill="auto"/>
        <w:tabs>
          <w:tab w:pos="404" w:val="left"/>
        </w:tabs>
        <w:bidi w:val="0"/>
        <w:spacing w:before="0" w:after="240" w:line="240" w:lineRule="auto"/>
        <w:ind w:left="0" w:right="0" w:firstLine="0"/>
        <w:jc w:val="both"/>
      </w:pPr>
      <w:r>
        <w:rPr>
          <w:b/>
          <w:bCs/>
          <w:color w:val="000000"/>
          <w:spacing w:val="0"/>
          <w:w w:val="100"/>
          <w:position w:val="0"/>
          <w:shd w:val="clear" w:color="auto" w:fill="auto"/>
          <w:lang w:val="en-US" w:eastAsia="en-US" w:bidi="en-US"/>
        </w:rPr>
        <w:t>Risks</w:t>
      </w:r>
      <w:r>
        <w:rPr>
          <w:i/>
          <w:iCs/>
          <w:color w:val="000000"/>
          <w:spacing w:val="0"/>
          <w:w w:val="100"/>
          <w:position w:val="0"/>
          <w:shd w:val="clear" w:color="auto" w:fill="auto"/>
          <w:lang w:val="en-US" w:eastAsia="en-US" w:bidi="en-US"/>
        </w:rPr>
        <w:t>: Limited availability of human resources and weak PO governance, mitigated by contractualisation of key CNOP staff for the duration of the project</w:t>
      </w:r>
    </w:p>
    <w:p>
      <w:pPr>
        <w:pStyle w:val="Style32"/>
        <w:keepNext w:val="0"/>
        <w:keepLines w:val="0"/>
        <w:widowControl w:val="0"/>
        <w:numPr>
          <w:ilvl w:val="0"/>
          <w:numId w:val="19"/>
        </w:numPr>
        <w:pBdr>
          <w:bottom w:val="single" w:sz="4" w:space="0" w:color="auto"/>
        </w:pBdr>
        <w:shd w:val="clear" w:color="auto" w:fill="auto"/>
        <w:tabs>
          <w:tab w:pos="404" w:val="left"/>
        </w:tabs>
        <w:bidi w:val="0"/>
        <w:spacing w:before="0" w:after="240" w:line="240" w:lineRule="auto"/>
        <w:ind w:left="0" w:right="0" w:firstLine="0"/>
        <w:jc w:val="both"/>
      </w:pPr>
      <w:r>
        <w:rPr>
          <w:b/>
          <w:bCs/>
          <w:color w:val="000000"/>
          <w:spacing w:val="0"/>
          <w:w w:val="100"/>
          <w:position w:val="0"/>
          <w:shd w:val="clear" w:color="auto" w:fill="auto"/>
          <w:lang w:val="en-US" w:eastAsia="en-US" w:bidi="en-US"/>
        </w:rPr>
        <w:t xml:space="preserve">Monitoring &amp; Evaluation, KM and Learning: </w:t>
      </w:r>
      <w:r>
        <w:rPr>
          <w:i/>
          <w:iCs/>
          <w:color w:val="000000"/>
          <w:spacing w:val="0"/>
          <w:w w:val="100"/>
          <w:position w:val="0"/>
          <w:shd w:val="clear" w:color="auto" w:fill="auto"/>
          <w:lang w:val="en-US" w:eastAsia="en-US" w:bidi="en-US"/>
        </w:rPr>
        <w:t>A simple system for collecting and managing information will be put in place. The monitoring and evaluation system provides for: continuous monitoring of activities and results; an annual interim evaluation involving all project stakeholders; and a final evaluation carried out by an external entity.</w:t>
      </w:r>
    </w:p>
    <w:p>
      <w:pPr>
        <w:pStyle w:val="Style32"/>
        <w:keepNext w:val="0"/>
        <w:keepLines w:val="0"/>
        <w:widowControl w:val="0"/>
        <w:numPr>
          <w:ilvl w:val="0"/>
          <w:numId w:val="19"/>
        </w:numPr>
        <w:shd w:val="clear" w:color="auto" w:fill="auto"/>
        <w:tabs>
          <w:tab w:pos="404" w:val="left"/>
        </w:tabs>
        <w:bidi w:val="0"/>
        <w:spacing w:before="0" w:after="240" w:line="240" w:lineRule="auto"/>
        <w:ind w:left="0" w:right="0" w:firstLine="0"/>
        <w:jc w:val="left"/>
      </w:pPr>
      <w:r>
        <w:rPr>
          <w:b/>
          <w:bCs/>
          <w:color w:val="000000"/>
          <w:spacing w:val="0"/>
          <w:w w:val="100"/>
          <w:position w:val="0"/>
          <w:shd w:val="clear" w:color="auto" w:fill="auto"/>
          <w:lang w:val="en-US" w:eastAsia="en-US" w:bidi="en-US"/>
        </w:rPr>
        <w:t xml:space="preserve">Supervision modalities: </w:t>
      </w:r>
      <w:r>
        <w:rPr>
          <w:i/>
          <w:iCs/>
          <w:color w:val="000000"/>
          <w:spacing w:val="0"/>
          <w:w w:val="100"/>
          <w:position w:val="0"/>
          <w:shd w:val="clear" w:color="auto" w:fill="auto"/>
          <w:lang w:val="en-US" w:eastAsia="en-US" w:bidi="en-US"/>
        </w:rPr>
        <w:t>Supervision by IFAD once a year and regular reporting to GAFSP on a six-month basis.</w:t>
      </w:r>
    </w:p>
    <w:p>
      <w:pPr>
        <w:pStyle w:val="Style32"/>
        <w:keepNext w:val="0"/>
        <w:keepLines w:val="0"/>
        <w:widowControl w:val="0"/>
        <w:numPr>
          <w:ilvl w:val="0"/>
          <w:numId w:val="19"/>
        </w:numPr>
        <w:pBdr>
          <w:top w:val="single" w:sz="4" w:space="0" w:color="auto"/>
        </w:pBdr>
        <w:shd w:val="clear" w:color="auto" w:fill="auto"/>
        <w:tabs>
          <w:tab w:pos="418" w:val="left"/>
        </w:tabs>
        <w:bidi w:val="0"/>
        <w:spacing w:before="0" w:after="240" w:line="240" w:lineRule="auto"/>
        <w:ind w:left="0" w:right="0" w:firstLine="0"/>
        <w:jc w:val="both"/>
      </w:pPr>
      <w:r>
        <w:rPr>
          <w:b/>
          <w:bCs/>
          <w:color w:val="000000"/>
          <w:spacing w:val="0"/>
          <w:w w:val="100"/>
          <w:position w:val="0"/>
          <w:shd w:val="clear" w:color="auto" w:fill="auto"/>
          <w:lang w:val="en-US" w:eastAsia="en-US" w:bidi="en-US"/>
        </w:rPr>
        <w:t xml:space="preserve">Linkages: </w:t>
      </w:r>
      <w:r>
        <w:rPr>
          <w:i/>
          <w:iCs/>
          <w:color w:val="000000"/>
          <w:spacing w:val="0"/>
          <w:w w:val="100"/>
          <w:position w:val="0"/>
          <w:shd w:val="clear" w:color="auto" w:fill="auto"/>
          <w:lang w:val="en-US" w:eastAsia="en-US" w:bidi="en-US"/>
        </w:rPr>
        <w:t xml:space="preserve">The project fits well within the three main objectives of Mali’s country strategy note (CSN): (i) support agricultural production resilient to climate change; (ii) promote the financial inclusion of small-scale producers and rural micro-entrepreneurs; (iii) integrate rural youth into agricultural value chains and related activities. In addition, the CSN aims to strengthen POs’ capacities and to systematically include them in country program activities, with a particular emphasis on the representation of rural youth in POs. The project will benefit from the experience of the Vocational Training, Employment and Entrepreneurship Support Project (FIER) supported by IFAD in Mali, which develops specific approaches for training and professional inclusion of young people. The financing model for rural youth adopted by this project will benefit from lessons from the innovative </w:t>
      </w:r>
      <w:r>
        <w:rPr>
          <w:i/>
          <w:iCs/>
          <w:color w:val="000000"/>
          <w:spacing w:val="0"/>
          <w:w w:val="100"/>
          <w:position w:val="0"/>
          <w:u w:val="single"/>
          <w:shd w:val="clear" w:color="auto" w:fill="auto"/>
          <w:lang w:val="en-US" w:eastAsia="en-US" w:bidi="en-US"/>
        </w:rPr>
        <w:t xml:space="preserve">model developed by the FIER project with the Rural Microfinance Project (PRM), where young beneficiaries are </w:t>
      </w:r>
      <w:r>
        <w:rPr>
          <w:i/>
          <w:iCs/>
          <w:color w:val="000000"/>
          <w:spacing w:val="0"/>
          <w:w w:val="100"/>
          <w:position w:val="0"/>
          <w:shd w:val="clear" w:color="auto" w:fill="auto"/>
          <w:lang w:val="en-US" w:eastAsia="en-US" w:bidi="en-US"/>
        </w:rPr>
        <w:t>linked with banking institutions. The approach chosen here is not to reproduce FIER’s model exactly, but to test new mechanisms such as revolving funds, which could be later adopted by FIER as well if good results are obtained.</w:t>
      </w:r>
    </w:p>
    <w:p>
      <w:pPr>
        <w:pStyle w:val="Style32"/>
        <w:keepNext w:val="0"/>
        <w:keepLines w:val="0"/>
        <w:widowControl w:val="0"/>
        <w:numPr>
          <w:ilvl w:val="0"/>
          <w:numId w:val="19"/>
        </w:numPr>
        <w:pBdr>
          <w:bottom w:val="single" w:sz="4" w:space="0" w:color="auto"/>
        </w:pBdr>
        <w:shd w:val="clear" w:color="auto" w:fill="auto"/>
        <w:tabs>
          <w:tab w:pos="414" w:val="left"/>
        </w:tabs>
        <w:bidi w:val="0"/>
        <w:spacing w:before="0" w:after="240" w:line="240" w:lineRule="auto"/>
        <w:ind w:left="0" w:right="0" w:firstLine="0"/>
        <w:jc w:val="both"/>
      </w:pPr>
      <w:r>
        <w:rPr>
          <w:b/>
          <w:bCs/>
          <w:color w:val="000000"/>
          <w:spacing w:val="0"/>
          <w:w w:val="100"/>
          <w:position w:val="0"/>
          <w:shd w:val="clear" w:color="auto" w:fill="auto"/>
          <w:lang w:val="en-US" w:eastAsia="en-US" w:bidi="en-US"/>
        </w:rPr>
        <w:t xml:space="preserve">Scaling up: </w:t>
      </w:r>
      <w:r>
        <w:rPr>
          <w:i/>
          <w:iCs/>
          <w:color w:val="000000"/>
          <w:spacing w:val="0"/>
          <w:w w:val="100"/>
          <w:position w:val="0"/>
          <w:shd w:val="clear" w:color="auto" w:fill="auto"/>
          <w:lang w:val="en-US" w:eastAsia="en-US" w:bidi="en-US"/>
        </w:rPr>
        <w:t>The composition of the Steering Committee and the ownership of the expected project results will provide a favourable basis for encouraging the public authorities to disseminate and scale up the approach and mechanisms of vocational training and economic inclusion developed by the project.</w:t>
      </w:r>
    </w:p>
    <w:p>
      <w:pPr>
        <w:pStyle w:val="Style32"/>
        <w:keepNext w:val="0"/>
        <w:keepLines w:val="0"/>
        <w:widowControl w:val="0"/>
        <w:numPr>
          <w:ilvl w:val="0"/>
          <w:numId w:val="19"/>
        </w:numPr>
        <w:pBdr>
          <w:bottom w:val="single" w:sz="4" w:space="0" w:color="auto"/>
        </w:pBdr>
        <w:shd w:val="clear" w:color="auto" w:fill="auto"/>
        <w:tabs>
          <w:tab w:pos="418" w:val="left"/>
        </w:tabs>
        <w:bidi w:val="0"/>
        <w:spacing w:before="0" w:after="240" w:line="240" w:lineRule="auto"/>
        <w:ind w:left="0" w:right="0" w:firstLine="0"/>
        <w:jc w:val="both"/>
      </w:pPr>
      <w:r>
        <w:rPr>
          <w:b/>
          <w:bCs/>
          <w:color w:val="000000"/>
          <w:spacing w:val="0"/>
          <w:w w:val="100"/>
          <w:position w:val="0"/>
          <w:shd w:val="clear" w:color="auto" w:fill="auto"/>
          <w:lang w:val="en-US" w:eastAsia="en-US" w:bidi="en-US"/>
        </w:rPr>
        <w:t xml:space="preserve">Sustainability: </w:t>
      </w:r>
      <w:r>
        <w:rPr>
          <w:i/>
          <w:iCs/>
          <w:color w:val="000000"/>
          <w:spacing w:val="0"/>
          <w:w w:val="100"/>
          <w:position w:val="0"/>
          <w:shd w:val="clear" w:color="auto" w:fill="auto"/>
          <w:lang w:val="en-US" w:eastAsia="en-US" w:bidi="en-US"/>
        </w:rPr>
        <w:t>The approach chosen for the promotion of IGAs favours endogenous solutions, in terms of the use of local inputs, the promotion of resilient production practices, and access to domestic markets. The project is based on professional agricultural organizations, institutions whose lifetime is not tied to that of the project. The funding mechanism put in place will enable POs to continue funding youth after the end of the project. The advisory support activities for IGAs carried out by lead farmers are financed by the young beneficiaries and can therefore continue after the end of the project.</w:t>
      </w:r>
    </w:p>
    <w:p>
      <w:pPr>
        <w:pStyle w:val="Style32"/>
        <w:keepNext w:val="0"/>
        <w:keepLines w:val="0"/>
        <w:widowControl w:val="0"/>
        <w:numPr>
          <w:ilvl w:val="0"/>
          <w:numId w:val="19"/>
        </w:numPr>
        <w:shd w:val="clear" w:color="auto" w:fill="auto"/>
        <w:tabs>
          <w:tab w:pos="404" w:val="left"/>
        </w:tabs>
        <w:bidi w:val="0"/>
        <w:spacing w:before="0" w:after="240" w:line="240" w:lineRule="auto"/>
        <w:ind w:left="0" w:right="0" w:firstLine="0"/>
        <w:jc w:val="both"/>
        <w:sectPr>
          <w:footnotePr>
            <w:pos w:val="pageBottom"/>
            <w:numFmt w:val="decimal"/>
            <w:numRestart w:val="continuous"/>
          </w:footnotePr>
          <w:type w:val="continuous"/>
          <w:pgSz w:w="11900" w:h="16840"/>
          <w:pgMar w:top="1446" w:right="832" w:bottom="1244" w:left="1300" w:header="1018" w:footer="3" w:gutter="0"/>
          <w:cols w:space="720"/>
          <w:noEndnote/>
          <w:rtlGutter w:val="0"/>
          <w:docGrid w:linePitch="360"/>
        </w:sectPr>
      </w:pPr>
      <w:r>
        <w:rPr>
          <w:b/>
          <w:bCs/>
          <w:color w:val="000000"/>
          <w:spacing w:val="0"/>
          <w:w w:val="100"/>
          <w:position w:val="0"/>
          <w:shd w:val="clear" w:color="auto" w:fill="auto"/>
          <w:lang w:val="en-US" w:eastAsia="en-US" w:bidi="en-US"/>
        </w:rPr>
        <w:t xml:space="preserve">Other aspects: </w:t>
      </w:r>
      <w:r>
        <w:rPr>
          <w:i/>
          <w:iCs/>
          <w:color w:val="000000"/>
          <w:spacing w:val="0"/>
          <w:w w:val="100"/>
          <w:position w:val="0"/>
          <w:shd w:val="clear" w:color="auto" w:fill="auto"/>
          <w:lang w:val="en-US" w:eastAsia="en-US" w:bidi="en-US"/>
        </w:rPr>
        <w:t>The project integrates nutritional aspects by promoting food security and improving nutritional status.</w:t>
      </w:r>
    </w:p>
    <w:p>
      <w:pPr>
        <w:pStyle w:val="Style23"/>
        <w:keepNext w:val="0"/>
        <w:keepLines w:val="0"/>
        <w:widowControl w:val="0"/>
        <w:shd w:val="clear" w:color="auto" w:fill="auto"/>
        <w:bidi w:val="0"/>
        <w:spacing w:before="0" w:after="220" w:line="240" w:lineRule="auto"/>
        <w:ind w:left="3720" w:right="0" w:firstLine="0"/>
        <w:jc w:val="left"/>
      </w:pPr>
      <w:r>
        <w:rPr>
          <w:color w:val="000000"/>
          <w:spacing w:val="0"/>
          <w:w w:val="100"/>
          <w:position w:val="0"/>
          <w:sz w:val="24"/>
          <w:szCs w:val="24"/>
          <w:shd w:val="clear" w:color="auto" w:fill="auto"/>
          <w:lang w:val="en-US" w:eastAsia="en-US" w:bidi="en-US"/>
        </w:rPr>
        <w:t>Abbreviations</w:t>
      </w:r>
    </w:p>
    <w:tbl>
      <w:tblPr>
        <w:tblOverlap w:val="never"/>
        <w:jc w:val="center"/>
        <w:tblLayout w:type="fixed"/>
      </w:tblPr>
      <w:tblGrid>
        <w:gridCol w:w="1210"/>
        <w:gridCol w:w="8587"/>
      </w:tblGrid>
      <w:tr>
        <w:trPr>
          <w:trHeight w:val="331"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bookmarkStart w:id="5" w:name="bookmark5"/>
            <w:r>
              <w:rPr>
                <w:color w:val="000000"/>
                <w:spacing w:val="0"/>
                <w:w w:val="100"/>
                <w:position w:val="0"/>
                <w:shd w:val="clear" w:color="auto" w:fill="auto"/>
                <w:lang w:val="en-US" w:eastAsia="en-US" w:bidi="en-US"/>
              </w:rPr>
              <w:t>IGA</w:t>
            </w:r>
            <w:bookmarkEnd w:id="5"/>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Income Generating Activities</w:t>
            </w:r>
          </w:p>
        </w:tc>
      </w:tr>
      <w:tr>
        <w:trPr>
          <w:trHeight w:val="3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AOPP</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Association of Professional Farmers’ Organizations</w:t>
            </w:r>
          </w:p>
        </w:tc>
      </w:tr>
      <w:tr>
        <w:trPr>
          <w:trHeight w:val="32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BMS</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Malian Solidarity Bank</w:t>
            </w:r>
          </w:p>
        </w:tc>
      </w:tr>
      <w:tr>
        <w:trPr>
          <w:trHeight w:val="3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CNOP</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Coordination Agency for Farmers’ Organizations of Mali</w:t>
            </w:r>
          </w:p>
        </w:tc>
      </w:tr>
      <w:tr>
        <w:trPr>
          <w:trHeight w:val="3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FCFA</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Franc of the African Financial Community</w:t>
            </w:r>
          </w:p>
        </w:tc>
      </w:tr>
      <w:tr>
        <w:trPr>
          <w:trHeight w:val="32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FENAFER</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Federation of Rural Women</w:t>
            </w:r>
          </w:p>
        </w:tc>
      </w:tr>
      <w:tr>
        <w:trPr>
          <w:trHeight w:val="3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FENAJER</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Federation of Rural Youth</w:t>
            </w:r>
          </w:p>
        </w:tc>
      </w:tr>
      <w:tr>
        <w:trPr>
          <w:trHeight w:val="3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IFAD</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International Fund for Agricultural Development</w:t>
            </w:r>
          </w:p>
        </w:tc>
      </w:tr>
      <w:tr>
        <w:trPr>
          <w:trHeight w:val="3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FIER</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Vocational Training, Employment and Entrepreneurship Support Project</w:t>
            </w:r>
          </w:p>
        </w:tc>
      </w:tr>
      <w:tr>
        <w:trPr>
          <w:trHeight w:val="32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HDI</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Human Development Index</w:t>
            </w:r>
          </w:p>
        </w:tc>
      </w:tr>
      <w:tr>
        <w:trPr>
          <w:trHeight w:val="3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NGO</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Non-governmental Organisation</w:t>
            </w:r>
          </w:p>
        </w:tc>
      </w:tr>
      <w:tr>
        <w:trPr>
          <w:trHeight w:val="3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Producers’ Organization</w:t>
            </w:r>
          </w:p>
        </w:tc>
      </w:tr>
      <w:tr>
        <w:trPr>
          <w:trHeight w:val="32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ROPPA</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Network of Farmers’ and Agricultural Producers’ Organizations of West Africa</w:t>
            </w:r>
          </w:p>
        </w:tc>
      </w:tr>
      <w:tr>
        <w:trPr>
          <w:trHeight w:val="336"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US</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Currency Unit of the United States of America</w:t>
            </w:r>
          </w:p>
        </w:tc>
      </w:tr>
    </w:tbl>
    <w:p>
      <w:pPr>
        <w:sectPr>
          <w:footnotePr>
            <w:pos w:val="pageBottom"/>
            <w:numFmt w:val="decimal"/>
            <w:numRestart w:val="continuous"/>
          </w:footnotePr>
          <w:pgSz w:w="11900" w:h="16840"/>
          <w:pgMar w:top="1921" w:right="669" w:bottom="1561" w:left="1434" w:header="1493" w:footer="3" w:gutter="0"/>
          <w:cols w:space="720"/>
          <w:noEndnote/>
          <w:rtlGutter w:val="0"/>
          <w:docGrid w:linePitch="360"/>
        </w:sectPr>
      </w:pPr>
    </w:p>
    <w:p>
      <w:pPr>
        <w:widowControl w:val="0"/>
        <w:spacing w:line="135" w:lineRule="exact"/>
        <w:rPr>
          <w:sz w:val="11"/>
          <w:szCs w:val="11"/>
        </w:rPr>
      </w:pPr>
    </w:p>
    <w:p>
      <w:pPr>
        <w:widowControl w:val="0"/>
        <w:spacing w:line="1" w:lineRule="exact"/>
        <w:sectPr>
          <w:footnotePr>
            <w:pos w:val="pageBottom"/>
            <w:numFmt w:val="decimal"/>
            <w:numRestart w:val="continuous"/>
          </w:footnotePr>
          <w:pgSz w:w="11900" w:h="16840"/>
          <w:pgMar w:top="1468" w:right="1407" w:bottom="1266" w:left="1407" w:header="0" w:footer="3" w:gutter="0"/>
          <w:cols w:space="720"/>
          <w:noEndnote/>
          <w:rtlGutter w:val="0"/>
          <w:docGrid w:linePitch="360"/>
        </w:sectPr>
      </w:pPr>
    </w:p>
    <w:p>
      <w:pPr>
        <w:widowControl w:val="0"/>
        <w:spacing w:line="1" w:lineRule="exact"/>
      </w:pPr>
      <w:r>
        <mc:AlternateContent>
          <mc:Choice Requires="wps">
            <w:drawing>
              <wp:anchor distT="0" distB="63500" distL="0" distR="0" simplePos="0" relativeHeight="125829379" behindDoc="0" locked="0" layoutInCell="1" allowOverlap="1">
                <wp:simplePos x="0" y="0"/>
                <wp:positionH relativeFrom="page">
                  <wp:posOffset>899160</wp:posOffset>
                </wp:positionH>
                <wp:positionV relativeFrom="paragraph">
                  <wp:posOffset>0</wp:posOffset>
                </wp:positionV>
                <wp:extent cx="115570" cy="191770"/>
                <wp:wrapTopAndBottom/>
                <wp:docPr id="5" name="Shape 5"/>
                <a:graphic xmlns:a="http://schemas.openxmlformats.org/drawingml/2006/main">
                  <a:graphicData uri="http://schemas.microsoft.com/office/word/2010/wordprocessingShape">
                    <wps:wsp>
                      <wps:cNvSpPr txBox="1"/>
                      <wps:spPr>
                        <a:xfrm>
                          <a:ext cx="115570" cy="19177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bookmarkStart w:id="6" w:name="bookmark6"/>
                            <w:r>
                              <w:rPr>
                                <w:color w:val="000000"/>
                                <w:spacing w:val="0"/>
                                <w:w w:val="100"/>
                                <w:position w:val="0"/>
                                <w:sz w:val="24"/>
                                <w:szCs w:val="24"/>
                                <w:shd w:val="clear" w:color="auto" w:fill="auto"/>
                                <w:lang w:val="en-US" w:eastAsia="en-US" w:bidi="en-US"/>
                              </w:rPr>
                              <w:t>I.</w:t>
                            </w:r>
                            <w:bookmarkEnd w:id="6"/>
                          </w:p>
                        </w:txbxContent>
                      </wps:txbx>
                      <wps:bodyPr wrap="none" lIns="0" tIns="0" rIns="0" bIns="0">
                        <a:noAutoFit/>
                      </wps:bodyPr>
                    </wps:wsp>
                  </a:graphicData>
                </a:graphic>
              </wp:anchor>
            </w:drawing>
          </mc:Choice>
          <mc:Fallback>
            <w:pict>
              <v:shape id="_x0000_s1031" type="#_x0000_t202" style="position:absolute;margin-left:70.799999999999997pt;margin-top:0;width:9.0999999999999996pt;height:15.1pt;z-index:-125829374;mso-wrap-distance-left:0;mso-wrap-distance-right:0;mso-wrap-distance-bottom:5.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bookmarkStart w:id="6" w:name="bookmark6"/>
                      <w:r>
                        <w:rPr>
                          <w:color w:val="000000"/>
                          <w:spacing w:val="0"/>
                          <w:w w:val="100"/>
                          <w:position w:val="0"/>
                          <w:sz w:val="24"/>
                          <w:szCs w:val="24"/>
                          <w:shd w:val="clear" w:color="auto" w:fill="auto"/>
                          <w:lang w:val="en-US" w:eastAsia="en-US" w:bidi="en-US"/>
                        </w:rPr>
                        <w:t>I.</w:t>
                      </w:r>
                      <w:bookmarkEnd w:id="6"/>
                    </w:p>
                  </w:txbxContent>
                </v:textbox>
                <w10:wrap type="topAndBottom" anchorx="page"/>
              </v:shape>
            </w:pict>
          </mc:Fallback>
        </mc:AlternateContent>
      </w:r>
      <w:r>
        <mc:AlternateContent>
          <mc:Choice Requires="wps">
            <w:drawing>
              <wp:anchor distT="0" distB="63500" distL="0" distR="0" simplePos="0" relativeHeight="125829381" behindDoc="0" locked="0" layoutInCell="1" allowOverlap="1">
                <wp:simplePos x="0" y="0"/>
                <wp:positionH relativeFrom="page">
                  <wp:posOffset>1359535</wp:posOffset>
                </wp:positionH>
                <wp:positionV relativeFrom="paragraph">
                  <wp:posOffset>0</wp:posOffset>
                </wp:positionV>
                <wp:extent cx="570230" cy="191770"/>
                <wp:wrapTopAndBottom/>
                <wp:docPr id="7" name="Shape 7"/>
                <a:graphic xmlns:a="http://schemas.openxmlformats.org/drawingml/2006/main">
                  <a:graphicData uri="http://schemas.microsoft.com/office/word/2010/wordprocessingShape">
                    <wps:wsp>
                      <wps:cNvSpPr txBox="1"/>
                      <wps:spPr>
                        <a:xfrm>
                          <a:ext cx="570230" cy="19177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Context</w:t>
                            </w:r>
                          </w:p>
                        </w:txbxContent>
                      </wps:txbx>
                      <wps:bodyPr wrap="none" lIns="0" tIns="0" rIns="0" bIns="0">
                        <a:noAutoFit/>
                      </wps:bodyPr>
                    </wps:wsp>
                  </a:graphicData>
                </a:graphic>
              </wp:anchor>
            </w:drawing>
          </mc:Choice>
          <mc:Fallback>
            <w:pict>
              <v:shape id="_x0000_s1033" type="#_x0000_t202" style="position:absolute;margin-left:107.05pt;margin-top:0;width:44.899999999999999pt;height:15.1pt;z-index:-125829372;mso-wrap-distance-left:0;mso-wrap-distance-right:0;mso-wrap-distance-bottom:5.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Context</w:t>
                      </w:r>
                    </w:p>
                  </w:txbxContent>
                </v:textbox>
                <w10:wrap type="topAndBottom" anchorx="page"/>
              </v:shape>
            </w:pict>
          </mc:Fallback>
        </mc:AlternateContent>
      </w:r>
    </w:p>
    <w:p>
      <w:pPr>
        <w:pStyle w:val="Style32"/>
        <w:keepNext w:val="0"/>
        <w:keepLines w:val="0"/>
        <w:widowControl w:val="0"/>
        <w:numPr>
          <w:ilvl w:val="0"/>
          <w:numId w:val="21"/>
        </w:numPr>
        <w:shd w:val="clear" w:color="auto" w:fill="auto"/>
        <w:tabs>
          <w:tab w:pos="710" w:val="left"/>
          <w:tab w:pos="711" w:val="left"/>
        </w:tabs>
        <w:bidi w:val="0"/>
        <w:spacing w:before="0" w:after="0" w:line="240" w:lineRule="auto"/>
        <w:ind w:left="0" w:right="0" w:firstLine="0"/>
        <w:jc w:val="both"/>
      </w:pPr>
      <w:r>
        <w:rPr>
          <w:color w:val="000000"/>
          <w:spacing w:val="0"/>
          <w:w w:val="100"/>
          <w:position w:val="0"/>
          <w:shd w:val="clear" w:color="auto" w:fill="auto"/>
          <w:lang w:val="en-US" w:eastAsia="en-US" w:bidi="en-US"/>
        </w:rPr>
        <w:t>Over the past decade, Mali has undergone political crises and internal conflicts that have negatively</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affected its development indicators. Mali dropped seven ranks on the Human Development Index (HDI) in 2012 and is now 182nd of 185 countries. One consequence of this is persistent rural poverty. The rural poverty rate is 53% and remains far higher than the national average of 43%.</w:t>
      </w:r>
    </w:p>
    <w:p>
      <w:pPr>
        <w:pStyle w:val="Style32"/>
        <w:keepNext w:val="0"/>
        <w:keepLines w:val="0"/>
        <w:widowControl w:val="0"/>
        <w:numPr>
          <w:ilvl w:val="0"/>
          <w:numId w:val="21"/>
        </w:numPr>
        <w:shd w:val="clear" w:color="auto" w:fill="auto"/>
        <w:tabs>
          <w:tab w:pos="710" w:val="left"/>
          <w:tab w:pos="711" w:val="left"/>
        </w:tabs>
        <w:bidi w:val="0"/>
        <w:spacing w:before="0" w:after="0" w:line="240" w:lineRule="auto"/>
        <w:ind w:left="0" w:right="0" w:firstLine="0"/>
        <w:jc w:val="both"/>
      </w:pPr>
      <w:r>
        <w:rPr>
          <w:color w:val="000000"/>
          <w:spacing w:val="0"/>
          <w:w w:val="100"/>
          <w:position w:val="0"/>
          <w:shd w:val="clear" w:color="auto" w:fill="auto"/>
          <w:lang w:val="en-US" w:eastAsia="en-US" w:bidi="en-US"/>
        </w:rPr>
        <w:t>One household out of every four is in a situation of food insecurity (21% moderate and 3.8%</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severe), while 47.4% of households are vulnerable to food insecurity (light food insecurity)</w:t>
      </w:r>
      <w:r>
        <w:rPr>
          <w:color w:val="222222"/>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Chronic malnutrition affects 26% of children under 5 years of age</w:t>
      </w:r>
      <w:r>
        <w:rPr>
          <w:color w:val="222222"/>
          <w:spacing w:val="0"/>
          <w:w w:val="100"/>
          <w:position w:val="0"/>
          <w:shd w:val="clear" w:color="auto" w:fill="auto"/>
          <w:vertAlign w:val="superscript"/>
          <w:lang w:val="en-US" w:eastAsia="en-US" w:bidi="en-US"/>
        </w:rPr>
        <w:footnoteReference w:id="3"/>
      </w:r>
      <w:r>
        <w:rPr>
          <w:color w:val="222222"/>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and affects rural areas more severely (where the rate is up to 35%</w:t>
      </w:r>
      <w:r>
        <w:rPr>
          <w:color w:val="222222"/>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Rather than the quantity of food, this situation results from a poorly diversified diet based on the consumption of cereals</w:t>
      </w:r>
      <w:r>
        <w:rPr>
          <w:color w:val="222222"/>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w:t>
      </w:r>
    </w:p>
    <w:p>
      <w:pPr>
        <w:pStyle w:val="Style32"/>
        <w:keepNext w:val="0"/>
        <w:keepLines w:val="0"/>
        <w:widowControl w:val="0"/>
        <w:numPr>
          <w:ilvl w:val="0"/>
          <w:numId w:val="21"/>
        </w:numPr>
        <w:shd w:val="clear" w:color="auto" w:fill="auto"/>
        <w:tabs>
          <w:tab w:pos="710" w:val="left"/>
          <w:tab w:pos="711" w:val="left"/>
        </w:tabs>
        <w:bidi w:val="0"/>
        <w:spacing w:before="0" w:after="0" w:line="240" w:lineRule="auto"/>
        <w:ind w:left="0" w:right="0" w:firstLine="0"/>
        <w:jc w:val="both"/>
      </w:pPr>
      <w:r>
        <w:rPr>
          <w:color w:val="000000"/>
          <w:spacing w:val="0"/>
          <w:w w:val="100"/>
          <w:position w:val="0"/>
          <w:shd w:val="clear" w:color="auto" w:fill="auto"/>
          <w:lang w:val="en-US" w:eastAsia="en-US" w:bidi="en-US"/>
        </w:rPr>
        <w:t>Agriculture remains one of the main drivers of Mali’s economy. Overcoming poverty and food</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insecurity while promoting economic growth and employment, especially for the rural youth, requires improving smallholder farming and promoting more sustainable and competitive value chains.</w:t>
      </w:r>
    </w:p>
    <w:p>
      <w:pPr>
        <w:pStyle w:val="Style32"/>
        <w:keepNext w:val="0"/>
        <w:keepLines w:val="0"/>
        <w:widowControl w:val="0"/>
        <w:numPr>
          <w:ilvl w:val="0"/>
          <w:numId w:val="21"/>
        </w:numPr>
        <w:shd w:val="clear" w:color="auto" w:fill="auto"/>
        <w:tabs>
          <w:tab w:pos="711"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In 2012, there were 3.5 million rural young people living in Mali, representing 22% of the</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population. Their standing within their households continues to be precarious. Youth frequently serve as low income household help and are unable to access land, appropriate training and/or financing that would enable them to carry out meaningful income-generating activities. This is one of the main reasons why Mali’s rural youth migrate to cities and abroad, and are vulnerable to conscription into armed conflict.</w:t>
      </w:r>
    </w:p>
    <w:p>
      <w:pPr>
        <w:pStyle w:val="Style32"/>
        <w:keepNext w:val="0"/>
        <w:keepLines w:val="0"/>
        <w:widowControl w:val="0"/>
        <w:numPr>
          <w:ilvl w:val="0"/>
          <w:numId w:val="21"/>
        </w:numPr>
        <w:shd w:val="clear" w:color="auto" w:fill="auto"/>
        <w:tabs>
          <w:tab w:pos="711"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Each year 180,000 rural youth enter the labour market with few prospects for finding stable, well</w:t>
        <w:softHyphen/>
      </w:r>
    </w:p>
    <w:p>
      <w:pPr>
        <w:pStyle w:val="Style3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paying jobs. This figure is growing and by 2025 it could reach 240,000 young people per year. There are still major constraints on the economic integration of rural young people into the agricultural sector, namely: (i) the low enrolment rate</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xml:space="preserve"> and the lack of adequate vocational training to successfully manage IGAs; (ii) lack of access to finance; (iii) lack of advisory support, and; (iv) insufficient market connection.</w:t>
      </w:r>
    </w:p>
    <w:p>
      <w:pPr>
        <w:pStyle w:val="Style32"/>
        <w:keepNext w:val="0"/>
        <w:keepLines w:val="0"/>
        <w:widowControl w:val="0"/>
        <w:numPr>
          <w:ilvl w:val="0"/>
          <w:numId w:val="21"/>
        </w:numPr>
        <w:shd w:val="clear" w:color="auto" w:fill="auto"/>
        <w:tabs>
          <w:tab w:pos="711"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Public goods and services to tackle these challenges remain insufficient. When young people have</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access to training at vocational centres, they are frequently not satisfied with the curriculum, which are often not well-suited to the needs of farmers. Curricula are often out of date and not adapted to the development of a market-driven agriculture that is resilient to climate change. Most rural young people trained at these centres do not receive specific support to help them find employment.</w:t>
      </w:r>
    </w:p>
    <w:p>
      <w:pPr>
        <w:pStyle w:val="Style32"/>
        <w:keepNext w:val="0"/>
        <w:keepLines w:val="0"/>
        <w:widowControl w:val="0"/>
        <w:numPr>
          <w:ilvl w:val="0"/>
          <w:numId w:val="21"/>
        </w:numPr>
        <w:shd w:val="clear" w:color="auto" w:fill="auto"/>
        <w:tabs>
          <w:tab w:pos="710" w:val="left"/>
          <w:tab w:pos="711" w:val="left"/>
        </w:tabs>
        <w:bidi w:val="0"/>
        <w:spacing w:before="0" w:after="0" w:line="240" w:lineRule="auto"/>
        <w:ind w:left="0" w:right="0" w:firstLine="0"/>
        <w:jc w:val="both"/>
      </w:pPr>
      <w:r>
        <w:rPr>
          <w:color w:val="000000"/>
          <w:spacing w:val="0"/>
          <w:w w:val="100"/>
          <w:position w:val="0"/>
          <w:shd w:val="clear" w:color="auto" w:fill="auto"/>
          <w:lang w:val="en-US" w:eastAsia="en-US" w:bidi="en-US"/>
        </w:rPr>
        <w:t>Mali is fortunate to have strong Producer Organizations (POs) with a strong member base in the</w:t>
      </w:r>
    </w:p>
    <w:p>
      <w:pPr>
        <w:pStyle w:val="Style3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rural areas and a long experience both representing and supporting the economic development of their members. Foremost is the National Confederation of Farmers’ Organizations (CNOP)</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which brings together 12 national federations covering all sub-sectors of agriculture, livestock, fisheries and forestry, and with specific organisations for rural women and for rural youth.</w:t>
      </w:r>
    </w:p>
    <w:p>
      <w:pPr>
        <w:pStyle w:val="Style32"/>
        <w:keepNext w:val="0"/>
        <w:keepLines w:val="0"/>
        <w:widowControl w:val="0"/>
        <w:numPr>
          <w:ilvl w:val="0"/>
          <w:numId w:val="21"/>
        </w:numPr>
        <w:shd w:val="clear" w:color="auto" w:fill="auto"/>
        <w:tabs>
          <w:tab w:pos="711"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In 2007, CNOP set up a vocational training and economic inclusion programme for rural youth.</w:t>
      </w:r>
    </w:p>
    <w:p>
      <w:pPr>
        <w:pStyle w:val="Style32"/>
        <w:keepNext w:val="0"/>
        <w:keepLines w:val="0"/>
        <w:widowControl w:val="0"/>
        <w:shd w:val="clear" w:color="auto" w:fill="auto"/>
        <w:bidi w:val="0"/>
        <w:spacing w:before="0" w:after="460" w:line="240" w:lineRule="auto"/>
        <w:ind w:left="0" w:right="0" w:firstLine="0"/>
        <w:jc w:val="both"/>
      </w:pPr>
      <w:r>
        <w:rPr>
          <w:color w:val="000000"/>
          <w:spacing w:val="0"/>
          <w:w w:val="100"/>
          <w:position w:val="0"/>
          <w:shd w:val="clear" w:color="auto" w:fill="auto"/>
          <w:lang w:val="en-US" w:eastAsia="en-US" w:bidi="en-US"/>
        </w:rPr>
        <w:t>The programme promotes training and support for rural youth inclusion by targeting short value chains such as poultry and fish production; and fattening of sheep and goats. The training is based on smallholder agro-ecology, and focuses on best production practices that are at once environmentally sound, health</w:t>
        <w:softHyphen/>
        <w:t xml:space="preserve">conscious and profitable. CNOP provides on-site training for producers at the Nyeleni International Centre for Training in Agro-ecology (CIFAN), and set up a large network of 180 lead farmers to ensure dissemination of training to members of POs at grassroots level. This project leverages the positive </w:t>
      </w:r>
      <w:bookmarkStart w:id="7" w:name="bookmark7"/>
      <w:r>
        <w:rPr>
          <w:color w:val="000000"/>
          <w:spacing w:val="0"/>
          <w:w w:val="100"/>
          <w:position w:val="0"/>
          <w:shd w:val="clear" w:color="auto" w:fill="auto"/>
          <w:lang w:val="en-US" w:eastAsia="en-US" w:bidi="en-US"/>
        </w:rPr>
        <w:t>experience of CNOP by scaling up, within four administrative districts, the approach and arrangements developed for the vocational training and economic inclusion of rural youth.</w:t>
      </w:r>
      <w:bookmarkEnd w:id="7"/>
    </w:p>
    <w:p>
      <w:pPr>
        <w:pStyle w:val="Style23"/>
        <w:keepNext w:val="0"/>
        <w:keepLines w:val="0"/>
        <w:widowControl w:val="0"/>
        <w:numPr>
          <w:ilvl w:val="0"/>
          <w:numId w:val="23"/>
        </w:numPr>
        <w:shd w:val="clear" w:color="auto" w:fill="auto"/>
        <w:tabs>
          <w:tab w:pos="694" w:val="left"/>
          <w:tab w:pos="720" w:val="left"/>
        </w:tabs>
        <w:bidi w:val="0"/>
        <w:spacing w:before="0" w:after="220" w:line="240" w:lineRule="auto"/>
        <w:ind w:left="0" w:right="0" w:firstLine="0"/>
        <w:jc w:val="both"/>
      </w:pPr>
      <w:bookmarkStart w:id="8" w:name="bookmark8"/>
      <w:r>
        <w:rPr>
          <w:color w:val="000000"/>
          <w:spacing w:val="0"/>
          <w:w w:val="100"/>
          <w:position w:val="0"/>
          <w:sz w:val="24"/>
          <w:szCs w:val="24"/>
          <w:shd w:val="clear" w:color="auto" w:fill="auto"/>
          <w:lang w:val="en-US" w:eastAsia="en-US" w:bidi="en-US"/>
        </w:rPr>
        <w:t>Rationale: Relevance and linkages</w:t>
      </w:r>
      <w:bookmarkEnd w:id="8"/>
    </w:p>
    <w:p>
      <w:pPr>
        <w:pStyle w:val="Style23"/>
        <w:keepNext w:val="0"/>
        <w:keepLines w:val="0"/>
        <w:widowControl w:val="0"/>
        <w:numPr>
          <w:ilvl w:val="0"/>
          <w:numId w:val="25"/>
        </w:numPr>
        <w:shd w:val="clear" w:color="auto" w:fill="auto"/>
        <w:tabs>
          <w:tab w:pos="694" w:val="left"/>
        </w:tabs>
        <w:bidi w:val="0"/>
        <w:spacing w:before="0" w:after="320" w:line="240" w:lineRule="auto"/>
        <w:ind w:left="0" w:right="0" w:firstLine="0"/>
        <w:jc w:val="both"/>
      </w:pPr>
      <w:r>
        <w:rPr>
          <w:spacing w:val="0"/>
          <w:w w:val="100"/>
          <w:position w:val="0"/>
          <w:sz w:val="24"/>
          <w:szCs w:val="24"/>
          <w:shd w:val="clear" w:color="auto" w:fill="auto"/>
          <w:lang w:val="en-US" w:eastAsia="en-US" w:bidi="en-US"/>
        </w:rPr>
        <w:t>Linkages between IFAD's grant policy and institutional priorities</w:t>
      </w:r>
    </w:p>
    <w:p>
      <w:pPr>
        <w:pStyle w:val="Style32"/>
        <w:keepNext w:val="0"/>
        <w:keepLines w:val="0"/>
        <w:widowControl w:val="0"/>
        <w:numPr>
          <w:ilvl w:val="0"/>
          <w:numId w:val="27"/>
        </w:numPr>
        <w:shd w:val="clear" w:color="auto" w:fill="auto"/>
        <w:tabs>
          <w:tab w:pos="694"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IFAD is placing increasing emphasis on promoting the inclusion of young people into the rural</w:t>
      </w:r>
    </w:p>
    <w:p>
      <w:pPr>
        <w:pStyle w:val="Style32"/>
        <w:keepNext w:val="0"/>
        <w:keepLines w:val="0"/>
        <w:widowControl w:val="0"/>
        <w:shd w:val="clear" w:color="auto" w:fill="auto"/>
        <w:bidi w:val="0"/>
        <w:spacing w:before="0" w:line="240" w:lineRule="auto"/>
        <w:ind w:left="0" w:right="0" w:firstLine="0"/>
        <w:jc w:val="both"/>
      </w:pPr>
      <w:bookmarkStart w:id="9" w:name="bookmark9"/>
      <w:r>
        <w:rPr>
          <w:color w:val="000000"/>
          <w:spacing w:val="0"/>
          <w:w w:val="100"/>
          <w:position w:val="0"/>
          <w:shd w:val="clear" w:color="auto" w:fill="auto"/>
          <w:lang w:val="en-US" w:eastAsia="en-US" w:bidi="en-US"/>
        </w:rPr>
        <w:t>economy. The proposed program is consistent with the objective and outcomes of IFAD's grant policy. Specifically, this program contributes to: (i) promoting innovative approaches and technologies for the inclusion of vulnerable youth in value chains; (ii) institutional and political capacity-building of partners, particularly for POs; (iii) strengthening the CNOP's advocacy and political engagement capacity; (iv) generating and sharing knowledge, in particular through the mobilization of the Network of Farmers’ and Agricultural Producers’ Organizations of West Africa (ROPPA) in order to disseminate lessons learned among West African POs. The three core principles of IFAD’s grant policy will be respected: (i) making a significant contribution to a national public good relevant to IFAD's mandate; (ii) focusing on interventions where grant financing clearly provides value added and comparative advantage over regular loans; (iii) not substituting for the regular resources of IFAD's administrative budget.</w:t>
      </w:r>
      <w:bookmarkEnd w:id="9"/>
    </w:p>
    <w:p>
      <w:pPr>
        <w:pStyle w:val="Style23"/>
        <w:keepNext w:val="0"/>
        <w:keepLines w:val="0"/>
        <w:widowControl w:val="0"/>
        <w:numPr>
          <w:ilvl w:val="0"/>
          <w:numId w:val="25"/>
        </w:numPr>
        <w:shd w:val="clear" w:color="auto" w:fill="auto"/>
        <w:tabs>
          <w:tab w:pos="694" w:val="left"/>
        </w:tabs>
        <w:bidi w:val="0"/>
        <w:spacing w:before="0" w:after="320" w:line="240" w:lineRule="auto"/>
        <w:ind w:left="0" w:right="0" w:firstLine="0"/>
        <w:jc w:val="both"/>
      </w:pPr>
      <w:r>
        <w:rPr>
          <w:spacing w:val="0"/>
          <w:w w:val="100"/>
          <w:position w:val="0"/>
          <w:sz w:val="24"/>
          <w:szCs w:val="24"/>
          <w:shd w:val="clear" w:color="auto" w:fill="auto"/>
          <w:lang w:val="en-US" w:eastAsia="en-US" w:bidi="en-US"/>
        </w:rPr>
        <w:t>Contribution to the country programme</w:t>
      </w:r>
    </w:p>
    <w:p>
      <w:pPr>
        <w:pStyle w:val="Style32"/>
        <w:keepNext w:val="0"/>
        <w:keepLines w:val="0"/>
        <w:widowControl w:val="0"/>
        <w:numPr>
          <w:ilvl w:val="0"/>
          <w:numId w:val="29"/>
        </w:numPr>
        <w:shd w:val="clear" w:color="auto" w:fill="auto"/>
        <w:tabs>
          <w:tab w:pos="694" w:val="left"/>
          <w:tab w:pos="706"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project fits well within the three main objectives of the Country Strategy Note of Mali: (i)</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support agricultural production resilient to climate change through the diversification of agricultural production by promoting poultry and fish farming; (ii) promoting the financial inclusion of small-scale producers and rural micro-entrepreneurs; (iii) integrate rural youth into agricultural value chains. In addition, the country strategy aims to strengthen POs’ capacities and to systematically include them in country program activities, with a particular emphasis on the representation of rural youth in POs.</w:t>
      </w:r>
    </w:p>
    <w:p>
      <w:pPr>
        <w:pStyle w:val="Style32"/>
        <w:keepNext w:val="0"/>
        <w:keepLines w:val="0"/>
        <w:widowControl w:val="0"/>
        <w:numPr>
          <w:ilvl w:val="0"/>
          <w:numId w:val="29"/>
        </w:numPr>
        <w:shd w:val="clear" w:color="auto" w:fill="auto"/>
        <w:tabs>
          <w:tab w:pos="694" w:val="left"/>
          <w:tab w:pos="706"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project will benefit from the experience of the Vocational Training, Employment and</w:t>
      </w:r>
    </w:p>
    <w:p>
      <w:pPr>
        <w:pStyle w:val="Style32"/>
        <w:keepNext w:val="0"/>
        <w:keepLines w:val="0"/>
        <w:widowControl w:val="0"/>
        <w:shd w:val="clear" w:color="auto" w:fill="auto"/>
        <w:bidi w:val="0"/>
        <w:spacing w:before="0" w:line="240" w:lineRule="auto"/>
        <w:ind w:left="0" w:right="0" w:firstLine="0"/>
        <w:jc w:val="both"/>
      </w:pPr>
      <w:bookmarkStart w:id="10" w:name="bookmark10"/>
      <w:r>
        <w:rPr>
          <w:color w:val="000000"/>
          <w:spacing w:val="0"/>
          <w:w w:val="100"/>
          <w:position w:val="0"/>
          <w:shd w:val="clear" w:color="auto" w:fill="auto"/>
          <w:lang w:val="en-US" w:eastAsia="en-US" w:bidi="en-US"/>
        </w:rPr>
        <w:t>Entrepreneurship Support project (FIER) supported by IFAD in Mali, which develops specific approaches for training and professional integration of rural youth.</w:t>
      </w:r>
      <w:bookmarkEnd w:id="10"/>
    </w:p>
    <w:p>
      <w:pPr>
        <w:pStyle w:val="Style23"/>
        <w:keepNext w:val="0"/>
        <w:keepLines w:val="0"/>
        <w:widowControl w:val="0"/>
        <w:numPr>
          <w:ilvl w:val="0"/>
          <w:numId w:val="25"/>
        </w:numPr>
        <w:shd w:val="clear" w:color="auto" w:fill="auto"/>
        <w:tabs>
          <w:tab w:pos="694" w:val="left"/>
        </w:tabs>
        <w:bidi w:val="0"/>
        <w:spacing w:before="0" w:after="320" w:line="240" w:lineRule="auto"/>
        <w:ind w:left="0" w:right="0" w:firstLine="0"/>
        <w:jc w:val="both"/>
      </w:pPr>
      <w:r>
        <w:rPr>
          <w:spacing w:val="0"/>
          <w:w w:val="100"/>
          <w:position w:val="0"/>
          <w:sz w:val="24"/>
          <w:szCs w:val="24"/>
          <w:shd w:val="clear" w:color="auto" w:fill="auto"/>
          <w:lang w:val="en-US" w:eastAsia="en-US" w:bidi="en-US"/>
        </w:rPr>
        <w:t>Project rationale, grant financing and selection of implementing agency</w:t>
      </w:r>
    </w:p>
    <w:p>
      <w:pPr>
        <w:pStyle w:val="Style32"/>
        <w:keepNext w:val="0"/>
        <w:keepLines w:val="0"/>
        <w:widowControl w:val="0"/>
        <w:numPr>
          <w:ilvl w:val="0"/>
          <w:numId w:val="23"/>
        </w:numPr>
        <w:shd w:val="clear" w:color="auto" w:fill="auto"/>
        <w:tabs>
          <w:tab w:pos="694"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project concept note was submitted to the Global Agriculture and Food Security Program</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(GAFSP) by the CNOP as part of the "Missing Middle Initiative". The GASFP Steering Committee allocated a grant of $ 2.61 million for the implementation of the Project. The CNOP will be the beneficiary of the grant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As the supervisory entity of these funds, IFAD will receive supervision fees corresponding to 5% of the total amount allocated (not included in the 2.61 million). IFAD will follow its own policies, guidelines and internal procedures for the implementation of the project.</w:t>
      </w:r>
    </w:p>
    <w:p>
      <w:pPr>
        <w:pStyle w:val="Style32"/>
        <w:keepNext w:val="0"/>
        <w:keepLines w:val="0"/>
        <w:widowControl w:val="0"/>
        <w:numPr>
          <w:ilvl w:val="0"/>
          <w:numId w:val="23"/>
        </w:numPr>
        <w:shd w:val="clear" w:color="auto" w:fill="auto"/>
        <w:tabs>
          <w:tab w:pos="694"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In its current activities, the CNOP ensures (i) leadership capacity building for the representatives</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of POs; (ii) representation of producers organized within the consultative bodies set up by public authorities; (iii) implementation of technological and institutional innovations and their successive dissemination in rural areas. CNOP has a technical support unit that works on the basis of a Procedures Manual which sets out the technical and financial procedures.</w:t>
      </w:r>
    </w:p>
    <w:p>
      <w:pPr>
        <w:pStyle w:val="Style32"/>
        <w:keepNext w:val="0"/>
        <w:keepLines w:val="0"/>
        <w:widowControl w:val="0"/>
        <w:numPr>
          <w:ilvl w:val="0"/>
          <w:numId w:val="23"/>
        </w:numPr>
        <w:shd w:val="clear" w:color="auto" w:fill="auto"/>
        <w:tabs>
          <w:tab w:pos="694"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Among the members of the CNOP figures the AOPP, which will be CNOP’s main implementation</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partner for this project. Founded in September 1995, the AOPP regroups 243 grassroots POs, which are cooperatives, village associations and cereal banks associations. The AOPP implements several projects related to the promotion of value chains by supporting seed production, processing and marketing. Particularly with regards to rural youth, AOPP has carried out projects to prepare young people to take up responsibilities in POs and to promote their economic inclusion. The AOPP's interventions are carried out by a technical staff of 21 employees at the national level and in the regions. Together with AOPP’s elected officials, these 21 employees also mobilize technical partners such as the public services and the local authorities.</w:t>
      </w:r>
    </w:p>
    <w:p>
      <w:pPr>
        <w:pStyle w:val="Style32"/>
        <w:keepNext w:val="0"/>
        <w:keepLines w:val="0"/>
        <w:widowControl w:val="0"/>
        <w:numPr>
          <w:ilvl w:val="0"/>
          <w:numId w:val="23"/>
        </w:numPr>
        <w:shd w:val="clear" w:color="auto" w:fill="auto"/>
        <w:tabs>
          <w:tab w:pos="690"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In addition to the CNOP and the AOPP, the National Federation of Rural Youth (FENAJER) and the</w:t>
      </w:r>
    </w:p>
    <w:p>
      <w:pPr>
        <w:pStyle w:val="Style32"/>
        <w:keepNext w:val="0"/>
        <w:keepLines w:val="0"/>
        <w:widowControl w:val="0"/>
        <w:shd w:val="clear" w:color="auto" w:fill="auto"/>
        <w:bidi w:val="0"/>
        <w:spacing w:before="0" w:after="480" w:line="240" w:lineRule="auto"/>
        <w:ind w:left="0" w:right="0" w:firstLine="0"/>
        <w:jc w:val="both"/>
      </w:pPr>
      <w:bookmarkStart w:id="11" w:name="bookmark11"/>
      <w:r>
        <w:rPr>
          <w:color w:val="000000"/>
          <w:spacing w:val="0"/>
          <w:w w:val="100"/>
          <w:position w:val="0"/>
          <w:shd w:val="clear" w:color="auto" w:fill="auto"/>
          <w:lang w:val="en-US" w:eastAsia="en-US" w:bidi="en-US"/>
        </w:rPr>
        <w:t>National Federation of Rural Women (FENAFER) will be involved in the implementation of the project. These organisations, although less structured, have the advantage of specifically targeting and representing young people and women. There are strong interconnections between AOPP, FENAJER and FENAFER as these organizations are all part of CNOP and many of the leaders are present in several of these organisations.</w:t>
      </w:r>
      <w:bookmarkEnd w:id="11"/>
    </w:p>
    <w:p>
      <w:pPr>
        <w:pStyle w:val="Style23"/>
        <w:keepNext w:val="0"/>
        <w:keepLines w:val="0"/>
        <w:widowControl w:val="0"/>
        <w:numPr>
          <w:ilvl w:val="0"/>
          <w:numId w:val="31"/>
        </w:numPr>
        <w:shd w:val="clear" w:color="auto" w:fill="auto"/>
        <w:tabs>
          <w:tab w:pos="690" w:val="left"/>
          <w:tab w:pos="720" w:val="left"/>
        </w:tabs>
        <w:bidi w:val="0"/>
        <w:spacing w:before="0" w:after="240" w:line="240" w:lineRule="auto"/>
        <w:ind w:left="0" w:right="0" w:firstLine="0"/>
        <w:jc w:val="both"/>
      </w:pPr>
      <w:bookmarkStart w:id="12" w:name="bookmark12"/>
      <w:r>
        <w:rPr>
          <w:color w:val="000000"/>
          <w:spacing w:val="0"/>
          <w:w w:val="100"/>
          <w:position w:val="0"/>
          <w:sz w:val="24"/>
          <w:szCs w:val="24"/>
          <w:shd w:val="clear" w:color="auto" w:fill="auto"/>
          <w:lang w:val="en-US" w:eastAsia="en-US" w:bidi="en-US"/>
        </w:rPr>
        <w:t>Description of the project</w:t>
      </w:r>
      <w:bookmarkEnd w:id="12"/>
    </w:p>
    <w:p>
      <w:pPr>
        <w:pStyle w:val="Style23"/>
        <w:keepNext w:val="0"/>
        <w:keepLines w:val="0"/>
        <w:widowControl w:val="0"/>
        <w:shd w:val="clear" w:color="auto" w:fill="auto"/>
        <w:tabs>
          <w:tab w:pos="690" w:val="left"/>
        </w:tabs>
        <w:bidi w:val="0"/>
        <w:spacing w:before="0" w:after="40" w:line="240" w:lineRule="auto"/>
        <w:ind w:left="0" w:right="0" w:firstLine="0"/>
        <w:jc w:val="both"/>
      </w:pPr>
      <w:r>
        <w:rPr>
          <w:rFonts w:ascii="Verdana" w:eastAsia="Verdana" w:hAnsi="Verdana" w:cs="Verdana"/>
          <w:b w:val="0"/>
          <w:bCs w:val="0"/>
          <w:spacing w:val="0"/>
          <w:w w:val="100"/>
          <w:position w:val="0"/>
          <w:sz w:val="24"/>
          <w:szCs w:val="24"/>
          <w:shd w:val="clear" w:color="auto" w:fill="auto"/>
          <w:lang w:val="en-US" w:eastAsia="en-US" w:bidi="en-US"/>
        </w:rPr>
        <w:t>A.</w:t>
        <w:tab/>
      </w:r>
      <w:r>
        <w:rPr>
          <w:spacing w:val="0"/>
          <w:w w:val="100"/>
          <w:position w:val="0"/>
          <w:sz w:val="24"/>
          <w:szCs w:val="24"/>
          <w:shd w:val="clear" w:color="auto" w:fill="auto"/>
          <w:lang w:val="en-US" w:eastAsia="en-US" w:bidi="en-US"/>
        </w:rPr>
        <w:t>Target Group</w:t>
      </w:r>
    </w:p>
    <w:p>
      <w:pPr>
        <w:pStyle w:val="Style32"/>
        <w:keepNext w:val="0"/>
        <w:keepLines w:val="0"/>
        <w:widowControl w:val="0"/>
        <w:numPr>
          <w:ilvl w:val="0"/>
          <w:numId w:val="33"/>
        </w:numPr>
        <w:shd w:val="clear" w:color="auto" w:fill="auto"/>
        <w:tabs>
          <w:tab w:pos="690" w:val="left"/>
          <w:tab w:pos="71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Geographic targeting</w:t>
      </w:r>
      <w:r>
        <w:rPr>
          <w:color w:val="000000"/>
          <w:spacing w:val="0"/>
          <w:w w:val="100"/>
          <w:position w:val="0"/>
          <w:shd w:val="clear" w:color="auto" w:fill="auto"/>
          <w:lang w:val="en-US" w:eastAsia="en-US" w:bidi="en-US"/>
        </w:rPr>
        <w:t>. The direct beneficiaries will be located in the districts of Sikasso and</w:t>
      </w:r>
    </w:p>
    <w:p>
      <w:pPr>
        <w:pStyle w:val="Style3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Yanfolila (Sikasso region) in Kati and Dioila (Koulikoro region) (see Figure 1). 15 producers per village (or cluster of neighbouring villages) will be targeted. In order to allow the young beneficiaries to exchange information and to pool certain services and inputs, the 15 producers in each village or cluster of villages will be active in the same value chain. The districts were selected in consultation with public authorities and local communities, with the aim of avoiding regional overlaps while promoting synergies with the FIER project</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For the fish farming value chain, favourable hydrological conditions and water availability will be indispensable criteria for the choice of intervention sites.</w:t>
      </w:r>
      <w:r>
        <w:br w:type="page"/>
      </w:r>
    </w:p>
    <w:p>
      <w:pPr>
        <w:framePr w:w="6394" w:h="9043" w:hSpace="34" w:vSpace="269" w:wrap="notBeside" w:vAnchor="text" w:hAnchor="text" w:x="1347" w:y="1"/>
        <w:widowControl w:val="0"/>
        <w:rPr>
          <w:sz w:val="2"/>
          <w:szCs w:val="2"/>
        </w:rPr>
      </w:pPr>
      <w:r>
        <w:drawing>
          <wp:inline>
            <wp:extent cx="4060190" cy="574230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pic:blipFill>
                  <pic:spPr>
                    <a:xfrm>
                      <a:ext cx="4060190" cy="5742305"/>
                    </a:xfrm>
                    <a:prstGeom prst="rect"/>
                  </pic:spPr>
                </pic:pic>
              </a:graphicData>
            </a:graphic>
          </wp:inline>
        </w:drawing>
      </w:r>
    </w:p>
    <w:p>
      <w:pPr>
        <w:widowControl w:val="0"/>
        <w:spacing w:line="1" w:lineRule="exact"/>
        <w:sectPr>
          <w:footnotePr>
            <w:pos w:val="pageBottom"/>
            <w:numFmt w:val="decimal"/>
            <w:numStart w:val="3"/>
            <w:numRestart w:val="continuous"/>
            <w15:footnoteColumns w:val="1"/>
          </w:footnotePr>
          <w:type w:val="continuous"/>
          <w:pgSz w:w="11900" w:h="16840"/>
          <w:pgMar w:top="1468" w:right="1407" w:bottom="1266" w:left="1407" w:header="1040" w:footer="3" w:gutter="0"/>
          <w:cols w:space="720"/>
          <w:noEndnote/>
          <w:rtlGutter w:val="0"/>
          <w:docGrid w:linePitch="360"/>
        </w:sectPr>
      </w:pPr>
      <w:r>
        <mc:AlternateContent>
          <mc:Choice Requires="wps">
            <w:drawing>
              <wp:anchor distT="0" distB="0" distL="833120" distR="4540250" simplePos="0" relativeHeight="125829383" behindDoc="0" locked="0" layoutInCell="1" allowOverlap="1">
                <wp:simplePos x="0" y="0"/>
                <wp:positionH relativeFrom="column">
                  <wp:posOffset>1967230</wp:posOffset>
                </wp:positionH>
                <wp:positionV relativeFrom="paragraph">
                  <wp:posOffset>3325495</wp:posOffset>
                </wp:positionV>
                <wp:extent cx="396240" cy="88265"/>
                <wp:wrapTopAndBottom/>
                <wp:docPr id="10" name="Shape 10"/>
                <a:graphic xmlns:a="http://schemas.openxmlformats.org/drawingml/2006/main">
                  <a:graphicData uri="http://schemas.microsoft.com/office/word/2010/wordprocessingShape">
                    <wps:wsp>
                      <wps:cNvSpPr txBox="1"/>
                      <wps:spPr>
                        <a:xfrm>
                          <a:ext cx="396240" cy="8826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9"/>
                                <w:szCs w:val="9"/>
                              </w:rPr>
                            </w:pPr>
                            <w:r>
                              <w:rPr>
                                <w:b w:val="0"/>
                                <w:bCs w:val="0"/>
                                <w:color w:val="856D12"/>
                                <w:spacing w:val="0"/>
                                <w:w w:val="100"/>
                                <w:position w:val="0"/>
                                <w:sz w:val="9"/>
                                <w:szCs w:val="9"/>
                                <w:shd w:val="clear" w:color="auto" w:fill="auto"/>
                                <w:lang w:val="en-US" w:eastAsia="en-US" w:bidi="en-US"/>
                              </w:rPr>
                              <w:t>KOULIKORO</w:t>
                            </w:r>
                          </w:p>
                        </w:txbxContent>
                      </wps:txbx>
                      <wps:bodyPr lIns="0" tIns="0" rIns="0" bIns="0">
                        <a:noAutoFit/>
                      </wps:bodyPr>
                    </wps:wsp>
                  </a:graphicData>
                </a:graphic>
              </wp:anchor>
            </w:drawing>
          </mc:Choice>
          <mc:Fallback>
            <w:pict>
              <v:shape id="_x0000_s1036" type="#_x0000_t202" style="position:absolute;margin-left:154.90000000000001pt;margin-top:261.85000000000002pt;width:31.199999999999999pt;height:6.9500000000000002pt;z-index:-125829370;mso-wrap-distance-left:65.599999999999994pt;mso-wrap-distance-right:357.5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9"/>
                          <w:szCs w:val="9"/>
                        </w:rPr>
                      </w:pPr>
                      <w:r>
                        <w:rPr>
                          <w:b w:val="0"/>
                          <w:bCs w:val="0"/>
                          <w:color w:val="856D12"/>
                          <w:spacing w:val="0"/>
                          <w:w w:val="100"/>
                          <w:position w:val="0"/>
                          <w:sz w:val="9"/>
                          <w:szCs w:val="9"/>
                          <w:shd w:val="clear" w:color="auto" w:fill="auto"/>
                          <w:lang w:val="en-US" w:eastAsia="en-US" w:bidi="en-US"/>
                        </w:rPr>
                        <w:t>KOULIKORO</w:t>
                      </w:r>
                    </w:p>
                  </w:txbxContent>
                </v:textbox>
                <w10:wrap type="topAndBottom"/>
              </v:shape>
            </w:pict>
          </mc:Fallback>
        </mc:AlternateContent>
      </w:r>
      <w:r>
        <mc:AlternateContent>
          <mc:Choice Requires="wps">
            <w:drawing>
              <wp:anchor distT="0" distB="0" distL="833120" distR="4747260" simplePos="0" relativeHeight="125829385" behindDoc="0" locked="0" layoutInCell="1" allowOverlap="1">
                <wp:simplePos x="0" y="0"/>
                <wp:positionH relativeFrom="column">
                  <wp:posOffset>1287780</wp:posOffset>
                </wp:positionH>
                <wp:positionV relativeFrom="paragraph">
                  <wp:posOffset>3340735</wp:posOffset>
                </wp:positionV>
                <wp:extent cx="189230" cy="88265"/>
                <wp:wrapTopAndBottom/>
                <wp:docPr id="12" name="Shape 12"/>
                <a:graphic xmlns:a="http://schemas.openxmlformats.org/drawingml/2006/main">
                  <a:graphicData uri="http://schemas.microsoft.com/office/word/2010/wordprocessingShape">
                    <wps:wsp>
                      <wps:cNvSpPr txBox="1"/>
                      <wps:spPr>
                        <a:xfrm>
                          <a:ext cx="189230" cy="8826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212121"/>
                                <w:spacing w:val="0"/>
                                <w:w w:val="100"/>
                                <w:position w:val="0"/>
                                <w:shd w:val="clear" w:color="auto" w:fill="auto"/>
                                <w:lang w:val="en-US" w:eastAsia="en-US" w:bidi="en-US"/>
                              </w:rPr>
                              <w:t>Kayes</w:t>
                            </w:r>
                          </w:p>
                        </w:txbxContent>
                      </wps:txbx>
                      <wps:bodyPr lIns="0" tIns="0" rIns="0" bIns="0">
                        <a:noAutoFit/>
                      </wps:bodyPr>
                    </wps:wsp>
                  </a:graphicData>
                </a:graphic>
              </wp:anchor>
            </w:drawing>
          </mc:Choice>
          <mc:Fallback>
            <w:pict>
              <v:shape id="_x0000_s1038" type="#_x0000_t202" style="position:absolute;margin-left:101.40000000000001pt;margin-top:263.05000000000001pt;width:14.9pt;height:6.9500000000000002pt;z-index:-125829368;mso-wrap-distance-left:65.599999999999994pt;mso-wrap-distance-right:373.80000000000001pt"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212121"/>
                          <w:spacing w:val="0"/>
                          <w:w w:val="100"/>
                          <w:position w:val="0"/>
                          <w:shd w:val="clear" w:color="auto" w:fill="auto"/>
                          <w:lang w:val="en-US" w:eastAsia="en-US" w:bidi="en-US"/>
                        </w:rPr>
                        <w:t>Kayes</w:t>
                      </w:r>
                    </w:p>
                  </w:txbxContent>
                </v:textbox>
                <w10:wrap type="topAndBottom"/>
              </v:shape>
            </w:pict>
          </mc:Fallback>
        </mc:AlternateContent>
      </w:r>
      <w:r>
        <mc:AlternateContent>
          <mc:Choice Requires="wps">
            <w:drawing>
              <wp:anchor distT="0" distB="0" distL="833120" distR="4704715" simplePos="0" relativeHeight="125829387" behindDoc="0" locked="0" layoutInCell="1" allowOverlap="1">
                <wp:simplePos x="0" y="0"/>
                <wp:positionH relativeFrom="column">
                  <wp:posOffset>1394460</wp:posOffset>
                </wp:positionH>
                <wp:positionV relativeFrom="paragraph">
                  <wp:posOffset>3498850</wp:posOffset>
                </wp:positionV>
                <wp:extent cx="231775" cy="88265"/>
                <wp:wrapTopAndBottom/>
                <wp:docPr id="14" name="Shape 14"/>
                <a:graphic xmlns:a="http://schemas.openxmlformats.org/drawingml/2006/main">
                  <a:graphicData uri="http://schemas.microsoft.com/office/word/2010/wordprocessingShape">
                    <wps:wsp>
                      <wps:cNvSpPr txBox="1"/>
                      <wps:spPr>
                        <a:xfrm>
                          <a:ext cx="231775" cy="8826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9"/>
                                <w:szCs w:val="9"/>
                              </w:rPr>
                            </w:pPr>
                            <w:r>
                              <w:rPr>
                                <w:b w:val="0"/>
                                <w:bCs w:val="0"/>
                                <w:color w:val="6D6B64"/>
                                <w:spacing w:val="0"/>
                                <w:w w:val="100"/>
                                <w:position w:val="0"/>
                                <w:sz w:val="9"/>
                                <w:szCs w:val="9"/>
                                <w:shd w:val="clear" w:color="auto" w:fill="auto"/>
                                <w:lang w:val="en-US" w:eastAsia="en-US" w:bidi="en-US"/>
                              </w:rPr>
                              <w:t>KAYES</w:t>
                            </w:r>
                          </w:p>
                        </w:txbxContent>
                      </wps:txbx>
                      <wps:bodyPr lIns="0" tIns="0" rIns="0" bIns="0">
                        <a:noAutoFit/>
                      </wps:bodyPr>
                    </wps:wsp>
                  </a:graphicData>
                </a:graphic>
              </wp:anchor>
            </w:drawing>
          </mc:Choice>
          <mc:Fallback>
            <w:pict>
              <v:shape id="_x0000_s1040" type="#_x0000_t202" style="position:absolute;margin-left:109.8pt;margin-top:275.5pt;width:18.25pt;height:6.9500000000000002pt;z-index:-125829366;mso-wrap-distance-left:65.599999999999994pt;mso-wrap-distance-right:370.44999999999999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9"/>
                          <w:szCs w:val="9"/>
                        </w:rPr>
                      </w:pPr>
                      <w:r>
                        <w:rPr>
                          <w:b w:val="0"/>
                          <w:bCs w:val="0"/>
                          <w:color w:val="6D6B64"/>
                          <w:spacing w:val="0"/>
                          <w:w w:val="100"/>
                          <w:position w:val="0"/>
                          <w:sz w:val="9"/>
                          <w:szCs w:val="9"/>
                          <w:shd w:val="clear" w:color="auto" w:fill="auto"/>
                          <w:lang w:val="en-US" w:eastAsia="en-US" w:bidi="en-US"/>
                        </w:rPr>
                        <w:t>KAYES</w:t>
                      </w:r>
                    </w:p>
                  </w:txbxContent>
                </v:textbox>
                <w10:wrap type="topAndBottom"/>
              </v:shape>
            </w:pict>
          </mc:Fallback>
        </mc:AlternateContent>
      </w:r>
      <w:r>
        <mc:AlternateContent>
          <mc:Choice Requires="wps">
            <w:drawing>
              <wp:anchor distT="0" distB="0" distL="833120" distR="4741545" simplePos="0" relativeHeight="125829389" behindDoc="0" locked="0" layoutInCell="1" allowOverlap="1">
                <wp:simplePos x="0" y="0"/>
                <wp:positionH relativeFrom="column">
                  <wp:posOffset>2400300</wp:posOffset>
                </wp:positionH>
                <wp:positionV relativeFrom="paragraph">
                  <wp:posOffset>3557270</wp:posOffset>
                </wp:positionV>
                <wp:extent cx="194945" cy="88265"/>
                <wp:wrapTopAndBottom/>
                <wp:docPr id="16" name="Shape 16"/>
                <a:graphic xmlns:a="http://schemas.openxmlformats.org/drawingml/2006/main">
                  <a:graphicData uri="http://schemas.microsoft.com/office/word/2010/wordprocessingShape">
                    <wps:wsp>
                      <wps:cNvSpPr txBox="1"/>
                      <wps:spPr>
                        <a:xfrm>
                          <a:ext cx="194945" cy="8826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373737"/>
                                <w:spacing w:val="0"/>
                                <w:w w:val="100"/>
                                <w:position w:val="0"/>
                                <w:shd w:val="clear" w:color="auto" w:fill="auto"/>
                                <w:lang w:val="en-US" w:eastAsia="en-US" w:bidi="en-US"/>
                              </w:rPr>
                              <w:t>Segou</w:t>
                            </w:r>
                          </w:p>
                        </w:txbxContent>
                      </wps:txbx>
                      <wps:bodyPr lIns="0" tIns="0" rIns="0" bIns="0">
                        <a:noAutoFit/>
                      </wps:bodyPr>
                    </wps:wsp>
                  </a:graphicData>
                </a:graphic>
              </wp:anchor>
            </w:drawing>
          </mc:Choice>
          <mc:Fallback>
            <w:pict>
              <v:shape id="_x0000_s1042" type="#_x0000_t202" style="position:absolute;margin-left:189.pt;margin-top:280.10000000000002pt;width:15.35pt;height:6.9500000000000002pt;z-index:-125829364;mso-wrap-distance-left:65.599999999999994pt;mso-wrap-distance-right:373.35000000000002pt"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373737"/>
                          <w:spacing w:val="0"/>
                          <w:w w:val="100"/>
                          <w:position w:val="0"/>
                          <w:shd w:val="clear" w:color="auto" w:fill="auto"/>
                          <w:lang w:val="en-US" w:eastAsia="en-US" w:bidi="en-US"/>
                        </w:rPr>
                        <w:t>Segou</w:t>
                      </w:r>
                    </w:p>
                  </w:txbxContent>
                </v:textbox>
                <w10:wrap type="topAndBottom"/>
              </v:shape>
            </w:pict>
          </mc:Fallback>
        </mc:AlternateContent>
      </w:r>
      <w:r>
        <mc:AlternateContent>
          <mc:Choice Requires="wps">
            <w:drawing>
              <wp:anchor distT="0" distB="0" distL="833120" distR="4506595" simplePos="0" relativeHeight="125829391" behindDoc="0" locked="0" layoutInCell="1" allowOverlap="1">
                <wp:simplePos x="0" y="0"/>
                <wp:positionH relativeFrom="column">
                  <wp:posOffset>3281045</wp:posOffset>
                </wp:positionH>
                <wp:positionV relativeFrom="paragraph">
                  <wp:posOffset>3843655</wp:posOffset>
                </wp:positionV>
                <wp:extent cx="429895" cy="94615"/>
                <wp:wrapTopAndBottom/>
                <wp:docPr id="18" name="Shape 18"/>
                <a:graphic xmlns:a="http://schemas.openxmlformats.org/drawingml/2006/main">
                  <a:graphicData uri="http://schemas.microsoft.com/office/word/2010/wordprocessingShape">
                    <wps:wsp>
                      <wps:cNvSpPr txBox="1"/>
                      <wps:spPr>
                        <a:xfrm>
                          <a:ext cx="429895" cy="9461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1"/>
                                <w:szCs w:val="11"/>
                              </w:rPr>
                            </w:pPr>
                            <w:r>
                              <w:rPr>
                                <w:color w:val="978C84"/>
                                <w:spacing w:val="0"/>
                                <w:w w:val="100"/>
                                <w:position w:val="0"/>
                                <w:sz w:val="11"/>
                                <w:szCs w:val="11"/>
                                <w:shd w:val="clear" w:color="auto" w:fill="auto"/>
                                <w:lang w:val="en-US" w:eastAsia="en-US" w:bidi="en-US"/>
                              </w:rPr>
                              <w:t>Burkina Faso</w:t>
                            </w:r>
                          </w:p>
                        </w:txbxContent>
                      </wps:txbx>
                      <wps:bodyPr lIns="0" tIns="0" rIns="0" bIns="0">
                        <a:noAutoFit/>
                      </wps:bodyPr>
                    </wps:wsp>
                  </a:graphicData>
                </a:graphic>
              </wp:anchor>
            </w:drawing>
          </mc:Choice>
          <mc:Fallback>
            <w:pict>
              <v:shape id="_x0000_s1044" type="#_x0000_t202" style="position:absolute;margin-left:258.35000000000002pt;margin-top:302.65000000000003pt;width:33.850000000000001pt;height:7.4500000000000002pt;z-index:-125829362;mso-wrap-distance-left:65.599999999999994pt;mso-wrap-distance-right:354.85000000000002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1"/>
                          <w:szCs w:val="11"/>
                        </w:rPr>
                      </w:pPr>
                      <w:r>
                        <w:rPr>
                          <w:color w:val="978C84"/>
                          <w:spacing w:val="0"/>
                          <w:w w:val="100"/>
                          <w:position w:val="0"/>
                          <w:sz w:val="11"/>
                          <w:szCs w:val="11"/>
                          <w:shd w:val="clear" w:color="auto" w:fill="auto"/>
                          <w:lang w:val="en-US" w:eastAsia="en-US" w:bidi="en-US"/>
                        </w:rPr>
                        <w:t>Burkina Faso</w:t>
                      </w:r>
                    </w:p>
                  </w:txbxContent>
                </v:textbox>
                <w10:wrap type="topAndBottom"/>
              </v:shape>
            </w:pict>
          </mc:Fallback>
        </mc:AlternateContent>
      </w:r>
      <w:r>
        <mc:AlternateContent>
          <mc:Choice Requires="wps">
            <w:drawing>
              <wp:anchor distT="0" distB="0" distL="833120" distR="4634865" simplePos="0" relativeHeight="125829393" behindDoc="0" locked="0" layoutInCell="1" allowOverlap="1">
                <wp:simplePos x="0" y="0"/>
                <wp:positionH relativeFrom="column">
                  <wp:posOffset>2116455</wp:posOffset>
                </wp:positionH>
                <wp:positionV relativeFrom="paragraph">
                  <wp:posOffset>4090670</wp:posOffset>
                </wp:positionV>
                <wp:extent cx="301625" cy="88265"/>
                <wp:wrapTopAndBottom/>
                <wp:docPr id="20" name="Shape 20"/>
                <a:graphic xmlns:a="http://schemas.openxmlformats.org/drawingml/2006/main">
                  <a:graphicData uri="http://schemas.microsoft.com/office/word/2010/wordprocessingShape">
                    <wps:wsp>
                      <wps:cNvSpPr txBox="1"/>
                      <wps:spPr>
                        <a:xfrm>
                          <a:ext cx="301625" cy="8826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9"/>
                                <w:szCs w:val="9"/>
                              </w:rPr>
                            </w:pPr>
                            <w:r>
                              <w:rPr>
                                <w:b w:val="0"/>
                                <w:bCs w:val="0"/>
                                <w:color w:val="856D12"/>
                                <w:spacing w:val="0"/>
                                <w:w w:val="100"/>
                                <w:position w:val="0"/>
                                <w:sz w:val="9"/>
                                <w:szCs w:val="9"/>
                                <w:shd w:val="clear" w:color="auto" w:fill="auto"/>
                                <w:lang w:val="en-US" w:eastAsia="en-US" w:bidi="en-US"/>
                              </w:rPr>
                              <w:t>SIKASSO</w:t>
                            </w:r>
                          </w:p>
                        </w:txbxContent>
                      </wps:txbx>
                      <wps:bodyPr lIns="0" tIns="0" rIns="0" bIns="0">
                        <a:noAutoFit/>
                      </wps:bodyPr>
                    </wps:wsp>
                  </a:graphicData>
                </a:graphic>
              </wp:anchor>
            </w:drawing>
          </mc:Choice>
          <mc:Fallback>
            <w:pict>
              <v:shape id="_x0000_s1046" type="#_x0000_t202" style="position:absolute;margin-left:166.65000000000001pt;margin-top:322.10000000000002pt;width:23.75pt;height:6.9500000000000002pt;z-index:-125829360;mso-wrap-distance-left:65.599999999999994pt;mso-wrap-distance-right:364.94999999999999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9"/>
                          <w:szCs w:val="9"/>
                        </w:rPr>
                      </w:pPr>
                      <w:r>
                        <w:rPr>
                          <w:b w:val="0"/>
                          <w:bCs w:val="0"/>
                          <w:color w:val="856D12"/>
                          <w:spacing w:val="0"/>
                          <w:w w:val="100"/>
                          <w:position w:val="0"/>
                          <w:sz w:val="9"/>
                          <w:szCs w:val="9"/>
                          <w:shd w:val="clear" w:color="auto" w:fill="auto"/>
                          <w:lang w:val="en-US" w:eastAsia="en-US" w:bidi="en-US"/>
                        </w:rPr>
                        <w:t>SIKASSO</w:t>
                      </w:r>
                    </w:p>
                  </w:txbxContent>
                </v:textbox>
                <w10:wrap type="topAndBottom"/>
              </v:shape>
            </w:pict>
          </mc:Fallback>
        </mc:AlternateContent>
      </w:r>
      <w:r>
        <mc:AlternateContent>
          <mc:Choice Requires="wps">
            <w:drawing>
              <wp:anchor distT="0" distB="0" distL="833120" distR="4732020" simplePos="0" relativeHeight="125829395" behindDoc="0" locked="0" layoutInCell="1" allowOverlap="1">
                <wp:simplePos x="0" y="0"/>
                <wp:positionH relativeFrom="column">
                  <wp:posOffset>4134485</wp:posOffset>
                </wp:positionH>
                <wp:positionV relativeFrom="paragraph">
                  <wp:posOffset>4407535</wp:posOffset>
                </wp:positionV>
                <wp:extent cx="204470" cy="94615"/>
                <wp:wrapTopAndBottom/>
                <wp:docPr id="22" name="Shape 22"/>
                <a:graphic xmlns:a="http://schemas.openxmlformats.org/drawingml/2006/main">
                  <a:graphicData uri="http://schemas.microsoft.com/office/word/2010/wordprocessingShape">
                    <wps:wsp>
                      <wps:cNvSpPr txBox="1"/>
                      <wps:spPr>
                        <a:xfrm>
                          <a:ext cx="204470" cy="9461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1"/>
                                <w:szCs w:val="11"/>
                              </w:rPr>
                            </w:pPr>
                            <w:r>
                              <w:rPr>
                                <w:color w:val="978C84"/>
                                <w:spacing w:val="0"/>
                                <w:w w:val="100"/>
                                <w:position w:val="0"/>
                                <w:sz w:val="11"/>
                                <w:szCs w:val="11"/>
                                <w:shd w:val="clear" w:color="auto" w:fill="auto"/>
                                <w:lang w:val="en-US" w:eastAsia="en-US" w:bidi="en-US"/>
                              </w:rPr>
                              <w:t>Benin</w:t>
                            </w:r>
                          </w:p>
                        </w:txbxContent>
                      </wps:txbx>
                      <wps:bodyPr lIns="0" tIns="0" rIns="0" bIns="0">
                        <a:noAutoFit/>
                      </wps:bodyPr>
                    </wps:wsp>
                  </a:graphicData>
                </a:graphic>
              </wp:anchor>
            </w:drawing>
          </mc:Choice>
          <mc:Fallback>
            <w:pict>
              <v:shape id="_x0000_s1048" type="#_x0000_t202" style="position:absolute;margin-left:325.55000000000001pt;margin-top:347.05000000000001pt;width:16.100000000000001pt;height:7.4500000000000002pt;z-index:-125829358;mso-wrap-distance-left:65.599999999999994pt;mso-wrap-distance-right:372.60000000000002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1"/>
                          <w:szCs w:val="11"/>
                        </w:rPr>
                      </w:pPr>
                      <w:r>
                        <w:rPr>
                          <w:color w:val="978C84"/>
                          <w:spacing w:val="0"/>
                          <w:w w:val="100"/>
                          <w:position w:val="0"/>
                          <w:sz w:val="11"/>
                          <w:szCs w:val="11"/>
                          <w:shd w:val="clear" w:color="auto" w:fill="auto"/>
                          <w:lang w:val="en-US" w:eastAsia="en-US" w:bidi="en-US"/>
                        </w:rPr>
                        <w:t>Benin</w:t>
                      </w:r>
                    </w:p>
                  </w:txbxContent>
                </v:textbox>
                <w10:wrap type="topAndBottom"/>
              </v:shape>
            </w:pict>
          </mc:Fallback>
        </mc:AlternateContent>
      </w:r>
      <w:r>
        <mc:AlternateContent>
          <mc:Choice Requires="wps">
            <w:drawing>
              <wp:anchor distT="0" distB="0" distL="833120" distR="4701540" simplePos="0" relativeHeight="125829397" behindDoc="0" locked="0" layoutInCell="1" allowOverlap="1">
                <wp:simplePos x="0" y="0"/>
                <wp:positionH relativeFrom="column">
                  <wp:posOffset>3415030</wp:posOffset>
                </wp:positionH>
                <wp:positionV relativeFrom="paragraph">
                  <wp:posOffset>4672330</wp:posOffset>
                </wp:positionV>
                <wp:extent cx="234950" cy="97790"/>
                <wp:wrapTopAndBottom/>
                <wp:docPr id="24" name="Shape 24"/>
                <a:graphic xmlns:a="http://schemas.openxmlformats.org/drawingml/2006/main">
                  <a:graphicData uri="http://schemas.microsoft.com/office/word/2010/wordprocessingShape">
                    <wps:wsp>
                      <wps:cNvSpPr txBox="1"/>
                      <wps:spPr>
                        <a:xfrm>
                          <a:ext cx="23495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1"/>
                                <w:szCs w:val="11"/>
                              </w:rPr>
                            </w:pPr>
                            <w:r>
                              <w:rPr>
                                <w:color w:val="978C84"/>
                                <w:spacing w:val="0"/>
                                <w:w w:val="100"/>
                                <w:position w:val="0"/>
                                <w:sz w:val="11"/>
                                <w:szCs w:val="11"/>
                                <w:shd w:val="clear" w:color="auto" w:fill="auto"/>
                                <w:lang w:val="en-US" w:eastAsia="en-US" w:bidi="en-US"/>
                              </w:rPr>
                              <w:t>Ghana</w:t>
                            </w:r>
                          </w:p>
                        </w:txbxContent>
                      </wps:txbx>
                      <wps:bodyPr lIns="0" tIns="0" rIns="0" bIns="0">
                        <a:noAutoFit/>
                      </wps:bodyPr>
                    </wps:wsp>
                  </a:graphicData>
                </a:graphic>
              </wp:anchor>
            </w:drawing>
          </mc:Choice>
          <mc:Fallback>
            <w:pict>
              <v:shape id="_x0000_s1050" type="#_x0000_t202" style="position:absolute;margin-left:268.89999999999998pt;margin-top:367.90000000000003pt;width:18.5pt;height:7.7000000000000002pt;z-index:-125829356;mso-wrap-distance-left:65.599999999999994pt;mso-wrap-distance-right:370.19999999999999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1"/>
                          <w:szCs w:val="11"/>
                        </w:rPr>
                      </w:pPr>
                      <w:r>
                        <w:rPr>
                          <w:color w:val="978C84"/>
                          <w:spacing w:val="0"/>
                          <w:w w:val="100"/>
                          <w:position w:val="0"/>
                          <w:sz w:val="11"/>
                          <w:szCs w:val="11"/>
                          <w:shd w:val="clear" w:color="auto" w:fill="auto"/>
                          <w:lang w:val="en-US" w:eastAsia="en-US" w:bidi="en-US"/>
                        </w:rPr>
                        <w:t>Ghana</w:t>
                      </w:r>
                    </w:p>
                  </w:txbxContent>
                </v:textbox>
                <w10:wrap type="topAndBottom"/>
              </v:shape>
            </w:pict>
          </mc:Fallback>
        </mc:AlternateContent>
      </w:r>
      <w:r>
        <mc:AlternateContent>
          <mc:Choice Requires="wps">
            <w:drawing>
              <wp:anchor distT="0" distB="0" distL="833120" distR="4528185" simplePos="0" relativeHeight="125829399" behindDoc="0" locked="0" layoutInCell="1" allowOverlap="1">
                <wp:simplePos x="0" y="0"/>
                <wp:positionH relativeFrom="column">
                  <wp:posOffset>2387600</wp:posOffset>
                </wp:positionH>
                <wp:positionV relativeFrom="paragraph">
                  <wp:posOffset>4758055</wp:posOffset>
                </wp:positionV>
                <wp:extent cx="408305" cy="97790"/>
                <wp:wrapTopAndBottom/>
                <wp:docPr id="26" name="Shape 26"/>
                <a:graphic xmlns:a="http://schemas.openxmlformats.org/drawingml/2006/main">
                  <a:graphicData uri="http://schemas.microsoft.com/office/word/2010/wordprocessingShape">
                    <wps:wsp>
                      <wps:cNvSpPr txBox="1"/>
                      <wps:spPr>
                        <a:xfrm>
                          <a:ext cx="40830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1"/>
                                <w:szCs w:val="11"/>
                              </w:rPr>
                            </w:pPr>
                            <w:r>
                              <w:rPr>
                                <w:color w:val="978C84"/>
                                <w:spacing w:val="0"/>
                                <w:w w:val="100"/>
                                <w:position w:val="0"/>
                                <w:sz w:val="11"/>
                                <w:szCs w:val="11"/>
                                <w:shd w:val="clear" w:color="auto" w:fill="auto"/>
                                <w:lang w:val="en-US" w:eastAsia="en-US" w:bidi="en-US"/>
                              </w:rPr>
                              <w:t>Cote d'Ivoire</w:t>
                            </w:r>
                          </w:p>
                        </w:txbxContent>
                      </wps:txbx>
                      <wps:bodyPr lIns="0" tIns="0" rIns="0" bIns="0">
                        <a:noAutoFit/>
                      </wps:bodyPr>
                    </wps:wsp>
                  </a:graphicData>
                </a:graphic>
              </wp:anchor>
            </w:drawing>
          </mc:Choice>
          <mc:Fallback>
            <w:pict>
              <v:shape id="_x0000_s1052" type="#_x0000_t202" style="position:absolute;margin-left:188.pt;margin-top:374.65000000000003pt;width:32.149999999999999pt;height:7.7000000000000002pt;z-index:-125829354;mso-wrap-distance-left:65.599999999999994pt;mso-wrap-distance-right:356.55000000000001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1"/>
                          <w:szCs w:val="11"/>
                        </w:rPr>
                      </w:pPr>
                      <w:r>
                        <w:rPr>
                          <w:color w:val="978C84"/>
                          <w:spacing w:val="0"/>
                          <w:w w:val="100"/>
                          <w:position w:val="0"/>
                          <w:sz w:val="11"/>
                          <w:szCs w:val="11"/>
                          <w:shd w:val="clear" w:color="auto" w:fill="auto"/>
                          <w:lang w:val="en-US" w:eastAsia="en-US" w:bidi="en-US"/>
                        </w:rPr>
                        <w:t>Cote d'Ivoire</w:t>
                      </w:r>
                    </w:p>
                  </w:txbxContent>
                </v:textbox>
                <w10:wrap type="topAndBottom"/>
              </v:shape>
            </w:pict>
          </mc:Fallback>
        </mc:AlternateContent>
      </w:r>
      <w:r>
        <mc:AlternateContent>
          <mc:Choice Requires="wps">
            <w:drawing>
              <wp:anchor distT="0" distB="0" distL="833120" distR="4704715" simplePos="0" relativeHeight="125829401" behindDoc="0" locked="0" layoutInCell="1" allowOverlap="1">
                <wp:simplePos x="0" y="0"/>
                <wp:positionH relativeFrom="column">
                  <wp:posOffset>1516380</wp:posOffset>
                </wp:positionH>
                <wp:positionV relativeFrom="paragraph">
                  <wp:posOffset>4992370</wp:posOffset>
                </wp:positionV>
                <wp:extent cx="231775" cy="94615"/>
                <wp:wrapTopAndBottom/>
                <wp:docPr id="28" name="Shape 28"/>
                <a:graphic xmlns:a="http://schemas.openxmlformats.org/drawingml/2006/main">
                  <a:graphicData uri="http://schemas.microsoft.com/office/word/2010/wordprocessingShape">
                    <wps:wsp>
                      <wps:cNvSpPr txBox="1"/>
                      <wps:spPr>
                        <a:xfrm>
                          <a:ext cx="231775" cy="9461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1"/>
                                <w:szCs w:val="11"/>
                              </w:rPr>
                            </w:pPr>
                            <w:r>
                              <w:rPr>
                                <w:color w:val="978C84"/>
                                <w:spacing w:val="0"/>
                                <w:w w:val="100"/>
                                <w:position w:val="0"/>
                                <w:sz w:val="11"/>
                                <w:szCs w:val="11"/>
                                <w:shd w:val="clear" w:color="auto" w:fill="auto"/>
                                <w:lang w:val="en-US" w:eastAsia="en-US" w:bidi="en-US"/>
                              </w:rPr>
                              <w:t>Liberia</w:t>
                            </w:r>
                          </w:p>
                        </w:txbxContent>
                      </wps:txbx>
                      <wps:bodyPr lIns="0" tIns="0" rIns="0" bIns="0">
                        <a:noAutoFit/>
                      </wps:bodyPr>
                    </wps:wsp>
                  </a:graphicData>
                </a:graphic>
              </wp:anchor>
            </w:drawing>
          </mc:Choice>
          <mc:Fallback>
            <w:pict>
              <v:shape id="_x0000_s1054" type="#_x0000_t202" style="position:absolute;margin-left:119.40000000000001pt;margin-top:393.10000000000002pt;width:18.25pt;height:7.4500000000000002pt;z-index:-125829352;mso-wrap-distance-left:65.599999999999994pt;mso-wrap-distance-right:370.44999999999999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1"/>
                          <w:szCs w:val="11"/>
                        </w:rPr>
                      </w:pPr>
                      <w:r>
                        <w:rPr>
                          <w:color w:val="978C84"/>
                          <w:spacing w:val="0"/>
                          <w:w w:val="100"/>
                          <w:position w:val="0"/>
                          <w:sz w:val="11"/>
                          <w:szCs w:val="11"/>
                          <w:shd w:val="clear" w:color="auto" w:fill="auto"/>
                          <w:lang w:val="en-US" w:eastAsia="en-US" w:bidi="en-US"/>
                        </w:rPr>
                        <w:t>Liberia</w:t>
                      </w:r>
                    </w:p>
                  </w:txbxContent>
                </v:textbox>
                <w10:wrap type="topAndBottom"/>
              </v:shape>
            </w:pict>
          </mc:Fallback>
        </mc:AlternateContent>
      </w:r>
      <w:r>
        <mc:AlternateContent>
          <mc:Choice Requires="wps">
            <w:drawing>
              <wp:anchor distT="0" distB="0" distL="833120" distR="4628515" simplePos="0" relativeHeight="125829403" behindDoc="0" locked="0" layoutInCell="1" allowOverlap="1">
                <wp:simplePos x="0" y="0"/>
                <wp:positionH relativeFrom="column">
                  <wp:posOffset>2847975</wp:posOffset>
                </wp:positionH>
                <wp:positionV relativeFrom="paragraph">
                  <wp:posOffset>3258185</wp:posOffset>
                </wp:positionV>
                <wp:extent cx="307975" cy="161290"/>
                <wp:wrapTopAndBottom/>
                <wp:docPr id="30" name="Shape 30"/>
                <a:graphic xmlns:a="http://schemas.openxmlformats.org/drawingml/2006/main">
                  <a:graphicData uri="http://schemas.microsoft.com/office/word/2010/wordprocessingShape">
                    <wps:wsp>
                      <wps:cNvSpPr txBox="1"/>
                      <wps:spPr>
                        <a:xfrm>
                          <a:ext cx="307975" cy="161290"/>
                        </a:xfrm>
                        <a:prstGeom prst="rect"/>
                        <a:noFill/>
                      </wps:spPr>
                      <wps:txbx>
                        <w:txbxContent>
                          <w:p>
                            <w:pPr>
                              <w:pStyle w:val="Style55"/>
                              <w:keepNext w:val="0"/>
                              <w:keepLines w:val="0"/>
                              <w:widowControl w:val="0"/>
                              <w:shd w:val="clear" w:color="auto" w:fill="auto"/>
                              <w:bidi w:val="0"/>
                              <w:spacing w:before="0" w:after="0" w:line="240" w:lineRule="auto"/>
                              <w:ind w:left="0" w:right="0" w:firstLine="140"/>
                              <w:jc w:val="left"/>
                              <w:rPr>
                                <w:sz w:val="9"/>
                                <w:szCs w:val="9"/>
                              </w:rPr>
                            </w:pPr>
                            <w:r>
                              <w:rPr>
                                <w:b w:val="0"/>
                                <w:bCs w:val="0"/>
                                <w:color w:val="6D6B64"/>
                                <w:spacing w:val="0"/>
                                <w:w w:val="100"/>
                                <w:position w:val="0"/>
                                <w:sz w:val="9"/>
                                <w:szCs w:val="9"/>
                                <w:shd w:val="clear" w:color="auto" w:fill="auto"/>
                                <w:lang w:val="en-US" w:eastAsia="en-US" w:bidi="en-US"/>
                              </w:rPr>
                              <w:t>MOPT1</w:t>
                            </w:r>
                          </w:p>
                          <w:p>
                            <w:pPr>
                              <w:pStyle w:val="Style55"/>
                              <w:keepNext w:val="0"/>
                              <w:keepLines w:val="0"/>
                              <w:widowControl w:val="0"/>
                              <w:shd w:val="clear" w:color="auto" w:fill="auto"/>
                              <w:bidi w:val="0"/>
                              <w:spacing w:before="0" w:after="0" w:line="240" w:lineRule="auto"/>
                              <w:ind w:left="0" w:right="0" w:firstLine="0"/>
                              <w:jc w:val="left"/>
                            </w:pPr>
                            <w:r>
                              <w:rPr>
                                <w:color w:val="222222"/>
                                <w:spacing w:val="0"/>
                                <w:w w:val="100"/>
                                <w:position w:val="0"/>
                                <w:shd w:val="clear" w:color="auto" w:fill="auto"/>
                                <w:lang w:val="en-US" w:eastAsia="en-US" w:bidi="en-US"/>
                              </w:rPr>
                              <w:t>Mopti</w:t>
                            </w:r>
                          </w:p>
                        </w:txbxContent>
                      </wps:txbx>
                      <wps:bodyPr lIns="0" tIns="0" rIns="0" bIns="0">
                        <a:noAutoFit/>
                      </wps:bodyPr>
                    </wps:wsp>
                  </a:graphicData>
                </a:graphic>
              </wp:anchor>
            </w:drawing>
          </mc:Choice>
          <mc:Fallback>
            <w:pict>
              <v:shape id="_x0000_s1056" type="#_x0000_t202" style="position:absolute;margin-left:224.25pt;margin-top:256.55000000000001pt;width:24.25pt;height:12.700000000000001pt;z-index:-125829350;mso-wrap-distance-left:65.599999999999994pt;mso-wrap-distance-right:364.44999999999999pt" filled="f" stroked="f">
                <v:textbox inset="0,0,0,0">
                  <w:txbxContent>
                    <w:p>
                      <w:pPr>
                        <w:pStyle w:val="Style55"/>
                        <w:keepNext w:val="0"/>
                        <w:keepLines w:val="0"/>
                        <w:widowControl w:val="0"/>
                        <w:shd w:val="clear" w:color="auto" w:fill="auto"/>
                        <w:bidi w:val="0"/>
                        <w:spacing w:before="0" w:after="0" w:line="240" w:lineRule="auto"/>
                        <w:ind w:left="0" w:right="0" w:firstLine="140"/>
                        <w:jc w:val="left"/>
                        <w:rPr>
                          <w:sz w:val="9"/>
                          <w:szCs w:val="9"/>
                        </w:rPr>
                      </w:pPr>
                      <w:r>
                        <w:rPr>
                          <w:b w:val="0"/>
                          <w:bCs w:val="0"/>
                          <w:color w:val="6D6B64"/>
                          <w:spacing w:val="0"/>
                          <w:w w:val="100"/>
                          <w:position w:val="0"/>
                          <w:sz w:val="9"/>
                          <w:szCs w:val="9"/>
                          <w:shd w:val="clear" w:color="auto" w:fill="auto"/>
                          <w:lang w:val="en-US" w:eastAsia="en-US" w:bidi="en-US"/>
                        </w:rPr>
                        <w:t>MOPT1</w:t>
                      </w:r>
                    </w:p>
                    <w:p>
                      <w:pPr>
                        <w:pStyle w:val="Style55"/>
                        <w:keepNext w:val="0"/>
                        <w:keepLines w:val="0"/>
                        <w:widowControl w:val="0"/>
                        <w:shd w:val="clear" w:color="auto" w:fill="auto"/>
                        <w:bidi w:val="0"/>
                        <w:spacing w:before="0" w:after="0" w:line="240" w:lineRule="auto"/>
                        <w:ind w:left="0" w:right="0" w:firstLine="0"/>
                        <w:jc w:val="left"/>
                      </w:pPr>
                      <w:r>
                        <w:rPr>
                          <w:color w:val="222222"/>
                          <w:spacing w:val="0"/>
                          <w:w w:val="100"/>
                          <w:position w:val="0"/>
                          <w:shd w:val="clear" w:color="auto" w:fill="auto"/>
                          <w:lang w:val="en-US" w:eastAsia="en-US" w:bidi="en-US"/>
                        </w:rPr>
                        <w:t>Mopti</w:t>
                      </w:r>
                    </w:p>
                  </w:txbxContent>
                </v:textbox>
                <w10:wrap type="topAndBottom"/>
              </v:shape>
            </w:pict>
          </mc:Fallback>
        </mc:AlternateContent>
      </w:r>
      <w:r>
        <mc:AlternateContent>
          <mc:Choice Requires="wps">
            <w:drawing>
              <wp:anchor distT="0" distB="0" distL="833120" distR="1480185" simplePos="0" relativeHeight="125829405" behindDoc="0" locked="0" layoutInCell="1" allowOverlap="1">
                <wp:simplePos x="0" y="0"/>
                <wp:positionH relativeFrom="column">
                  <wp:posOffset>1168400</wp:posOffset>
                </wp:positionH>
                <wp:positionV relativeFrom="paragraph">
                  <wp:posOffset>113030</wp:posOffset>
                </wp:positionV>
                <wp:extent cx="3456305" cy="487680"/>
                <wp:wrapTopAndBottom/>
                <wp:docPr id="32" name="Shape 32"/>
                <a:graphic xmlns:a="http://schemas.openxmlformats.org/drawingml/2006/main">
                  <a:graphicData uri="http://schemas.microsoft.com/office/word/2010/wordprocessingShape">
                    <wps:wsp>
                      <wps:cNvSpPr txBox="1"/>
                      <wps:spPr>
                        <a:xfrm>
                          <a:ext cx="3456305" cy="487680"/>
                        </a:xfrm>
                        <a:prstGeom prst="rect"/>
                        <a:noFill/>
                      </wps:spPr>
                      <wps:txbx>
                        <w:txbxContent>
                          <w:p>
                            <w:pPr>
                              <w:pStyle w:val="Style5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Mali</w:t>
                            </w:r>
                          </w:p>
                          <w:p>
                            <w:pPr>
                              <w:pStyle w:val="Style55"/>
                              <w:keepNext w:val="0"/>
                              <w:keepLines w:val="0"/>
                              <w:widowControl w:val="0"/>
                              <w:shd w:val="clear" w:color="auto" w:fill="auto"/>
                              <w:bidi w:val="0"/>
                              <w:spacing w:before="0" w:after="180" w:line="240" w:lineRule="auto"/>
                              <w:ind w:left="0" w:right="0" w:firstLine="0"/>
                              <w:jc w:val="left"/>
                              <w:rPr>
                                <w:sz w:val="15"/>
                                <w:szCs w:val="15"/>
                              </w:rPr>
                            </w:pPr>
                            <w:r>
                              <w:rPr>
                                <w:b w:val="0"/>
                                <w:bCs w:val="0"/>
                                <w:color w:val="212121"/>
                                <w:spacing w:val="0"/>
                                <w:w w:val="100"/>
                                <w:position w:val="0"/>
                                <w:sz w:val="15"/>
                                <w:szCs w:val="15"/>
                                <w:shd w:val="clear" w:color="auto" w:fill="auto"/>
                                <w:lang w:val="en-US" w:eastAsia="en-US" w:bidi="en-US"/>
                              </w:rPr>
                              <w:t>Economic Integration of Rural Youth in Poultry and Fisheries Value Chains in Mali</w:t>
                            </w:r>
                          </w:p>
                          <w:p>
                            <w:pPr>
                              <w:pStyle w:val="Style55"/>
                              <w:keepNext w:val="0"/>
                              <w:keepLines w:val="0"/>
                              <w:widowControl w:val="0"/>
                              <w:shd w:val="clear" w:color="auto" w:fill="auto"/>
                              <w:bidi w:val="0"/>
                              <w:spacing w:before="0" w:after="120" w:line="240" w:lineRule="auto"/>
                              <w:ind w:left="0" w:right="0" w:firstLine="0"/>
                              <w:jc w:val="left"/>
                              <w:rPr>
                                <w:sz w:val="12"/>
                                <w:szCs w:val="12"/>
                              </w:rPr>
                            </w:pPr>
                            <w:r>
                              <w:rPr>
                                <w:b w:val="0"/>
                                <w:bCs w:val="0"/>
                                <w:i/>
                                <w:iCs/>
                                <w:color w:val="373737"/>
                                <w:spacing w:val="0"/>
                                <w:w w:val="100"/>
                                <w:position w:val="0"/>
                                <w:sz w:val="12"/>
                                <w:szCs w:val="12"/>
                                <w:shd w:val="clear" w:color="auto" w:fill="auto"/>
                                <w:lang w:val="en-US" w:eastAsia="en-US" w:bidi="en-US"/>
                              </w:rPr>
                              <w:t>Proposal submitted for GAFSP/Missing Middle Initiative financing</w:t>
                            </w:r>
                          </w:p>
                        </w:txbxContent>
                      </wps:txbx>
                      <wps:bodyPr lIns="0" tIns="0" rIns="0" bIns="0">
                        <a:noAutoFit/>
                      </wps:bodyPr>
                    </wps:wsp>
                  </a:graphicData>
                </a:graphic>
              </wp:anchor>
            </w:drawing>
          </mc:Choice>
          <mc:Fallback>
            <w:pict>
              <v:shape id="_x0000_s1058" type="#_x0000_t202" style="position:absolute;margin-left:92.pt;margin-top:8.9000000000000004pt;width:272.14999999999998pt;height:38.399999999999999pt;z-index:-125829348;mso-wrap-distance-left:65.599999999999994pt;mso-wrap-distance-right:116.55pt" filled="f" stroked="f">
                <v:textbox inset="0,0,0,0">
                  <w:txbxContent>
                    <w:p>
                      <w:pPr>
                        <w:pStyle w:val="Style5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Mali</w:t>
                      </w:r>
                    </w:p>
                    <w:p>
                      <w:pPr>
                        <w:pStyle w:val="Style55"/>
                        <w:keepNext w:val="0"/>
                        <w:keepLines w:val="0"/>
                        <w:widowControl w:val="0"/>
                        <w:shd w:val="clear" w:color="auto" w:fill="auto"/>
                        <w:bidi w:val="0"/>
                        <w:spacing w:before="0" w:after="180" w:line="240" w:lineRule="auto"/>
                        <w:ind w:left="0" w:right="0" w:firstLine="0"/>
                        <w:jc w:val="left"/>
                        <w:rPr>
                          <w:sz w:val="15"/>
                          <w:szCs w:val="15"/>
                        </w:rPr>
                      </w:pPr>
                      <w:r>
                        <w:rPr>
                          <w:b w:val="0"/>
                          <w:bCs w:val="0"/>
                          <w:color w:val="212121"/>
                          <w:spacing w:val="0"/>
                          <w:w w:val="100"/>
                          <w:position w:val="0"/>
                          <w:sz w:val="15"/>
                          <w:szCs w:val="15"/>
                          <w:shd w:val="clear" w:color="auto" w:fill="auto"/>
                          <w:lang w:val="en-US" w:eastAsia="en-US" w:bidi="en-US"/>
                        </w:rPr>
                        <w:t>Economic Integration of Rural Youth in Poultry and Fisheries Value Chains in Mali</w:t>
                      </w:r>
                    </w:p>
                    <w:p>
                      <w:pPr>
                        <w:pStyle w:val="Style55"/>
                        <w:keepNext w:val="0"/>
                        <w:keepLines w:val="0"/>
                        <w:widowControl w:val="0"/>
                        <w:shd w:val="clear" w:color="auto" w:fill="auto"/>
                        <w:bidi w:val="0"/>
                        <w:spacing w:before="0" w:after="120" w:line="240" w:lineRule="auto"/>
                        <w:ind w:left="0" w:right="0" w:firstLine="0"/>
                        <w:jc w:val="left"/>
                        <w:rPr>
                          <w:sz w:val="12"/>
                          <w:szCs w:val="12"/>
                        </w:rPr>
                      </w:pPr>
                      <w:r>
                        <w:rPr>
                          <w:b w:val="0"/>
                          <w:bCs w:val="0"/>
                          <w:i/>
                          <w:iCs/>
                          <w:color w:val="373737"/>
                          <w:spacing w:val="0"/>
                          <w:w w:val="100"/>
                          <w:position w:val="0"/>
                          <w:sz w:val="12"/>
                          <w:szCs w:val="12"/>
                          <w:shd w:val="clear" w:color="auto" w:fill="auto"/>
                          <w:lang w:val="en-US" w:eastAsia="en-US" w:bidi="en-US"/>
                        </w:rPr>
                        <w:t>Proposal submitted for GAFSP/Missing Middle Initiative financing</w:t>
                      </w:r>
                    </w:p>
                  </w:txbxContent>
                </v:textbox>
                <w10:wrap type="topAndBottom"/>
              </v:shape>
            </w:pict>
          </mc:Fallback>
        </mc:AlternateContent>
      </w:r>
      <w:r>
        <mc:AlternateContent>
          <mc:Choice Requires="wps">
            <w:drawing>
              <wp:anchor distT="0" distB="0" distL="833120" distR="833755" simplePos="0" relativeHeight="125829407" behindDoc="0" locked="0" layoutInCell="1" allowOverlap="1">
                <wp:simplePos x="0" y="0"/>
                <wp:positionH relativeFrom="column">
                  <wp:posOffset>833120</wp:posOffset>
                </wp:positionH>
                <wp:positionV relativeFrom="paragraph">
                  <wp:posOffset>5745480</wp:posOffset>
                </wp:positionV>
                <wp:extent cx="4102735" cy="167640"/>
                <wp:wrapTopAndBottom/>
                <wp:docPr id="34" name="Shape 34"/>
                <a:graphic xmlns:a="http://schemas.openxmlformats.org/drawingml/2006/main">
                  <a:graphicData uri="http://schemas.microsoft.com/office/word/2010/wordprocessingShape">
                    <wps:wsp>
                      <wps:cNvSpPr txBox="1"/>
                      <wps:spPr>
                        <a:xfrm>
                          <a:ext cx="4102735" cy="1676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Cambria" w:eastAsia="Cambria" w:hAnsi="Cambria" w:cs="Cambria"/>
                                <w:color w:val="000000"/>
                                <w:spacing w:val="0"/>
                                <w:w w:val="100"/>
                                <w:position w:val="0"/>
                                <w:sz w:val="20"/>
                                <w:szCs w:val="20"/>
                                <w:shd w:val="clear" w:color="auto" w:fill="auto"/>
                                <w:lang w:val="en-US" w:eastAsia="en-US" w:bidi="en-US"/>
                              </w:rPr>
                              <w:t>Figure 1: Map of Mali’s administrative districts and project target area</w:t>
                            </w:r>
                          </w:p>
                        </w:txbxContent>
                      </wps:txbx>
                      <wps:bodyPr lIns="0" tIns="0" rIns="0" bIns="0">
                        <a:noAutoFit/>
                      </wps:bodyPr>
                    </wps:wsp>
                  </a:graphicData>
                </a:graphic>
              </wp:anchor>
            </w:drawing>
          </mc:Choice>
          <mc:Fallback>
            <w:pict>
              <v:shape id="_x0000_s1060" type="#_x0000_t202" style="position:absolute;margin-left:65.599999999999994pt;margin-top:452.40000000000003pt;width:323.05000000000001pt;height:13.200000000000001pt;z-index:-125829346;mso-wrap-distance-left:65.599999999999994pt;mso-wrap-distance-right:65.650000000000006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Cambria" w:eastAsia="Cambria" w:hAnsi="Cambria" w:cs="Cambria"/>
                          <w:color w:val="000000"/>
                          <w:spacing w:val="0"/>
                          <w:w w:val="100"/>
                          <w:position w:val="0"/>
                          <w:sz w:val="20"/>
                          <w:szCs w:val="20"/>
                          <w:shd w:val="clear" w:color="auto" w:fill="auto"/>
                          <w:lang w:val="en-US" w:eastAsia="en-US" w:bidi="en-US"/>
                        </w:rPr>
                        <w:t>Figure 1: Map of Mali’s administrative districts and project target area</w:t>
                      </w:r>
                    </w:p>
                  </w:txbxContent>
                </v:textbox>
                <w10:wrap type="topAndBottom"/>
              </v:shape>
            </w:pict>
          </mc:Fallback>
        </mc:AlternateContent>
      </w:r>
      <w:r>
        <mc:AlternateContent>
          <mc:Choice Requires="wps">
            <w:drawing>
              <wp:anchor distT="0" distB="0" distL="833120" distR="4756785" simplePos="0" relativeHeight="125829409" behindDoc="0" locked="0" layoutInCell="1" allowOverlap="1">
                <wp:simplePos x="0" y="0"/>
                <wp:positionH relativeFrom="column">
                  <wp:posOffset>955040</wp:posOffset>
                </wp:positionH>
                <wp:positionV relativeFrom="paragraph">
                  <wp:posOffset>5306695</wp:posOffset>
                </wp:positionV>
                <wp:extent cx="179705" cy="359410"/>
                <wp:wrapTopAndBottom/>
                <wp:docPr id="36" name="Shape 36"/>
                <a:graphic xmlns:a="http://schemas.openxmlformats.org/drawingml/2006/main">
                  <a:graphicData uri="http://schemas.microsoft.com/office/word/2010/wordprocessingShape">
                    <wps:wsp>
                      <wps:cNvSpPr txBox="1"/>
                      <wps:spPr>
                        <a:xfrm>
                          <a:ext cx="179705" cy="359410"/>
                        </a:xfrm>
                        <a:prstGeom prst="rect"/>
                        <a:noFill/>
                      </wps:spPr>
                      <wps:txbx>
                        <w:txbxContent>
                          <w:p>
                            <w:pPr>
                              <w:pStyle w:val="Style55"/>
                              <w:keepNext w:val="0"/>
                              <w:keepLines w:val="0"/>
                              <w:widowControl w:val="0"/>
                              <w:shd w:val="clear" w:color="auto" w:fill="auto"/>
                              <w:bidi w:val="0"/>
                              <w:spacing w:before="0" w:after="80" w:line="240" w:lineRule="auto"/>
                              <w:ind w:left="0" w:right="0" w:firstLine="0"/>
                              <w:jc w:val="left"/>
                              <w:rPr>
                                <w:sz w:val="20"/>
                                <w:szCs w:val="20"/>
                              </w:rPr>
                            </w:pPr>
                            <w:r>
                              <w:rPr>
                                <w:b w:val="0"/>
                                <w:bCs w:val="0"/>
                                <w:i/>
                                <w:iCs/>
                                <w:color w:val="978C84"/>
                                <w:spacing w:val="0"/>
                                <w:w w:val="100"/>
                                <w:position w:val="0"/>
                                <w:sz w:val="20"/>
                                <w:szCs w:val="20"/>
                                <w:shd w:val="clear" w:color="auto" w:fill="auto"/>
                                <w:lang w:val="en-US" w:eastAsia="en-US" w:bidi="en-US"/>
                              </w:rPr>
                              <w:t>9</w:t>
                            </w:r>
                          </w:p>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Cambria" w:eastAsia="Cambria" w:hAnsi="Cambria" w:cs="Cambria"/>
                                <w:b w:val="0"/>
                                <w:bCs w:val="0"/>
                                <w:color w:val="000000"/>
                                <w:spacing w:val="0"/>
                                <w:w w:val="100"/>
                                <w:position w:val="0"/>
                                <w:sz w:val="20"/>
                                <w:szCs w:val="20"/>
                                <w:shd w:val="clear" w:color="auto" w:fill="auto"/>
                                <w:lang w:val="en-US" w:eastAsia="en-US" w:bidi="en-US"/>
                              </w:rPr>
                              <w:t>IFAD</w:t>
                            </w:r>
                          </w:p>
                        </w:txbxContent>
                      </wps:txbx>
                      <wps:bodyPr lIns="0" tIns="0" rIns="0" bIns="0">
                        <a:noAutoFit/>
                      </wps:bodyPr>
                    </wps:wsp>
                  </a:graphicData>
                </a:graphic>
              </wp:anchor>
            </w:drawing>
          </mc:Choice>
          <mc:Fallback>
            <w:pict>
              <v:shape id="_x0000_s1062" type="#_x0000_t202" style="position:absolute;margin-left:75.200000000000003pt;margin-top:417.85000000000002pt;width:14.15pt;height:28.300000000000001pt;z-index:-125829344;mso-wrap-distance-left:65.599999999999994pt;mso-wrap-distance-right:374.55000000000001pt" filled="f" stroked="f">
                <v:textbox inset="0,0,0,0">
                  <w:txbxContent>
                    <w:p>
                      <w:pPr>
                        <w:pStyle w:val="Style55"/>
                        <w:keepNext w:val="0"/>
                        <w:keepLines w:val="0"/>
                        <w:widowControl w:val="0"/>
                        <w:shd w:val="clear" w:color="auto" w:fill="auto"/>
                        <w:bidi w:val="0"/>
                        <w:spacing w:before="0" w:after="80" w:line="240" w:lineRule="auto"/>
                        <w:ind w:left="0" w:right="0" w:firstLine="0"/>
                        <w:jc w:val="left"/>
                        <w:rPr>
                          <w:sz w:val="20"/>
                          <w:szCs w:val="20"/>
                        </w:rPr>
                      </w:pPr>
                      <w:r>
                        <w:rPr>
                          <w:b w:val="0"/>
                          <w:bCs w:val="0"/>
                          <w:i/>
                          <w:iCs/>
                          <w:color w:val="978C84"/>
                          <w:spacing w:val="0"/>
                          <w:w w:val="100"/>
                          <w:position w:val="0"/>
                          <w:sz w:val="20"/>
                          <w:szCs w:val="20"/>
                          <w:shd w:val="clear" w:color="auto" w:fill="auto"/>
                          <w:lang w:val="en-US" w:eastAsia="en-US" w:bidi="en-US"/>
                        </w:rPr>
                        <w:t>9</w:t>
                      </w:r>
                    </w:p>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Cambria" w:eastAsia="Cambria" w:hAnsi="Cambria" w:cs="Cambria"/>
                          <w:b w:val="0"/>
                          <w:bCs w:val="0"/>
                          <w:color w:val="000000"/>
                          <w:spacing w:val="0"/>
                          <w:w w:val="100"/>
                          <w:position w:val="0"/>
                          <w:sz w:val="20"/>
                          <w:szCs w:val="20"/>
                          <w:shd w:val="clear" w:color="auto" w:fill="auto"/>
                          <w:lang w:val="en-US" w:eastAsia="en-US" w:bidi="en-US"/>
                        </w:rPr>
                        <w:t>IFAD</w:t>
                      </w:r>
                    </w:p>
                  </w:txbxContent>
                </v:textbox>
                <w10:wrap type="topAndBottom"/>
              </v:shape>
            </w:pict>
          </mc:Fallback>
        </mc:AlternateContent>
      </w:r>
      <w:r>
        <mc:AlternateContent>
          <mc:Choice Requires="wps">
            <w:drawing>
              <wp:anchor distT="0" distB="0" distL="833120" distR="2056130" simplePos="0" relativeHeight="125829411" behindDoc="0" locked="0" layoutInCell="1" allowOverlap="1">
                <wp:simplePos x="0" y="0"/>
                <wp:positionH relativeFrom="column">
                  <wp:posOffset>1165860</wp:posOffset>
                </wp:positionH>
                <wp:positionV relativeFrom="paragraph">
                  <wp:posOffset>5416550</wp:posOffset>
                </wp:positionV>
                <wp:extent cx="2880360" cy="243840"/>
                <wp:wrapTopAndBottom/>
                <wp:docPr id="38" name="Shape 38"/>
                <a:graphic xmlns:a="http://schemas.openxmlformats.org/drawingml/2006/main">
                  <a:graphicData uri="http://schemas.microsoft.com/office/word/2010/wordprocessingShape">
                    <wps:wsp>
                      <wps:cNvSpPr txBox="1"/>
                      <wps:spPr>
                        <a:xfrm>
                          <a:ext cx="2880360" cy="243840"/>
                        </a:xfrm>
                        <a:prstGeom prst="rect"/>
                        <a:noFill/>
                      </wps:spPr>
                      <wps:txbx>
                        <w:txbxContent>
                          <w:p>
                            <w:pPr>
                              <w:pStyle w:val="Style55"/>
                              <w:keepNext w:val="0"/>
                              <w:keepLines w:val="0"/>
                              <w:widowControl w:val="0"/>
                              <w:shd w:val="clear" w:color="auto" w:fill="auto"/>
                              <w:bidi w:val="0"/>
                              <w:spacing w:before="0" w:after="0" w:line="264" w:lineRule="auto"/>
                              <w:ind w:left="0" w:right="0" w:firstLine="0"/>
                              <w:jc w:val="left"/>
                            </w:pPr>
                            <w:r>
                              <w:rPr>
                                <w:spacing w:val="0"/>
                                <w:w w:val="100"/>
                                <w:position w:val="0"/>
                                <w:shd w:val="clear" w:color="auto" w:fill="auto"/>
                                <w:lang w:val="en-US" w:eastAsia="en-US" w:bidi="en-US"/>
                              </w:rPr>
                              <w:t xml:space="preserve">The designations employed and the presentation of the material </w:t>
                            </w:r>
                            <w:r>
                              <w:rPr>
                                <w:color w:val="6D6B64"/>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this map </w:t>
                            </w:r>
                            <w:r>
                              <w:rPr>
                                <w:color w:val="6D6B64"/>
                                <w:spacing w:val="0"/>
                                <w:w w:val="100"/>
                                <w:position w:val="0"/>
                                <w:shd w:val="clear" w:color="auto" w:fill="auto"/>
                                <w:lang w:val="en-US" w:eastAsia="en-US" w:bidi="en-US"/>
                              </w:rPr>
                              <w:t xml:space="preserve">do not </w:t>
                            </w:r>
                            <w:r>
                              <w:rPr>
                                <w:spacing w:val="0"/>
                                <w:w w:val="100"/>
                                <w:position w:val="0"/>
                                <w:shd w:val="clear" w:color="auto" w:fill="auto"/>
                                <w:lang w:val="en-US" w:eastAsia="en-US" w:bidi="en-US"/>
                              </w:rPr>
                              <w:t xml:space="preserve">imply </w:t>
                            </w:r>
                            <w:r>
                              <w:rPr>
                                <w:color w:val="373737"/>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expression of any </w:t>
                            </w:r>
                            <w:r>
                              <w:rPr>
                                <w:color w:val="6D6B64"/>
                                <w:spacing w:val="0"/>
                                <w:w w:val="100"/>
                                <w:position w:val="0"/>
                                <w:shd w:val="clear" w:color="auto" w:fill="auto"/>
                                <w:lang w:val="en-US" w:eastAsia="en-US" w:bidi="en-US"/>
                              </w:rPr>
                              <w:t xml:space="preserve">opinion </w:t>
                            </w:r>
                            <w:r>
                              <w:rPr>
                                <w:spacing w:val="0"/>
                                <w:w w:val="100"/>
                                <w:position w:val="0"/>
                                <w:shd w:val="clear" w:color="auto" w:fill="auto"/>
                                <w:lang w:val="en-US" w:eastAsia="en-US" w:bidi="en-US"/>
                              </w:rPr>
                              <w:t xml:space="preserve">whatsoever </w:t>
                            </w:r>
                            <w:r>
                              <w:rPr>
                                <w:color w:val="6D6B64"/>
                                <w:spacing w:val="0"/>
                                <w:w w:val="100"/>
                                <w:position w:val="0"/>
                                <w:shd w:val="clear" w:color="auto" w:fill="auto"/>
                                <w:lang w:val="en-US" w:eastAsia="en-US" w:bidi="en-US"/>
                              </w:rPr>
                              <w:t xml:space="preserve">on </w:t>
                            </w:r>
                            <w:r>
                              <w:rPr>
                                <w:spacing w:val="0"/>
                                <w:w w:val="100"/>
                                <w:position w:val="0"/>
                                <w:shd w:val="clear" w:color="auto" w:fill="auto"/>
                                <w:lang w:val="en-US" w:eastAsia="en-US" w:bidi="en-US"/>
                              </w:rPr>
                              <w:t xml:space="preserve">the part of IFAD concerning the delimitation of the frontiers </w:t>
                            </w:r>
                            <w:r>
                              <w:rPr>
                                <w:color w:val="6D6B64"/>
                                <w:spacing w:val="0"/>
                                <w:w w:val="100"/>
                                <w:position w:val="0"/>
                                <w:shd w:val="clear" w:color="auto" w:fill="auto"/>
                                <w:lang w:val="en-US" w:eastAsia="en-US" w:bidi="en-US"/>
                              </w:rPr>
                              <w:t xml:space="preserve">or boundaries, or </w:t>
                            </w:r>
                            <w:r>
                              <w:rPr>
                                <w:color w:val="373737"/>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authorities thereof</w:t>
                            </w:r>
                          </w:p>
                          <w:p>
                            <w:pPr>
                              <w:pStyle w:val="Style55"/>
                              <w:keepNext w:val="0"/>
                              <w:keepLines w:val="0"/>
                              <w:widowControl w:val="0"/>
                              <w:shd w:val="clear" w:color="auto" w:fill="auto"/>
                              <w:bidi w:val="0"/>
                              <w:spacing w:before="0" w:after="0" w:line="264" w:lineRule="auto"/>
                              <w:ind w:left="0" w:right="0" w:firstLine="0"/>
                              <w:jc w:val="left"/>
                            </w:pPr>
                            <w:r>
                              <w:rPr>
                                <w:i/>
                                <w:iCs/>
                                <w:spacing w:val="0"/>
                                <w:w w:val="100"/>
                                <w:position w:val="0"/>
                                <w:shd w:val="clear" w:color="auto" w:fill="auto"/>
                                <w:lang w:val="en-US" w:eastAsia="en-US" w:bidi="en-US"/>
                              </w:rPr>
                              <w:t>Map compiled by IFAD</w:t>
                            </w:r>
                            <w:r>
                              <w:rPr>
                                <w:spacing w:val="0"/>
                                <w:w w:val="100"/>
                                <w:position w:val="0"/>
                                <w:shd w:val="clear" w:color="auto" w:fill="auto"/>
                                <w:lang w:val="en-US" w:eastAsia="en-US" w:bidi="en-US"/>
                              </w:rPr>
                              <w:t xml:space="preserve"> 115-07-2016</w:t>
                            </w:r>
                          </w:p>
                        </w:txbxContent>
                      </wps:txbx>
                      <wps:bodyPr lIns="0" tIns="0" rIns="0" bIns="0">
                        <a:noAutoFit/>
                      </wps:bodyPr>
                    </wps:wsp>
                  </a:graphicData>
                </a:graphic>
              </wp:anchor>
            </w:drawing>
          </mc:Choice>
          <mc:Fallback>
            <w:pict>
              <v:shape id="_x0000_s1064" type="#_x0000_t202" style="position:absolute;margin-left:91.799999999999997pt;margin-top:426.5pt;width:226.80000000000001pt;height:19.199999999999999pt;z-index:-125829342;mso-wrap-distance-left:65.599999999999994pt;mso-wrap-distance-right:161.90000000000001pt" filled="f" stroked="f">
                <v:textbox inset="0,0,0,0">
                  <w:txbxContent>
                    <w:p>
                      <w:pPr>
                        <w:pStyle w:val="Style55"/>
                        <w:keepNext w:val="0"/>
                        <w:keepLines w:val="0"/>
                        <w:widowControl w:val="0"/>
                        <w:shd w:val="clear" w:color="auto" w:fill="auto"/>
                        <w:bidi w:val="0"/>
                        <w:spacing w:before="0" w:after="0" w:line="264" w:lineRule="auto"/>
                        <w:ind w:left="0" w:right="0" w:firstLine="0"/>
                        <w:jc w:val="left"/>
                      </w:pPr>
                      <w:r>
                        <w:rPr>
                          <w:spacing w:val="0"/>
                          <w:w w:val="100"/>
                          <w:position w:val="0"/>
                          <w:shd w:val="clear" w:color="auto" w:fill="auto"/>
                          <w:lang w:val="en-US" w:eastAsia="en-US" w:bidi="en-US"/>
                        </w:rPr>
                        <w:t xml:space="preserve">The designations employed and the presentation of the material </w:t>
                      </w:r>
                      <w:r>
                        <w:rPr>
                          <w:color w:val="6D6B64"/>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this map </w:t>
                      </w:r>
                      <w:r>
                        <w:rPr>
                          <w:color w:val="6D6B64"/>
                          <w:spacing w:val="0"/>
                          <w:w w:val="100"/>
                          <w:position w:val="0"/>
                          <w:shd w:val="clear" w:color="auto" w:fill="auto"/>
                          <w:lang w:val="en-US" w:eastAsia="en-US" w:bidi="en-US"/>
                        </w:rPr>
                        <w:t xml:space="preserve">do not </w:t>
                      </w:r>
                      <w:r>
                        <w:rPr>
                          <w:spacing w:val="0"/>
                          <w:w w:val="100"/>
                          <w:position w:val="0"/>
                          <w:shd w:val="clear" w:color="auto" w:fill="auto"/>
                          <w:lang w:val="en-US" w:eastAsia="en-US" w:bidi="en-US"/>
                        </w:rPr>
                        <w:t xml:space="preserve">imply </w:t>
                      </w:r>
                      <w:r>
                        <w:rPr>
                          <w:color w:val="373737"/>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expression of any </w:t>
                      </w:r>
                      <w:r>
                        <w:rPr>
                          <w:color w:val="6D6B64"/>
                          <w:spacing w:val="0"/>
                          <w:w w:val="100"/>
                          <w:position w:val="0"/>
                          <w:shd w:val="clear" w:color="auto" w:fill="auto"/>
                          <w:lang w:val="en-US" w:eastAsia="en-US" w:bidi="en-US"/>
                        </w:rPr>
                        <w:t xml:space="preserve">opinion </w:t>
                      </w:r>
                      <w:r>
                        <w:rPr>
                          <w:spacing w:val="0"/>
                          <w:w w:val="100"/>
                          <w:position w:val="0"/>
                          <w:shd w:val="clear" w:color="auto" w:fill="auto"/>
                          <w:lang w:val="en-US" w:eastAsia="en-US" w:bidi="en-US"/>
                        </w:rPr>
                        <w:t xml:space="preserve">whatsoever </w:t>
                      </w:r>
                      <w:r>
                        <w:rPr>
                          <w:color w:val="6D6B64"/>
                          <w:spacing w:val="0"/>
                          <w:w w:val="100"/>
                          <w:position w:val="0"/>
                          <w:shd w:val="clear" w:color="auto" w:fill="auto"/>
                          <w:lang w:val="en-US" w:eastAsia="en-US" w:bidi="en-US"/>
                        </w:rPr>
                        <w:t xml:space="preserve">on </w:t>
                      </w:r>
                      <w:r>
                        <w:rPr>
                          <w:spacing w:val="0"/>
                          <w:w w:val="100"/>
                          <w:position w:val="0"/>
                          <w:shd w:val="clear" w:color="auto" w:fill="auto"/>
                          <w:lang w:val="en-US" w:eastAsia="en-US" w:bidi="en-US"/>
                        </w:rPr>
                        <w:t xml:space="preserve">the part of IFAD concerning the delimitation of the frontiers </w:t>
                      </w:r>
                      <w:r>
                        <w:rPr>
                          <w:color w:val="6D6B64"/>
                          <w:spacing w:val="0"/>
                          <w:w w:val="100"/>
                          <w:position w:val="0"/>
                          <w:shd w:val="clear" w:color="auto" w:fill="auto"/>
                          <w:lang w:val="en-US" w:eastAsia="en-US" w:bidi="en-US"/>
                        </w:rPr>
                        <w:t xml:space="preserve">or boundaries, or </w:t>
                      </w:r>
                      <w:r>
                        <w:rPr>
                          <w:color w:val="373737"/>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authorities thereof</w:t>
                      </w:r>
                    </w:p>
                    <w:p>
                      <w:pPr>
                        <w:pStyle w:val="Style55"/>
                        <w:keepNext w:val="0"/>
                        <w:keepLines w:val="0"/>
                        <w:widowControl w:val="0"/>
                        <w:shd w:val="clear" w:color="auto" w:fill="auto"/>
                        <w:bidi w:val="0"/>
                        <w:spacing w:before="0" w:after="0" w:line="264" w:lineRule="auto"/>
                        <w:ind w:left="0" w:right="0" w:firstLine="0"/>
                        <w:jc w:val="left"/>
                      </w:pPr>
                      <w:r>
                        <w:rPr>
                          <w:i/>
                          <w:iCs/>
                          <w:spacing w:val="0"/>
                          <w:w w:val="100"/>
                          <w:position w:val="0"/>
                          <w:shd w:val="clear" w:color="auto" w:fill="auto"/>
                          <w:lang w:val="en-US" w:eastAsia="en-US" w:bidi="en-US"/>
                        </w:rPr>
                        <w:t>Map compiled by IFAD</w:t>
                      </w:r>
                      <w:r>
                        <w:rPr>
                          <w:spacing w:val="0"/>
                          <w:w w:val="100"/>
                          <w:position w:val="0"/>
                          <w:shd w:val="clear" w:color="auto" w:fill="auto"/>
                          <w:lang w:val="en-US" w:eastAsia="en-US" w:bidi="en-US"/>
                        </w:rPr>
                        <w:t xml:space="preserve"> 115-07-2016</w:t>
                      </w:r>
                    </w:p>
                  </w:txbxContent>
                </v:textbox>
                <w10:wrap type="topAndBottom"/>
              </v:shape>
            </w:pict>
          </mc:Fallback>
        </mc:AlternateContent>
      </w:r>
      <w:r>
        <mc:AlternateContent>
          <mc:Choice Requires="wps">
            <w:drawing>
              <wp:anchor distT="0" distB="0" distL="833120" distR="4695825" simplePos="0" relativeHeight="125829413" behindDoc="0" locked="0" layoutInCell="1" allowOverlap="1">
                <wp:simplePos x="0" y="0"/>
                <wp:positionH relativeFrom="column">
                  <wp:posOffset>3741420</wp:posOffset>
                </wp:positionH>
                <wp:positionV relativeFrom="paragraph">
                  <wp:posOffset>1207135</wp:posOffset>
                </wp:positionV>
                <wp:extent cx="240665" cy="100330"/>
                <wp:wrapTopAndBottom/>
                <wp:docPr id="40" name="Shape 40"/>
                <a:graphic xmlns:a="http://schemas.openxmlformats.org/drawingml/2006/main">
                  <a:graphicData uri="http://schemas.microsoft.com/office/word/2010/wordprocessingShape">
                    <wps:wsp>
                      <wps:cNvSpPr txBox="1"/>
                      <wps:spPr>
                        <a:xfrm>
                          <a:ext cx="240665" cy="10033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1"/>
                                <w:szCs w:val="11"/>
                              </w:rPr>
                            </w:pPr>
                            <w:r>
                              <w:rPr>
                                <w:color w:val="978C84"/>
                                <w:spacing w:val="0"/>
                                <w:w w:val="100"/>
                                <w:position w:val="0"/>
                                <w:sz w:val="11"/>
                                <w:szCs w:val="11"/>
                                <w:shd w:val="clear" w:color="auto" w:fill="auto"/>
                                <w:lang w:val="en-US" w:eastAsia="en-US" w:bidi="en-US"/>
                              </w:rPr>
                              <w:t>Algeria</w:t>
                            </w:r>
                          </w:p>
                        </w:txbxContent>
                      </wps:txbx>
                      <wps:bodyPr lIns="0" tIns="0" rIns="0" bIns="0">
                        <a:noAutoFit/>
                      </wps:bodyPr>
                    </wps:wsp>
                  </a:graphicData>
                </a:graphic>
              </wp:anchor>
            </w:drawing>
          </mc:Choice>
          <mc:Fallback>
            <w:pict>
              <v:shape id="_x0000_s1066" type="#_x0000_t202" style="position:absolute;margin-left:294.60000000000002pt;margin-top:95.049999999999997pt;width:18.949999999999999pt;height:7.9000000000000004pt;z-index:-125829340;mso-wrap-distance-left:65.599999999999994pt;mso-wrap-distance-right:369.75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1"/>
                          <w:szCs w:val="11"/>
                        </w:rPr>
                      </w:pPr>
                      <w:r>
                        <w:rPr>
                          <w:color w:val="978C84"/>
                          <w:spacing w:val="0"/>
                          <w:w w:val="100"/>
                          <w:position w:val="0"/>
                          <w:sz w:val="11"/>
                          <w:szCs w:val="11"/>
                          <w:shd w:val="clear" w:color="auto" w:fill="auto"/>
                          <w:lang w:val="en-US" w:eastAsia="en-US" w:bidi="en-US"/>
                        </w:rPr>
                        <w:t>Algeria</w:t>
                      </w:r>
                    </w:p>
                  </w:txbxContent>
                </v:textbox>
                <w10:wrap type="topAndBottom"/>
              </v:shape>
            </w:pict>
          </mc:Fallback>
        </mc:AlternateContent>
      </w:r>
      <w:r>
        <mc:AlternateContent>
          <mc:Choice Requires="wps">
            <w:drawing>
              <wp:anchor distT="0" distB="0" distL="833120" distR="4589145" simplePos="0" relativeHeight="125829415" behindDoc="0" locked="0" layoutInCell="1" allowOverlap="1">
                <wp:simplePos x="0" y="0"/>
                <wp:positionH relativeFrom="column">
                  <wp:posOffset>1525270</wp:posOffset>
                </wp:positionH>
                <wp:positionV relativeFrom="paragraph">
                  <wp:posOffset>2060575</wp:posOffset>
                </wp:positionV>
                <wp:extent cx="347345" cy="94615"/>
                <wp:wrapTopAndBottom/>
                <wp:docPr id="42" name="Shape 42"/>
                <a:graphic xmlns:a="http://schemas.openxmlformats.org/drawingml/2006/main">
                  <a:graphicData uri="http://schemas.microsoft.com/office/word/2010/wordprocessingShape">
                    <wps:wsp>
                      <wps:cNvSpPr txBox="1"/>
                      <wps:spPr>
                        <a:xfrm>
                          <a:ext cx="347345" cy="9461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1"/>
                                <w:szCs w:val="11"/>
                              </w:rPr>
                            </w:pPr>
                            <w:r>
                              <w:rPr>
                                <w:color w:val="978C84"/>
                                <w:spacing w:val="0"/>
                                <w:w w:val="100"/>
                                <w:position w:val="0"/>
                                <w:sz w:val="11"/>
                                <w:szCs w:val="11"/>
                                <w:shd w:val="clear" w:color="auto" w:fill="auto"/>
                                <w:lang w:val="en-US" w:eastAsia="en-US" w:bidi="en-US"/>
                              </w:rPr>
                              <w:t>Mauritania</w:t>
                            </w:r>
                          </w:p>
                        </w:txbxContent>
                      </wps:txbx>
                      <wps:bodyPr lIns="0" tIns="0" rIns="0" bIns="0">
                        <a:noAutoFit/>
                      </wps:bodyPr>
                    </wps:wsp>
                  </a:graphicData>
                </a:graphic>
              </wp:anchor>
            </w:drawing>
          </mc:Choice>
          <mc:Fallback>
            <w:pict>
              <v:shape id="_x0000_s1068" type="#_x0000_t202" style="position:absolute;margin-left:120.10000000000001pt;margin-top:162.25pt;width:27.350000000000001pt;height:7.4500000000000002pt;z-index:-125829338;mso-wrap-distance-left:65.599999999999994pt;mso-wrap-distance-right:361.35000000000002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1"/>
                          <w:szCs w:val="11"/>
                        </w:rPr>
                      </w:pPr>
                      <w:r>
                        <w:rPr>
                          <w:color w:val="978C84"/>
                          <w:spacing w:val="0"/>
                          <w:w w:val="100"/>
                          <w:position w:val="0"/>
                          <w:sz w:val="11"/>
                          <w:szCs w:val="11"/>
                          <w:shd w:val="clear" w:color="auto" w:fill="auto"/>
                          <w:lang w:val="en-US" w:eastAsia="en-US" w:bidi="en-US"/>
                        </w:rPr>
                        <w:t>Mauritania</w:t>
                      </w:r>
                    </w:p>
                  </w:txbxContent>
                </v:textbox>
                <w10:wrap type="topAndBottom"/>
              </v:shape>
            </w:pict>
          </mc:Fallback>
        </mc:AlternateContent>
      </w:r>
      <w:r>
        <mc:AlternateContent>
          <mc:Choice Requires="wps">
            <w:drawing>
              <wp:anchor distT="0" distB="0" distL="833120" distR="4464050" simplePos="0" relativeHeight="125829417" behindDoc="0" locked="0" layoutInCell="1" allowOverlap="1">
                <wp:simplePos x="0" y="0"/>
                <wp:positionH relativeFrom="column">
                  <wp:posOffset>2738120</wp:posOffset>
                </wp:positionH>
                <wp:positionV relativeFrom="paragraph">
                  <wp:posOffset>2258695</wp:posOffset>
                </wp:positionV>
                <wp:extent cx="472440" cy="88265"/>
                <wp:wrapTopAndBottom/>
                <wp:docPr id="44" name="Shape 44"/>
                <a:graphic xmlns:a="http://schemas.openxmlformats.org/drawingml/2006/main">
                  <a:graphicData uri="http://schemas.microsoft.com/office/word/2010/wordprocessingShape">
                    <wps:wsp>
                      <wps:cNvSpPr txBox="1"/>
                      <wps:spPr>
                        <a:xfrm>
                          <a:ext cx="472440" cy="8826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center"/>
                              <w:rPr>
                                <w:sz w:val="9"/>
                                <w:szCs w:val="9"/>
                              </w:rPr>
                            </w:pPr>
                            <w:r>
                              <w:rPr>
                                <w:b w:val="0"/>
                                <w:bCs w:val="0"/>
                                <w:color w:val="6D6B64"/>
                                <w:spacing w:val="0"/>
                                <w:w w:val="100"/>
                                <w:position w:val="0"/>
                                <w:sz w:val="9"/>
                                <w:szCs w:val="9"/>
                                <w:shd w:val="clear" w:color="auto" w:fill="auto"/>
                                <w:lang w:val="en-US" w:eastAsia="en-US" w:bidi="en-US"/>
                              </w:rPr>
                              <w:t>TOMBOUCTOU</w:t>
                            </w:r>
                          </w:p>
                        </w:txbxContent>
                      </wps:txbx>
                      <wps:bodyPr lIns="0" tIns="0" rIns="0" bIns="0">
                        <a:noAutoFit/>
                      </wps:bodyPr>
                    </wps:wsp>
                  </a:graphicData>
                </a:graphic>
              </wp:anchor>
            </w:drawing>
          </mc:Choice>
          <mc:Fallback>
            <w:pict>
              <v:shape id="_x0000_s1070" type="#_x0000_t202" style="position:absolute;margin-left:215.59999999999999pt;margin-top:177.84999999999999pt;width:37.200000000000003pt;height:6.9500000000000002pt;z-index:-125829336;mso-wrap-distance-left:65.599999999999994pt;mso-wrap-distance-right:351.5pt" filled="f" stroked="f">
                <v:textbox inset="0,0,0,0">
                  <w:txbxContent>
                    <w:p>
                      <w:pPr>
                        <w:pStyle w:val="Style55"/>
                        <w:keepNext w:val="0"/>
                        <w:keepLines w:val="0"/>
                        <w:widowControl w:val="0"/>
                        <w:shd w:val="clear" w:color="auto" w:fill="auto"/>
                        <w:bidi w:val="0"/>
                        <w:spacing w:before="0" w:after="0" w:line="240" w:lineRule="auto"/>
                        <w:ind w:left="0" w:right="0" w:firstLine="0"/>
                        <w:jc w:val="center"/>
                        <w:rPr>
                          <w:sz w:val="9"/>
                          <w:szCs w:val="9"/>
                        </w:rPr>
                      </w:pPr>
                      <w:r>
                        <w:rPr>
                          <w:b w:val="0"/>
                          <w:bCs w:val="0"/>
                          <w:color w:val="6D6B64"/>
                          <w:spacing w:val="0"/>
                          <w:w w:val="100"/>
                          <w:position w:val="0"/>
                          <w:sz w:val="9"/>
                          <w:szCs w:val="9"/>
                          <w:shd w:val="clear" w:color="auto" w:fill="auto"/>
                          <w:lang w:val="en-US" w:eastAsia="en-US" w:bidi="en-US"/>
                        </w:rPr>
                        <w:t>TOMBOUCTOU</w:t>
                      </w:r>
                    </w:p>
                  </w:txbxContent>
                </v:textbox>
                <w10:wrap type="topAndBottom"/>
              </v:shape>
            </w:pict>
          </mc:Fallback>
        </mc:AlternateContent>
      </w:r>
      <w:r>
        <mc:AlternateContent>
          <mc:Choice Requires="wps">
            <w:drawing>
              <wp:anchor distT="0" distB="0" distL="833120" distR="4768850" simplePos="0" relativeHeight="125829419" behindDoc="0" locked="0" layoutInCell="1" allowOverlap="1">
                <wp:simplePos x="0" y="0"/>
                <wp:positionH relativeFrom="column">
                  <wp:posOffset>4027805</wp:posOffset>
                </wp:positionH>
                <wp:positionV relativeFrom="paragraph">
                  <wp:posOffset>2932430</wp:posOffset>
                </wp:positionV>
                <wp:extent cx="167640" cy="88265"/>
                <wp:wrapTopAndBottom/>
                <wp:docPr id="46" name="Shape 46"/>
                <a:graphic xmlns:a="http://schemas.openxmlformats.org/drawingml/2006/main">
                  <a:graphicData uri="http://schemas.microsoft.com/office/word/2010/wordprocessingShape">
                    <wps:wsp>
                      <wps:cNvSpPr txBox="1"/>
                      <wps:spPr>
                        <a:xfrm>
                          <a:ext cx="167640" cy="8826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9"/>
                                <w:szCs w:val="9"/>
                              </w:rPr>
                            </w:pPr>
                            <w:r>
                              <w:rPr>
                                <w:b w:val="0"/>
                                <w:bCs w:val="0"/>
                                <w:color w:val="6D6B64"/>
                                <w:spacing w:val="0"/>
                                <w:w w:val="100"/>
                                <w:position w:val="0"/>
                                <w:sz w:val="9"/>
                                <w:szCs w:val="9"/>
                                <w:shd w:val="clear" w:color="auto" w:fill="auto"/>
                                <w:lang w:val="en-US" w:eastAsia="en-US" w:bidi="en-US"/>
                              </w:rPr>
                              <w:t>GAO</w:t>
                            </w:r>
                          </w:p>
                        </w:txbxContent>
                      </wps:txbx>
                      <wps:bodyPr lIns="0" tIns="0" rIns="0" bIns="0">
                        <a:noAutoFit/>
                      </wps:bodyPr>
                    </wps:wsp>
                  </a:graphicData>
                </a:graphic>
              </wp:anchor>
            </w:drawing>
          </mc:Choice>
          <mc:Fallback>
            <w:pict>
              <v:shape id="_x0000_s1072" type="#_x0000_t202" style="position:absolute;margin-left:317.15000000000003pt;margin-top:230.90000000000001pt;width:13.200000000000001pt;height:6.9500000000000002pt;z-index:-125829334;mso-wrap-distance-left:65.599999999999994pt;mso-wrap-distance-right:375.5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9"/>
                          <w:szCs w:val="9"/>
                        </w:rPr>
                      </w:pPr>
                      <w:r>
                        <w:rPr>
                          <w:b w:val="0"/>
                          <w:bCs w:val="0"/>
                          <w:color w:val="6D6B64"/>
                          <w:spacing w:val="0"/>
                          <w:w w:val="100"/>
                          <w:position w:val="0"/>
                          <w:sz w:val="9"/>
                          <w:szCs w:val="9"/>
                          <w:shd w:val="clear" w:color="auto" w:fill="auto"/>
                          <w:lang w:val="en-US" w:eastAsia="en-US" w:bidi="en-US"/>
                        </w:rPr>
                        <w:t>GAO</w:t>
                      </w:r>
                    </w:p>
                  </w:txbxContent>
                </v:textbox>
                <w10:wrap type="topAndBottom"/>
              </v:shape>
            </w:pict>
          </mc:Fallback>
        </mc:AlternateContent>
      </w:r>
      <w:r>
        <mc:AlternateContent>
          <mc:Choice Requires="wps">
            <w:drawing>
              <wp:anchor distT="0" distB="0" distL="833120" distR="4741545" simplePos="0" relativeHeight="125829421" behindDoc="0" locked="0" layoutInCell="1" allowOverlap="1">
                <wp:simplePos x="0" y="0"/>
                <wp:positionH relativeFrom="column">
                  <wp:posOffset>4201160</wp:posOffset>
                </wp:positionH>
                <wp:positionV relativeFrom="paragraph">
                  <wp:posOffset>3337560</wp:posOffset>
                </wp:positionV>
                <wp:extent cx="194945" cy="100330"/>
                <wp:wrapTopAndBottom/>
                <wp:docPr id="48" name="Shape 48"/>
                <a:graphic xmlns:a="http://schemas.openxmlformats.org/drawingml/2006/main">
                  <a:graphicData uri="http://schemas.microsoft.com/office/word/2010/wordprocessingShape">
                    <wps:wsp>
                      <wps:cNvSpPr txBox="1"/>
                      <wps:spPr>
                        <a:xfrm>
                          <a:ext cx="194945" cy="10033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1"/>
                                <w:szCs w:val="11"/>
                              </w:rPr>
                            </w:pPr>
                            <w:r>
                              <w:rPr>
                                <w:color w:val="978C84"/>
                                <w:spacing w:val="0"/>
                                <w:w w:val="100"/>
                                <w:position w:val="0"/>
                                <w:sz w:val="11"/>
                                <w:szCs w:val="11"/>
                                <w:shd w:val="clear" w:color="auto" w:fill="auto"/>
                                <w:lang w:val="en-US" w:eastAsia="en-US" w:bidi="en-US"/>
                              </w:rPr>
                              <w:t>Niger</w:t>
                            </w:r>
                          </w:p>
                        </w:txbxContent>
                      </wps:txbx>
                      <wps:bodyPr lIns="0" tIns="0" rIns="0" bIns="0">
                        <a:noAutoFit/>
                      </wps:bodyPr>
                    </wps:wsp>
                  </a:graphicData>
                </a:graphic>
              </wp:anchor>
            </w:drawing>
          </mc:Choice>
          <mc:Fallback>
            <w:pict>
              <v:shape id="_x0000_s1074" type="#_x0000_t202" style="position:absolute;margin-left:330.80000000000001pt;margin-top:262.80000000000001pt;width:15.35pt;height:7.9000000000000004pt;z-index:-125829332;mso-wrap-distance-left:65.599999999999994pt;mso-wrap-distance-right:373.35000000000002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1"/>
                          <w:szCs w:val="11"/>
                        </w:rPr>
                      </w:pPr>
                      <w:r>
                        <w:rPr>
                          <w:color w:val="978C84"/>
                          <w:spacing w:val="0"/>
                          <w:w w:val="100"/>
                          <w:position w:val="0"/>
                          <w:sz w:val="11"/>
                          <w:szCs w:val="11"/>
                          <w:shd w:val="clear" w:color="auto" w:fill="auto"/>
                          <w:lang w:val="en-US" w:eastAsia="en-US" w:bidi="en-US"/>
                        </w:rPr>
                        <w:t>Niger</w:t>
                      </w:r>
                    </w:p>
                  </w:txbxContent>
                </v:textbox>
                <w10:wrap type="topAndBottom"/>
              </v:shape>
            </w:pict>
          </mc:Fallback>
        </mc:AlternateContent>
      </w:r>
      <w:r>
        <mc:AlternateContent>
          <mc:Choice Requires="wps">
            <w:drawing>
              <wp:anchor distT="0" distB="0" distL="833120" distR="4658995" simplePos="0" relativeHeight="125829423" behindDoc="0" locked="0" layoutInCell="1" allowOverlap="1">
                <wp:simplePos x="0" y="0"/>
                <wp:positionH relativeFrom="column">
                  <wp:posOffset>973455</wp:posOffset>
                </wp:positionH>
                <wp:positionV relativeFrom="paragraph">
                  <wp:posOffset>3676015</wp:posOffset>
                </wp:positionV>
                <wp:extent cx="277495" cy="100330"/>
                <wp:wrapTopAndBottom/>
                <wp:docPr id="50" name="Shape 50"/>
                <a:graphic xmlns:a="http://schemas.openxmlformats.org/drawingml/2006/main">
                  <a:graphicData uri="http://schemas.microsoft.com/office/word/2010/wordprocessingShape">
                    <wps:wsp>
                      <wps:cNvSpPr txBox="1"/>
                      <wps:spPr>
                        <a:xfrm>
                          <a:ext cx="277495" cy="10033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1"/>
                                <w:szCs w:val="11"/>
                              </w:rPr>
                            </w:pPr>
                            <w:r>
                              <w:rPr>
                                <w:color w:val="978C84"/>
                                <w:spacing w:val="0"/>
                                <w:w w:val="100"/>
                                <w:position w:val="0"/>
                                <w:sz w:val="11"/>
                                <w:szCs w:val="11"/>
                                <w:shd w:val="clear" w:color="auto" w:fill="auto"/>
                                <w:lang w:val="en-US" w:eastAsia="en-US" w:bidi="en-US"/>
                              </w:rPr>
                              <w:t>Senegal</w:t>
                            </w:r>
                          </w:p>
                        </w:txbxContent>
                      </wps:txbx>
                      <wps:bodyPr lIns="0" tIns="0" rIns="0" bIns="0">
                        <a:noAutoFit/>
                      </wps:bodyPr>
                    </wps:wsp>
                  </a:graphicData>
                </a:graphic>
              </wp:anchor>
            </w:drawing>
          </mc:Choice>
          <mc:Fallback>
            <w:pict>
              <v:shape id="_x0000_s1076" type="#_x0000_t202" style="position:absolute;margin-left:76.650000000000006pt;margin-top:289.44999999999999pt;width:21.850000000000001pt;height:7.9000000000000004pt;z-index:-125829330;mso-wrap-distance-left:65.599999999999994pt;mso-wrap-distance-right:366.85000000000002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1"/>
                          <w:szCs w:val="11"/>
                        </w:rPr>
                      </w:pPr>
                      <w:r>
                        <w:rPr>
                          <w:color w:val="978C84"/>
                          <w:spacing w:val="0"/>
                          <w:w w:val="100"/>
                          <w:position w:val="0"/>
                          <w:sz w:val="11"/>
                          <w:szCs w:val="11"/>
                          <w:shd w:val="clear" w:color="auto" w:fill="auto"/>
                          <w:lang w:val="en-US" w:eastAsia="en-US" w:bidi="en-US"/>
                        </w:rPr>
                        <w:t>Senegal</w:t>
                      </w:r>
                    </w:p>
                  </w:txbxContent>
                </v:textbox>
                <w10:wrap type="topAndBottom"/>
              </v:shape>
            </w:pict>
          </mc:Fallback>
        </mc:AlternateContent>
      </w:r>
      <w:r>
        <mc:AlternateContent>
          <mc:Choice Requires="wps">
            <w:drawing>
              <wp:anchor distT="0" distB="0" distL="833120" distR="4689475" simplePos="0" relativeHeight="125829425" behindDoc="0" locked="0" layoutInCell="1" allowOverlap="1">
                <wp:simplePos x="0" y="0"/>
                <wp:positionH relativeFrom="column">
                  <wp:posOffset>1339215</wp:posOffset>
                </wp:positionH>
                <wp:positionV relativeFrom="paragraph">
                  <wp:posOffset>4255135</wp:posOffset>
                </wp:positionV>
                <wp:extent cx="247015" cy="97790"/>
                <wp:wrapTopAndBottom/>
                <wp:docPr id="52" name="Shape 52"/>
                <a:graphic xmlns:a="http://schemas.openxmlformats.org/drawingml/2006/main">
                  <a:graphicData uri="http://schemas.microsoft.com/office/word/2010/wordprocessingShape">
                    <wps:wsp>
                      <wps:cNvSpPr txBox="1"/>
                      <wps:spPr>
                        <a:xfrm>
                          <a:ext cx="24701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1"/>
                                <w:szCs w:val="11"/>
                              </w:rPr>
                            </w:pPr>
                            <w:r>
                              <w:rPr>
                                <w:color w:val="978C84"/>
                                <w:spacing w:val="0"/>
                                <w:w w:val="100"/>
                                <w:position w:val="0"/>
                                <w:sz w:val="11"/>
                                <w:szCs w:val="11"/>
                                <w:shd w:val="clear" w:color="auto" w:fill="auto"/>
                                <w:lang w:val="en-US" w:eastAsia="en-US" w:bidi="en-US"/>
                              </w:rPr>
                              <w:t>Guinea</w:t>
                            </w:r>
                          </w:p>
                        </w:txbxContent>
                      </wps:txbx>
                      <wps:bodyPr lIns="0" tIns="0" rIns="0" bIns="0">
                        <a:noAutoFit/>
                      </wps:bodyPr>
                    </wps:wsp>
                  </a:graphicData>
                </a:graphic>
              </wp:anchor>
            </w:drawing>
          </mc:Choice>
          <mc:Fallback>
            <w:pict>
              <v:shape id="_x0000_s1078" type="#_x0000_t202" style="position:absolute;margin-left:105.45pt;margin-top:335.05000000000001pt;width:19.449999999999999pt;height:7.7000000000000002pt;z-index:-125829328;mso-wrap-distance-left:65.599999999999994pt;mso-wrap-distance-right:369.25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1"/>
                          <w:szCs w:val="11"/>
                        </w:rPr>
                      </w:pPr>
                      <w:r>
                        <w:rPr>
                          <w:color w:val="978C84"/>
                          <w:spacing w:val="0"/>
                          <w:w w:val="100"/>
                          <w:position w:val="0"/>
                          <w:sz w:val="11"/>
                          <w:szCs w:val="11"/>
                          <w:shd w:val="clear" w:color="auto" w:fill="auto"/>
                          <w:lang w:val="en-US" w:eastAsia="en-US" w:bidi="en-US"/>
                        </w:rPr>
                        <w:t>Guinea</w:t>
                      </w:r>
                    </w:p>
                  </w:txbxContent>
                </v:textbox>
                <w10:wrap type="topAndBottom"/>
              </v:shape>
            </w:pict>
          </mc:Fallback>
        </mc:AlternateContent>
      </w:r>
      <w:r>
        <mc:AlternateContent>
          <mc:Choice Requires="wps">
            <w:drawing>
              <wp:anchor distT="0" distB="0" distL="833120" distR="4692650" simplePos="0" relativeHeight="125829427" behindDoc="0" locked="0" layoutInCell="1" allowOverlap="1">
                <wp:simplePos x="0" y="0"/>
                <wp:positionH relativeFrom="column">
                  <wp:posOffset>4497070</wp:posOffset>
                </wp:positionH>
                <wp:positionV relativeFrom="paragraph">
                  <wp:posOffset>4468495</wp:posOffset>
                </wp:positionV>
                <wp:extent cx="243840" cy="100330"/>
                <wp:wrapTopAndBottom/>
                <wp:docPr id="54" name="Shape 54"/>
                <a:graphic xmlns:a="http://schemas.openxmlformats.org/drawingml/2006/main">
                  <a:graphicData uri="http://schemas.microsoft.com/office/word/2010/wordprocessingShape">
                    <wps:wsp>
                      <wps:cNvSpPr txBox="1"/>
                      <wps:spPr>
                        <a:xfrm>
                          <a:ext cx="243840" cy="10033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1"/>
                                <w:szCs w:val="11"/>
                              </w:rPr>
                            </w:pPr>
                            <w:r>
                              <w:rPr>
                                <w:color w:val="978C84"/>
                                <w:spacing w:val="0"/>
                                <w:w w:val="100"/>
                                <w:position w:val="0"/>
                                <w:sz w:val="11"/>
                                <w:szCs w:val="11"/>
                                <w:shd w:val="clear" w:color="auto" w:fill="auto"/>
                                <w:lang w:val="en-US" w:eastAsia="en-US" w:bidi="en-US"/>
                              </w:rPr>
                              <w:t>Nigeria</w:t>
                            </w:r>
                          </w:p>
                        </w:txbxContent>
                      </wps:txbx>
                      <wps:bodyPr lIns="0" tIns="0" rIns="0" bIns="0">
                        <a:noAutoFit/>
                      </wps:bodyPr>
                    </wps:wsp>
                  </a:graphicData>
                </a:graphic>
              </wp:anchor>
            </w:drawing>
          </mc:Choice>
          <mc:Fallback>
            <w:pict>
              <v:shape id="_x0000_s1080" type="#_x0000_t202" style="position:absolute;margin-left:354.10000000000002pt;margin-top:351.85000000000002pt;width:19.199999999999999pt;height:7.9000000000000004pt;z-index:-125829326;mso-wrap-distance-left:65.599999999999994pt;mso-wrap-distance-right:369.5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1"/>
                          <w:szCs w:val="11"/>
                        </w:rPr>
                      </w:pPr>
                      <w:r>
                        <w:rPr>
                          <w:color w:val="978C84"/>
                          <w:spacing w:val="0"/>
                          <w:w w:val="100"/>
                          <w:position w:val="0"/>
                          <w:sz w:val="11"/>
                          <w:szCs w:val="11"/>
                          <w:shd w:val="clear" w:color="auto" w:fill="auto"/>
                          <w:lang w:val="en-US" w:eastAsia="en-US" w:bidi="en-US"/>
                        </w:rPr>
                        <w:t>Nigeria</w:t>
                      </w:r>
                    </w:p>
                  </w:txbxContent>
                </v:textbox>
                <w10:wrap type="topAndBottom"/>
              </v:shape>
            </w:pict>
          </mc:Fallback>
        </mc:AlternateContent>
      </w:r>
      <w:r>
        <mc:AlternateContent>
          <mc:Choice Requires="wps">
            <w:drawing>
              <wp:anchor distT="0" distB="0" distL="833120" distR="4516120" simplePos="0" relativeHeight="125829429" behindDoc="0" locked="0" layoutInCell="1" allowOverlap="1">
                <wp:simplePos x="0" y="0"/>
                <wp:positionH relativeFrom="column">
                  <wp:posOffset>1000760</wp:posOffset>
                </wp:positionH>
                <wp:positionV relativeFrom="paragraph">
                  <wp:posOffset>4641850</wp:posOffset>
                </wp:positionV>
                <wp:extent cx="420370" cy="94615"/>
                <wp:wrapTopAndBottom/>
                <wp:docPr id="56" name="Shape 56"/>
                <a:graphic xmlns:a="http://schemas.openxmlformats.org/drawingml/2006/main">
                  <a:graphicData uri="http://schemas.microsoft.com/office/word/2010/wordprocessingShape">
                    <wps:wsp>
                      <wps:cNvSpPr txBox="1"/>
                      <wps:spPr>
                        <a:xfrm>
                          <a:ext cx="420370" cy="9461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1"/>
                                <w:szCs w:val="11"/>
                              </w:rPr>
                            </w:pPr>
                            <w:r>
                              <w:rPr>
                                <w:color w:val="978C84"/>
                                <w:spacing w:val="0"/>
                                <w:w w:val="100"/>
                                <w:position w:val="0"/>
                                <w:sz w:val="11"/>
                                <w:szCs w:val="11"/>
                                <w:shd w:val="clear" w:color="auto" w:fill="auto"/>
                                <w:lang w:val="en-US" w:eastAsia="en-US" w:bidi="en-US"/>
                              </w:rPr>
                              <w:t>Sierra Leone</w:t>
                            </w:r>
                          </w:p>
                        </w:txbxContent>
                      </wps:txbx>
                      <wps:bodyPr lIns="0" tIns="0" rIns="0" bIns="0">
                        <a:noAutoFit/>
                      </wps:bodyPr>
                    </wps:wsp>
                  </a:graphicData>
                </a:graphic>
              </wp:anchor>
            </w:drawing>
          </mc:Choice>
          <mc:Fallback>
            <w:pict>
              <v:shape id="_x0000_s1082" type="#_x0000_t202" style="position:absolute;margin-left:78.799999999999997pt;margin-top:365.5pt;width:33.100000000000001pt;height:7.4500000000000002pt;z-index:-125829324;mso-wrap-distance-left:65.599999999999994pt;mso-wrap-distance-right:355.60000000000002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1"/>
                          <w:szCs w:val="11"/>
                        </w:rPr>
                      </w:pPr>
                      <w:r>
                        <w:rPr>
                          <w:color w:val="978C84"/>
                          <w:spacing w:val="0"/>
                          <w:w w:val="100"/>
                          <w:position w:val="0"/>
                          <w:sz w:val="11"/>
                          <w:szCs w:val="11"/>
                          <w:shd w:val="clear" w:color="auto" w:fill="auto"/>
                          <w:lang w:val="en-US" w:eastAsia="en-US" w:bidi="en-US"/>
                        </w:rPr>
                        <w:t>Sierra Leone</w:t>
                      </w:r>
                    </w:p>
                  </w:txbxContent>
                </v:textbox>
                <w10:wrap type="topAndBottom"/>
              </v:shape>
            </w:pict>
          </mc:Fallback>
        </mc:AlternateContent>
      </w:r>
      <w:r>
        <mc:AlternateContent>
          <mc:Choice Requires="wps">
            <w:drawing>
              <wp:anchor distT="0" distB="0" distL="833120" distR="4759960" simplePos="0" relativeHeight="125829431" behindDoc="0" locked="0" layoutInCell="1" allowOverlap="1">
                <wp:simplePos x="0" y="0"/>
                <wp:positionH relativeFrom="column">
                  <wp:posOffset>3911600</wp:posOffset>
                </wp:positionH>
                <wp:positionV relativeFrom="paragraph">
                  <wp:posOffset>4648200</wp:posOffset>
                </wp:positionV>
                <wp:extent cx="176530" cy="100330"/>
                <wp:wrapTopAndBottom/>
                <wp:docPr id="58" name="Shape 58"/>
                <a:graphic xmlns:a="http://schemas.openxmlformats.org/drawingml/2006/main">
                  <a:graphicData uri="http://schemas.microsoft.com/office/word/2010/wordprocessingShape">
                    <wps:wsp>
                      <wps:cNvSpPr txBox="1"/>
                      <wps:spPr>
                        <a:xfrm>
                          <a:ext cx="176530" cy="10033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1"/>
                                <w:szCs w:val="11"/>
                              </w:rPr>
                            </w:pPr>
                            <w:r>
                              <w:rPr>
                                <w:color w:val="978C84"/>
                                <w:spacing w:val="0"/>
                                <w:w w:val="100"/>
                                <w:position w:val="0"/>
                                <w:sz w:val="11"/>
                                <w:szCs w:val="11"/>
                                <w:shd w:val="clear" w:color="auto" w:fill="auto"/>
                                <w:lang w:val="en-US" w:eastAsia="en-US" w:bidi="en-US"/>
                              </w:rPr>
                              <w:t>Togo</w:t>
                            </w:r>
                          </w:p>
                        </w:txbxContent>
                      </wps:txbx>
                      <wps:bodyPr lIns="0" tIns="0" rIns="0" bIns="0">
                        <a:noAutoFit/>
                      </wps:bodyPr>
                    </wps:wsp>
                  </a:graphicData>
                </a:graphic>
              </wp:anchor>
            </w:drawing>
          </mc:Choice>
          <mc:Fallback>
            <w:pict>
              <v:shape id="_x0000_s1084" type="#_x0000_t202" style="position:absolute;margin-left:308.pt;margin-top:366.pt;width:13.9pt;height:7.9000000000000004pt;z-index:-125829322;mso-wrap-distance-left:65.599999999999994pt;mso-wrap-distance-right:374.80000000000001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1"/>
                          <w:szCs w:val="11"/>
                        </w:rPr>
                      </w:pPr>
                      <w:r>
                        <w:rPr>
                          <w:color w:val="978C84"/>
                          <w:spacing w:val="0"/>
                          <w:w w:val="100"/>
                          <w:position w:val="0"/>
                          <w:sz w:val="11"/>
                          <w:szCs w:val="11"/>
                          <w:shd w:val="clear" w:color="auto" w:fill="auto"/>
                          <w:lang w:val="en-US" w:eastAsia="en-US" w:bidi="en-US"/>
                        </w:rPr>
                        <w:t>Togo</w:t>
                      </w:r>
                    </w:p>
                  </w:txbxContent>
                </v:textbox>
                <w10:wrap type="topAndBottom"/>
              </v:shape>
            </w:pict>
          </mc:Fallback>
        </mc:AlternateContent>
      </w:r>
      <w:r>
        <mc:AlternateContent>
          <mc:Choice Requires="wps">
            <w:drawing>
              <wp:anchor distT="0" distB="0" distL="833120" distR="4360545" simplePos="0" relativeHeight="125829433" behindDoc="0" locked="0" layoutInCell="1" allowOverlap="1">
                <wp:simplePos x="0" y="0"/>
                <wp:positionH relativeFrom="column">
                  <wp:posOffset>4119245</wp:posOffset>
                </wp:positionH>
                <wp:positionV relativeFrom="paragraph">
                  <wp:posOffset>4937760</wp:posOffset>
                </wp:positionV>
                <wp:extent cx="575945" cy="121920"/>
                <wp:wrapTopAndBottom/>
                <wp:docPr id="60" name="Shape 60"/>
                <a:graphic xmlns:a="http://schemas.openxmlformats.org/drawingml/2006/main">
                  <a:graphicData uri="http://schemas.microsoft.com/office/word/2010/wordprocessingShape">
                    <wps:wsp>
                      <wps:cNvSpPr txBox="1"/>
                      <wps:spPr>
                        <a:xfrm>
                          <a:ext cx="575945" cy="12192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F1AB1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Project district</w:t>
                            </w:r>
                          </w:p>
                        </w:txbxContent>
                      </wps:txbx>
                      <wps:bodyPr lIns="0" tIns="0" rIns="0" bIns="0">
                        <a:noAutoFit/>
                      </wps:bodyPr>
                    </wps:wsp>
                  </a:graphicData>
                </a:graphic>
              </wp:anchor>
            </w:drawing>
          </mc:Choice>
          <mc:Fallback>
            <w:pict>
              <v:shape id="_x0000_s1086" type="#_x0000_t202" style="position:absolute;margin-left:324.35000000000002pt;margin-top:388.80000000000001pt;width:45.350000000000001pt;height:9.5999999999999996pt;z-index:-125829320;mso-wrap-distance-left:65.599999999999994pt;mso-wrap-distance-right:343.35000000000002pt"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F1AB1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Project district</w:t>
                      </w:r>
                    </w:p>
                  </w:txbxContent>
                </v:textbox>
                <w10:wrap type="topAndBottom"/>
              </v:shape>
            </w:pict>
          </mc:Fallback>
        </mc:AlternateContent>
      </w:r>
      <w:r>
        <mc:AlternateContent>
          <mc:Choice Requires="wps">
            <w:drawing>
              <wp:anchor distT="0" distB="0" distL="833120" distR="4570730" simplePos="0" relativeHeight="125829435" behindDoc="0" locked="0" layoutInCell="1" allowOverlap="1">
                <wp:simplePos x="0" y="0"/>
                <wp:positionH relativeFrom="column">
                  <wp:posOffset>4323080</wp:posOffset>
                </wp:positionH>
                <wp:positionV relativeFrom="paragraph">
                  <wp:posOffset>5074920</wp:posOffset>
                </wp:positionV>
                <wp:extent cx="365760" cy="91440"/>
                <wp:wrapTopAndBottom/>
                <wp:docPr id="62" name="Shape 62"/>
                <a:graphic xmlns:a="http://schemas.openxmlformats.org/drawingml/2006/main">
                  <a:graphicData uri="http://schemas.microsoft.com/office/word/2010/wordprocessingShape">
                    <wps:wsp>
                      <wps:cNvSpPr txBox="1"/>
                      <wps:spPr>
                        <a:xfrm>
                          <a:ext cx="36576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Project region</w:t>
                            </w:r>
                          </w:p>
                        </w:txbxContent>
                      </wps:txbx>
                      <wps:bodyPr lIns="0" tIns="0" rIns="0" bIns="0">
                        <a:noAutoFit/>
                      </wps:bodyPr>
                    </wps:wsp>
                  </a:graphicData>
                </a:graphic>
              </wp:anchor>
            </w:drawing>
          </mc:Choice>
          <mc:Fallback>
            <w:pict>
              <v:shape id="_x0000_s1088" type="#_x0000_t202" style="position:absolute;margin-left:340.40000000000003pt;margin-top:399.60000000000002pt;width:28.800000000000001pt;height:7.2000000000000002pt;z-index:-125829318;mso-wrap-distance-left:65.599999999999994pt;mso-wrap-distance-right:359.90000000000003pt"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Project region</w:t>
                      </w:r>
                    </w:p>
                  </w:txbxContent>
                </v:textbox>
                <w10:wrap type="topAndBottom"/>
              </v:shape>
            </w:pict>
          </mc:Fallback>
        </mc:AlternateContent>
      </w:r>
    </w:p>
    <w:p>
      <w:pPr>
        <w:pStyle w:val="Style32"/>
        <w:keepNext w:val="0"/>
        <w:keepLines w:val="0"/>
        <w:widowControl w:val="0"/>
        <w:numPr>
          <w:ilvl w:val="0"/>
          <w:numId w:val="33"/>
        </w:numPr>
        <w:shd w:val="clear" w:color="auto" w:fill="auto"/>
        <w:tabs>
          <w:tab w:pos="703" w:val="left"/>
          <w:tab w:pos="71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Direct beneficiaries. </w:t>
      </w:r>
      <w:r>
        <w:rPr>
          <w:color w:val="000000"/>
          <w:spacing w:val="0"/>
          <w:w w:val="100"/>
          <w:position w:val="0"/>
          <w:shd w:val="clear" w:color="auto" w:fill="auto"/>
          <w:lang w:val="en-US" w:eastAsia="en-US" w:bidi="en-US"/>
        </w:rPr>
        <w:t>The project's direct targets will be rural youth (men and women) in the 18</w:t>
        <w:softHyphen/>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30 age range. Young men and women will be selected on the basis of the following criteria:</w:t>
      </w:r>
    </w:p>
    <w:p>
      <w:pPr>
        <w:pStyle w:val="Style32"/>
        <w:keepNext w:val="0"/>
        <w:keepLines w:val="0"/>
        <w:widowControl w:val="0"/>
        <w:numPr>
          <w:ilvl w:val="0"/>
          <w:numId w:val="35"/>
        </w:numPr>
        <w:shd w:val="clear" w:color="auto" w:fill="auto"/>
        <w:tabs>
          <w:tab w:pos="703" w:val="left"/>
        </w:tabs>
        <w:bidi w:val="0"/>
        <w:spacing w:before="0" w:after="0" w:line="228" w:lineRule="auto"/>
        <w:ind w:left="0" w:right="0" w:firstLine="380"/>
        <w:jc w:val="both"/>
      </w:pPr>
      <w:r>
        <w:rPr>
          <w:color w:val="000000"/>
          <w:spacing w:val="0"/>
          <w:w w:val="100"/>
          <w:position w:val="0"/>
          <w:shd w:val="clear" w:color="auto" w:fill="auto"/>
          <w:lang w:val="en-US" w:eastAsia="en-US" w:bidi="en-US"/>
        </w:rPr>
        <w:t>Coming from a vulnerable household (according to the Household Economic Analysis' criteria);</w:t>
      </w:r>
    </w:p>
    <w:p>
      <w:pPr>
        <w:pStyle w:val="Style32"/>
        <w:keepNext w:val="0"/>
        <w:keepLines w:val="0"/>
        <w:widowControl w:val="0"/>
        <w:numPr>
          <w:ilvl w:val="0"/>
          <w:numId w:val="35"/>
        </w:numPr>
        <w:shd w:val="clear" w:color="auto" w:fill="auto"/>
        <w:tabs>
          <w:tab w:pos="703" w:val="left"/>
          <w:tab w:pos="745" w:val="left"/>
        </w:tabs>
        <w:bidi w:val="0"/>
        <w:spacing w:before="0" w:after="0" w:line="228" w:lineRule="auto"/>
        <w:ind w:left="0" w:right="0" w:firstLine="380"/>
        <w:jc w:val="both"/>
      </w:pPr>
      <w:r>
        <w:rPr>
          <w:color w:val="000000"/>
          <w:spacing w:val="0"/>
          <w:w w:val="100"/>
          <w:position w:val="0"/>
          <w:shd w:val="clear" w:color="auto" w:fill="auto"/>
          <w:lang w:val="en-US" w:eastAsia="en-US" w:bidi="en-US"/>
        </w:rPr>
        <w:t>Being already or becoming member of a PO that is member of the AOPP;</w:t>
      </w:r>
    </w:p>
    <w:p>
      <w:pPr>
        <w:pStyle w:val="Style32"/>
        <w:keepNext w:val="0"/>
        <w:keepLines w:val="0"/>
        <w:widowControl w:val="0"/>
        <w:numPr>
          <w:ilvl w:val="0"/>
          <w:numId w:val="35"/>
        </w:numPr>
        <w:shd w:val="clear" w:color="auto" w:fill="auto"/>
        <w:tabs>
          <w:tab w:pos="703" w:val="left"/>
          <w:tab w:pos="745" w:val="left"/>
        </w:tabs>
        <w:bidi w:val="0"/>
        <w:spacing w:before="0" w:after="0" w:line="228" w:lineRule="auto"/>
        <w:ind w:left="0" w:right="0" w:firstLine="380"/>
        <w:jc w:val="both"/>
      </w:pPr>
      <w:r>
        <w:rPr>
          <w:color w:val="000000"/>
          <w:spacing w:val="0"/>
          <w:w w:val="100"/>
          <w:position w:val="0"/>
          <w:shd w:val="clear" w:color="auto" w:fill="auto"/>
          <w:lang w:val="en-US" w:eastAsia="en-US" w:bidi="en-US"/>
        </w:rPr>
        <w:t>Being already engaged in a production activity (only for the poultry value chain);</w:t>
      </w:r>
    </w:p>
    <w:p>
      <w:pPr>
        <w:pStyle w:val="Style32"/>
        <w:keepNext w:val="0"/>
        <w:keepLines w:val="0"/>
        <w:widowControl w:val="0"/>
        <w:numPr>
          <w:ilvl w:val="0"/>
          <w:numId w:val="35"/>
        </w:numPr>
        <w:shd w:val="clear" w:color="auto" w:fill="auto"/>
        <w:tabs>
          <w:tab w:pos="703" w:val="left"/>
          <w:tab w:pos="745" w:val="left"/>
        </w:tabs>
        <w:bidi w:val="0"/>
        <w:spacing w:before="0" w:after="0" w:line="228" w:lineRule="auto"/>
        <w:ind w:left="0" w:right="0" w:firstLine="380"/>
        <w:jc w:val="both"/>
      </w:pPr>
      <w:r>
        <w:rPr>
          <w:color w:val="000000"/>
          <w:spacing w:val="0"/>
          <w:w w:val="100"/>
          <w:position w:val="0"/>
          <w:shd w:val="clear" w:color="auto" w:fill="auto"/>
          <w:lang w:val="en-US" w:eastAsia="en-US" w:bidi="en-US"/>
        </w:rPr>
        <w:t>Having a plot of land sufficiently large to accommodate the activity (100 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for poultry farming,</w:t>
      </w:r>
    </w:p>
    <w:p>
      <w:pPr>
        <w:pStyle w:val="Style32"/>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en-US" w:eastAsia="en-US" w:bidi="en-US"/>
        </w:rPr>
        <w:t>60 m2 for fish farming in tanks and 0.1 ha for pond fish farming);</w:t>
      </w:r>
    </w:p>
    <w:p>
      <w:pPr>
        <w:pStyle w:val="Style32"/>
        <w:keepNext w:val="0"/>
        <w:keepLines w:val="0"/>
        <w:widowControl w:val="0"/>
        <w:numPr>
          <w:ilvl w:val="0"/>
          <w:numId w:val="37"/>
        </w:numPr>
        <w:shd w:val="clear" w:color="auto" w:fill="auto"/>
        <w:tabs>
          <w:tab w:pos="703" w:val="left"/>
        </w:tabs>
        <w:bidi w:val="0"/>
        <w:spacing w:before="0" w:after="0" w:line="228" w:lineRule="auto"/>
        <w:ind w:left="0" w:right="0" w:firstLine="380"/>
        <w:jc w:val="both"/>
      </w:pPr>
      <w:r>
        <w:rPr>
          <w:color w:val="000000"/>
          <w:spacing w:val="0"/>
          <w:w w:val="100"/>
          <w:position w:val="0"/>
          <w:shd w:val="clear" w:color="auto" w:fill="auto"/>
          <w:lang w:val="en-US" w:eastAsia="en-US" w:bidi="en-US"/>
        </w:rPr>
        <w:t>Accepting the supervision of the livestock farming by the AOPP and a lead farmer;</w:t>
      </w:r>
    </w:p>
    <w:p>
      <w:pPr>
        <w:pStyle w:val="Style32"/>
        <w:keepNext w:val="0"/>
        <w:keepLines w:val="0"/>
        <w:widowControl w:val="0"/>
        <w:numPr>
          <w:ilvl w:val="0"/>
          <w:numId w:val="37"/>
        </w:numPr>
        <w:shd w:val="clear" w:color="auto" w:fill="auto"/>
        <w:tabs>
          <w:tab w:pos="703" w:val="left"/>
        </w:tabs>
        <w:bidi w:val="0"/>
        <w:spacing w:before="0" w:line="228" w:lineRule="auto"/>
        <w:ind w:left="0" w:right="0" w:firstLine="380"/>
        <w:jc w:val="both"/>
      </w:pPr>
      <w:r>
        <w:rPr>
          <w:color w:val="000000"/>
          <w:spacing w:val="0"/>
          <w:w w:val="100"/>
          <w:position w:val="0"/>
          <w:shd w:val="clear" w:color="auto" w:fill="auto"/>
          <w:lang w:val="en-US" w:eastAsia="en-US" w:bidi="en-US"/>
        </w:rPr>
        <w:t>Having a guarantor from the family on the repayment of the credit.</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These criteria are not exhaustive and can be adjusted. The final list of criteria will be defined at the beginning of the project through a workshop where criteria will be validated by all participating organisations (CNOP, AOPP, FENAJER and FENAFER).</w:t>
      </w:r>
    </w:p>
    <w:p>
      <w:pPr>
        <w:pStyle w:val="Style32"/>
        <w:keepNext w:val="0"/>
        <w:keepLines w:val="0"/>
        <w:widowControl w:val="0"/>
        <w:numPr>
          <w:ilvl w:val="0"/>
          <w:numId w:val="39"/>
        </w:numPr>
        <w:shd w:val="clear" w:color="auto" w:fill="auto"/>
        <w:tabs>
          <w:tab w:pos="703"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1,000 rural youth (of whom 50% are women) will be the initial beneficiaries of lead farmers'</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support and of the start-up loan. After replenishment of the start-up loan fund following the repayments made by the 1000 young people initially targeted, other young people will benefit from the loan. With an estimated reimbursement rate of 85%, these young people will be approximately 850 for the second cycle, 720 for the third, etc. The table in Annex 5 shows the increase in the number of beneficiaries following the repayments made by the first beneficiaries. The project will also benefit directly: (i) 68 lead farmers (1 per village in the 16 villages of each targeted district) who will receive training at the Nyeleni training centre, a subsidy for their economic activities, and an allowance of approximately CFAF 15,000 per month for providing training at village level to the targeted youth; (ii) 640 women (15 women par village) who will participate in demonstration sessions on good nutrition practices organized by the lead farmers.</w:t>
      </w:r>
    </w:p>
    <w:p>
      <w:pPr>
        <w:pStyle w:val="Style32"/>
        <w:keepNext w:val="0"/>
        <w:keepLines w:val="0"/>
        <w:widowControl w:val="0"/>
        <w:numPr>
          <w:ilvl w:val="0"/>
          <w:numId w:val="39"/>
        </w:numPr>
        <w:shd w:val="clear" w:color="auto" w:fill="auto"/>
        <w:tabs>
          <w:tab w:pos="703" w:val="left"/>
          <w:tab w:pos="720" w:val="left"/>
        </w:tabs>
        <w:bidi w:val="0"/>
        <w:spacing w:before="0" w:line="240" w:lineRule="auto"/>
        <w:ind w:left="0" w:right="0" w:firstLine="0"/>
        <w:jc w:val="both"/>
      </w:pPr>
      <w:r>
        <w:rPr>
          <w:b/>
          <w:bCs/>
          <w:color w:val="000000"/>
          <w:spacing w:val="0"/>
          <w:w w:val="100"/>
          <w:position w:val="0"/>
          <w:shd w:val="clear" w:color="auto" w:fill="auto"/>
          <w:lang w:val="en-US" w:eastAsia="en-US" w:bidi="en-US"/>
        </w:rPr>
        <w:t>Indirect beneficiaries</w:t>
      </w:r>
      <w:r>
        <w:rPr>
          <w:color w:val="000000"/>
          <w:spacing w:val="0"/>
          <w:w w:val="100"/>
          <w:position w:val="0"/>
          <w:shd w:val="clear" w:color="auto" w:fill="auto"/>
          <w:lang w:val="en-US" w:eastAsia="en-US" w:bidi="en-US"/>
        </w:rPr>
        <w:t>. Indirect beneficiaries will include :</w:t>
      </w:r>
    </w:p>
    <w:p>
      <w:pPr>
        <w:pStyle w:val="Style32"/>
        <w:keepNext w:val="0"/>
        <w:keepLines w:val="0"/>
        <w:widowControl w:val="0"/>
        <w:numPr>
          <w:ilvl w:val="0"/>
          <w:numId w:val="41"/>
        </w:numPr>
        <w:shd w:val="clear" w:color="auto" w:fill="auto"/>
        <w:tabs>
          <w:tab w:pos="703" w:val="left"/>
        </w:tabs>
        <w:bidi w:val="0"/>
        <w:spacing w:before="0" w:after="0" w:line="240" w:lineRule="auto"/>
        <w:ind w:left="740" w:right="0" w:hanging="460"/>
        <w:jc w:val="both"/>
      </w:pPr>
      <w:r>
        <w:rPr>
          <w:i/>
          <w:iCs/>
          <w:color w:val="000000"/>
          <w:spacing w:val="0"/>
          <w:w w:val="100"/>
          <w:position w:val="0"/>
          <w:u w:val="single"/>
          <w:shd w:val="clear" w:color="auto" w:fill="auto"/>
          <w:lang w:val="en-US" w:eastAsia="en-US" w:bidi="en-US"/>
        </w:rPr>
        <w:t>Household members</w:t>
      </w:r>
      <w:r>
        <w:rPr>
          <w:color w:val="000000"/>
          <w:spacing w:val="0"/>
          <w:w w:val="100"/>
          <w:position w:val="0"/>
          <w:shd w:val="clear" w:color="auto" w:fill="auto"/>
          <w:lang w:val="en-US" w:eastAsia="en-US" w:bidi="en-US"/>
        </w:rPr>
        <w:t xml:space="preserve"> of the 1,000 young beneficiaries and women targeted for nutrition training. With an average of 6 people per household in Mali, this number is estimated at around 10,248 individuals.</w:t>
      </w:r>
    </w:p>
    <w:p>
      <w:pPr>
        <w:pStyle w:val="Style32"/>
        <w:keepNext w:val="0"/>
        <w:keepLines w:val="0"/>
        <w:widowControl w:val="0"/>
        <w:numPr>
          <w:ilvl w:val="0"/>
          <w:numId w:val="41"/>
        </w:numPr>
        <w:shd w:val="clear" w:color="auto" w:fill="auto"/>
        <w:tabs>
          <w:tab w:pos="703" w:val="left"/>
        </w:tabs>
        <w:bidi w:val="0"/>
        <w:spacing w:before="0" w:after="0" w:line="240" w:lineRule="auto"/>
        <w:ind w:left="740" w:right="0" w:hanging="500"/>
        <w:jc w:val="both"/>
      </w:pPr>
      <w:r>
        <w:rPr>
          <w:i/>
          <w:iCs/>
          <w:color w:val="000000"/>
          <w:spacing w:val="0"/>
          <w:w w:val="100"/>
          <w:position w:val="0"/>
          <w:u w:val="single"/>
          <w:shd w:val="clear" w:color="auto" w:fill="auto"/>
          <w:lang w:val="en-US" w:eastAsia="en-US" w:bidi="en-US"/>
        </w:rPr>
        <w:t>Suppliers of inputs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For the poultry and fish farming production units, inputs will be purchased preferably from the cereal-producing POs members of the AOPP and at market price. This will facilitate the flow of production for other AOPP members who are not directly beneficiaries of the project. These purchases could represent up to 700 tons of corn and 250 tons of bran per year and per district (about $ 140,000 per year).</w:t>
      </w:r>
    </w:p>
    <w:p>
      <w:pPr>
        <w:pStyle w:val="Style32"/>
        <w:keepNext w:val="0"/>
        <w:keepLines w:val="0"/>
        <w:widowControl w:val="0"/>
        <w:numPr>
          <w:ilvl w:val="0"/>
          <w:numId w:val="41"/>
        </w:numPr>
        <w:shd w:val="clear" w:color="auto" w:fill="auto"/>
        <w:tabs>
          <w:tab w:pos="703" w:val="left"/>
        </w:tabs>
        <w:bidi w:val="0"/>
        <w:spacing w:before="0" w:after="0" w:line="240" w:lineRule="auto"/>
        <w:ind w:left="740" w:right="0" w:hanging="580"/>
        <w:jc w:val="both"/>
      </w:pPr>
      <w:r>
        <w:rPr>
          <w:i/>
          <w:iCs/>
          <w:color w:val="000000"/>
          <w:spacing w:val="0"/>
          <w:w w:val="100"/>
          <w:position w:val="0"/>
          <w:u w:val="single"/>
          <w:shd w:val="clear" w:color="auto" w:fill="auto"/>
          <w:lang w:val="en-US" w:eastAsia="en-US" w:bidi="en-US"/>
        </w:rPr>
        <w:t>Private veterinarians</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Private veterinarians are not very active in the poultry value chain due to low demand. As part of this project, they will provide veterinary products to the lead farmers who will carry out the vaccinations at the village level. With approximately 250 livestock farming units being set up in each targeted district, an estimated 6,600 USD per year will be invested in veterinary products by the producers.</w:t>
      </w:r>
    </w:p>
    <w:p>
      <w:pPr>
        <w:pStyle w:val="Style32"/>
        <w:keepNext w:val="0"/>
        <w:keepLines w:val="0"/>
        <w:widowControl w:val="0"/>
        <w:numPr>
          <w:ilvl w:val="0"/>
          <w:numId w:val="41"/>
        </w:numPr>
        <w:shd w:val="clear" w:color="auto" w:fill="auto"/>
        <w:tabs>
          <w:tab w:pos="703" w:val="left"/>
        </w:tabs>
        <w:bidi w:val="0"/>
        <w:spacing w:before="0" w:after="0" w:line="240" w:lineRule="auto"/>
        <w:ind w:left="740" w:right="0" w:hanging="580"/>
        <w:jc w:val="both"/>
      </w:pPr>
      <w:r>
        <w:rPr>
          <w:i/>
          <w:iCs/>
          <w:color w:val="000000"/>
          <w:spacing w:val="0"/>
          <w:w w:val="100"/>
          <w:position w:val="0"/>
          <w:u w:val="single"/>
          <w:shd w:val="clear" w:color="auto" w:fill="auto"/>
          <w:lang w:val="en-US" w:eastAsia="en-US" w:bidi="en-US"/>
        </w:rPr>
        <w:t>Local consumers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Poultry and fish products will be sold at the village level and to larger centres in rural areas. An increase in production will make such products available at the local level (stability of supply and stabilization of prices), thereby promoting an improvement in the nutritional status of the populations.</w:t>
      </w:r>
    </w:p>
    <w:p>
      <w:pPr>
        <w:pStyle w:val="Style32"/>
        <w:keepNext w:val="0"/>
        <w:keepLines w:val="0"/>
        <w:widowControl w:val="0"/>
        <w:numPr>
          <w:ilvl w:val="0"/>
          <w:numId w:val="41"/>
        </w:numPr>
        <w:shd w:val="clear" w:color="auto" w:fill="auto"/>
        <w:tabs>
          <w:tab w:pos="703" w:val="left"/>
        </w:tabs>
        <w:bidi w:val="0"/>
        <w:spacing w:before="0" w:after="0" w:line="240" w:lineRule="auto"/>
        <w:ind w:left="740" w:right="0" w:hanging="500"/>
        <w:jc w:val="both"/>
      </w:pPr>
      <w:r>
        <w:rPr>
          <w:i/>
          <w:iCs/>
          <w:color w:val="000000"/>
          <w:spacing w:val="0"/>
          <w:w w:val="100"/>
          <w:position w:val="0"/>
          <w:u w:val="single"/>
          <w:shd w:val="clear" w:color="auto" w:fill="auto"/>
          <w:lang w:val="en-US" w:eastAsia="en-US" w:bidi="en-US"/>
        </w:rPr>
        <w:t>Training participants at the Nyeleni centre</w:t>
      </w:r>
      <w:r>
        <w:rPr>
          <w:color w:val="000000"/>
          <w:spacing w:val="0"/>
          <w:w w:val="100"/>
          <w:position w:val="0"/>
          <w:shd w:val="clear" w:color="auto" w:fill="auto"/>
          <w:lang w:val="en-US" w:eastAsia="en-US" w:bidi="en-US"/>
        </w:rPr>
        <w:t xml:space="preserve"> : the investments made on Nyeleni centre will benefit not only the lead farmers supported by the project, but also other participants attending other trainings at the centre. In addition, it is planned to finance a child care centre for children accompanying women attending the trainings. This service will benefit women participating in the trainings carried out by the project as well as other women participants of trainings organized by the CNOP.</w:t>
      </w:r>
    </w:p>
    <w:p>
      <w:pPr>
        <w:pStyle w:val="Style32"/>
        <w:keepNext w:val="0"/>
        <w:keepLines w:val="0"/>
        <w:widowControl w:val="0"/>
        <w:numPr>
          <w:ilvl w:val="0"/>
          <w:numId w:val="41"/>
        </w:numPr>
        <w:shd w:val="clear" w:color="auto" w:fill="auto"/>
        <w:tabs>
          <w:tab w:pos="703" w:val="left"/>
        </w:tabs>
        <w:bidi w:val="0"/>
        <w:spacing w:before="0" w:after="0" w:line="240" w:lineRule="auto"/>
        <w:ind w:left="740" w:right="0" w:hanging="580"/>
        <w:jc w:val="both"/>
      </w:pPr>
      <w:r>
        <w:rPr>
          <w:i/>
          <w:iCs/>
          <w:color w:val="000000"/>
          <w:spacing w:val="0"/>
          <w:w w:val="100"/>
          <w:position w:val="0"/>
          <w:u w:val="single"/>
          <w:shd w:val="clear" w:color="auto" w:fill="auto"/>
          <w:lang w:val="en-US" w:eastAsia="en-US" w:bidi="en-US"/>
        </w:rPr>
        <w:t>Other PO members involved in the project</w:t>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xml:space="preserve"> who will benefit from the capacity-strengthening of their POs in terms of the provision of services (contracting; production planning; input supply, ovens for smoking, etc.).</w:t>
      </w:r>
    </w:p>
    <w:p>
      <w:pPr>
        <w:pStyle w:val="Style32"/>
        <w:keepNext w:val="0"/>
        <w:keepLines w:val="0"/>
        <w:widowControl w:val="0"/>
        <w:numPr>
          <w:ilvl w:val="0"/>
          <w:numId w:val="41"/>
        </w:numPr>
        <w:shd w:val="clear" w:color="auto" w:fill="auto"/>
        <w:tabs>
          <w:tab w:pos="703" w:val="left"/>
        </w:tabs>
        <w:bidi w:val="0"/>
        <w:spacing w:before="0" w:line="240" w:lineRule="auto"/>
        <w:ind w:left="740" w:right="0" w:hanging="580"/>
        <w:jc w:val="both"/>
      </w:pPr>
      <w:r>
        <w:rPr>
          <w:i/>
          <w:iCs/>
          <w:color w:val="000000"/>
          <w:spacing w:val="0"/>
          <w:w w:val="100"/>
          <w:position w:val="0"/>
          <w:u w:val="single"/>
          <w:shd w:val="clear" w:color="auto" w:fill="auto"/>
          <w:lang w:val="en-US" w:eastAsia="en-US" w:bidi="en-US"/>
        </w:rPr>
        <w:t>Other producers located in the villages of lead farmers</w:t>
      </w:r>
      <w:r>
        <w:rPr>
          <w:color w:val="000000"/>
          <w:spacing w:val="0"/>
          <w:w w:val="100"/>
          <w:position w:val="0"/>
          <w:shd w:val="clear" w:color="auto" w:fill="auto"/>
          <w:lang w:val="en-US" w:eastAsia="en-US" w:bidi="en-US"/>
        </w:rPr>
        <w:t>: nearly all households practice traditional poultry farming and can benefit from exchanges with trained young beneficiaries of the project (as well as with lead farmers) to improve their production techniques (vaccination, housing improvement, etc.); and their nutritional practices.</w:t>
      </w:r>
    </w:p>
    <w:p>
      <w:pPr>
        <w:pStyle w:val="Style32"/>
        <w:keepNext w:val="0"/>
        <w:keepLines w:val="0"/>
        <w:widowControl w:val="0"/>
        <w:numPr>
          <w:ilvl w:val="0"/>
          <w:numId w:val="39"/>
        </w:numPr>
        <w:shd w:val="clear" w:color="auto" w:fill="auto"/>
        <w:tabs>
          <w:tab w:pos="713" w:val="left"/>
          <w:tab w:pos="72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Gender. </w:t>
      </w:r>
      <w:r>
        <w:rPr>
          <w:color w:val="000000"/>
          <w:spacing w:val="0"/>
          <w:w w:val="100"/>
          <w:position w:val="0"/>
          <w:shd w:val="clear" w:color="auto" w:fill="auto"/>
          <w:lang w:val="en-US" w:eastAsia="en-US" w:bidi="en-US"/>
        </w:rPr>
        <w:t>The project adopts an inclusive gender strategy: (i) 50% of the targeted youth will be</w:t>
      </w:r>
    </w:p>
    <w:p>
      <w:pPr>
        <w:pStyle w:val="Style32"/>
        <w:keepNext w:val="0"/>
        <w:keepLines w:val="0"/>
        <w:widowControl w:val="0"/>
        <w:shd w:val="clear" w:color="auto" w:fill="auto"/>
        <w:bidi w:val="0"/>
        <w:spacing w:before="0" w:line="240" w:lineRule="auto"/>
        <w:ind w:left="0" w:right="0" w:firstLine="0"/>
        <w:jc w:val="both"/>
      </w:pPr>
      <w:bookmarkStart w:id="13" w:name="bookmark13"/>
      <w:r>
        <w:rPr>
          <w:color w:val="000000"/>
          <w:spacing w:val="0"/>
          <w:w w:val="100"/>
          <w:position w:val="0"/>
          <w:shd w:val="clear" w:color="auto" w:fill="auto"/>
          <w:lang w:val="en-US" w:eastAsia="en-US" w:bidi="en-US"/>
        </w:rPr>
        <w:t>young women; (ii) 50% of the lead farmers will be women; (iii) youth trainings will take place on-site, facilitating the participation of young women; (iv) for women lead farmers which will be trained at the Nyeleni centre, the project will finance a day-care centre for children (this service will also benefit women participating in other trainings organized by the CNOP); (v) nutrition awareness targets women in particular; (vi) women in Mali are active in both targeted value chains.</w:t>
      </w:r>
      <w:bookmarkEnd w:id="13"/>
    </w:p>
    <w:p>
      <w:pPr>
        <w:pStyle w:val="Style23"/>
        <w:keepNext w:val="0"/>
        <w:keepLines w:val="0"/>
        <w:widowControl w:val="0"/>
        <w:shd w:val="clear" w:color="auto" w:fill="auto"/>
        <w:bidi w:val="0"/>
        <w:spacing w:before="0" w:after="60" w:line="240" w:lineRule="auto"/>
        <w:ind w:left="0" w:right="0" w:firstLine="0"/>
        <w:jc w:val="both"/>
      </w:pPr>
      <w:r>
        <w:rPr>
          <w:rFonts w:ascii="Verdana" w:eastAsia="Verdana" w:hAnsi="Verdana" w:cs="Verdana"/>
          <w:b w:val="0"/>
          <w:bCs w:val="0"/>
          <w:spacing w:val="0"/>
          <w:w w:val="100"/>
          <w:position w:val="0"/>
          <w:sz w:val="24"/>
          <w:szCs w:val="24"/>
          <w:shd w:val="clear" w:color="auto" w:fill="auto"/>
          <w:lang w:val="en-US" w:eastAsia="en-US" w:bidi="en-US"/>
        </w:rPr>
        <w:t xml:space="preserve">B. </w:t>
      </w:r>
      <w:r>
        <w:rPr>
          <w:spacing w:val="0"/>
          <w:w w:val="100"/>
          <w:position w:val="0"/>
          <w:sz w:val="24"/>
          <w:szCs w:val="24"/>
          <w:shd w:val="clear" w:color="auto" w:fill="auto"/>
          <w:lang w:val="en-US" w:eastAsia="en-US" w:bidi="en-US"/>
        </w:rPr>
        <w:t>Overall Objective</w:t>
      </w:r>
    </w:p>
    <w:p>
      <w:pPr>
        <w:pStyle w:val="Style32"/>
        <w:keepNext w:val="0"/>
        <w:keepLines w:val="0"/>
        <w:widowControl w:val="0"/>
        <w:numPr>
          <w:ilvl w:val="0"/>
          <w:numId w:val="39"/>
        </w:numPr>
        <w:shd w:val="clear" w:color="auto" w:fill="auto"/>
        <w:tabs>
          <w:tab w:pos="713"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overall objective of the project is to contribute to increasing the incomes of targeted youth and</w:t>
      </w:r>
    </w:p>
    <w:p>
      <w:pPr>
        <w:pStyle w:val="Style32"/>
        <w:keepNext w:val="0"/>
        <w:keepLines w:val="0"/>
        <w:widowControl w:val="0"/>
        <w:shd w:val="clear" w:color="auto" w:fill="auto"/>
        <w:bidi w:val="0"/>
        <w:spacing w:before="0" w:line="240" w:lineRule="auto"/>
        <w:ind w:left="0" w:right="0" w:firstLine="0"/>
        <w:jc w:val="both"/>
      </w:pPr>
      <w:bookmarkStart w:id="14" w:name="bookmark14"/>
      <w:r>
        <w:rPr>
          <w:color w:val="000000"/>
          <w:spacing w:val="0"/>
          <w:w w:val="100"/>
          <w:position w:val="0"/>
          <w:shd w:val="clear" w:color="auto" w:fill="auto"/>
          <w:lang w:val="en-US" w:eastAsia="en-US" w:bidi="en-US"/>
        </w:rPr>
        <w:t>to improve their food and nutritional security. More specifically, the project aims to support the creation of sustainable economic activities for rural youth. These income-generating activities will generate a supply of produce that meets the demands of market operators, agricultural processors and final consumers. Additional training on consumption, production hygiene, storage and adoption of good nutritional practices will improve the project’s impact on a long-term basis. By promoting the production of chicken and fish, the project promotes the diversification of agricultural production. Indeed, the agriculture currently practiced in the targeted regions relies mainly on rain-fed crops (cotton, millet / sorghum, peanut, maize), whose production and productivity are highly variable from one year to the next. A greater diversification and stability of production, accompanied by training on agroecology and good nutritional practices, will promote the resilience of rural youth to climate change.</w:t>
      </w:r>
      <w:bookmarkEnd w:id="14"/>
    </w:p>
    <w:p>
      <w:pPr>
        <w:pStyle w:val="Style23"/>
        <w:keepNext w:val="0"/>
        <w:keepLines w:val="0"/>
        <w:widowControl w:val="0"/>
        <w:shd w:val="clear" w:color="auto" w:fill="auto"/>
        <w:bidi w:val="0"/>
        <w:spacing w:before="0" w:after="60" w:line="240" w:lineRule="auto"/>
        <w:ind w:left="0" w:right="0" w:firstLine="0"/>
        <w:jc w:val="both"/>
      </w:pPr>
      <w:r>
        <w:rPr>
          <w:rFonts w:ascii="Verdana" w:eastAsia="Verdana" w:hAnsi="Verdana" w:cs="Verdana"/>
          <w:b w:val="0"/>
          <w:bCs w:val="0"/>
          <w:spacing w:val="0"/>
          <w:w w:val="100"/>
          <w:position w:val="0"/>
          <w:sz w:val="24"/>
          <w:szCs w:val="24"/>
          <w:shd w:val="clear" w:color="auto" w:fill="auto"/>
          <w:lang w:val="en-US" w:eastAsia="en-US" w:bidi="en-US"/>
        </w:rPr>
        <w:t xml:space="preserve">C. </w:t>
      </w:r>
      <w:r>
        <w:rPr>
          <w:spacing w:val="0"/>
          <w:w w:val="100"/>
          <w:position w:val="0"/>
          <w:sz w:val="24"/>
          <w:szCs w:val="24"/>
          <w:shd w:val="clear" w:color="auto" w:fill="auto"/>
          <w:lang w:val="en-US" w:eastAsia="en-US" w:bidi="en-US"/>
        </w:rPr>
        <w:t>Outcomes</w:t>
      </w:r>
    </w:p>
    <w:p>
      <w:pPr>
        <w:pStyle w:val="Style32"/>
        <w:keepNext w:val="0"/>
        <w:keepLines w:val="0"/>
        <w:widowControl w:val="0"/>
        <w:numPr>
          <w:ilvl w:val="0"/>
          <w:numId w:val="39"/>
        </w:numPr>
        <w:shd w:val="clear" w:color="auto" w:fill="auto"/>
        <w:tabs>
          <w:tab w:pos="713"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project aims to achieve seven outcomes: (i) 1000 rural youth receive training (on technical</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and management aspects) to sustainably engage in IGAs in poultry and fish farming; (ii) the 1000 targeted rural youth and approximately 640 women are trained in good nutritional practices; (iii) production models for poultry and fish farming are technically and economically tested; (iv) 1000 IGAs are set up and functioning, 90% of which are viable and profitable after 18 months; (iv) 4 poultry and fish value chain platforms are established at the regional and district level; (v) loan recipients and their POs provide marketing and supply for the poultry and fish farming workshops financed by the project; (vi) the AOPP network of lead farmers is strengthened; and (vii) lessons learned from the project are disseminated.</w:t>
      </w:r>
    </w:p>
    <w:p>
      <w:pPr>
        <w:pStyle w:val="Style32"/>
        <w:keepNext w:val="0"/>
        <w:keepLines w:val="0"/>
        <w:widowControl w:val="0"/>
        <w:numPr>
          <w:ilvl w:val="0"/>
          <w:numId w:val="39"/>
        </w:numPr>
        <w:shd w:val="clear" w:color="auto" w:fill="auto"/>
        <w:tabs>
          <w:tab w:pos="713"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Achieving these outcomes will improve rural youth’s financial autonomy and strengthen their</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incentives to take over the management of family farms from their parents. POs will document the best practices, arrangements and instruments involved in achieving these outcomes and make them available for scaling up in Mali and elsewhere in West Africa.</w:t>
      </w:r>
    </w:p>
    <w:p>
      <w:pPr>
        <w:pStyle w:val="Style32"/>
        <w:keepNext w:val="0"/>
        <w:keepLines w:val="0"/>
        <w:widowControl w:val="0"/>
        <w:numPr>
          <w:ilvl w:val="0"/>
          <w:numId w:val="39"/>
        </w:numPr>
        <w:shd w:val="clear" w:color="auto" w:fill="auto"/>
        <w:tabs>
          <w:tab w:pos="713"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project outcomes presented above will contribute to the specific mandate of the MMI; in</w:t>
      </w:r>
    </w:p>
    <w:p>
      <w:pPr>
        <w:pStyle w:val="Style32"/>
        <w:keepNext w:val="0"/>
        <w:keepLines w:val="0"/>
        <w:widowControl w:val="0"/>
        <w:shd w:val="clear" w:color="auto" w:fill="auto"/>
        <w:bidi w:val="0"/>
        <w:spacing w:before="0" w:after="460" w:line="240" w:lineRule="auto"/>
        <w:ind w:left="0" w:right="0" w:firstLine="0"/>
        <w:jc w:val="both"/>
      </w:pPr>
      <w:bookmarkStart w:id="15" w:name="bookmark15"/>
      <w:r>
        <w:rPr>
          <w:color w:val="000000"/>
          <w:spacing w:val="0"/>
          <w:w w:val="100"/>
          <w:position w:val="0"/>
          <w:shd w:val="clear" w:color="auto" w:fill="auto"/>
          <w:lang w:val="en-US" w:eastAsia="en-US" w:bidi="en-US"/>
        </w:rPr>
        <w:t>particular, to the three success factors through a gender approach: access to finance, enhanced managerial and technical capacity of POs, additional private funds. It will also contribute to the MMI additional success factors: access to markets, to information and to extension services. Food and nutrition will be enhanced and approaches to support sustainable POs will be supported.</w:t>
      </w:r>
      <w:bookmarkEnd w:id="15"/>
    </w:p>
    <w:p>
      <w:pPr>
        <w:pStyle w:val="Style23"/>
        <w:keepNext w:val="0"/>
        <w:keepLines w:val="0"/>
        <w:widowControl w:val="0"/>
        <w:shd w:val="clear" w:color="auto" w:fill="auto"/>
        <w:bidi w:val="0"/>
        <w:spacing w:before="0" w:after="320" w:line="240" w:lineRule="auto"/>
        <w:ind w:left="0" w:right="0" w:firstLine="0"/>
        <w:jc w:val="both"/>
      </w:pPr>
      <w:r>
        <w:rPr>
          <w:rFonts w:ascii="Verdana" w:eastAsia="Verdana" w:hAnsi="Verdana" w:cs="Verdana"/>
          <w:b w:val="0"/>
          <w:bCs w:val="0"/>
          <w:spacing w:val="0"/>
          <w:w w:val="100"/>
          <w:position w:val="0"/>
          <w:sz w:val="24"/>
          <w:szCs w:val="24"/>
          <w:shd w:val="clear" w:color="auto" w:fill="auto"/>
          <w:lang w:val="en-US" w:eastAsia="en-US" w:bidi="en-US"/>
        </w:rPr>
        <w:t xml:space="preserve">D. </w:t>
      </w:r>
      <w:r>
        <w:rPr>
          <w:spacing w:val="0"/>
          <w:w w:val="100"/>
          <w:position w:val="0"/>
          <w:sz w:val="24"/>
          <w:szCs w:val="24"/>
          <w:shd w:val="clear" w:color="auto" w:fill="auto"/>
          <w:lang w:val="en-US" w:eastAsia="en-US" w:bidi="en-US"/>
        </w:rPr>
        <w:t>Strategy and approach</w:t>
      </w:r>
    </w:p>
    <w:p>
      <w:pPr>
        <w:pStyle w:val="Style32"/>
        <w:keepNext w:val="0"/>
        <w:keepLines w:val="0"/>
        <w:widowControl w:val="0"/>
        <w:numPr>
          <w:ilvl w:val="0"/>
          <w:numId w:val="39"/>
        </w:numPr>
        <w:shd w:val="clear" w:color="auto" w:fill="auto"/>
        <w:tabs>
          <w:tab w:pos="713"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short period of project implementation (42 months) requires that promoted IGAs be relatively</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easy to start, conduct and manage in terms of technical and organizational capacities. The project will promote an individual production approach: each youth will have his or her own project, from which he or she will derive the benefits. However, activities related to marketing and input supply will be grouped. To promote the marketing of products, young people will be grouped together through their local POs. To ensure access to quality and affordable poultry and fish feeding, the project will establish a poultry-feeding production unit per district, and two feeding-production units at the Nyeleni training centre (one for fish and one for poultry feeding). POs will ensure that young people have access to the vocational training and funding needed to set up and conduct their IGAs. The project will finance a start-up loan granted by the POs to targeted youth. Following the replenishment of the subsidy through repayment made by the young people, the AOPP and the local PO will organize a granting committee in order to benefit other rural young people in the same way as for the initial loans. The project also aims at supporting the development of </w:t>
      </w:r>
      <w:r>
        <w:rPr>
          <w:color w:val="000000"/>
          <w:spacing w:val="0"/>
          <w:w w:val="100"/>
          <w:position w:val="0"/>
          <w:shd w:val="clear" w:color="auto" w:fill="auto"/>
          <w:lang w:val="en-US" w:eastAsia="en-US" w:bidi="en-US"/>
        </w:rPr>
        <w:t>young people’s economic initiatives through greater access to markets for fish and poultry based on contractual relationships between POs, traders, resellers, restaurants and processors.</w:t>
      </w:r>
    </w:p>
    <w:p>
      <w:pPr>
        <w:pStyle w:val="Style32"/>
        <w:keepNext w:val="0"/>
        <w:keepLines w:val="0"/>
        <w:widowControl w:val="0"/>
        <w:numPr>
          <w:ilvl w:val="0"/>
          <w:numId w:val="39"/>
        </w:numPr>
        <w:shd w:val="clear" w:color="auto" w:fill="auto"/>
        <w:tabs>
          <w:tab w:pos="714" w:val="left"/>
          <w:tab w:pos="72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Targeted value chains. </w:t>
      </w:r>
      <w:r>
        <w:rPr>
          <w:color w:val="000000"/>
          <w:spacing w:val="0"/>
          <w:w w:val="100"/>
          <w:position w:val="0"/>
          <w:shd w:val="clear" w:color="auto" w:fill="auto"/>
          <w:lang w:val="en-US" w:eastAsia="en-US" w:bidi="en-US"/>
        </w:rPr>
        <w:t>Two value chains, namely poultry farming and fish farming, were selected.</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choice of the these two value chains will avoid a duplication of efforts, as other NGOs and the AOPP already support agricultural production initiatives (in particular market gardening, seed production, and rain-fed crops) in the targeted districts. The analysis undertaken to address the economic inclusion of rural youth in the agricultural sector showed that the livestock subsector, and particularly the poultry and fish farming value chains, are profitable, attractive and accessible. IGAs in these value chains only require a minor initial investment, do not require access to a large area of land and can generate income in the short</w:t>
        <w:softHyphen/>
        <w:t>term - characteristics which make these value chains particularly suitable for young people. Moreover, poultry and fish farming are activities that are compatible with the participation of young people in other farm work ongoing in their households. Such IGAs would allow youth to accumulate savings which enable them not only to contribute to covering household and farm expenses, but also - more importantly - to invest in more ambitious economic initiatives. Lessons learned from this project will provide insights on whether these value chains are indeed well suited for rural youth.</w:t>
      </w:r>
    </w:p>
    <w:p>
      <w:pPr>
        <w:pStyle w:val="Style32"/>
        <w:keepNext w:val="0"/>
        <w:keepLines w:val="0"/>
        <w:widowControl w:val="0"/>
        <w:numPr>
          <w:ilvl w:val="0"/>
          <w:numId w:val="39"/>
        </w:numPr>
        <w:shd w:val="clear" w:color="auto" w:fill="auto"/>
        <w:tabs>
          <w:tab w:pos="714" w:val="left"/>
          <w:tab w:pos="720" w:val="left"/>
        </w:tabs>
        <w:bidi w:val="0"/>
        <w:spacing w:before="0" w:after="0" w:line="240" w:lineRule="auto"/>
        <w:ind w:left="0" w:right="0" w:firstLine="0"/>
        <w:jc w:val="both"/>
      </w:pPr>
      <w:r>
        <w:rPr>
          <w:color w:val="000000"/>
          <w:spacing w:val="0"/>
          <w:w w:val="100"/>
          <w:position w:val="0"/>
          <w:u w:val="single"/>
          <w:shd w:val="clear" w:color="auto" w:fill="auto"/>
          <w:lang w:val="en-US" w:eastAsia="en-US" w:bidi="en-US"/>
        </w:rPr>
        <w:t>The potential of the poultry value chain</w:t>
      </w:r>
      <w:r>
        <w:rPr>
          <w:color w:val="000000"/>
          <w:spacing w:val="0"/>
          <w:w w:val="100"/>
          <w:position w:val="0"/>
          <w:shd w:val="clear" w:color="auto" w:fill="auto"/>
          <w:lang w:val="en-US" w:eastAsia="en-US" w:bidi="en-US"/>
        </w:rPr>
        <w:t>. Mali has an important poultry potential, estimated at 36</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million birds per annum (DNPIA, 2012) 93% of which is produced using traditional methods. Each year approximately 35% of production is sold to urban centres (with a carcass yield of 1 kg), which represents 29.11% of the total meat production sold (56,685 tons of all meat combined). The annual value of this production placed on the market, at the average selling price of CFAF 3,500 per chicken, is CFAF 43 billion (USD 86 million). Despite imports of chickens (mostly frozen) which affect the selling price of local production, secondary and rural market towns remain relatively immune to competition from imports and thus represent good markets for local chicken. Moreover, some consumers prefer the local chicken, as it is considered to be of better quality, and are ready to pay higher prices for it. Bulking agents travel to villages to purchase local chickens for resale in market towns and urban centres. Besides this potential, two opportunities can be identified: (i) innovations for the improvement of local breeds; (ii) agricultural by</w:t>
        <w:softHyphen/>
        <w:t>products and fish waste available in rural areas are a major potential source of inputs for poultry feeding. The two regions where the project will operate, Sikasso and Koulikoro, are the country's first-ranking in terms of poultry production, with 28 per cent and 19 per cent of the national total respectively. In both regions, the poultry value chain is considered a high priority for the promotion of regional economic development (see annex 4e for a more detailed description of the poultry value chain).</w:t>
      </w:r>
    </w:p>
    <w:p>
      <w:pPr>
        <w:pStyle w:val="Style32"/>
        <w:keepNext w:val="0"/>
        <w:keepLines w:val="0"/>
        <w:widowControl w:val="0"/>
        <w:numPr>
          <w:ilvl w:val="0"/>
          <w:numId w:val="39"/>
        </w:numPr>
        <w:shd w:val="clear" w:color="auto" w:fill="auto"/>
        <w:tabs>
          <w:tab w:pos="714" w:val="left"/>
          <w:tab w:pos="720" w:val="left"/>
        </w:tabs>
        <w:bidi w:val="0"/>
        <w:spacing w:before="0" w:after="0" w:line="240" w:lineRule="auto"/>
        <w:ind w:left="0" w:right="0" w:firstLine="0"/>
        <w:jc w:val="both"/>
      </w:pPr>
      <w:r>
        <w:rPr>
          <w:color w:val="000000"/>
          <w:spacing w:val="0"/>
          <w:w w:val="100"/>
          <w:position w:val="0"/>
          <w:u w:val="single"/>
          <w:shd w:val="clear" w:color="auto" w:fill="auto"/>
          <w:lang w:val="en-US" w:eastAsia="en-US" w:bidi="en-US"/>
        </w:rPr>
        <w:t>The proposed family poultry model</w:t>
      </w:r>
      <w:r>
        <w:rPr>
          <w:color w:val="000000"/>
          <w:spacing w:val="0"/>
          <w:w w:val="100"/>
          <w:position w:val="0"/>
          <w:shd w:val="clear" w:color="auto" w:fill="auto"/>
          <w:lang w:val="en-US" w:eastAsia="en-US" w:bidi="en-US"/>
        </w:rPr>
        <w:t>: the activity will be carried out on the family farm of the young</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beneficiary, on land dedicated to the activity and entirely made available to the youth. Targeted youth will be responsible for building a small henhouse responding to minimum quality standards with local materials (plastered cement inside on 1 m and ground cement). The project will promote a model comprising 25 females and 3 improved breed roosters. The animals will be supplied by private operators with whom contracts will be signed with the support of the local PO. In order to guarantee zoo-technical performance, beneficiaries will provide poultry with quality basic feeding produced by the poultry production units set up at the district level by the AOPP. The youth will also respect the prophylactic schedule essential for ensuring a healthy growth for the poultry. Veterinary products will be purchased from a veterinarian and administered by the lead farmers. Technical specifications (food and health) will be integrated into the loan contract in order to reduce the risk of loss and the following indebtedness of beneficiaries. The principle is to start with a small number of animals (25 chickens and 3 roosters, for example of race ‘Wassache’) enabling young people to quickly start earning income without taking too much risk, and to gradually learn by doing. The form in Annex 4f provides the economic elements of this model for a youth with 25 chickens. This model will require a maximum investment of CFAF 730,000 (about US$1,260) to fund physical assets (poultry and small equipment) and operating inputs and services (chicks, feed, vaccines). This cost is calculated for a youth that has no property or poultry at the beginning of the project. Considering the parameters for losses and for the production of mixed breeds in Southern Mali, the opportunity cost of labour, and an estimated price for chicken at the current level (CFAF 2,700 farm gate price), the rural youth should earn a net margin of CFAF 94,000 per year while receiving a salary of CFAF 100,000 (for a total of 20 days of work per year) after payments of principal and interest on the bank loan and after deductions for depreciation in year one. At the end of 24 months of activity, the cumulative net margin is about CFAF 1,400,000 with a salary of CFAF 200,000. Other economic benefits include: improved soil fertility on the plot of land provided by families ; increase in family consumption of animal proteins (20 extra chickens consumed) ; improved skills and confidence of young people to carry out more ambitious economic activities; empowerment of young people within their families.</w:t>
      </w:r>
    </w:p>
    <w:p>
      <w:pPr>
        <w:pStyle w:val="Style32"/>
        <w:keepNext w:val="0"/>
        <w:keepLines w:val="0"/>
        <w:widowControl w:val="0"/>
        <w:numPr>
          <w:ilvl w:val="0"/>
          <w:numId w:val="39"/>
        </w:numPr>
        <w:shd w:val="clear" w:color="auto" w:fill="auto"/>
        <w:tabs>
          <w:tab w:pos="709" w:val="left"/>
          <w:tab w:pos="720" w:val="left"/>
        </w:tabs>
        <w:bidi w:val="0"/>
        <w:spacing w:before="0" w:after="0" w:line="240" w:lineRule="auto"/>
        <w:ind w:left="0" w:right="0" w:firstLine="0"/>
        <w:jc w:val="both"/>
      </w:pPr>
      <w:r>
        <w:rPr>
          <w:color w:val="000000"/>
          <w:spacing w:val="0"/>
          <w:w w:val="100"/>
          <w:position w:val="0"/>
          <w:u w:val="single"/>
          <w:shd w:val="clear" w:color="auto" w:fill="auto"/>
          <w:lang w:val="en-US" w:eastAsia="en-US" w:bidi="en-US"/>
        </w:rPr>
        <w:t>The potential of the fish farming value chain</w:t>
      </w:r>
      <w:r>
        <w:rPr>
          <w:color w:val="000000"/>
          <w:spacing w:val="0"/>
          <w:w w:val="100"/>
          <w:position w:val="0"/>
          <w:shd w:val="clear" w:color="auto" w:fill="auto"/>
          <w:lang w:val="en-US" w:eastAsia="en-US" w:bidi="en-US"/>
        </w:rPr>
        <w:t>. Fish is the primary source of animal protein in</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households in Mali and is consumed daily, even at times of the year when it is most expensive and least abundant. Supply of fish is limited and reseller quantities sold from January to September are much lower than in November and December (6 to 10 kg/day and 50 to 60 kg/day respectively). Domestic demand, especially for fresh water fish, is strong and remains unmet (Annex 4c presents the results of market surveys carried out in March 2017).</w:t>
      </w:r>
    </w:p>
    <w:p>
      <w:pPr>
        <w:pStyle w:val="Style32"/>
        <w:keepNext w:val="0"/>
        <w:keepLines w:val="0"/>
        <w:widowControl w:val="0"/>
        <w:numPr>
          <w:ilvl w:val="0"/>
          <w:numId w:val="39"/>
        </w:numPr>
        <w:shd w:val="clear" w:color="auto" w:fill="auto"/>
        <w:tabs>
          <w:tab w:pos="709" w:val="left"/>
          <w:tab w:pos="720" w:val="left"/>
        </w:tabs>
        <w:bidi w:val="0"/>
        <w:spacing w:before="0" w:after="0" w:line="240" w:lineRule="auto"/>
        <w:ind w:left="0" w:right="0" w:firstLine="0"/>
        <w:jc w:val="both"/>
      </w:pPr>
      <w:r>
        <w:rPr>
          <w:color w:val="000000"/>
          <w:spacing w:val="0"/>
          <w:w w:val="100"/>
          <w:position w:val="0"/>
          <w:u w:val="single"/>
          <w:shd w:val="clear" w:color="auto" w:fill="auto"/>
          <w:lang w:val="en-US" w:eastAsia="en-US" w:bidi="en-US"/>
        </w:rPr>
        <w:t>The proposed family fish farming model.</w:t>
      </w:r>
      <w:r>
        <w:rPr>
          <w:color w:val="000000"/>
          <w:spacing w:val="0"/>
          <w:w w:val="100"/>
          <w:position w:val="0"/>
          <w:shd w:val="clear" w:color="auto" w:fill="auto"/>
          <w:lang w:val="en-US" w:eastAsia="en-US" w:bidi="en-US"/>
        </w:rPr>
        <w:t xml:space="preserve"> Two models of fish farming will be tested by the project</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(See Annex 4d for detailed descriptions of these two models):</w:t>
      </w:r>
    </w:p>
    <w:p>
      <w:pPr>
        <w:pStyle w:val="Style32"/>
        <w:keepNext w:val="0"/>
        <w:keepLines w:val="0"/>
        <w:widowControl w:val="0"/>
        <w:numPr>
          <w:ilvl w:val="0"/>
          <w:numId w:val="43"/>
        </w:numPr>
        <w:shd w:val="clear" w:color="auto" w:fill="auto"/>
        <w:tabs>
          <w:tab w:pos="709" w:val="left"/>
        </w:tabs>
        <w:bidi w:val="0"/>
        <w:spacing w:before="0" w:line="240" w:lineRule="auto"/>
        <w:ind w:left="740" w:right="0" w:hanging="460"/>
        <w:jc w:val="both"/>
      </w:pPr>
      <w:r>
        <w:rPr>
          <w:i/>
          <w:iCs/>
          <w:color w:val="000000"/>
          <w:spacing w:val="0"/>
          <w:w w:val="100"/>
          <w:position w:val="0"/>
          <w:shd w:val="clear" w:color="auto" w:fill="auto"/>
          <w:lang w:val="en-US" w:eastAsia="en-US" w:bidi="en-US"/>
        </w:rPr>
        <w:t>Above-ground fish farming</w:t>
      </w:r>
      <w:r>
        <w:rPr>
          <w:color w:val="000000"/>
          <w:spacing w:val="0"/>
          <w:w w:val="100"/>
          <w:position w:val="0"/>
          <w:shd w:val="clear" w:color="auto" w:fill="auto"/>
          <w:lang w:val="en-US" w:eastAsia="en-US" w:bidi="en-US"/>
        </w:rPr>
        <w:t xml:space="preserve">: Fish farming in above-ground tanks has been developed recently to improve fish supply. This technology, new to Mali, was developed 5 years ago and was refined and disseminated to some extent by a leader of a women’s organization. The activity requires very little space—maximum 75 m2—and is normally integrated into a family's living space. There are also other experiences such as concrete tank farming and floating cages. Despite several years of implementation, there is no technical or economic reference available to validate these models. To ensure the profitability of the activity, the model proposed here envisages the installation of 3 tanks for the production of </w:t>
      </w:r>
      <w:r>
        <w:rPr>
          <w:i/>
          <w:iCs/>
          <w:color w:val="000000"/>
          <w:spacing w:val="0"/>
          <w:w w:val="100"/>
          <w:position w:val="0"/>
          <w:shd w:val="clear" w:color="auto" w:fill="auto"/>
          <w:lang w:val="en-US" w:eastAsia="en-US" w:bidi="en-US"/>
        </w:rPr>
        <w:t>Clarias gariepinus</w:t>
      </w:r>
      <w:r>
        <w:rPr>
          <w:color w:val="000000"/>
          <w:spacing w:val="0"/>
          <w:w w:val="100"/>
          <w:position w:val="0"/>
          <w:shd w:val="clear" w:color="auto" w:fill="auto"/>
          <w:lang w:val="en-US" w:eastAsia="en-US" w:bidi="en-US"/>
        </w:rPr>
        <w:t>. The intensive monoculture system is highly consuming in food and leads to a significant working capital since the price of this food has a high production cost. Profitability is achieved only starting with a sales price of CFAF 2,500 and is very sensitive to the market price. The fish farm becomes profitable in year 3 and the salary is CFAF 40,000/month from that year onwards. The salary can then increase in year 4 to CFAF 50,000/month. From year 3 it is possible to invest in an extension of the fish farm.</w:t>
      </w:r>
    </w:p>
    <w:p>
      <w:pPr>
        <w:pStyle w:val="Style32"/>
        <w:keepNext w:val="0"/>
        <w:keepLines w:val="0"/>
        <w:widowControl w:val="0"/>
        <w:numPr>
          <w:ilvl w:val="0"/>
          <w:numId w:val="43"/>
        </w:numPr>
        <w:shd w:val="clear" w:color="auto" w:fill="auto"/>
        <w:tabs>
          <w:tab w:pos="709" w:val="left"/>
        </w:tabs>
        <w:bidi w:val="0"/>
        <w:spacing w:before="0" w:line="240" w:lineRule="auto"/>
        <w:ind w:left="740" w:right="0" w:hanging="500"/>
        <w:jc w:val="both"/>
      </w:pPr>
      <w:r>
        <w:rPr>
          <w:i/>
          <w:iCs/>
          <w:color w:val="000000"/>
          <w:spacing w:val="0"/>
          <w:w w:val="100"/>
          <w:position w:val="0"/>
          <w:shd w:val="clear" w:color="auto" w:fill="auto"/>
          <w:lang w:val="en-US" w:eastAsia="en-US" w:bidi="en-US"/>
        </w:rPr>
        <w:t>Fish farming in ponds</w:t>
      </w:r>
      <w:r>
        <w:rPr>
          <w:color w:val="000000"/>
          <w:spacing w:val="0"/>
          <w:w w:val="100"/>
          <w:position w:val="0"/>
          <w:shd w:val="clear" w:color="auto" w:fill="auto"/>
          <w:lang w:val="en-US" w:eastAsia="en-US" w:bidi="en-US"/>
        </w:rPr>
        <w:t xml:space="preserve">: the model proposes the installation of ponds of 40 acres. Polyculture will be practiced: </w:t>
      </w:r>
      <w:r>
        <w:rPr>
          <w:i/>
          <w:iCs/>
          <w:color w:val="000000"/>
          <w:spacing w:val="0"/>
          <w:w w:val="100"/>
          <w:position w:val="0"/>
          <w:shd w:val="clear" w:color="auto" w:fill="auto"/>
          <w:lang w:val="en-US" w:eastAsia="en-US" w:bidi="en-US"/>
        </w:rPr>
        <w:t>Oreochromis niloticus</w:t>
      </w:r>
      <w:r>
        <w:rPr>
          <w:color w:val="000000"/>
          <w:spacing w:val="0"/>
          <w:w w:val="100"/>
          <w:position w:val="0"/>
          <w:shd w:val="clear" w:color="auto" w:fill="auto"/>
          <w:lang w:val="en-US" w:eastAsia="en-US" w:bidi="en-US"/>
        </w:rPr>
        <w:t xml:space="preserve"> (70%), also commonly known as tilapia or carp, along with </w:t>
      </w:r>
      <w:r>
        <w:rPr>
          <w:i/>
          <w:iCs/>
          <w:color w:val="000000"/>
          <w:spacing w:val="0"/>
          <w:w w:val="100"/>
          <w:position w:val="0"/>
          <w:shd w:val="clear" w:color="auto" w:fill="auto"/>
          <w:lang w:val="en-US" w:eastAsia="en-US" w:bidi="en-US"/>
        </w:rPr>
        <w:t>Heterotis niloticus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Clarais gariepinus</w:t>
      </w:r>
      <w:r>
        <w:rPr>
          <w:color w:val="000000"/>
          <w:spacing w:val="0"/>
          <w:w w:val="100"/>
          <w:position w:val="0"/>
          <w:shd w:val="clear" w:color="auto" w:fill="auto"/>
          <w:lang w:val="en-US" w:eastAsia="en-US" w:bidi="en-US"/>
        </w:rPr>
        <w:t>. The market price is around CFAF 2,000 (as ponds will be built in the villages, where the market price is lower than in cities). This model offers a lower salary (around CFAF 20,000/month). On the other hand, despite a 20% drop in the market price, this is a model that is profitable as of the 3rd year and which is much less demanding in terms of cash and working capital compared to the fish farming model in tanks. The salary could be increased if access to water, which represents 50% of the working capital, is improved and the fry is available locally at lower prices.</w:t>
      </w:r>
    </w:p>
    <w:p>
      <w:pPr>
        <w:pStyle w:val="Style32"/>
        <w:keepNext w:val="0"/>
        <w:keepLines w:val="0"/>
        <w:widowControl w:val="0"/>
        <w:numPr>
          <w:ilvl w:val="0"/>
          <w:numId w:val="39"/>
        </w:numPr>
        <w:shd w:val="clear" w:color="auto" w:fill="auto"/>
        <w:tabs>
          <w:tab w:pos="709"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Technical and economic studies carried out by APDRA in March 2017 showed the need to test the</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profitability of the two models at the beginning of the project before promoting these models among the young beneficiaries. In particular the profitability of fish-farming in tanks needs to be tested, since it requires youth to take on relatively large loans. In order to obtain technical and economic references on these two models, the project will set up five demonstration units on the production in tanks and in ponds (one by district and one at the Nyeleni Centre). Such units will be managed by the lead farmers, and close monitoring will provide reliable data. On the basis of these data, at a second stage, the project will be able to promote one or both models among targeted youth.</w:t>
      </w:r>
    </w:p>
    <w:p>
      <w:pPr>
        <w:pStyle w:val="Style32"/>
        <w:keepNext w:val="0"/>
        <w:keepLines w:val="0"/>
        <w:widowControl w:val="0"/>
        <w:numPr>
          <w:ilvl w:val="0"/>
          <w:numId w:val="39"/>
        </w:numPr>
        <w:shd w:val="clear" w:color="auto" w:fill="auto"/>
        <w:tabs>
          <w:tab w:pos="709" w:val="left"/>
          <w:tab w:pos="720" w:val="left"/>
        </w:tabs>
        <w:bidi w:val="0"/>
        <w:spacing w:before="0" w:after="0" w:line="240" w:lineRule="auto"/>
        <w:ind w:left="0" w:right="0" w:firstLine="0"/>
        <w:jc w:val="both"/>
      </w:pPr>
      <w:r>
        <w:rPr>
          <w:i/>
          <w:iCs/>
          <w:color w:val="000000"/>
          <w:spacing w:val="0"/>
          <w:w w:val="100"/>
          <w:position w:val="0"/>
          <w:shd w:val="clear" w:color="auto" w:fill="auto"/>
          <w:lang w:val="en-US" w:eastAsia="en-US" w:bidi="en-US"/>
        </w:rPr>
        <w:t>Marketing</w:t>
      </w:r>
      <w:r>
        <w:rPr>
          <w:color w:val="000000"/>
          <w:spacing w:val="0"/>
          <w:w w:val="100"/>
          <w:position w:val="0"/>
          <w:shd w:val="clear" w:color="auto" w:fill="auto"/>
          <w:lang w:val="en-US" w:eastAsia="en-US" w:bidi="en-US"/>
        </w:rPr>
        <w:t>. The marketing approach for both fish-farming models will be to sell the fish fresh. In</w:t>
      </w:r>
    </w:p>
    <w:p>
      <w:pPr>
        <w:pStyle w:val="Style32"/>
        <w:keepNext w:val="0"/>
        <w:keepLines w:val="0"/>
        <w:widowControl w:val="0"/>
        <w:shd w:val="clear" w:color="auto" w:fill="auto"/>
        <w:bidi w:val="0"/>
        <w:spacing w:before="0" w:line="240" w:lineRule="auto"/>
        <w:ind w:left="0" w:right="0" w:firstLine="0"/>
        <w:jc w:val="both"/>
      </w:pPr>
      <w:bookmarkStart w:id="16" w:name="bookmark16"/>
      <w:r>
        <w:rPr>
          <w:color w:val="000000"/>
          <w:spacing w:val="0"/>
          <w:w w:val="100"/>
          <w:position w:val="0"/>
          <w:shd w:val="clear" w:color="auto" w:fill="auto"/>
          <w:lang w:val="en-US" w:eastAsia="en-US" w:bidi="en-US"/>
        </w:rPr>
        <w:t>fact, the practice of smoking does not adequately compensate for the work because of the weight loss incurred during the smoking. However, a smoking unit will be set up in each district and at the Nyeleni centre. In the event of a drop in sales, the smoking process allows the fish to be preserved for later sale. In the second project year, a selection of the best-producing lead farmers will be trained on fry production in each district in order to support youth and private promoters.</w:t>
      </w:r>
      <w:bookmarkEnd w:id="16"/>
    </w:p>
    <w:p>
      <w:pPr>
        <w:pStyle w:val="Style23"/>
        <w:keepNext w:val="0"/>
        <w:keepLines w:val="0"/>
        <w:widowControl w:val="0"/>
        <w:shd w:val="clear" w:color="auto" w:fill="auto"/>
        <w:bidi w:val="0"/>
        <w:spacing w:before="0" w:after="320" w:line="240" w:lineRule="auto"/>
        <w:ind w:left="0" w:right="0" w:firstLine="140"/>
        <w:jc w:val="both"/>
      </w:pPr>
      <w:r>
        <w:rPr>
          <w:rFonts w:ascii="Verdana" w:eastAsia="Verdana" w:hAnsi="Verdana" w:cs="Verdana"/>
          <w:b w:val="0"/>
          <w:bCs w:val="0"/>
          <w:spacing w:val="0"/>
          <w:w w:val="100"/>
          <w:position w:val="0"/>
          <w:sz w:val="24"/>
          <w:szCs w:val="24"/>
          <w:shd w:val="clear" w:color="auto" w:fill="auto"/>
          <w:lang w:val="en-US" w:eastAsia="en-US" w:bidi="en-US"/>
        </w:rPr>
        <w:t xml:space="preserve">E. </w:t>
      </w:r>
      <w:r>
        <w:rPr>
          <w:spacing w:val="0"/>
          <w:w w:val="100"/>
          <w:position w:val="0"/>
          <w:sz w:val="24"/>
          <w:szCs w:val="24"/>
          <w:shd w:val="clear" w:color="auto" w:fill="auto"/>
          <w:lang w:val="en-US" w:eastAsia="en-US" w:bidi="en-US"/>
        </w:rPr>
        <w:t>Key activities</w:t>
      </w:r>
    </w:p>
    <w:p>
      <w:pPr>
        <w:pStyle w:val="Style3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COMPONENT 1: Targeting and training</w:t>
      </w:r>
    </w:p>
    <w:p>
      <w:pPr>
        <w:pStyle w:val="Style32"/>
        <w:keepNext w:val="0"/>
        <w:keepLines w:val="0"/>
        <w:widowControl w:val="0"/>
        <w:numPr>
          <w:ilvl w:val="0"/>
          <w:numId w:val="39"/>
        </w:numPr>
        <w:shd w:val="clear" w:color="auto" w:fill="auto"/>
        <w:tabs>
          <w:tab w:pos="709"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component aims to select the rural youth to be supported by the project and to further develop</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vocational training system set up by the CNOP in 2007.</w:t>
      </w:r>
    </w:p>
    <w:p>
      <w:pPr>
        <w:pStyle w:val="Style3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Activity 1.1: Identification of lead farmers</w:t>
      </w:r>
    </w:p>
    <w:p>
      <w:pPr>
        <w:pStyle w:val="Style32"/>
        <w:keepNext w:val="0"/>
        <w:keepLines w:val="0"/>
        <w:widowControl w:val="0"/>
        <w:numPr>
          <w:ilvl w:val="0"/>
          <w:numId w:val="39"/>
        </w:numPr>
        <w:shd w:val="clear" w:color="auto" w:fill="auto"/>
        <w:tabs>
          <w:tab w:pos="713"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As part of this project, lead farmers will be trained at the Nyeleni Centre and will successively</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ensure the dissemination of trainings in the villages to the youth supported by the project. Indeed, it seems difficult to train all the targeted 1,000 young people at Nyeleni in a short period of time. Furthermore, not all beneficiaries would be able to travel to Nyeleni for a period of at least a week (this is particularly the case for young women and young heads of household). The project will build on the network of 180 lead farmers already established by the AOPP. 68 lead farmers will be selected, preferably from the existing 180 lead farmers. The lead farmers selected for the poultry value chain should already be active in the value chain. This selection criterion will be relaxed for the fish farming value chain, which is less developed and where finding already active farmers would be challenging. For newly selected lead farmers (those that are not among the 180 lead farmers that are part of the AOPP network), the following eligibility criteria will be applied: (i) be present in the villages where the project operates; (ii) be volunteers and be selected by the PO; (iii) be available to follow and to disseminate trainings; (iv) be literate and mobile; (v) be a young man or a young woman (female candidates will be promoted). To train the youth, lead farmers will use the Farmer-Field School approach.</w:t>
      </w:r>
    </w:p>
    <w:p>
      <w:pPr>
        <w:pStyle w:val="Style3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Activity 1.2: Training of lead farmers at the Nyeleni Centre</w:t>
      </w:r>
    </w:p>
    <w:p>
      <w:pPr>
        <w:pStyle w:val="Style32"/>
        <w:keepNext w:val="0"/>
        <w:keepLines w:val="0"/>
        <w:widowControl w:val="0"/>
        <w:numPr>
          <w:ilvl w:val="0"/>
          <w:numId w:val="39"/>
        </w:numPr>
        <w:shd w:val="clear" w:color="auto" w:fill="auto"/>
        <w:tabs>
          <w:tab w:pos="713"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Farmers in poultry farming (16 by district) will be trained on poultry production techniques,</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economic monitoring of farms, diseases, prophylaxis, treatment and measures to ensure a healthy production (selling time or post-treatment consumption; deworming, antibiotic therapy, etc.). Similarly, lead farmers in fish farming (1 per district) will be trained on techniques of production in tanks and ponds, economic monitoring of farms, diseases, prophylaxis, treatment and measures to ensure a healthy production. Lead farmers will also be trained in aspects related to management, simplified accounting and financial education.</w:t>
      </w:r>
    </w:p>
    <w:p>
      <w:pPr>
        <w:pStyle w:val="Style32"/>
        <w:keepNext w:val="0"/>
        <w:keepLines w:val="0"/>
        <w:widowControl w:val="0"/>
        <w:numPr>
          <w:ilvl w:val="0"/>
          <w:numId w:val="39"/>
        </w:numPr>
        <w:shd w:val="clear" w:color="auto" w:fill="auto"/>
        <w:tabs>
          <w:tab w:pos="713"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training will include good agro-ecological practices for the two targeted value chains. Agro-</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ecological practices for poultry farming will include the careful use of veterinary products and the use of manure as an organic fertilizer. For fish farming, particular emphasis will be placed on efficient water management (careful maintenance of the water level in the tanks or ponds, use of water during drainage or return of drainage water to the natural circuit in the backwaters).</w:t>
      </w:r>
    </w:p>
    <w:p>
      <w:pPr>
        <w:pStyle w:val="Style32"/>
        <w:keepNext w:val="0"/>
        <w:keepLines w:val="0"/>
        <w:widowControl w:val="0"/>
        <w:numPr>
          <w:ilvl w:val="0"/>
          <w:numId w:val="39"/>
        </w:numPr>
        <w:shd w:val="clear" w:color="auto" w:fill="auto"/>
        <w:tabs>
          <w:tab w:pos="713"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All farmers will receive training in nutrition good practices. Besides the severe nutritional</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situation, three additional key factors justify integrating nutrition into the GAFSP project: (i) the project targets young people aged 18-30 (of which 50% women), meaning that half of the target group is composed by women in reproductive age, the ideal target group for addressing the malnutrition of children in the first 1000 crucial days of life; (ii) the targeted products (chicken and fish) are rich in protein and micronutrients, and have nutritional properties to improve household diets and to increase availability and access to nutritious foods in local food systems; (iii) the project promotes the empowerment of women by supporting income-generating activities for women. The results of the Food Consumption and Food Diversity Surveys on the PASA 5 project in Mali (EU funding) have demonstrated a significant impact of joint actions on nutritional awareness and the support for the diversification of production, including small-scale farming after 3 years of project implementation.</w:t>
      </w:r>
    </w:p>
    <w:p>
      <w:pPr>
        <w:pStyle w:val="Style32"/>
        <w:keepNext w:val="0"/>
        <w:keepLines w:val="0"/>
        <w:widowControl w:val="0"/>
        <w:numPr>
          <w:ilvl w:val="0"/>
          <w:numId w:val="39"/>
        </w:numPr>
        <w:shd w:val="clear" w:color="auto" w:fill="auto"/>
        <w:tabs>
          <w:tab w:pos="713"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project will support the development of nutritional training modules adapted to the needs of</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rural youth and to fish and poultry farming. Technical assistance will be provided by FAO for the development of training modules, as well as for technical support and monitoring of nutrition awareness activities. The training modules will be based on existing FAO modules. Nutrition training will also build on the modules developed by the CNOP that link nutrition, agro-ecology and biodiversity.</w:t>
      </w:r>
    </w:p>
    <w:p>
      <w:pPr>
        <w:pStyle w:val="Style32"/>
        <w:keepNext w:val="0"/>
        <w:keepLines w:val="0"/>
        <w:widowControl w:val="0"/>
        <w:numPr>
          <w:ilvl w:val="0"/>
          <w:numId w:val="39"/>
        </w:numPr>
        <w:shd w:val="clear" w:color="auto" w:fill="auto"/>
        <w:tabs>
          <w:tab w:pos="713"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At the Nyeleni centre, the project will support: (i) the rehabilitation of classrooms and of 21</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dwellings for housing and cooking; (ii) the construction of a shed to store above ground tanks for fish farming; (iii) the construction of a henhouse for demonstrating purposes; (iv) the establishment of a poultry and fish food production facility; (v) a solar cooling system and the purchase of an incubator for chicks production; (vi) a child care centre for children accompanying women attending the trainings.</w:t>
      </w:r>
    </w:p>
    <w:p>
      <w:pPr>
        <w:pStyle w:val="Style32"/>
        <w:keepNext w:val="0"/>
        <w:keepLines w:val="0"/>
        <w:widowControl w:val="0"/>
        <w:numPr>
          <w:ilvl w:val="0"/>
          <w:numId w:val="39"/>
        </w:numPr>
        <w:shd w:val="clear" w:color="auto" w:fill="auto"/>
        <w:tabs>
          <w:tab w:pos="713"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vocational training that will be provided to the lead farmers will combine theoretical courses</w:t>
      </w:r>
    </w:p>
    <w:p>
      <w:pPr>
        <w:pStyle w:val="Style32"/>
        <w:keepNext w:val="0"/>
        <w:keepLines w:val="0"/>
        <w:widowControl w:val="0"/>
        <w:shd w:val="clear" w:color="auto" w:fill="auto"/>
        <w:bidi w:val="0"/>
        <w:spacing w:before="0" w:after="460" w:line="240" w:lineRule="auto"/>
        <w:ind w:left="0" w:right="0" w:firstLine="0"/>
        <w:jc w:val="both"/>
      </w:pPr>
      <w:r>
        <w:rPr>
          <w:color w:val="000000"/>
          <w:spacing w:val="0"/>
          <w:w w:val="100"/>
          <w:position w:val="0"/>
          <w:shd w:val="clear" w:color="auto" w:fill="auto"/>
          <w:lang w:val="en-US" w:eastAsia="en-US" w:bidi="en-US"/>
        </w:rPr>
        <w:t xml:space="preserve">and short-term practical training. The lead farmers who have completed the basic training will undergo a </w:t>
      </w:r>
      <w:r>
        <w:rPr>
          <w:color w:val="000000"/>
          <w:spacing w:val="0"/>
          <w:w w:val="100"/>
          <w:position w:val="0"/>
          <w:shd w:val="clear" w:color="auto" w:fill="auto"/>
          <w:lang w:val="en-US" w:eastAsia="en-US" w:bidi="en-US"/>
        </w:rPr>
        <w:t>post-training assessment 3 months after the initial training in order to assess needs for further training. The young people trained by the lead farmers will take part in the evaluation of lead farmers. FAO will provide support for the evaluation of the nutrition training.</w:t>
      </w:r>
    </w:p>
    <w:p>
      <w:pPr>
        <w:pStyle w:val="Style3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Activity 1.3: Identification and targeting of rural youth supported by the project</w:t>
      </w:r>
    </w:p>
    <w:p>
      <w:pPr>
        <w:pStyle w:val="Style32"/>
        <w:keepNext w:val="0"/>
        <w:keepLines w:val="0"/>
        <w:widowControl w:val="0"/>
        <w:numPr>
          <w:ilvl w:val="0"/>
          <w:numId w:val="39"/>
        </w:numPr>
        <w:shd w:val="clear" w:color="auto" w:fill="auto"/>
        <w:tabs>
          <w:tab w:pos="715"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purpose of this activity is to: (i) fully inform rural youth and their families about the</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opportunities offered by the project and the terms and conditions to be met in order to be eligible for project support; (ii) conduct interviews with rural youth and their families; (iii) carry out the final selection of rural youth to be supported.</w:t>
      </w:r>
    </w:p>
    <w:p>
      <w:pPr>
        <w:pStyle w:val="Style32"/>
        <w:keepNext w:val="0"/>
        <w:keepLines w:val="0"/>
        <w:widowControl w:val="0"/>
        <w:numPr>
          <w:ilvl w:val="0"/>
          <w:numId w:val="39"/>
        </w:numPr>
        <w:shd w:val="clear" w:color="auto" w:fill="auto"/>
        <w:tabs>
          <w:tab w:pos="715"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To avoid discouraging young people with long waiting times, the selection of rural youth will be</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made annually for the cycle of projects to be financed in the current year. The different stages of selection of rural youth will be the following:</w:t>
      </w:r>
    </w:p>
    <w:p>
      <w:pPr>
        <w:pStyle w:val="Style32"/>
        <w:keepNext w:val="0"/>
        <w:keepLines w:val="0"/>
        <w:widowControl w:val="0"/>
        <w:numPr>
          <w:ilvl w:val="0"/>
          <w:numId w:val="45"/>
        </w:numPr>
        <w:shd w:val="clear" w:color="auto" w:fill="auto"/>
        <w:tabs>
          <w:tab w:pos="1044" w:val="left"/>
          <w:tab w:pos="1111" w:val="left"/>
        </w:tabs>
        <w:bidi w:val="0"/>
        <w:spacing w:before="0" w:after="0" w:line="240" w:lineRule="auto"/>
        <w:ind w:left="0" w:right="0" w:firstLine="300"/>
        <w:jc w:val="both"/>
      </w:pPr>
      <w:r>
        <w:rPr>
          <w:b/>
          <w:bCs/>
          <w:i/>
          <w:iCs/>
          <w:color w:val="000000"/>
          <w:spacing w:val="0"/>
          <w:w w:val="100"/>
          <w:position w:val="0"/>
          <w:u w:val="single"/>
          <w:shd w:val="clear" w:color="auto" w:fill="auto"/>
          <w:lang w:val="en-US" w:eastAsia="en-US" w:bidi="en-US"/>
        </w:rPr>
        <w:t>Information for POs</w:t>
      </w:r>
      <w:r>
        <w:rPr>
          <w:color w:val="000000"/>
          <w:spacing w:val="0"/>
          <w:w w:val="100"/>
          <w:position w:val="0"/>
          <w:shd w:val="clear" w:color="auto" w:fill="auto"/>
          <w:lang w:val="en-US" w:eastAsia="en-US" w:bidi="en-US"/>
        </w:rPr>
        <w:t>: Local POs are trained on the implementation of the project and the</w:t>
      </w:r>
    </w:p>
    <w:p>
      <w:pPr>
        <w:pStyle w:val="Style32"/>
        <w:keepNext w:val="0"/>
        <w:keepLines w:val="0"/>
        <w:widowControl w:val="0"/>
        <w:shd w:val="clear" w:color="auto" w:fill="auto"/>
        <w:bidi w:val="0"/>
        <w:spacing w:before="0" w:line="240" w:lineRule="auto"/>
        <w:ind w:left="1100" w:right="0" w:firstLine="0"/>
        <w:jc w:val="both"/>
      </w:pPr>
      <w:r>
        <w:rPr>
          <w:color w:val="000000"/>
          <w:spacing w:val="0"/>
          <w:w w:val="100"/>
          <w:position w:val="0"/>
          <w:shd w:val="clear" w:color="auto" w:fill="auto"/>
          <w:lang w:val="en-US" w:eastAsia="en-US" w:bidi="en-US"/>
        </w:rPr>
        <w:t>conditions of eligibility of young people, on the application tools and the selection grids.</w:t>
      </w:r>
    </w:p>
    <w:p>
      <w:pPr>
        <w:pStyle w:val="Style32"/>
        <w:keepNext w:val="0"/>
        <w:keepLines w:val="0"/>
        <w:widowControl w:val="0"/>
        <w:numPr>
          <w:ilvl w:val="0"/>
          <w:numId w:val="45"/>
        </w:numPr>
        <w:shd w:val="clear" w:color="auto" w:fill="auto"/>
        <w:tabs>
          <w:tab w:pos="1044" w:val="left"/>
          <w:tab w:pos="1109" w:val="left"/>
        </w:tabs>
        <w:bidi w:val="0"/>
        <w:spacing w:before="0" w:after="0" w:line="240" w:lineRule="auto"/>
        <w:ind w:left="0" w:right="0" w:firstLine="240"/>
        <w:jc w:val="both"/>
      </w:pPr>
      <w:r>
        <w:rPr>
          <w:b/>
          <w:bCs/>
          <w:i/>
          <w:iCs/>
          <w:color w:val="000000"/>
          <w:spacing w:val="0"/>
          <w:w w:val="100"/>
          <w:position w:val="0"/>
          <w:u w:val="single"/>
          <w:shd w:val="clear" w:color="auto" w:fill="auto"/>
          <w:lang w:val="en-US" w:eastAsia="en-US" w:bidi="en-US"/>
        </w:rPr>
        <w:t>Collection of rural youth applications</w:t>
      </w:r>
      <w:r>
        <w:rPr>
          <w:color w:val="000000"/>
          <w:spacing w:val="0"/>
          <w:w w:val="100"/>
          <w:position w:val="0"/>
          <w:shd w:val="clear" w:color="auto" w:fill="auto"/>
          <w:lang w:val="en-US" w:eastAsia="en-US" w:bidi="en-US"/>
        </w:rPr>
        <w:t>: after having organized information and awareness</w:t>
        <w:softHyphen/>
      </w:r>
    </w:p>
    <w:p>
      <w:pPr>
        <w:pStyle w:val="Style32"/>
        <w:keepNext w:val="0"/>
        <w:keepLines w:val="0"/>
        <w:widowControl w:val="0"/>
        <w:shd w:val="clear" w:color="auto" w:fill="auto"/>
        <w:bidi w:val="0"/>
        <w:spacing w:before="0" w:line="240" w:lineRule="auto"/>
        <w:ind w:left="1100" w:right="0" w:firstLine="0"/>
        <w:jc w:val="both"/>
      </w:pPr>
      <w:r>
        <w:rPr>
          <w:color w:val="000000"/>
          <w:spacing w:val="0"/>
          <w:w w:val="100"/>
          <w:position w:val="0"/>
          <w:shd w:val="clear" w:color="auto" w:fill="auto"/>
          <w:lang w:val="en-US" w:eastAsia="en-US" w:bidi="en-US"/>
        </w:rPr>
        <w:t>raising meetings for rural youth and their families about the opportunities offered by the project, local POs will encourage young people to fill out a questionnaire concerning their identity, marital status, livelihoods, current activities, and the choice of activity they wish to develop. The lead farmers in each village will assist young people in filling out questionnaires on their motivation to apply, with the support of a AOPP's facilitator (one per district).</w:t>
      </w:r>
    </w:p>
    <w:p>
      <w:pPr>
        <w:pStyle w:val="Style32"/>
        <w:keepNext w:val="0"/>
        <w:keepLines w:val="0"/>
        <w:widowControl w:val="0"/>
        <w:numPr>
          <w:ilvl w:val="0"/>
          <w:numId w:val="45"/>
        </w:numPr>
        <w:shd w:val="clear" w:color="auto" w:fill="auto"/>
        <w:tabs>
          <w:tab w:pos="1044" w:val="left"/>
          <w:tab w:pos="1057" w:val="left"/>
        </w:tabs>
        <w:bidi w:val="0"/>
        <w:spacing w:before="0" w:after="0" w:line="240" w:lineRule="auto"/>
        <w:ind w:left="0" w:right="0" w:firstLine="140"/>
        <w:jc w:val="both"/>
      </w:pPr>
      <w:r>
        <w:rPr>
          <w:b/>
          <w:bCs/>
          <w:i/>
          <w:iCs/>
          <w:color w:val="000000"/>
          <w:spacing w:val="0"/>
          <w:w w:val="100"/>
          <w:position w:val="0"/>
          <w:u w:val="single"/>
          <w:shd w:val="clear" w:color="auto" w:fill="auto"/>
          <w:lang w:val="en-US" w:eastAsia="en-US" w:bidi="en-US"/>
        </w:rPr>
        <w:t>Pre-selection of rural youth candidates</w:t>
      </w:r>
      <w:r>
        <w:rPr>
          <w:color w:val="000000"/>
          <w:spacing w:val="0"/>
          <w:w w:val="100"/>
          <w:position w:val="0"/>
          <w:shd w:val="clear" w:color="auto" w:fill="auto"/>
          <w:lang w:val="en-US" w:eastAsia="en-US" w:bidi="en-US"/>
        </w:rPr>
        <w:t>: data processing will be carried out by the AOPP's</w:t>
      </w:r>
    </w:p>
    <w:p>
      <w:pPr>
        <w:pStyle w:val="Style32"/>
        <w:keepNext w:val="0"/>
        <w:keepLines w:val="0"/>
        <w:widowControl w:val="0"/>
        <w:shd w:val="clear" w:color="auto" w:fill="auto"/>
        <w:bidi w:val="0"/>
        <w:spacing w:before="0" w:line="240" w:lineRule="auto"/>
        <w:ind w:left="1100" w:right="0" w:firstLine="0"/>
        <w:jc w:val="both"/>
      </w:pPr>
      <w:r>
        <w:rPr>
          <w:color w:val="000000"/>
          <w:spacing w:val="0"/>
          <w:w w:val="100"/>
          <w:position w:val="0"/>
          <w:shd w:val="clear" w:color="auto" w:fill="auto"/>
          <w:lang w:val="en-US" w:eastAsia="en-US" w:bidi="en-US"/>
        </w:rPr>
        <w:t>facilitator and the analysis of the questionnaires will be carried out by a committee composed of AOPP, FENAFER and FENAJER for producing a list of pre-selected young people.</w:t>
      </w:r>
    </w:p>
    <w:p>
      <w:pPr>
        <w:pStyle w:val="Style32"/>
        <w:keepNext w:val="0"/>
        <w:keepLines w:val="0"/>
        <w:widowControl w:val="0"/>
        <w:numPr>
          <w:ilvl w:val="0"/>
          <w:numId w:val="45"/>
        </w:numPr>
        <w:shd w:val="clear" w:color="auto" w:fill="auto"/>
        <w:tabs>
          <w:tab w:pos="1044" w:val="left"/>
          <w:tab w:pos="1047" w:val="left"/>
        </w:tabs>
        <w:bidi w:val="0"/>
        <w:spacing w:before="0" w:after="0" w:line="240" w:lineRule="auto"/>
        <w:ind w:left="0" w:right="0" w:firstLine="140"/>
        <w:jc w:val="both"/>
      </w:pPr>
      <w:r>
        <w:rPr>
          <w:b/>
          <w:bCs/>
          <w:i/>
          <w:iCs/>
          <w:color w:val="000000"/>
          <w:spacing w:val="0"/>
          <w:w w:val="100"/>
          <w:position w:val="0"/>
          <w:u w:val="single"/>
          <w:shd w:val="clear" w:color="auto" w:fill="auto"/>
          <w:lang w:val="en-US" w:eastAsia="en-US" w:bidi="en-US"/>
        </w:rPr>
        <w:t>Interviews and confirmations</w:t>
      </w:r>
      <w:r>
        <w:rPr>
          <w:b/>
          <w:bCs/>
          <w:color w:val="000000"/>
          <w:spacing w:val="0"/>
          <w:w w:val="100"/>
          <w:position w:val="0"/>
          <w:u w:val="single"/>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Based on the short-listed candidates, the local PO will conduct</w:t>
      </w:r>
    </w:p>
    <w:p>
      <w:pPr>
        <w:pStyle w:val="Style32"/>
        <w:keepNext w:val="0"/>
        <w:keepLines w:val="0"/>
        <w:widowControl w:val="0"/>
        <w:shd w:val="clear" w:color="auto" w:fill="auto"/>
        <w:bidi w:val="0"/>
        <w:spacing w:before="0" w:line="240" w:lineRule="auto"/>
        <w:ind w:left="1100" w:right="0" w:firstLine="0"/>
        <w:jc w:val="both"/>
      </w:pPr>
      <w:r>
        <w:rPr>
          <w:color w:val="000000"/>
          <w:spacing w:val="0"/>
          <w:w w:val="100"/>
          <w:position w:val="0"/>
          <w:shd w:val="clear" w:color="auto" w:fill="auto"/>
          <w:lang w:val="en-US" w:eastAsia="en-US" w:bidi="en-US"/>
        </w:rPr>
        <w:t>interviews with young people and their families to make a final selection. It is important for young beneficiaries to receive support from their families from the start (for investment decisions, for the agreement to provide youth with the necessary land, and for the harmonisation of the youth’s economic activity with the family's other agricultural activities. A family member will also have to commit by providing a guarantee on the repayment of the credit. These prerequisites are to be met by the family for a young person to be selected. For the poultry farming, youth that already have ongoing activities with poultry will be preferred, as this not only demonstrates their willingness and motivation, but also enables them to start making profit relatively quickly.</w:t>
      </w:r>
    </w:p>
    <w:p>
      <w:pPr>
        <w:pStyle w:val="Style32"/>
        <w:keepNext w:val="0"/>
        <w:keepLines w:val="0"/>
        <w:widowControl w:val="0"/>
        <w:numPr>
          <w:ilvl w:val="0"/>
          <w:numId w:val="45"/>
        </w:numPr>
        <w:shd w:val="clear" w:color="auto" w:fill="auto"/>
        <w:tabs>
          <w:tab w:pos="1044" w:val="left"/>
          <w:tab w:pos="1114" w:val="left"/>
        </w:tabs>
        <w:bidi w:val="0"/>
        <w:spacing w:before="0" w:after="0" w:line="240" w:lineRule="auto"/>
        <w:ind w:left="0" w:right="0" w:firstLine="240"/>
        <w:jc w:val="both"/>
      </w:pPr>
      <w:r>
        <w:rPr>
          <w:b/>
          <w:bCs/>
          <w:i/>
          <w:iCs/>
          <w:color w:val="000000"/>
          <w:spacing w:val="0"/>
          <w:w w:val="100"/>
          <w:position w:val="0"/>
          <w:u w:val="single"/>
          <w:shd w:val="clear" w:color="auto" w:fill="auto"/>
          <w:lang w:val="en-US" w:eastAsia="en-US" w:bidi="en-US"/>
        </w:rPr>
        <w:t>Validation</w:t>
      </w:r>
      <w:r>
        <w:rPr>
          <w:color w:val="000000"/>
          <w:spacing w:val="0"/>
          <w:w w:val="100"/>
          <w:position w:val="0"/>
          <w:shd w:val="clear" w:color="auto" w:fill="auto"/>
          <w:lang w:val="en-US" w:eastAsia="en-US" w:bidi="en-US"/>
        </w:rPr>
        <w:t>: A technical and economic feasibility study of production units to be supported will</w:t>
      </w:r>
    </w:p>
    <w:p>
      <w:pPr>
        <w:pStyle w:val="Style32"/>
        <w:keepNext w:val="0"/>
        <w:keepLines w:val="0"/>
        <w:widowControl w:val="0"/>
        <w:shd w:val="clear" w:color="auto" w:fill="auto"/>
        <w:bidi w:val="0"/>
        <w:spacing w:before="0" w:line="240" w:lineRule="auto"/>
        <w:ind w:left="1100" w:right="0" w:firstLine="0"/>
        <w:jc w:val="both"/>
      </w:pPr>
      <w:r>
        <w:rPr>
          <w:color w:val="000000"/>
          <w:spacing w:val="0"/>
          <w:w w:val="100"/>
          <w:position w:val="0"/>
          <w:shd w:val="clear" w:color="auto" w:fill="auto"/>
          <w:lang w:val="en-US" w:eastAsia="en-US" w:bidi="en-US"/>
        </w:rPr>
        <w:t>be carried out by a service provider in order to take into account the current situation and the needs of the pre-selected beneficiaries. This will include an assessment of their farming units and the need for improving these farms, as well as of the input supply and the marketing system in order to determine the need for financial assistance. For the specific case of fish farming, a study on the availability of water and the use of drainage water during harvesting will be included in the technical feasibility study.</w:t>
      </w:r>
    </w:p>
    <w:p>
      <w:pPr>
        <w:pStyle w:val="Style32"/>
        <w:keepNext w:val="0"/>
        <w:keepLines w:val="0"/>
        <w:widowControl w:val="0"/>
        <w:numPr>
          <w:ilvl w:val="0"/>
          <w:numId w:val="45"/>
        </w:numPr>
        <w:shd w:val="clear" w:color="auto" w:fill="auto"/>
        <w:tabs>
          <w:tab w:pos="1044" w:val="left"/>
          <w:tab w:pos="1052" w:val="left"/>
        </w:tabs>
        <w:bidi w:val="0"/>
        <w:spacing w:before="0" w:after="0" w:line="240" w:lineRule="auto"/>
        <w:ind w:left="0" w:right="0" w:firstLine="140"/>
        <w:jc w:val="both"/>
      </w:pPr>
      <w:r>
        <w:rPr>
          <w:b/>
          <w:bCs/>
          <w:i/>
          <w:iCs/>
          <w:color w:val="000000"/>
          <w:spacing w:val="0"/>
          <w:w w:val="100"/>
          <w:position w:val="0"/>
          <w:u w:val="single"/>
          <w:shd w:val="clear" w:color="auto" w:fill="auto"/>
          <w:lang w:val="en-US" w:eastAsia="en-US" w:bidi="en-US"/>
        </w:rPr>
        <w:t>Final selection of rural youth</w:t>
      </w:r>
      <w:r>
        <w:rPr>
          <w:color w:val="000000"/>
          <w:spacing w:val="0"/>
          <w:w w:val="100"/>
          <w:position w:val="0"/>
          <w:shd w:val="clear" w:color="auto" w:fill="auto"/>
          <w:lang w:val="en-US" w:eastAsia="en-US" w:bidi="en-US"/>
        </w:rPr>
        <w:t>: the final selection will be based on the interviews with the</w:t>
      </w:r>
    </w:p>
    <w:p>
      <w:pPr>
        <w:pStyle w:val="Style32"/>
        <w:keepNext w:val="0"/>
        <w:keepLines w:val="0"/>
        <w:widowControl w:val="0"/>
        <w:shd w:val="clear" w:color="auto" w:fill="auto"/>
        <w:bidi w:val="0"/>
        <w:spacing w:before="0" w:line="240" w:lineRule="auto"/>
        <w:ind w:left="1100" w:right="0" w:firstLine="0"/>
        <w:jc w:val="both"/>
      </w:pPr>
      <w:r>
        <w:rPr>
          <w:color w:val="000000"/>
          <w:spacing w:val="0"/>
          <w:w w:val="100"/>
          <w:position w:val="0"/>
          <w:shd w:val="clear" w:color="auto" w:fill="auto"/>
          <w:lang w:val="en-US" w:eastAsia="en-US" w:bidi="en-US"/>
        </w:rPr>
        <w:t>youth and their families as well as on the feasibility study. The CNOP, the AOPP, the FENAJER and the FENAFER (district level) will be involved in the selection of young people. The Director of the CRCR for the Sikasso region or the Director of the PO representing the AOPP at the district level will send the applications to the AOPP body at regional level in order to obtain a final validation of the candidates.</w:t>
      </w:r>
    </w:p>
    <w:p>
      <w:pPr>
        <w:pStyle w:val="Style32"/>
        <w:keepNext w:val="0"/>
        <w:keepLines w:val="0"/>
        <w:widowControl w:val="0"/>
        <w:numPr>
          <w:ilvl w:val="0"/>
          <w:numId w:val="45"/>
        </w:numPr>
        <w:shd w:val="clear" w:color="auto" w:fill="auto"/>
        <w:tabs>
          <w:tab w:pos="1044" w:val="left"/>
          <w:tab w:pos="1114" w:val="left"/>
        </w:tabs>
        <w:bidi w:val="0"/>
        <w:spacing w:before="0" w:after="0" w:line="240" w:lineRule="auto"/>
        <w:ind w:left="0" w:right="0" w:firstLine="140"/>
        <w:jc w:val="both"/>
      </w:pPr>
      <w:r>
        <w:rPr>
          <w:b/>
          <w:bCs/>
          <w:i/>
          <w:iCs/>
          <w:color w:val="000000"/>
          <w:spacing w:val="0"/>
          <w:w w:val="100"/>
          <w:position w:val="0"/>
          <w:u w:val="single"/>
          <w:shd w:val="clear" w:color="auto" w:fill="auto"/>
          <w:lang w:val="en-US" w:eastAsia="en-US" w:bidi="en-US"/>
        </w:rPr>
        <w:t>Contractualisation</w:t>
      </w:r>
      <w:r>
        <w:rPr>
          <w:color w:val="000000"/>
          <w:spacing w:val="0"/>
          <w:w w:val="100"/>
          <w:position w:val="0"/>
          <w:shd w:val="clear" w:color="auto" w:fill="auto"/>
          <w:lang w:val="en-US" w:eastAsia="en-US" w:bidi="en-US"/>
        </w:rPr>
        <w:t>: a contract will be signed between the beneficiary, the PO of which he or</w:t>
      </w:r>
    </w:p>
    <w:p>
      <w:pPr>
        <w:pStyle w:val="Style32"/>
        <w:keepNext w:val="0"/>
        <w:keepLines w:val="0"/>
        <w:widowControl w:val="0"/>
        <w:shd w:val="clear" w:color="auto" w:fill="auto"/>
        <w:bidi w:val="0"/>
        <w:spacing w:before="0" w:line="240" w:lineRule="auto"/>
        <w:ind w:left="1100" w:right="0" w:firstLine="0"/>
        <w:jc w:val="both"/>
      </w:pPr>
      <w:r>
        <w:rPr>
          <w:color w:val="000000"/>
          <w:spacing w:val="0"/>
          <w:w w:val="100"/>
          <w:position w:val="0"/>
          <w:shd w:val="clear" w:color="auto" w:fill="auto"/>
          <w:lang w:val="en-US" w:eastAsia="en-US" w:bidi="en-US"/>
        </w:rPr>
        <w:t xml:space="preserve">she is a member and the AOPP at the district level, specifying the terms of financing, the </w:t>
      </w:r>
      <w:r>
        <w:rPr>
          <w:color w:val="000000"/>
          <w:spacing w:val="0"/>
          <w:w w:val="100"/>
          <w:position w:val="0"/>
          <w:shd w:val="clear" w:color="auto" w:fill="auto"/>
          <w:lang w:val="en-US" w:eastAsia="en-US" w:bidi="en-US"/>
        </w:rPr>
        <w:t>repayment conditions and the measures to be taken in the event of non-repayment. As a result of this process, a plan for training, follow-up and support of investments will be set up.</w:t>
      </w:r>
    </w:p>
    <w:p>
      <w:pPr>
        <w:pStyle w:val="Style3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Activity 1.4: Support and training of rural youth to start up and execute IGAs</w:t>
      </w:r>
    </w:p>
    <w:p>
      <w:pPr>
        <w:pStyle w:val="Style32"/>
        <w:keepNext w:val="0"/>
        <w:keepLines w:val="0"/>
        <w:widowControl w:val="0"/>
        <w:numPr>
          <w:ilvl w:val="0"/>
          <w:numId w:val="39"/>
        </w:numPr>
        <w:shd w:val="clear" w:color="auto" w:fill="auto"/>
        <w:tabs>
          <w:tab w:pos="715"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purpose of this activity is to provide services to rural youth so that they can take ownership of</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their IGA plans and manage them satisfactorily. The following tasks will be carried out:</w:t>
      </w:r>
    </w:p>
    <w:p>
      <w:pPr>
        <w:pStyle w:val="Style32"/>
        <w:keepNext w:val="0"/>
        <w:keepLines w:val="0"/>
        <w:widowControl w:val="0"/>
        <w:numPr>
          <w:ilvl w:val="0"/>
          <w:numId w:val="47"/>
        </w:numPr>
        <w:shd w:val="clear" w:color="auto" w:fill="auto"/>
        <w:tabs>
          <w:tab w:pos="1083" w:val="left"/>
          <w:tab w:pos="1086" w:val="left"/>
        </w:tabs>
        <w:bidi w:val="0"/>
        <w:spacing w:before="0" w:after="0" w:line="240" w:lineRule="auto"/>
        <w:ind w:left="0" w:right="0" w:firstLine="280"/>
        <w:jc w:val="both"/>
      </w:pPr>
      <w:r>
        <w:rPr>
          <w:b/>
          <w:bCs/>
          <w:i/>
          <w:iCs/>
          <w:color w:val="000000"/>
          <w:spacing w:val="0"/>
          <w:w w:val="100"/>
          <w:position w:val="0"/>
          <w:shd w:val="clear" w:color="auto" w:fill="auto"/>
          <w:lang w:val="en-US" w:eastAsia="en-US" w:bidi="en-US"/>
        </w:rPr>
        <w:t>Improve the quality and feasibility of income-generating activities</w:t>
      </w:r>
      <w:r>
        <w:rPr>
          <w:color w:val="000000"/>
          <w:spacing w:val="0"/>
          <w:w w:val="100"/>
          <w:position w:val="0"/>
          <w:shd w:val="clear" w:color="auto" w:fill="auto"/>
          <w:lang w:val="en-US" w:eastAsia="en-US" w:bidi="en-US"/>
        </w:rPr>
        <w:t>: through working group</w:t>
      </w:r>
    </w:p>
    <w:p>
      <w:pPr>
        <w:pStyle w:val="Style32"/>
        <w:keepNext w:val="0"/>
        <w:keepLines w:val="0"/>
        <w:widowControl w:val="0"/>
        <w:shd w:val="clear" w:color="auto" w:fill="auto"/>
        <w:bidi w:val="0"/>
        <w:spacing w:before="0" w:line="240" w:lineRule="auto"/>
        <w:ind w:left="1100" w:right="0" w:firstLine="0"/>
        <w:jc w:val="both"/>
      </w:pPr>
      <w:r>
        <w:rPr>
          <w:color w:val="000000"/>
          <w:spacing w:val="0"/>
          <w:w w:val="100"/>
          <w:position w:val="0"/>
          <w:shd w:val="clear" w:color="auto" w:fill="auto"/>
          <w:lang w:val="en-US" w:eastAsia="en-US" w:bidi="en-US"/>
        </w:rPr>
        <w:t>meetings of 15 young people from the same village or cluster of neighbouring villages, participants will analyse all feasibility aspects of their ideas and adjust the design and implementation plan as needed. These meetings will allow youth to get familiar with and learn the technical and economic analysis of their IGAs. This activity will also make it possible to identify training needs to be met in order to conduct their IGAs.</w:t>
      </w:r>
    </w:p>
    <w:p>
      <w:pPr>
        <w:pStyle w:val="Style32"/>
        <w:keepNext w:val="0"/>
        <w:keepLines w:val="0"/>
        <w:widowControl w:val="0"/>
        <w:numPr>
          <w:ilvl w:val="0"/>
          <w:numId w:val="47"/>
        </w:numPr>
        <w:shd w:val="clear" w:color="auto" w:fill="auto"/>
        <w:tabs>
          <w:tab w:pos="1083" w:val="left"/>
          <w:tab w:pos="1118" w:val="left"/>
        </w:tabs>
        <w:bidi w:val="0"/>
        <w:spacing w:before="0" w:after="0" w:line="240" w:lineRule="auto"/>
        <w:ind w:left="0" w:right="0" w:firstLine="240"/>
        <w:jc w:val="both"/>
      </w:pPr>
      <w:r>
        <w:rPr>
          <w:b/>
          <w:bCs/>
          <w:i/>
          <w:iCs/>
          <w:color w:val="000000"/>
          <w:spacing w:val="0"/>
          <w:w w:val="100"/>
          <w:position w:val="0"/>
          <w:shd w:val="clear" w:color="auto" w:fill="auto"/>
          <w:lang w:val="en-US" w:eastAsia="en-US" w:bidi="en-US"/>
        </w:rPr>
        <w:t>Training and advisory support:</w:t>
      </w:r>
      <w:r>
        <w:rPr>
          <w:color w:val="000000"/>
          <w:spacing w:val="0"/>
          <w:w w:val="100"/>
          <w:position w:val="0"/>
          <w:shd w:val="clear" w:color="auto" w:fill="auto"/>
          <w:lang w:val="en-US" w:eastAsia="en-US" w:bidi="en-US"/>
        </w:rPr>
        <w:t xml:space="preserve"> After being trained at the Nyeleni centre, lead farmers will</w:t>
      </w:r>
    </w:p>
    <w:p>
      <w:pPr>
        <w:pStyle w:val="Style32"/>
        <w:keepNext w:val="0"/>
        <w:keepLines w:val="0"/>
        <w:widowControl w:val="0"/>
        <w:shd w:val="clear" w:color="auto" w:fill="auto"/>
        <w:bidi w:val="0"/>
        <w:spacing w:before="0" w:line="240" w:lineRule="auto"/>
        <w:ind w:left="1100" w:right="0" w:firstLine="0"/>
        <w:jc w:val="both"/>
      </w:pPr>
      <w:r>
        <w:rPr>
          <w:color w:val="000000"/>
          <w:spacing w:val="0"/>
          <w:w w:val="100"/>
          <w:position w:val="0"/>
          <w:shd w:val="clear" w:color="auto" w:fill="auto"/>
          <w:lang w:val="en-US" w:eastAsia="en-US" w:bidi="en-US"/>
        </w:rPr>
        <w:t>implement the lessons from the training on their own farms and will disseminate the training to the rural youths supported by the project (in plenary and through individual farm visits). Receiving individual visits during the implementation of their IGAs (one per month and per farm) will allow the young farmers to follow good practices in a timely manner (vaccinations, feeding by age, prophylaxis, etc.). The project will support the acquisition of supplementary equipment and the compensation to lead farmers for the coaching they will provide to rural youth. Lead farmers will receive CFAF 1,000 per month per young person (this cost is included in the amount of the loan). Each lead farmer will follow 15 youth within a radius of about 10 km. Besides the rural youth supported by the project, other village producers will also be able to benefit from the lead farmers’ expertise. For the dissemination of good nutritional practices, lead farmers will conduct demonstrations targeting young beneficiaries but also about 15 additional women per village (especially women in reproductive age). Nutrition awareness sessions will target women in particular, as they are traditionally responsible for household chores, meal preparation and child care. For the organization of nutritional awareness sessions, lead farmers can also rely on the community health and nutrition relays of decentralized services of the State.</w:t>
      </w:r>
    </w:p>
    <w:p>
      <w:pPr>
        <w:pStyle w:val="Style32"/>
        <w:keepNext w:val="0"/>
        <w:keepLines w:val="0"/>
        <w:widowControl w:val="0"/>
        <w:numPr>
          <w:ilvl w:val="0"/>
          <w:numId w:val="39"/>
        </w:numPr>
        <w:shd w:val="clear" w:color="auto" w:fill="auto"/>
        <w:tabs>
          <w:tab w:pos="715"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above-mentioned tasks require pedagogical and coaching skills in order to facilitate the</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exchange with young people, to provide advice and to support youth empowerment. The project will finance the position of a facilitator (one per district) that will support the lead farmers. Additionally, from project start, consultants specializing in the two value chains will be mobilized to specify - jointly with the POs - the production model to be promoted among young people. It would be preferable to combine international and local expertise for the tasks of developing training modules and of carrying out practical demonstrations.</w:t>
      </w:r>
    </w:p>
    <w:p>
      <w:pPr>
        <w:pStyle w:val="Style3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COMPONENT 2: Support to rural youth economic initiatives and private-sector partnerships</w:t>
      </w:r>
    </w:p>
    <w:p>
      <w:pPr>
        <w:pStyle w:val="Style32"/>
        <w:keepNext w:val="0"/>
        <w:keepLines w:val="0"/>
        <w:widowControl w:val="0"/>
        <w:numPr>
          <w:ilvl w:val="0"/>
          <w:numId w:val="39"/>
        </w:numPr>
        <w:shd w:val="clear" w:color="auto" w:fill="auto"/>
        <w:tabs>
          <w:tab w:pos="715"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component aims to support the successful development of young people’s economic initiatives</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by granting them access to innovative financing, support from local POs and markets for fish and poultry value chains (thanks to the establishment of contractual relationships between the POs and the downstream actors of the two value chains).</w:t>
      </w:r>
    </w:p>
    <w:p>
      <w:pPr>
        <w:pStyle w:val="Style32"/>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hd w:val="clear" w:color="auto" w:fill="auto"/>
          <w:lang w:val="en-US" w:eastAsia="en-US" w:bidi="en-US"/>
        </w:rPr>
        <w:t>Activity 2.1: Establish a financing mechanism for rural youth investments</w:t>
      </w:r>
    </w:p>
    <w:p>
      <w:pPr>
        <w:pStyle w:val="Style32"/>
        <w:keepNext w:val="0"/>
        <w:keepLines w:val="0"/>
        <w:widowControl w:val="0"/>
        <w:numPr>
          <w:ilvl w:val="0"/>
          <w:numId w:val="39"/>
        </w:numPr>
        <w:shd w:val="clear" w:color="auto" w:fill="auto"/>
        <w:tabs>
          <w:tab w:pos="715"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purpose of this activity is to stimulate rural youth investments through greater and easier</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access to funds from financial institutions. Negotiations conducted in Mali during the design of this project and of the FIER project have shown that banks are not willing to lend money directly to young people unless a guarantee fund is set up which covers at least 90% of the risk. Local POs will thus open (with the AOPP as co-signatory) a term deposit which will allow them to grant credits to rural youth. This model, which foresees that the POs manage the deposit and give credits to their members (in the case of this project, to </w:t>
      </w:r>
      <w:r>
        <w:rPr>
          <w:color w:val="000000"/>
          <w:spacing w:val="0"/>
          <w:w w:val="100"/>
          <w:position w:val="0"/>
          <w:shd w:val="clear" w:color="auto" w:fill="auto"/>
          <w:lang w:val="en-US" w:eastAsia="en-US" w:bidi="en-US"/>
        </w:rPr>
        <w:t>the targeted youth), has already been tested successfully in Mali by AVSF</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The project envisages opening the term deposit at a traditional bank, since the preferential rates applied via term deposits generally allow those banks to offer lower interest rates than those applied by microfinance institutions. The AOPP has already negotiated and obtained loans at preferential rates with the BMS. Similarly, APEJ has also set up appropriate financing tools for young people via traditional banks. While the BMS can be approached on the basis of this past collaboration with the AOPP, negotiations should be conducted with other local banks as well, in order to obtain the most suitable financial products with the most attractive interest rates. The total amount of the term deposit will be CFAF 1,081,188. It is expected that banks will contribute 10% of the amount of the term deposit. Bank contributions may increase during the life of the project.</w:t>
      </w:r>
    </w:p>
    <w:p>
      <w:pPr>
        <w:pStyle w:val="Style32"/>
        <w:keepNext w:val="0"/>
        <w:keepLines w:val="0"/>
        <w:widowControl w:val="0"/>
        <w:numPr>
          <w:ilvl w:val="0"/>
          <w:numId w:val="39"/>
        </w:numPr>
        <w:shd w:val="clear" w:color="auto" w:fill="auto"/>
        <w:tabs>
          <w:tab w:pos="717"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youth will receive a start-up loan to implement their project. She or he will commit to</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contribute 10% of the cost of the project in cash or in kind. The average amount of a project will be CFAF 600,000. The PO and the AOPP will use the account to ensure payment of providers and suppliers for the delivery of animals or equipment. By reimbursing the entire loan to the account, the youth will replenish the start-up loan fund. The AOPP and the local PO will organize a granting committee in order to benefit other rural youth of this loan, following the same procedure as for the initial loans. Replenishment of the start-up loan fund through repayments by young people will be strictly and regularly monitored by their POs and the AOPP in order to anticipate default. To keep monitoring arrangements operational on a long</w:t>
        <w:softHyphen/>
        <w:t>term basis, the project will finance a team of three people at AOPP dedicated exclusively to work in the four districts to help rural young people monitor proper use of the MFI financing granted and the level of repayment.</w:t>
      </w:r>
    </w:p>
    <w:p>
      <w:pPr>
        <w:pStyle w:val="Style32"/>
        <w:keepNext w:val="0"/>
        <w:keepLines w:val="0"/>
        <w:widowControl w:val="0"/>
        <w:numPr>
          <w:ilvl w:val="0"/>
          <w:numId w:val="39"/>
        </w:numPr>
        <w:shd w:val="clear" w:color="auto" w:fill="auto"/>
        <w:tabs>
          <w:tab w:pos="717"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Based on their experiences with microfinance, FIER, PRM and eventually also specialists in bank</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financing will promote the development of financial products adapted to young people in the target value chains. They will also assist CNOP and AOPP in setting up the mechanism and will facilitate negotiations with the banks. As a result of negotiations with the banks, it is expected that an interest rate between 8% and 10% will be agreed. The same rate will be applied to the young beneficiaries.</w:t>
      </w:r>
    </w:p>
    <w:p>
      <w:pPr>
        <w:pStyle w:val="Style32"/>
        <w:keepNext w:val="0"/>
        <w:keepLines w:val="0"/>
        <w:widowControl w:val="0"/>
        <w:numPr>
          <w:ilvl w:val="0"/>
          <w:numId w:val="39"/>
        </w:numPr>
        <w:shd w:val="clear" w:color="auto" w:fill="auto"/>
        <w:tabs>
          <w:tab w:pos="717"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Credits for the 1,000 young people will be implemented gradually, as follows: 150 credits granted</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 young people in year 1; 700 in year 2; and 150 in year 3, with the last 6 months reserved for the consolidation of the process and the carrying out of at least 2 granting committees. In view of the activities carried out, loan duration is estimated to at least 18 months (this will be confirmed based on the results obtained on the school farms set up at the beginning of the project to obtain an economic benchmark of real village conditions).</w:t>
      </w:r>
    </w:p>
    <w:p>
      <w:pPr>
        <w:pStyle w:val="Style3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Activity 2.2: Establishing value chain platforms in poultry and fish value chains</w:t>
      </w:r>
    </w:p>
    <w:p>
      <w:pPr>
        <w:pStyle w:val="Style32"/>
        <w:keepNext w:val="0"/>
        <w:keepLines w:val="0"/>
        <w:widowControl w:val="0"/>
        <w:numPr>
          <w:ilvl w:val="0"/>
          <w:numId w:val="39"/>
        </w:numPr>
        <w:shd w:val="clear" w:color="auto" w:fill="auto"/>
        <w:tabs>
          <w:tab w:pos="717"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Both targeted value chains include many economic actors that lack organization and coordination</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among themselves and/or with the POs. Poor coordination sometimes leads to the production exceeding market demand. Further, both value chains — and especially the poultry value chain — occasionally face high competition from imported products. Good market knowledge and full coordination among actors is needed to ensure sustainable production and returns for the young rural producers. POs have a crucial role in supporting young people in planning their production and in developing relationships with other value chain actors to ensure that production meets market demand.</w:t>
      </w:r>
    </w:p>
    <w:p>
      <w:pPr>
        <w:pStyle w:val="Style32"/>
        <w:keepNext w:val="0"/>
        <w:keepLines w:val="0"/>
        <w:widowControl w:val="0"/>
        <w:numPr>
          <w:ilvl w:val="0"/>
          <w:numId w:val="39"/>
        </w:numPr>
        <w:shd w:val="clear" w:color="auto" w:fill="auto"/>
        <w:tabs>
          <w:tab w:pos="717"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setting-up of value chain platforms is based on the positive experience with value chain</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platforms for Arabic gum, meat and shea butter set up with the support of AVSF in 5 regions of Mali (including the 2 regions concerned by this project). The value chain platforms are designed to facilitate cooperation and dialogue in order to remove the main bottlenecks in the value chain and to negotiate minimum prices. From the beginning, the project will support extensive consultations between POs and upstream and downstream actors of the poultry and fish farming value chains in order to improve the performance of the value chain platforms. The signing of contracts between POs and value chain actors will take place outside the platforms. Value chain platforms will be set up both at district level to reflect as </w:t>
      </w:r>
      <w:r>
        <w:rPr>
          <w:color w:val="000000"/>
          <w:spacing w:val="0"/>
          <w:w w:val="100"/>
          <w:position w:val="0"/>
          <w:shd w:val="clear" w:color="auto" w:fill="auto"/>
          <w:lang w:val="en-US" w:eastAsia="en-US" w:bidi="en-US"/>
        </w:rPr>
        <w:t>closely as possible the local realities, and at regional level to discuss cross-cutting issues. The organization of such platforms will be carried out by the AOPP.</w:t>
      </w:r>
    </w:p>
    <w:p>
      <w:pPr>
        <w:pStyle w:val="Style32"/>
        <w:keepNext w:val="0"/>
        <w:keepLines w:val="0"/>
        <w:widowControl w:val="0"/>
        <w:numPr>
          <w:ilvl w:val="0"/>
          <w:numId w:val="39"/>
        </w:numPr>
        <w:shd w:val="clear" w:color="auto" w:fill="auto"/>
        <w:tabs>
          <w:tab w:pos="714" w:val="left"/>
          <w:tab w:pos="720" w:val="left"/>
        </w:tabs>
        <w:bidi w:val="0"/>
        <w:spacing w:before="0" w:line="240" w:lineRule="auto"/>
        <w:ind w:left="0" w:right="0" w:firstLine="0"/>
        <w:jc w:val="both"/>
      </w:pPr>
      <w:r>
        <w:rPr>
          <w:color w:val="000000"/>
          <w:spacing w:val="0"/>
          <w:w w:val="100"/>
          <w:position w:val="0"/>
          <w:shd w:val="clear" w:color="auto" w:fill="auto"/>
          <w:lang w:val="en-US" w:eastAsia="en-US" w:bidi="en-US"/>
        </w:rPr>
        <w:t>Value chain platforms could include:</w:t>
      </w:r>
    </w:p>
    <w:p>
      <w:pPr>
        <w:pStyle w:val="Style32"/>
        <w:keepNext w:val="0"/>
        <w:keepLines w:val="0"/>
        <w:widowControl w:val="0"/>
        <w:numPr>
          <w:ilvl w:val="0"/>
          <w:numId w:val="49"/>
        </w:numPr>
        <w:shd w:val="clear" w:color="auto" w:fill="auto"/>
        <w:tabs>
          <w:tab w:pos="714" w:val="left"/>
          <w:tab w:pos="726" w:val="left"/>
        </w:tabs>
        <w:bidi w:val="0"/>
        <w:spacing w:before="0" w:after="0" w:line="163" w:lineRule="auto"/>
        <w:ind w:left="0" w:right="0" w:firstLine="380"/>
        <w:jc w:val="both"/>
      </w:pPr>
      <w:r>
        <w:rPr>
          <w:color w:val="000000"/>
          <w:spacing w:val="0"/>
          <w:w w:val="100"/>
          <w:position w:val="0"/>
          <w:shd w:val="clear" w:color="auto" w:fill="auto"/>
          <w:lang w:val="en-US" w:eastAsia="en-US" w:bidi="en-US"/>
        </w:rPr>
        <w:t>AOPP and member of the POs</w:t>
      </w:r>
    </w:p>
    <w:p>
      <w:pPr>
        <w:pStyle w:val="Style32"/>
        <w:keepNext w:val="0"/>
        <w:keepLines w:val="0"/>
        <w:widowControl w:val="0"/>
        <w:numPr>
          <w:ilvl w:val="0"/>
          <w:numId w:val="49"/>
        </w:numPr>
        <w:shd w:val="clear" w:color="auto" w:fill="auto"/>
        <w:tabs>
          <w:tab w:pos="714" w:val="left"/>
          <w:tab w:pos="726" w:val="left"/>
        </w:tabs>
        <w:bidi w:val="0"/>
        <w:spacing w:before="0" w:after="0" w:line="163" w:lineRule="auto"/>
        <w:ind w:left="0" w:right="0" w:firstLine="380"/>
        <w:jc w:val="both"/>
      </w:pPr>
      <w:r>
        <w:rPr>
          <w:color w:val="000000"/>
          <w:spacing w:val="0"/>
          <w:w w:val="100"/>
          <w:position w:val="0"/>
          <w:shd w:val="clear" w:color="auto" w:fill="auto"/>
          <w:lang w:val="en-US" w:eastAsia="en-US" w:bidi="en-US"/>
        </w:rPr>
        <w:t>The Chamber of Agriculture</w:t>
      </w:r>
    </w:p>
    <w:p>
      <w:pPr>
        <w:pStyle w:val="Style32"/>
        <w:keepNext w:val="0"/>
        <w:keepLines w:val="0"/>
        <w:widowControl w:val="0"/>
        <w:numPr>
          <w:ilvl w:val="0"/>
          <w:numId w:val="49"/>
        </w:numPr>
        <w:shd w:val="clear" w:color="auto" w:fill="auto"/>
        <w:tabs>
          <w:tab w:pos="714" w:val="left"/>
          <w:tab w:pos="726" w:val="left"/>
        </w:tabs>
        <w:bidi w:val="0"/>
        <w:spacing w:before="0" w:after="0" w:line="163" w:lineRule="auto"/>
        <w:ind w:left="0" w:right="0" w:firstLine="380"/>
        <w:jc w:val="both"/>
      </w:pPr>
      <w:r>
        <w:rPr>
          <w:color w:val="000000"/>
          <w:spacing w:val="0"/>
          <w:w w:val="100"/>
          <w:position w:val="0"/>
          <w:shd w:val="clear" w:color="auto" w:fill="auto"/>
          <w:lang w:val="en-US" w:eastAsia="en-US" w:bidi="en-US"/>
        </w:rPr>
        <w:t>FENAFER and FENAJER</w:t>
      </w:r>
    </w:p>
    <w:p>
      <w:pPr>
        <w:pStyle w:val="Style32"/>
        <w:keepNext w:val="0"/>
        <w:keepLines w:val="0"/>
        <w:widowControl w:val="0"/>
        <w:numPr>
          <w:ilvl w:val="0"/>
          <w:numId w:val="49"/>
        </w:numPr>
        <w:shd w:val="clear" w:color="auto" w:fill="auto"/>
        <w:tabs>
          <w:tab w:pos="714" w:val="left"/>
          <w:tab w:pos="726" w:val="left"/>
        </w:tabs>
        <w:bidi w:val="0"/>
        <w:spacing w:before="0" w:after="0" w:line="163" w:lineRule="auto"/>
        <w:ind w:left="0" w:right="0" w:firstLine="380"/>
        <w:jc w:val="both"/>
      </w:pPr>
      <w:r>
        <w:rPr>
          <w:color w:val="000000"/>
          <w:spacing w:val="0"/>
          <w:w w:val="100"/>
          <w:position w:val="0"/>
          <w:shd w:val="clear" w:color="auto" w:fill="auto"/>
          <w:lang w:val="en-US" w:eastAsia="en-US" w:bidi="en-US"/>
        </w:rPr>
        <w:t>Technical Services and relevant agencies</w:t>
      </w:r>
    </w:p>
    <w:p>
      <w:pPr>
        <w:pStyle w:val="Style32"/>
        <w:keepNext w:val="0"/>
        <w:keepLines w:val="0"/>
        <w:widowControl w:val="0"/>
        <w:numPr>
          <w:ilvl w:val="0"/>
          <w:numId w:val="49"/>
        </w:numPr>
        <w:shd w:val="clear" w:color="auto" w:fill="auto"/>
        <w:tabs>
          <w:tab w:pos="714" w:val="left"/>
        </w:tabs>
        <w:bidi w:val="0"/>
        <w:spacing w:before="0" w:after="0" w:line="163" w:lineRule="auto"/>
        <w:ind w:left="0" w:right="0" w:firstLine="380"/>
        <w:jc w:val="both"/>
      </w:pPr>
      <w:r>
        <w:rPr>
          <w:color w:val="000000"/>
          <w:spacing w:val="0"/>
          <w:w w:val="100"/>
          <w:position w:val="0"/>
          <w:shd w:val="clear" w:color="auto" w:fill="auto"/>
          <w:lang w:val="en-US" w:eastAsia="en-US" w:bidi="en-US"/>
        </w:rPr>
        <w:t>Communities and the Regional Development Agency</w:t>
      </w:r>
    </w:p>
    <w:p>
      <w:pPr>
        <w:pStyle w:val="Style32"/>
        <w:keepNext w:val="0"/>
        <w:keepLines w:val="0"/>
        <w:widowControl w:val="0"/>
        <w:numPr>
          <w:ilvl w:val="0"/>
          <w:numId w:val="49"/>
        </w:numPr>
        <w:shd w:val="clear" w:color="auto" w:fill="auto"/>
        <w:tabs>
          <w:tab w:pos="714" w:val="left"/>
          <w:tab w:pos="726" w:val="left"/>
        </w:tabs>
        <w:bidi w:val="0"/>
        <w:spacing w:before="0" w:after="0" w:line="163" w:lineRule="auto"/>
        <w:ind w:left="0" w:right="0" w:firstLine="380"/>
        <w:jc w:val="both"/>
      </w:pPr>
      <w:r>
        <w:rPr>
          <w:color w:val="000000"/>
          <w:spacing w:val="0"/>
          <w:w w:val="100"/>
          <w:position w:val="0"/>
          <w:shd w:val="clear" w:color="auto" w:fill="auto"/>
          <w:lang w:val="en-US" w:eastAsia="en-US" w:bidi="en-US"/>
        </w:rPr>
        <w:t>Representatives of lead farmers</w:t>
      </w:r>
    </w:p>
    <w:p>
      <w:pPr>
        <w:pStyle w:val="Style32"/>
        <w:keepNext w:val="0"/>
        <w:keepLines w:val="0"/>
        <w:widowControl w:val="0"/>
        <w:numPr>
          <w:ilvl w:val="0"/>
          <w:numId w:val="49"/>
        </w:numPr>
        <w:shd w:val="clear" w:color="auto" w:fill="auto"/>
        <w:tabs>
          <w:tab w:pos="714" w:val="left"/>
          <w:tab w:pos="726" w:val="left"/>
        </w:tabs>
        <w:bidi w:val="0"/>
        <w:spacing w:before="0" w:after="0" w:line="163" w:lineRule="auto"/>
        <w:ind w:left="0" w:right="0" w:firstLine="380"/>
        <w:jc w:val="both"/>
      </w:pPr>
      <w:r>
        <w:rPr>
          <w:color w:val="000000"/>
          <w:spacing w:val="0"/>
          <w:w w:val="100"/>
          <w:position w:val="0"/>
          <w:shd w:val="clear" w:color="auto" w:fill="auto"/>
          <w:lang w:val="en-US" w:eastAsia="en-US" w:bidi="en-US"/>
        </w:rPr>
        <w:t>Representatives of young producers</w:t>
      </w:r>
    </w:p>
    <w:p>
      <w:pPr>
        <w:pStyle w:val="Style32"/>
        <w:keepNext w:val="0"/>
        <w:keepLines w:val="0"/>
        <w:widowControl w:val="0"/>
        <w:numPr>
          <w:ilvl w:val="0"/>
          <w:numId w:val="49"/>
        </w:numPr>
        <w:shd w:val="clear" w:color="auto" w:fill="auto"/>
        <w:tabs>
          <w:tab w:pos="714" w:val="left"/>
        </w:tabs>
        <w:bidi w:val="0"/>
        <w:spacing w:before="0" w:after="0" w:line="163" w:lineRule="auto"/>
        <w:ind w:left="0" w:right="0" w:firstLine="380"/>
        <w:jc w:val="both"/>
      </w:pPr>
      <w:r>
        <w:rPr>
          <w:color w:val="000000"/>
          <w:spacing w:val="0"/>
          <w:w w:val="100"/>
          <w:position w:val="0"/>
          <w:shd w:val="clear" w:color="auto" w:fill="auto"/>
          <w:lang w:val="en-US" w:eastAsia="en-US" w:bidi="en-US"/>
        </w:rPr>
        <w:t>Traders, representatives of restaurateurs and of veterinarians</w:t>
      </w:r>
    </w:p>
    <w:p>
      <w:pPr>
        <w:pStyle w:val="Style32"/>
        <w:keepNext w:val="0"/>
        <w:keepLines w:val="0"/>
        <w:widowControl w:val="0"/>
        <w:numPr>
          <w:ilvl w:val="0"/>
          <w:numId w:val="49"/>
        </w:numPr>
        <w:shd w:val="clear" w:color="auto" w:fill="auto"/>
        <w:tabs>
          <w:tab w:pos="714" w:val="left"/>
        </w:tabs>
        <w:bidi w:val="0"/>
        <w:spacing w:before="0" w:after="0" w:line="163" w:lineRule="auto"/>
        <w:ind w:left="0" w:right="0" w:firstLine="380"/>
        <w:jc w:val="both"/>
      </w:pPr>
      <w:r>
        <w:rPr>
          <w:color w:val="000000"/>
          <w:spacing w:val="0"/>
          <w:w w:val="100"/>
          <w:position w:val="0"/>
          <w:shd w:val="clear" w:color="auto" w:fill="auto"/>
          <w:lang w:val="en-US" w:eastAsia="en-US" w:bidi="en-US"/>
        </w:rPr>
        <w:t>Other projects and programs involved in the value chains</w:t>
      </w:r>
    </w:p>
    <w:p>
      <w:pPr>
        <w:pStyle w:val="Style32"/>
        <w:keepNext w:val="0"/>
        <w:keepLines w:val="0"/>
        <w:widowControl w:val="0"/>
        <w:numPr>
          <w:ilvl w:val="0"/>
          <w:numId w:val="49"/>
        </w:numPr>
        <w:shd w:val="clear" w:color="auto" w:fill="auto"/>
        <w:tabs>
          <w:tab w:pos="714" w:val="left"/>
        </w:tabs>
        <w:bidi w:val="0"/>
        <w:spacing w:before="0" w:after="0" w:line="163" w:lineRule="auto"/>
        <w:ind w:left="0" w:right="0" w:firstLine="380"/>
        <w:jc w:val="both"/>
      </w:pPr>
      <w:r>
        <w:rPr>
          <w:color w:val="000000"/>
          <w:spacing w:val="0"/>
          <w:w w:val="100"/>
          <w:position w:val="0"/>
          <w:shd w:val="clear" w:color="auto" w:fill="auto"/>
          <w:lang w:val="en-US" w:eastAsia="en-US" w:bidi="en-US"/>
        </w:rPr>
        <w:t>Carriers</w:t>
      </w:r>
    </w:p>
    <w:p>
      <w:pPr>
        <w:pStyle w:val="Style32"/>
        <w:keepNext w:val="0"/>
        <w:keepLines w:val="0"/>
        <w:widowControl w:val="0"/>
        <w:numPr>
          <w:ilvl w:val="0"/>
          <w:numId w:val="49"/>
        </w:numPr>
        <w:shd w:val="clear" w:color="auto" w:fill="auto"/>
        <w:tabs>
          <w:tab w:pos="714" w:val="left"/>
        </w:tabs>
        <w:bidi w:val="0"/>
        <w:spacing w:before="0" w:line="163" w:lineRule="auto"/>
        <w:ind w:left="0" w:right="0" w:firstLine="380"/>
        <w:jc w:val="both"/>
      </w:pPr>
      <w:r>
        <w:rPr>
          <w:color w:val="000000"/>
          <w:spacing w:val="0"/>
          <w:w w:val="100"/>
          <w:position w:val="0"/>
          <w:shd w:val="clear" w:color="auto" w:fill="auto"/>
          <w:lang w:val="en-US" w:eastAsia="en-US" w:bidi="en-US"/>
        </w:rPr>
        <w:t>Financial institutions</w:t>
      </w:r>
    </w:p>
    <w:p>
      <w:pPr>
        <w:pStyle w:val="Style32"/>
        <w:keepNext w:val="0"/>
        <w:keepLines w:val="0"/>
        <w:widowControl w:val="0"/>
        <w:numPr>
          <w:ilvl w:val="0"/>
          <w:numId w:val="39"/>
        </w:numPr>
        <w:shd w:val="clear" w:color="auto" w:fill="auto"/>
        <w:tabs>
          <w:tab w:pos="714"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Value chain platforms could meet every 4 months in the first year. The institutionalization of value</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chain platforms will allow them to be supported by the Regional Development Agencies in the future. The reports of the value chain platforms will be broadcast on local radio stations. If necessary, these messages can also be used to announce the availability of produce (emptying of tanks or ponds, poultry brought to markets, etc.). The market actors involved will be suppliers of inputs and services, poultry and fish vendors and retailers in urban and rural markets, and intermediaries (including youth who buy chickens or fish from the villages in order to resell it to sales agents in the markets).</w:t>
      </w:r>
    </w:p>
    <w:p>
      <w:pPr>
        <w:pStyle w:val="Style32"/>
        <w:keepNext w:val="0"/>
        <w:keepLines w:val="0"/>
        <w:widowControl w:val="0"/>
        <w:numPr>
          <w:ilvl w:val="0"/>
          <w:numId w:val="39"/>
        </w:numPr>
        <w:shd w:val="clear" w:color="auto" w:fill="auto"/>
        <w:tabs>
          <w:tab w:pos="714"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project will also support consultation between POs and other value chain actors to: (i)</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determine operating rules to guide consultative platforms; (ii) determine the specifications and the contracts between POs and organized buyers in the poultry and fish value chains; and (iii) hold periodic assessments to evaluate the technical and financial performance of the contracts.</w:t>
      </w:r>
    </w:p>
    <w:p>
      <w:pPr>
        <w:pStyle w:val="Style3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Activity 2.3: Capacity-building for local POs</w:t>
      </w:r>
    </w:p>
    <w:p>
      <w:pPr>
        <w:pStyle w:val="Style32"/>
        <w:keepNext w:val="0"/>
        <w:keepLines w:val="0"/>
        <w:widowControl w:val="0"/>
        <w:numPr>
          <w:ilvl w:val="0"/>
          <w:numId w:val="39"/>
        </w:numPr>
        <w:shd w:val="clear" w:color="auto" w:fill="auto"/>
        <w:tabs>
          <w:tab w:pos="714"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This activity has two main purposes :</w:t>
      </w:r>
    </w:p>
    <w:p>
      <w:pPr>
        <w:pStyle w:val="Style32"/>
        <w:keepNext w:val="0"/>
        <w:keepLines w:val="0"/>
        <w:widowControl w:val="0"/>
        <w:numPr>
          <w:ilvl w:val="0"/>
          <w:numId w:val="51"/>
        </w:numPr>
        <w:shd w:val="clear" w:color="auto" w:fill="auto"/>
        <w:tabs>
          <w:tab w:pos="714" w:val="left"/>
        </w:tabs>
        <w:bidi w:val="0"/>
        <w:spacing w:before="0" w:after="0" w:line="240" w:lineRule="auto"/>
        <w:ind w:left="740" w:right="0" w:hanging="460"/>
        <w:jc w:val="both"/>
      </w:pPr>
      <w:r>
        <w:rPr>
          <w:color w:val="000000"/>
          <w:spacing w:val="0"/>
          <w:w w:val="100"/>
          <w:position w:val="0"/>
          <w:shd w:val="clear" w:color="auto" w:fill="auto"/>
          <w:lang w:val="en-US" w:eastAsia="en-US" w:bidi="en-US"/>
        </w:rPr>
        <w:t>Provide local POs in communes and villages with the necessary technical and organizational capacities to ensure proper implementation of project-supported activities (identification of young beneficiaries, follow-up of loan recovery, and monitoring of contracts agreed with upstream and downstream value chain actors).</w:t>
      </w:r>
    </w:p>
    <w:p>
      <w:pPr>
        <w:pStyle w:val="Style32"/>
        <w:keepNext w:val="0"/>
        <w:keepLines w:val="0"/>
        <w:widowControl w:val="0"/>
        <w:numPr>
          <w:ilvl w:val="0"/>
          <w:numId w:val="51"/>
        </w:numPr>
        <w:shd w:val="clear" w:color="auto" w:fill="auto"/>
        <w:tabs>
          <w:tab w:pos="714" w:val="left"/>
          <w:tab w:pos="744" w:val="left"/>
        </w:tabs>
        <w:bidi w:val="0"/>
        <w:spacing w:before="0" w:line="240" w:lineRule="auto"/>
        <w:ind w:left="0" w:right="0" w:firstLine="240"/>
        <w:jc w:val="both"/>
      </w:pPr>
      <w:r>
        <w:rPr>
          <w:color w:val="000000"/>
          <w:spacing w:val="0"/>
          <w:w w:val="100"/>
          <w:position w:val="0"/>
          <w:shd w:val="clear" w:color="auto" w:fill="auto"/>
          <w:lang w:val="en-US" w:eastAsia="en-US" w:bidi="en-US"/>
        </w:rPr>
        <w:t>Promote greater involvement and empowerment of rural youth in POs</w:t>
      </w:r>
    </w:p>
    <w:p>
      <w:pPr>
        <w:pStyle w:val="Style32"/>
        <w:keepNext w:val="0"/>
        <w:keepLines w:val="0"/>
        <w:widowControl w:val="0"/>
        <w:numPr>
          <w:ilvl w:val="0"/>
          <w:numId w:val="39"/>
        </w:numPr>
        <w:shd w:val="clear" w:color="auto" w:fill="auto"/>
        <w:tabs>
          <w:tab w:pos="714"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POs will interface between rural youth, their suppliers and their buyers. Specifically, they will</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assist youth with group purchases of chicks and fingerlings, feed, tanks for fish farming, and other inputs as required, as well as with the planning of production cycles in order to match market opportunities with supply. POs will then group the produce from the young farmers and make bulk deliveries to buyers. These consolidation functions are essential for reducing the costs of acquiring inputs for production but also to deliver significant quantities to downstream actors.</w:t>
      </w:r>
    </w:p>
    <w:p>
      <w:pPr>
        <w:pStyle w:val="Style32"/>
        <w:keepNext w:val="0"/>
        <w:keepLines w:val="0"/>
        <w:widowControl w:val="0"/>
        <w:numPr>
          <w:ilvl w:val="0"/>
          <w:numId w:val="39"/>
        </w:numPr>
        <w:shd w:val="clear" w:color="auto" w:fill="auto"/>
        <w:tabs>
          <w:tab w:pos="714"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Young people involved in this process will gradually acquire leadership skills. Further, their active</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involvement in the POs should improve their overall inclusion and promote good PO governance. AOPP at the regional level and local POs will identify the most dynamic and successful supported young people and include them into local PO and regional decision-making bodies. The participation of young producers' representatives in the value chain platforms will also help strengthen their commitment and leadership.</w:t>
      </w:r>
    </w:p>
    <w:p>
      <w:pPr>
        <w:pStyle w:val="Style32"/>
        <w:keepNext w:val="0"/>
        <w:keepLines w:val="0"/>
        <w:widowControl w:val="0"/>
        <w:numPr>
          <w:ilvl w:val="0"/>
          <w:numId w:val="39"/>
        </w:numPr>
        <w:shd w:val="clear" w:color="auto" w:fill="auto"/>
        <w:tabs>
          <w:tab w:pos="714"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project will provide support to POs located in the communities for: (i) participatory</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diagnostics of POs to determine capacity-building needs; (ii) preparation and validation of a capacity</w:t>
        <w:softHyphen/>
        <w:t>building plan, including ways to assign responsibilities to dynamic young people; and (iii) implementation and monitoring of capacity-building plans.</w:t>
      </w:r>
    </w:p>
    <w:p>
      <w:pPr>
        <w:pStyle w:val="Style23"/>
        <w:keepNext w:val="0"/>
        <w:keepLines w:val="0"/>
        <w:widowControl w:val="0"/>
        <w:shd w:val="clear" w:color="auto" w:fill="auto"/>
        <w:tabs>
          <w:tab w:pos="699" w:val="left"/>
        </w:tabs>
        <w:bidi w:val="0"/>
        <w:spacing w:before="0" w:after="220" w:line="240" w:lineRule="auto"/>
        <w:ind w:left="0" w:right="0" w:firstLine="0"/>
        <w:jc w:val="both"/>
      </w:pPr>
      <w:bookmarkStart w:id="17" w:name="bookmark17"/>
      <w:bookmarkStart w:id="18" w:name="bookmark18"/>
      <w:r>
        <w:rPr>
          <w:color w:val="000000"/>
          <w:spacing w:val="0"/>
          <w:w w:val="100"/>
          <w:position w:val="0"/>
          <w:sz w:val="24"/>
          <w:szCs w:val="24"/>
          <w:shd w:val="clear" w:color="auto" w:fill="auto"/>
          <w:lang w:val="en-US" w:eastAsia="en-US" w:bidi="en-US"/>
        </w:rPr>
        <w:t>IV.</w:t>
        <w:tab/>
        <w:t>Implementation arrangements</w:t>
      </w:r>
      <w:bookmarkEnd w:id="17"/>
      <w:bookmarkEnd w:id="18"/>
    </w:p>
    <w:p>
      <w:pPr>
        <w:pStyle w:val="Style23"/>
        <w:keepNext w:val="0"/>
        <w:keepLines w:val="0"/>
        <w:widowControl w:val="0"/>
        <w:shd w:val="clear" w:color="auto" w:fill="auto"/>
        <w:tabs>
          <w:tab w:pos="699" w:val="left"/>
        </w:tabs>
        <w:bidi w:val="0"/>
        <w:spacing w:before="0" w:line="240" w:lineRule="auto"/>
        <w:ind w:left="0" w:right="0" w:firstLine="0"/>
        <w:jc w:val="both"/>
      </w:pPr>
      <w:r>
        <w:rPr>
          <w:rFonts w:ascii="Verdana" w:eastAsia="Verdana" w:hAnsi="Verdana" w:cs="Verdana"/>
          <w:b w:val="0"/>
          <w:bCs w:val="0"/>
          <w:spacing w:val="0"/>
          <w:w w:val="100"/>
          <w:position w:val="0"/>
          <w:sz w:val="24"/>
          <w:szCs w:val="24"/>
          <w:shd w:val="clear" w:color="auto" w:fill="auto"/>
          <w:lang w:val="en-US" w:eastAsia="en-US" w:bidi="en-US"/>
        </w:rPr>
        <w:t>A.</w:t>
        <w:tab/>
      </w:r>
      <w:r>
        <w:rPr>
          <w:spacing w:val="0"/>
          <w:w w:val="100"/>
          <w:position w:val="0"/>
          <w:sz w:val="24"/>
          <w:szCs w:val="24"/>
          <w:shd w:val="clear" w:color="auto" w:fill="auto"/>
          <w:lang w:val="en-US" w:eastAsia="en-US" w:bidi="en-US"/>
        </w:rPr>
        <w:t>Organisation of the implementation</w:t>
      </w:r>
    </w:p>
    <w:p>
      <w:pPr>
        <w:pStyle w:val="Style32"/>
        <w:keepNext w:val="0"/>
        <w:keepLines w:val="0"/>
        <w:widowControl w:val="0"/>
        <w:numPr>
          <w:ilvl w:val="0"/>
          <w:numId w:val="39"/>
        </w:numPr>
        <w:shd w:val="clear" w:color="auto" w:fill="auto"/>
        <w:tabs>
          <w:tab w:pos="699" w:val="left"/>
          <w:tab w:pos="72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Project steering. </w:t>
      </w:r>
      <w:r>
        <w:rPr>
          <w:color w:val="000000"/>
          <w:spacing w:val="0"/>
          <w:w w:val="100"/>
          <w:position w:val="0"/>
          <w:shd w:val="clear" w:color="auto" w:fill="auto"/>
          <w:lang w:val="en-US" w:eastAsia="en-US" w:bidi="en-US"/>
        </w:rPr>
        <w:t>In view of the lessons learned to be documented on project implementation and</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intention to scale up the project approach and arrangements in the future, project steering will include important stakeholders involved in the promotion of employment opportunities for young people in Mali. A steering committee will be set up at the project’s outset. The committee's mandate will be to support sound project implementation by mobilizing various stakeholders and encouraging synergy and complementarity between the project and other similar or related interventions. As such, the steering committee will hold at least one meeting per year during the project implementation period to review progress and problems encountered. The committee will make recommendations for the implementation of activities and for the dissemination/sharing of lessons learned.</w:t>
      </w:r>
    </w:p>
    <w:p>
      <w:pPr>
        <w:pStyle w:val="Style32"/>
        <w:keepNext w:val="0"/>
        <w:keepLines w:val="0"/>
        <w:widowControl w:val="0"/>
        <w:numPr>
          <w:ilvl w:val="0"/>
          <w:numId w:val="39"/>
        </w:numPr>
        <w:shd w:val="clear" w:color="auto" w:fill="auto"/>
        <w:tabs>
          <w:tab w:pos="699"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steering committee will be composed of representatives of: (i) the ministries responsible for</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vocational training and youth, livestock, fisheries and agriculture; (ii) the FIER project; (iii) poultry and fish buyers; (iv) local financial institutions; (v) the Network of Farmers’ and Agricultural Producers’ Organizations of West Africa (ROPPA); and (vi) CNOP, AOPP, FENAJER and FENAFER. Other projects and programs could be invited by the CNOP and AOPP to make presentations on their experiences.</w:t>
      </w:r>
    </w:p>
    <w:p>
      <w:pPr>
        <w:pStyle w:val="Style32"/>
        <w:keepNext w:val="0"/>
        <w:keepLines w:val="0"/>
        <w:widowControl w:val="0"/>
        <w:numPr>
          <w:ilvl w:val="0"/>
          <w:numId w:val="39"/>
        </w:numPr>
        <w:shd w:val="clear" w:color="auto" w:fill="auto"/>
        <w:tabs>
          <w:tab w:pos="699"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steering committee will function under the co-chairmanship of the CNOP / AOPP and one of</w:t>
      </w:r>
    </w:p>
    <w:p>
      <w:pPr>
        <w:pStyle w:val="Style32"/>
        <w:keepNext w:val="0"/>
        <w:keepLines w:val="0"/>
        <w:widowControl w:val="0"/>
        <w:shd w:val="clear" w:color="auto" w:fill="auto"/>
        <w:bidi w:val="0"/>
        <w:spacing w:before="0" w:line="240" w:lineRule="auto"/>
        <w:ind w:left="0" w:right="0" w:firstLine="0"/>
        <w:jc w:val="both"/>
      </w:pPr>
      <w:bookmarkStart w:id="19" w:name="bookmark19"/>
      <w:r>
        <w:rPr>
          <w:color w:val="000000"/>
          <w:spacing w:val="0"/>
          <w:w w:val="100"/>
          <w:position w:val="0"/>
          <w:shd w:val="clear" w:color="auto" w:fill="auto"/>
          <w:lang w:val="en-US" w:eastAsia="en-US" w:bidi="en-US"/>
        </w:rPr>
        <w:t>the ministries represented, while the secretariat will be provided by CNOP’s monitoring and evaluation (M&amp;E) officer.</w:t>
      </w:r>
      <w:bookmarkEnd w:id="19"/>
    </w:p>
    <w:p>
      <w:pPr>
        <w:pStyle w:val="Style23"/>
        <w:keepNext w:val="0"/>
        <w:keepLines w:val="0"/>
        <w:widowControl w:val="0"/>
        <w:shd w:val="clear" w:color="auto" w:fill="auto"/>
        <w:tabs>
          <w:tab w:pos="699" w:val="left"/>
        </w:tabs>
        <w:bidi w:val="0"/>
        <w:spacing w:before="0" w:line="240" w:lineRule="auto"/>
        <w:ind w:left="0" w:right="0" w:firstLine="0"/>
        <w:jc w:val="both"/>
      </w:pPr>
      <w:r>
        <w:rPr>
          <w:rFonts w:ascii="Verdana" w:eastAsia="Verdana" w:hAnsi="Verdana" w:cs="Verdana"/>
          <w:b w:val="0"/>
          <w:bCs w:val="0"/>
          <w:spacing w:val="0"/>
          <w:w w:val="100"/>
          <w:position w:val="0"/>
          <w:sz w:val="24"/>
          <w:szCs w:val="24"/>
          <w:shd w:val="clear" w:color="auto" w:fill="auto"/>
          <w:lang w:val="en-US" w:eastAsia="en-US" w:bidi="en-US"/>
        </w:rPr>
        <w:t>B.</w:t>
        <w:tab/>
      </w:r>
      <w:r>
        <w:rPr>
          <w:spacing w:val="0"/>
          <w:w w:val="100"/>
          <w:position w:val="0"/>
          <w:sz w:val="24"/>
          <w:szCs w:val="24"/>
          <w:shd w:val="clear" w:color="auto" w:fill="auto"/>
          <w:lang w:val="en-US" w:eastAsia="en-US" w:bidi="en-US"/>
        </w:rPr>
        <w:t>Coordination, management and monitoring of project implementation</w:t>
      </w:r>
    </w:p>
    <w:p>
      <w:pPr>
        <w:pStyle w:val="Style32"/>
        <w:keepNext w:val="0"/>
        <w:keepLines w:val="0"/>
        <w:widowControl w:val="0"/>
        <w:numPr>
          <w:ilvl w:val="0"/>
          <w:numId w:val="39"/>
        </w:numPr>
        <w:shd w:val="clear" w:color="auto" w:fill="auto"/>
        <w:tabs>
          <w:tab w:pos="699"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CNOP</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xml:space="preserve"> will be entirely responsible for coordinating and managing project implementation in the</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four districts. As the national platform bringing together federations of farmers’ organizations in Mali, and considering that this project constitutes an opportunity to learn about promoting rural youth employment, CNOP will be the responsible of the project and the recipient of the grant. IFAD will sign an agreement delegating the management of the project’s technical and financial implementation to CNOP.</w:t>
      </w:r>
    </w:p>
    <w:p>
      <w:pPr>
        <w:pStyle w:val="Style32"/>
        <w:keepNext w:val="0"/>
        <w:keepLines w:val="0"/>
        <w:widowControl w:val="0"/>
        <w:numPr>
          <w:ilvl w:val="0"/>
          <w:numId w:val="39"/>
        </w:numPr>
        <w:shd w:val="clear" w:color="auto" w:fill="auto"/>
        <w:tabs>
          <w:tab w:pos="699"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CNOP will not set up a specific unit to coordinate activities and manage funds. The tasks relating</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 coordinating and managing project implementation will be taken on by its permanent staff. The project will support the strengthening of CNOP’s office and information systems and will compensate the working time of CNOP staff engaged in coordinating and managing implementation (see Table 1).</w:t>
      </w:r>
    </w:p>
    <w:p>
      <w:pPr>
        <w:pStyle w:val="Style32"/>
        <w:keepNext w:val="0"/>
        <w:keepLines w:val="0"/>
        <w:widowControl w:val="0"/>
        <w:numPr>
          <w:ilvl w:val="0"/>
          <w:numId w:val="39"/>
        </w:numPr>
        <w:shd w:val="clear" w:color="auto" w:fill="auto"/>
        <w:tabs>
          <w:tab w:pos="699"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CNOP will sign with AOPP a delegation of project management for field operations, specifying the</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roles and responsibilities of the two parties in technical, administrative and financial management. With its two regional coordination units in Sikasso and Koulikoro, AOPP will mobilize its staff and network of lead farmers to carry out activities to support and monitor rural youth, intermediation between young people and other actors as well as local financial institutions. AOPP will associate FENAJER and FENAFER to enable them to internalize their capacities to support their members and, in the future, to replicate the approach and arrangements in other districts. A Memorandum of Understanding will be signed with FAO to support nutrition-related training activities.</w:t>
      </w:r>
    </w:p>
    <w:p>
      <w:pPr>
        <w:pStyle w:val="Style32"/>
        <w:keepNext w:val="0"/>
        <w:keepLines w:val="0"/>
        <w:widowControl w:val="0"/>
        <w:numPr>
          <w:ilvl w:val="0"/>
          <w:numId w:val="39"/>
        </w:numPr>
        <w:shd w:val="clear" w:color="auto" w:fill="auto"/>
        <w:tabs>
          <w:tab w:pos="699"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In order to facilitate project implementation, an implementation manual specifying technical,</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financial and administrative procedures will be developed by a consultant. The manual will be submitted to IFAD for non-objection. Preparatory activities such as the definition of selection criteria (including environmental criteria), beneficiary application forms, administrative and financial procedures will be carried out during the next AVSF mission for the preparation of the manual. The AVSF mission will be funded on the $ 130,000 allocated to IFAD for design and supervision.</w:t>
      </w:r>
      <w:r>
        <w:br w:type="page"/>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1: Responsibilities for each CNOP positon assumed by the project</w:t>
      </w:r>
    </w:p>
    <w:tbl>
      <w:tblPr>
        <w:tblOverlap w:val="never"/>
        <w:jc w:val="center"/>
        <w:tblLayout w:type="fixed"/>
      </w:tblPr>
      <w:tblGrid>
        <w:gridCol w:w="4536"/>
        <w:gridCol w:w="4541"/>
      </w:tblGrid>
      <w:tr>
        <w:trPr>
          <w:trHeight w:val="25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Position</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Roles and responsibilities</w:t>
            </w:r>
          </w:p>
        </w:tc>
      </w:tr>
      <w:tr>
        <w:trPr>
          <w:trHeight w:val="1416"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 - CNOP</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Coordination of project activities</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Organization of steering committees</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Consolidation of technical and financial reports Representation of the CNOP to IFAD and external consultants</w:t>
            </w:r>
          </w:p>
        </w:tc>
      </w:tr>
      <w:tr>
        <w:trPr>
          <w:trHeight w:val="1651"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Administrative and Financial Manager - CNOP</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Consolidation of accounting</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Budgetary follow-up</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Financial reporting</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Internal Audit</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Representative or focal point of external and</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IFAD's auditors on financial management issues</w:t>
            </w:r>
          </w:p>
        </w:tc>
      </w:tr>
      <w:tr>
        <w:trPr>
          <w:trHeight w:val="725"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Monitoring and Evaluation Officer - CNOP</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Consolidate monitoring data Data analysis</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Technical Report Writing</w:t>
            </w:r>
          </w:p>
        </w:tc>
      </w:tr>
    </w:tbl>
    <w:p>
      <w:pPr>
        <w:widowControl w:val="0"/>
        <w:spacing w:line="1" w:lineRule="exact"/>
      </w:pPr>
      <w:r>
        <w:br w:type="page"/>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2: Matrix of responsibilities of different categories of actors in the implementation of the project</w:t>
      </w:r>
    </w:p>
    <w:tbl>
      <w:tblPr>
        <w:tblOverlap w:val="never"/>
        <w:jc w:val="center"/>
        <w:tblLayout w:type="fixed"/>
      </w:tblPr>
      <w:tblGrid>
        <w:gridCol w:w="2347"/>
        <w:gridCol w:w="2342"/>
        <w:gridCol w:w="2347"/>
        <w:gridCol w:w="2352"/>
      </w:tblGrid>
      <w:tr>
        <w:trPr>
          <w:trHeight w:val="485"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Territorial Level</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PO</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Roles</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Activities for implementation</w:t>
            </w:r>
          </w:p>
        </w:tc>
      </w:tr>
      <w:tr>
        <w:trPr>
          <w:trHeight w:val="3763"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CNOP</w:t>
            </w:r>
          </w:p>
        </w:tc>
        <w:tc>
          <w:tcPr>
            <w:tcBorders>
              <w:top w:val="single" w:sz="4"/>
              <w:left w:val="single" w:sz="4"/>
            </w:tcBorders>
            <w:shd w:val="clear" w:color="auto" w:fill="auto"/>
            <w:vAlign w:val="top"/>
          </w:tcPr>
          <w:p>
            <w:pPr>
              <w:pStyle w:val="Style16"/>
              <w:keepNext w:val="0"/>
              <w:keepLines w:val="0"/>
              <w:widowControl w:val="0"/>
              <w:shd w:val="clear" w:color="auto" w:fill="auto"/>
              <w:tabs>
                <w:tab w:pos="1512" w:val="left"/>
              </w:tabs>
              <w:bidi w:val="0"/>
              <w:spacing w:before="0" w:after="0" w:line="240" w:lineRule="auto"/>
              <w:ind w:left="0" w:right="0" w:firstLine="0"/>
              <w:jc w:val="left"/>
            </w:pPr>
            <w:r>
              <w:rPr>
                <w:color w:val="000000"/>
                <w:spacing w:val="0"/>
                <w:w w:val="100"/>
                <w:position w:val="0"/>
                <w:shd w:val="clear" w:color="auto" w:fill="auto"/>
                <w:lang w:val="en-US" w:eastAsia="en-US" w:bidi="en-US"/>
              </w:rPr>
              <w:t>Manager of technical and financial</w:t>
              <w:tab/>
              <w:t>project</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implementation</w:t>
            </w:r>
          </w:p>
        </w:tc>
        <w:tc>
          <w:tcPr>
            <w:tcBorders>
              <w:top w:val="single" w:sz="4"/>
              <w:left w:val="single" w:sz="4"/>
              <w:right w:val="single" w:sz="4"/>
            </w:tcBorders>
            <w:shd w:val="clear" w:color="auto" w:fill="auto"/>
            <w:vAlign w:val="bottom"/>
          </w:tcPr>
          <w:p>
            <w:pPr>
              <w:pStyle w:val="Style16"/>
              <w:keepNext w:val="0"/>
              <w:keepLines w:val="0"/>
              <w:widowControl w:val="0"/>
              <w:numPr>
                <w:ilvl w:val="0"/>
                <w:numId w:val="53"/>
              </w:numPr>
              <w:shd w:val="clear" w:color="auto" w:fill="auto"/>
              <w:tabs>
                <w:tab w:pos="101" w:val="left"/>
              </w:tabs>
              <w:bidi w:val="0"/>
              <w:spacing w:before="0" w:after="0" w:line="240" w:lineRule="auto"/>
              <w:ind w:left="0" w:right="0" w:firstLine="0"/>
              <w:jc w:val="left"/>
            </w:pPr>
            <w:r>
              <w:rPr>
                <w:color w:val="000000"/>
                <w:spacing w:val="0"/>
                <w:w w:val="100"/>
                <w:position w:val="0"/>
                <w:shd w:val="clear" w:color="auto" w:fill="auto"/>
                <w:lang w:val="en-US" w:eastAsia="en-US" w:bidi="en-US"/>
              </w:rPr>
              <w:t>Youth training</w:t>
            </w:r>
          </w:p>
          <w:p>
            <w:pPr>
              <w:pStyle w:val="Style16"/>
              <w:keepNext w:val="0"/>
              <w:keepLines w:val="0"/>
              <w:widowControl w:val="0"/>
              <w:numPr>
                <w:ilvl w:val="0"/>
                <w:numId w:val="53"/>
              </w:numPr>
              <w:shd w:val="clear" w:color="auto" w:fill="auto"/>
              <w:tabs>
                <w:tab w:pos="101" w:val="left"/>
              </w:tabs>
              <w:bidi w:val="0"/>
              <w:spacing w:before="0" w:after="0" w:line="240" w:lineRule="auto"/>
              <w:ind w:left="0" w:right="0" w:firstLine="0"/>
              <w:jc w:val="left"/>
            </w:pPr>
            <w:r>
              <w:rPr>
                <w:color w:val="000000"/>
                <w:spacing w:val="0"/>
                <w:w w:val="100"/>
                <w:position w:val="0"/>
                <w:shd w:val="clear" w:color="auto" w:fill="auto"/>
                <w:lang w:val="en-US" w:eastAsia="en-US" w:bidi="en-US"/>
              </w:rPr>
              <w:t>Knowledge management</w:t>
            </w:r>
          </w:p>
          <w:p>
            <w:pPr>
              <w:pStyle w:val="Style16"/>
              <w:keepNext w:val="0"/>
              <w:keepLines w:val="0"/>
              <w:widowControl w:val="0"/>
              <w:numPr>
                <w:ilvl w:val="0"/>
                <w:numId w:val="53"/>
              </w:numPr>
              <w:shd w:val="clear" w:color="auto" w:fill="auto"/>
              <w:tabs>
                <w:tab w:pos="101" w:val="left"/>
              </w:tabs>
              <w:bidi w:val="0"/>
              <w:spacing w:before="0" w:after="0" w:line="240" w:lineRule="auto"/>
              <w:ind w:left="0" w:right="0" w:firstLine="0"/>
              <w:jc w:val="left"/>
            </w:pPr>
            <w:r>
              <w:rPr>
                <w:color w:val="000000"/>
                <w:spacing w:val="0"/>
                <w:w w:val="100"/>
                <w:position w:val="0"/>
                <w:shd w:val="clear" w:color="auto" w:fill="auto"/>
                <w:lang w:val="en-US" w:eastAsia="en-US" w:bidi="en-US"/>
              </w:rPr>
              <w:t>M&amp;E of activities</w:t>
            </w:r>
          </w:p>
          <w:p>
            <w:pPr>
              <w:pStyle w:val="Style16"/>
              <w:keepNext w:val="0"/>
              <w:keepLines w:val="0"/>
              <w:widowControl w:val="0"/>
              <w:numPr>
                <w:ilvl w:val="0"/>
                <w:numId w:val="53"/>
              </w:numPr>
              <w:shd w:val="clear" w:color="auto" w:fill="auto"/>
              <w:tabs>
                <w:tab w:pos="101" w:val="left"/>
              </w:tabs>
              <w:bidi w:val="0"/>
              <w:spacing w:before="0" w:after="0" w:line="240" w:lineRule="auto"/>
              <w:ind w:left="0" w:right="0" w:firstLine="0"/>
              <w:jc w:val="left"/>
            </w:pPr>
            <w:r>
              <w:rPr>
                <w:color w:val="000000"/>
                <w:spacing w:val="0"/>
                <w:w w:val="100"/>
                <w:position w:val="0"/>
                <w:shd w:val="clear" w:color="auto" w:fill="auto"/>
                <w:lang w:val="en-US" w:eastAsia="en-US" w:bidi="en-US"/>
              </w:rPr>
              <w:t>Management of project funding and sending of budgetary follow-up to AOPP</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-Consolidation of technical and financial reports to be sent to IFAD</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-Coordination with other projects and stakeholders (including FAO for nutrition)</w:t>
            </w:r>
          </w:p>
        </w:tc>
      </w:tr>
      <w:tr>
        <w:trPr>
          <w:trHeight w:val="3058"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District</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AOPP</w:t>
            </w:r>
          </w:p>
        </w:tc>
        <w:tc>
          <w:tcPr>
            <w:tcBorders>
              <w:top w:val="single" w:sz="4"/>
              <w:left w:val="single" w:sz="4"/>
            </w:tcBorders>
            <w:shd w:val="clear" w:color="auto" w:fill="auto"/>
            <w:vAlign w:val="top"/>
          </w:tcPr>
          <w:p>
            <w:pPr>
              <w:pStyle w:val="Style16"/>
              <w:keepNext w:val="0"/>
              <w:keepLines w:val="0"/>
              <w:widowControl w:val="0"/>
              <w:shd w:val="clear" w:color="auto" w:fill="auto"/>
              <w:tabs>
                <w:tab w:pos="1234" w:val="left"/>
                <w:tab w:pos="1723" w:val="left"/>
              </w:tabs>
              <w:bidi w:val="0"/>
              <w:spacing w:before="0" w:after="0" w:line="240" w:lineRule="auto"/>
              <w:ind w:left="0" w:right="0" w:firstLine="0"/>
              <w:jc w:val="left"/>
            </w:pPr>
            <w:r>
              <w:rPr>
                <w:color w:val="000000"/>
                <w:spacing w:val="0"/>
                <w:w w:val="100"/>
                <w:position w:val="0"/>
                <w:shd w:val="clear" w:color="auto" w:fill="auto"/>
                <w:lang w:val="en-US" w:eastAsia="en-US" w:bidi="en-US"/>
              </w:rPr>
              <w:t>Responsible for project operations</w:t>
              <w:tab/>
              <w:t>in</w:t>
              <w:tab/>
              <w:t>both</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regions</w:t>
            </w:r>
          </w:p>
        </w:tc>
        <w:tc>
          <w:tcPr>
            <w:tcBorders>
              <w:top w:val="single" w:sz="4"/>
              <w:left w:val="single" w:sz="4"/>
              <w:right w:val="single" w:sz="4"/>
            </w:tcBorders>
            <w:shd w:val="clear" w:color="auto" w:fill="auto"/>
            <w:vAlign w:val="bottom"/>
          </w:tcPr>
          <w:p>
            <w:pPr>
              <w:pStyle w:val="Style16"/>
              <w:keepNext w:val="0"/>
              <w:keepLines w:val="0"/>
              <w:widowControl w:val="0"/>
              <w:numPr>
                <w:ilvl w:val="0"/>
                <w:numId w:val="55"/>
              </w:numPr>
              <w:shd w:val="clear" w:color="auto" w:fill="auto"/>
              <w:tabs>
                <w:tab w:pos="110" w:val="left"/>
              </w:tabs>
              <w:bidi w:val="0"/>
              <w:spacing w:before="0" w:after="0" w:line="240" w:lineRule="auto"/>
              <w:ind w:left="0" w:right="0" w:firstLine="0"/>
              <w:jc w:val="left"/>
            </w:pPr>
            <w:r>
              <w:rPr>
                <w:color w:val="000000"/>
                <w:spacing w:val="0"/>
                <w:w w:val="100"/>
                <w:position w:val="0"/>
                <w:shd w:val="clear" w:color="auto" w:fill="auto"/>
                <w:lang w:val="en-US" w:eastAsia="en-US" w:bidi="en-US"/>
              </w:rPr>
              <w:t>Supporting start-up and implementation of IGAs</w:t>
            </w:r>
          </w:p>
          <w:p>
            <w:pPr>
              <w:pStyle w:val="Style16"/>
              <w:keepNext w:val="0"/>
              <w:keepLines w:val="0"/>
              <w:widowControl w:val="0"/>
              <w:numPr>
                <w:ilvl w:val="0"/>
                <w:numId w:val="55"/>
              </w:numPr>
              <w:shd w:val="clear" w:color="auto" w:fill="auto"/>
              <w:tabs>
                <w:tab w:pos="110" w:val="left"/>
              </w:tabs>
              <w:bidi w:val="0"/>
              <w:spacing w:before="0" w:after="0" w:line="240" w:lineRule="auto"/>
              <w:ind w:left="0" w:right="0" w:firstLine="0"/>
              <w:jc w:val="left"/>
            </w:pPr>
            <w:r>
              <w:rPr>
                <w:color w:val="000000"/>
                <w:spacing w:val="0"/>
                <w:w w:val="100"/>
                <w:position w:val="0"/>
                <w:shd w:val="clear" w:color="auto" w:fill="auto"/>
                <w:lang w:val="en-US" w:eastAsia="en-US" w:bidi="en-US"/>
              </w:rPr>
              <w:t>Setting up and operating investment financing arrangements - Setting up and coordinating consultative platforms with downstream actors - Capacity-building of local POs in contract management</w:t>
            </w:r>
          </w:p>
        </w:tc>
      </w:tr>
      <w:tr>
        <w:trPr>
          <w:trHeight w:val="1426"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Commune / village</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Local PO</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Proximity support for young people</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-Identifying and targeting young people - Advisory assistance for implementation of IGAs - Consolidating supply of young people’s products</w:t>
            </w:r>
          </w:p>
        </w:tc>
      </w:tr>
    </w:tbl>
    <w:p>
      <w:pPr>
        <w:widowControl w:val="0"/>
        <w:spacing w:after="2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3: Functions in relation to the identification and monitoring of loan recipients</w:t>
      </w:r>
    </w:p>
    <w:tbl>
      <w:tblPr>
        <w:tblOverlap w:val="never"/>
        <w:jc w:val="center"/>
        <w:tblLayout w:type="fixed"/>
      </w:tblPr>
      <w:tblGrid>
        <w:gridCol w:w="2126"/>
        <w:gridCol w:w="7061"/>
      </w:tblGrid>
      <w:tr>
        <w:trPr>
          <w:trHeight w:val="25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Structure</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Function</w:t>
            </w:r>
          </w:p>
        </w:tc>
      </w:tr>
      <w:tr>
        <w:trPr>
          <w:trHeight w:val="2822"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CNOP - AOPP - FENAFER - FENAJER : National Level</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Establishment of selection criteria for loan applications</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Preparation of loan applications</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Establishment of TORs for the review of district loan applications and validation at the regional level (weighted scoring scale)</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Establishment of TORs for operators responsible for technical and financial feasibility studies for pre-selected candidates, training, external audits Monitoring and internal audit, technical and financial quality at regional and district levels</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Consolidation of databases at the regional level and dissemination of information to FENAFER and FENAJER</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Knowledge management and dissemination of lessons learned</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Negotiation with the banks for the setting up of a suitable financial product</w:t>
            </w:r>
          </w:p>
        </w:tc>
      </w:tr>
      <w:tr>
        <w:trPr>
          <w:trHeight w:val="490"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AOPP Regional level</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Consolidation of databases (district) and the transmission at the national level Final validation of beneficiaries at the regional level</w:t>
            </w:r>
          </w:p>
        </w:tc>
      </w:tr>
    </w:tbl>
    <w:p>
      <w:pPr>
        <w:widowControl w:val="0"/>
        <w:spacing w:line="1" w:lineRule="exact"/>
      </w:pPr>
      <w:r>
        <w:br w:type="page"/>
      </w:r>
    </w:p>
    <w:tbl>
      <w:tblPr>
        <w:tblOverlap w:val="never"/>
        <w:jc w:val="center"/>
        <w:tblLayout w:type="fixed"/>
      </w:tblPr>
      <w:tblGrid>
        <w:gridCol w:w="2126"/>
        <w:gridCol w:w="7061"/>
      </w:tblGrid>
      <w:tr>
        <w:trPr>
          <w:trHeight w:val="25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Structure</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Function</w:t>
            </w:r>
          </w:p>
        </w:tc>
      </w:tr>
      <w:tr>
        <w:trPr>
          <w:trHeight w:val="71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Verification of consistency and absence of duplication with FIER and dissemination of information to FENAFER and FENAJER at regional level</w:t>
            </w:r>
          </w:p>
        </w:tc>
      </w:tr>
      <w:tr>
        <w:trPr>
          <w:trHeight w:val="7517"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AOPP district level (Sikasso, Yanfolila), FENAFER and FENAJER at district level</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Training of POs on filling out applications and support in filling out (mobilization of external providers)</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Training of POs on pre-selection of beneficiaries and participation in pre</w:t>
              <w:softHyphen/>
              <w:t>selection (notice of no objection)</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Validation of technical and financial feasibility studies for pre-selected candidates</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Training of lead farmers on monitoring farming activities</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Synthesis of data and filling in the database with the information from the POs' members to be sent at the regional level</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Follow-up of reimbursements (at the PO member level)</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facilitator (1 per district): The project will fund a facilitator at the AOPP level on the follow-up of lead farmers in each district. This facilitator will fulfil the following functions: support lead farmers in training the youth; supervising the activity of the lead farmers through regular visits of a sample of farms; consolidation of farm data in the database; evaluation of lead farmers; monthly reporting to AOPP Director at the district or regional level; organization of internal monitoring missions of AOPP and CNOP; facilitation of the work of providers mobilized by the project (presentation, participation in debriefing, accompanying mission, evaluation, ...) and; support to local POs for the recovery of credits.</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supervision of the project facilitator at the district level is provided by the AOPP Director at district or regional level (Koulikoro Region) through a mission of 5 days per month (enabling the Director to supervise all lead farmers each quarter). FENAFER and FENAJER will take part in these supervision missions. Lead farmers: training of youth; technical support to youth’s farms (one visit per month per farm); monitoring of farming methods (feeding, veterinary health); application of treatments (paid on a pre-defined rate basis); data collection at farm-level and provision of monthly feedback at the district level, epidemiological surveillance. Each lead farmer would follow and support about 15 loan recipients within a radius of 10 km from her/his dwelling (meaning there will be 17 lead farmers per district and a total of about 68 lead farmers).</w:t>
            </w:r>
          </w:p>
        </w:tc>
      </w:tr>
      <w:tr>
        <w:trPr>
          <w:trHeight w:val="1181"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Local POs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Support their members in writing applications</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Pre-selection of candidates based on a scoring system (granting committee) Follow-up of members' reimbursements and proposing solutions in case of non-repayment upon due dates at the AOPP district level</w:t>
            </w:r>
          </w:p>
        </w:tc>
      </w:tr>
      <w:tr>
        <w:trPr>
          <w:trHeight w:val="1651"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Technical services (social services, animal production and industry services, veterinary services, fisheries)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Training and internal evaluation of the mechanism</w:t>
            </w:r>
          </w:p>
        </w:tc>
      </w:tr>
      <w:tr>
        <w:trPr>
          <w:trHeight w:val="2366"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Service providers (consultancy firms, NGOs, FAO, other institutions)</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Support in drafting the project's procedure manual</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Support CNOP and AOPP in negotiating with banks</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Training: developing modules and facilitating training</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Contribute to the definition of selection criteria and scoring grids</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Support in drafting the TORs for providers</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Technical and economic feasibility study for pre-selected candidates on the loan</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Audit and external evaluation</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FAO's technical assistance for the development of training modules on nutrition, and for the monitoring and evaluation of nutrition-related training activities.</w:t>
            </w:r>
          </w:p>
        </w:tc>
      </w:tr>
    </w:tbl>
    <w:p>
      <w:pPr>
        <w:spacing w:lineRule="exact" w:line="1"/>
        <w:rPr>
          <w:sz w:val="2"/>
          <w:szCs w:val="2"/>
        </w:rPr>
      </w:pPr>
      <w:r>
        <w:br w:type="page"/>
      </w:r>
    </w:p>
    <w:p>
      <w:pPr>
        <w:pStyle w:val="Style32"/>
        <w:keepNext w:val="0"/>
        <w:keepLines w:val="0"/>
        <w:widowControl w:val="0"/>
        <w:shd w:val="clear" w:color="auto" w:fill="auto"/>
        <w:bidi w:val="0"/>
        <w:spacing w:before="0" w:after="0" w:line="240" w:lineRule="auto"/>
        <w:ind w:left="0" w:right="0" w:firstLine="0"/>
        <w:jc w:val="both"/>
      </w:pPr>
      <w:r>
        <w:rPr>
          <w:b/>
          <w:bCs/>
          <w:color w:val="000000"/>
          <w:spacing w:val="0"/>
          <w:w w:val="100"/>
          <w:position w:val="0"/>
          <w:u w:val="single"/>
          <w:shd w:val="clear" w:color="auto" w:fill="auto"/>
          <w:lang w:val="en-US" w:eastAsia="en-US" w:bidi="en-US"/>
        </w:rPr>
        <w:t>Figure 2: General project execution sequence</w:t>
      </w:r>
    </w:p>
    <w:p>
      <w:pPr>
        <w:pStyle w:val="Style72"/>
        <w:keepNext w:val="0"/>
        <w:keepLines w:val="0"/>
        <w:widowControl w:val="0"/>
        <w:pBdr>
          <w:top w:val="single" w:sz="0" w:space="6" w:color="4F81BC"/>
          <w:left w:val="single" w:sz="0" w:space="0" w:color="4F81BC"/>
          <w:bottom w:val="single" w:sz="0" w:space="3" w:color="4F81BC"/>
          <w:right w:val="single" w:sz="0" w:space="0" w:color="4F81BC"/>
        </w:pBdr>
        <w:shd w:val="clear" w:color="auto" w:fill="4F81BC"/>
        <w:bidi w:val="0"/>
        <w:spacing w:before="0" w:after="98" w:line="240" w:lineRule="auto"/>
        <w:ind w:left="0" w:right="0" w:firstLine="0"/>
        <w:jc w:val="left"/>
      </w:pPr>
      <w:r>
        <w:rPr>
          <w:color w:val="FFFFFF"/>
          <w:spacing w:val="0"/>
          <w:w w:val="100"/>
          <w:position w:val="0"/>
          <w:sz w:val="24"/>
          <w:szCs w:val="24"/>
          <w:shd w:val="clear" w:color="auto" w:fill="auto"/>
          <w:lang w:val="en-US" w:eastAsia="en-US" w:bidi="en-US"/>
        </w:rPr>
        <w:t>Signing of agreements between IFAD / CNOP and CNOP / AOPP, development of implementation manual to define identification criteria for beneficiaries</w:t>
      </w:r>
    </w:p>
    <w:p>
      <w:pPr>
        <w:pStyle w:val="Style72"/>
        <w:keepNext w:val="0"/>
        <w:keepLines w:val="0"/>
        <w:widowControl w:val="0"/>
        <w:pBdr>
          <w:top w:val="single" w:sz="0" w:space="6" w:color="4F81BC"/>
          <w:left w:val="single" w:sz="0" w:space="0" w:color="4F81BC"/>
          <w:bottom w:val="single" w:sz="0" w:space="17" w:color="4F81BC"/>
          <w:right w:val="single" w:sz="0" w:space="0" w:color="4F81BC"/>
        </w:pBdr>
        <w:shd w:val="clear" w:color="auto" w:fill="4F81BC"/>
        <w:bidi w:val="0"/>
        <w:spacing w:before="0" w:after="170" w:line="240" w:lineRule="auto"/>
        <w:ind w:left="0" w:right="0" w:firstLine="0"/>
        <w:jc w:val="left"/>
      </w:pPr>
      <w:r>
        <w:rPr>
          <w:color w:val="FFFFFF"/>
          <w:spacing w:val="0"/>
          <w:w w:val="100"/>
          <w:position w:val="0"/>
          <w:sz w:val="24"/>
          <w:szCs w:val="24"/>
          <w:shd w:val="clear" w:color="auto" w:fill="auto"/>
          <w:lang w:val="en-US" w:eastAsia="en-US" w:bidi="en-US"/>
        </w:rPr>
        <w:t>Launching workshop (Bamako, Regions), launching negotiations with financial institutions on the financing tool</w:t>
      </w:r>
    </w:p>
    <w:p>
      <w:pPr>
        <w:pStyle w:val="Style72"/>
        <w:keepNext w:val="0"/>
        <w:keepLines w:val="0"/>
        <w:widowControl w:val="0"/>
        <w:pBdr>
          <w:top w:val="single" w:sz="0" w:space="6" w:color="4F81BC"/>
          <w:left w:val="single" w:sz="0" w:space="0" w:color="4F81BC"/>
          <w:bottom w:val="single" w:sz="0" w:space="10" w:color="4F81BC"/>
          <w:right w:val="single" w:sz="0" w:space="0" w:color="4F81BC"/>
        </w:pBdr>
        <w:shd w:val="clear" w:color="auto" w:fill="4F81BC"/>
        <w:bidi w:val="0"/>
        <w:spacing w:before="0" w:after="178" w:line="240" w:lineRule="auto"/>
        <w:ind w:left="0" w:right="0" w:firstLine="0"/>
        <w:jc w:val="left"/>
      </w:pPr>
      <w:r>
        <w:rPr>
          <w:color w:val="FFFFFF"/>
          <w:spacing w:val="0"/>
          <w:w w:val="100"/>
          <w:position w:val="0"/>
          <w:sz w:val="24"/>
          <w:szCs w:val="24"/>
          <w:shd w:val="clear" w:color="auto" w:fill="auto"/>
          <w:lang w:val="en-US" w:eastAsia="en-US" w:bidi="en-US"/>
        </w:rPr>
        <w:t>Identification and training of lead farmers</w:t>
      </w:r>
    </w:p>
    <w:p>
      <w:pPr>
        <w:pStyle w:val="Style72"/>
        <w:keepNext w:val="0"/>
        <w:keepLines w:val="0"/>
        <w:widowControl w:val="0"/>
        <w:pBdr>
          <w:top w:val="single" w:sz="0" w:space="6" w:color="4F81BC"/>
          <w:left w:val="single" w:sz="0" w:space="0" w:color="4F81BC"/>
          <w:bottom w:val="single" w:sz="0" w:space="7" w:color="4F81BC"/>
          <w:right w:val="single" w:sz="0" w:space="0" w:color="4F81BC"/>
        </w:pBdr>
        <w:shd w:val="clear" w:color="auto" w:fill="4F81BC"/>
        <w:bidi w:val="0"/>
        <w:spacing w:before="0" w:after="156" w:line="240" w:lineRule="auto"/>
        <w:ind w:left="0" w:right="0" w:firstLine="0"/>
        <w:jc w:val="left"/>
      </w:pPr>
      <w:r>
        <w:rPr>
          <w:color w:val="FFFFFF"/>
          <w:spacing w:val="0"/>
          <w:w w:val="100"/>
          <w:position w:val="0"/>
          <w:sz w:val="24"/>
          <w:szCs w:val="24"/>
          <w:shd w:val="clear" w:color="auto" w:fill="auto"/>
          <w:lang w:val="en-US" w:eastAsia="en-US" w:bidi="en-US"/>
        </w:rPr>
        <w:t>Setting up pilot farms and technical and economic monitoring</w:t>
      </w:r>
    </w:p>
    <w:p>
      <w:pPr>
        <w:pStyle w:val="Style72"/>
        <w:keepNext w:val="0"/>
        <w:keepLines w:val="0"/>
        <w:widowControl w:val="0"/>
        <w:pBdr>
          <w:top w:val="single" w:sz="0" w:space="6" w:color="4F81BC"/>
          <w:left w:val="single" w:sz="0" w:space="0" w:color="4F81BC"/>
          <w:bottom w:val="single" w:sz="0" w:space="4" w:color="4F81BC"/>
          <w:right w:val="single" w:sz="0" w:space="0" w:color="4F81BC"/>
        </w:pBdr>
        <w:shd w:val="clear" w:color="auto" w:fill="4F81BC"/>
        <w:bidi w:val="0"/>
        <w:spacing w:before="0" w:after="158" w:line="240" w:lineRule="auto"/>
        <w:ind w:left="0" w:right="0" w:firstLine="0"/>
        <w:jc w:val="left"/>
      </w:pPr>
      <w:r>
        <w:rPr>
          <w:color w:val="FFFFFF"/>
          <w:spacing w:val="0"/>
          <w:w w:val="100"/>
          <w:position w:val="0"/>
          <w:sz w:val="24"/>
          <w:szCs w:val="24"/>
          <w:shd w:val="clear" w:color="auto" w:fill="auto"/>
          <w:lang w:val="en-US" w:eastAsia="en-US" w:bidi="en-US"/>
        </w:rPr>
        <w:t>Identification of beneficiaries (15% year 1, 70% year 2 and 15% year 3), feasibility studies and credit contracting</w:t>
      </w:r>
    </w:p>
    <w:p>
      <w:pPr>
        <w:pStyle w:val="Style72"/>
        <w:keepNext w:val="0"/>
        <w:keepLines w:val="0"/>
        <w:widowControl w:val="0"/>
        <w:pBdr>
          <w:top w:val="single" w:sz="0" w:space="6" w:color="4F81BC"/>
          <w:left w:val="single" w:sz="0" w:space="0" w:color="4F81BC"/>
          <w:bottom w:val="single" w:sz="0" w:space="8" w:color="4F81BC"/>
          <w:right w:val="single" w:sz="0" w:space="0" w:color="4F81BC"/>
        </w:pBdr>
        <w:shd w:val="clear" w:color="auto" w:fill="4F81BC"/>
        <w:bidi w:val="0"/>
        <w:spacing w:before="0" w:after="132" w:line="240" w:lineRule="auto"/>
        <w:ind w:left="0" w:right="0" w:firstLine="0"/>
        <w:jc w:val="left"/>
      </w:pPr>
      <w:r>
        <w:rPr>
          <w:color w:val="FFFFFF"/>
          <w:spacing w:val="0"/>
          <w:w w:val="100"/>
          <w:position w:val="0"/>
          <w:sz w:val="24"/>
          <w:szCs w:val="24"/>
          <w:shd w:val="clear" w:color="auto" w:fill="auto"/>
          <w:lang w:val="en-US" w:eastAsia="en-US" w:bidi="en-US"/>
        </w:rPr>
        <w:t>Training of beneficiaries with post-training evaluation and monitoring of farming</w:t>
      </w:r>
    </w:p>
    <w:p>
      <w:pPr>
        <w:pStyle w:val="Style72"/>
        <w:keepNext w:val="0"/>
        <w:keepLines w:val="0"/>
        <w:widowControl w:val="0"/>
        <w:pBdr>
          <w:top w:val="single" w:sz="0" w:space="6" w:color="4F81BC"/>
          <w:left w:val="single" w:sz="0" w:space="0" w:color="4F81BC"/>
          <w:bottom w:val="single" w:sz="0" w:space="7" w:color="4F81BC"/>
          <w:right w:val="single" w:sz="0" w:space="0" w:color="4F81BC"/>
        </w:pBdr>
        <w:shd w:val="clear" w:color="auto" w:fill="4F81BC"/>
        <w:bidi w:val="0"/>
        <w:spacing w:before="0" w:after="110" w:line="240" w:lineRule="auto"/>
        <w:ind w:left="0" w:right="0" w:firstLine="0"/>
        <w:jc w:val="left"/>
      </w:pPr>
      <w:r>
        <w:rPr>
          <w:color w:val="FFFFFF"/>
          <w:spacing w:val="0"/>
          <w:w w:val="100"/>
          <w:position w:val="0"/>
          <w:sz w:val="24"/>
          <w:szCs w:val="24"/>
          <w:shd w:val="clear" w:color="auto" w:fill="auto"/>
          <w:lang w:val="en-US" w:eastAsia="en-US" w:bidi="en-US"/>
        </w:rPr>
        <w:t>Retraining of beneficiaries</w:t>
      </w:r>
    </w:p>
    <w:p>
      <w:pPr>
        <w:pStyle w:val="Style72"/>
        <w:keepNext w:val="0"/>
        <w:keepLines w:val="0"/>
        <w:widowControl w:val="0"/>
        <w:pBdr>
          <w:top w:val="single" w:sz="0" w:space="6" w:color="4F81BC"/>
          <w:left w:val="single" w:sz="0" w:space="0" w:color="4F81BC"/>
          <w:bottom w:val="single" w:sz="0" w:space="6" w:color="4F81BC"/>
          <w:right w:val="single" w:sz="0" w:space="0" w:color="4F81BC"/>
        </w:pBdr>
        <w:shd w:val="clear" w:color="auto" w:fill="4F81BC"/>
        <w:bidi w:val="0"/>
        <w:spacing w:before="0" w:after="525" w:line="240" w:lineRule="auto"/>
        <w:ind w:left="0" w:right="0" w:firstLine="0"/>
        <w:jc w:val="left"/>
      </w:pPr>
      <w:r>
        <w:rPr>
          <w:color w:val="FFFFFF"/>
          <w:spacing w:val="0"/>
          <w:w w:val="100"/>
          <w:position w:val="0"/>
          <w:sz w:val="24"/>
          <w:szCs w:val="24"/>
          <w:shd w:val="clear" w:color="auto" w:fill="auto"/>
          <w:lang w:val="en-US" w:eastAsia="en-US" w:bidi="en-US"/>
        </w:rPr>
        <w:t>Execution of investments and setting up of a management committee for the revolving fund (granting committee, follow-up of reimbursements)</w:t>
      </w:r>
    </w:p>
    <w:p>
      <w:pPr>
        <w:pStyle w:val="Style23"/>
        <w:keepNext w:val="0"/>
        <w:keepLines w:val="0"/>
        <w:widowControl w:val="0"/>
        <w:shd w:val="clear" w:color="auto" w:fill="auto"/>
        <w:bidi w:val="0"/>
        <w:spacing w:before="0" w:line="240" w:lineRule="auto"/>
        <w:ind w:left="0" w:right="0" w:firstLine="160"/>
        <w:jc w:val="both"/>
      </w:pPr>
      <w:r>
        <mc:AlternateContent>
          <mc:Choice Requires="wps">
            <w:drawing>
              <wp:anchor distT="0" distB="0" distL="114300" distR="114300" simplePos="0" relativeHeight="125829437" behindDoc="0" locked="0" layoutInCell="1" allowOverlap="1">
                <wp:simplePos x="0" y="0"/>
                <wp:positionH relativeFrom="page">
                  <wp:posOffset>4971415</wp:posOffset>
                </wp:positionH>
                <wp:positionV relativeFrom="margin">
                  <wp:posOffset>446405</wp:posOffset>
                </wp:positionV>
                <wp:extent cx="1042670" cy="4745990"/>
                <wp:wrapSquare wrapText="left"/>
                <wp:docPr id="64" name="Shape 64"/>
                <a:graphic xmlns:a="http://schemas.openxmlformats.org/drawingml/2006/main">
                  <a:graphicData uri="http://schemas.microsoft.com/office/word/2010/wordprocessingShape">
                    <wps:wsp>
                      <wps:cNvSpPr txBox="1"/>
                      <wps:spPr>
                        <a:xfrm>
                          <a:ext cx="1042670" cy="4745990"/>
                        </a:xfrm>
                        <a:prstGeom prst="rect"/>
                        <a:solidFill>
                          <a:srgbClr val="4F81BC"/>
                        </a:solidFill>
                      </wps:spPr>
                      <wps:txbx>
                        <w:txbxContent>
                          <w:p>
                            <w:pPr>
                              <w:pStyle w:val="Style72"/>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3020" w:after="0" w:line="240" w:lineRule="auto"/>
                              <w:ind w:left="0" w:right="0" w:firstLine="0"/>
                              <w:jc w:val="center"/>
                            </w:pPr>
                            <w:r>
                              <w:rPr>
                                <w:color w:val="FFFFFF"/>
                                <w:spacing w:val="0"/>
                                <w:w w:val="100"/>
                                <w:position w:val="0"/>
                                <w:sz w:val="24"/>
                                <w:szCs w:val="24"/>
                                <w:shd w:val="clear" w:color="auto" w:fill="auto"/>
                                <w:lang w:val="en-US" w:eastAsia="en-US" w:bidi="en-US"/>
                              </w:rPr>
                              <w:t>Monitoring</w:t>
                              <w:br/>
                              <w:t>and</w:t>
                              <w:br/>
                              <w:t>evaluation,</w:t>
                              <w:br/>
                              <w:t>Knowledge</w:t>
                              <w:br/>
                              <w:t>Management</w:t>
                            </w:r>
                          </w:p>
                        </w:txbxContent>
                      </wps:txbx>
                      <wps:bodyPr lIns="0" tIns="0" rIns="0" bIns="0">
                        <a:noAutoFit/>
                      </wps:bodyPr>
                    </wps:wsp>
                  </a:graphicData>
                </a:graphic>
              </wp:anchor>
            </w:drawing>
          </mc:Choice>
          <mc:Fallback>
            <w:pict>
              <v:shape id="_x0000_s1090" type="#_x0000_t202" style="position:absolute;margin-left:391.44999999999999pt;margin-top:35.149999999999999pt;width:82.100000000000009pt;height:373.69999999999999pt;z-index:-125829316;mso-wrap-distance-left:9.pt;mso-wrap-distance-right:9.pt;mso-position-horizontal-relative:page;mso-position-vertical-relative:margin" fillcolor="#4F81BC" stroked="f">
                <v:textbox inset="0,0,0,0">
                  <w:txbxContent>
                    <w:p>
                      <w:pPr>
                        <w:pStyle w:val="Style72"/>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3020" w:after="0" w:line="240" w:lineRule="auto"/>
                        <w:ind w:left="0" w:right="0" w:firstLine="0"/>
                        <w:jc w:val="center"/>
                      </w:pPr>
                      <w:r>
                        <w:rPr>
                          <w:color w:val="FFFFFF"/>
                          <w:spacing w:val="0"/>
                          <w:w w:val="100"/>
                          <w:position w:val="0"/>
                          <w:sz w:val="24"/>
                          <w:szCs w:val="24"/>
                          <w:shd w:val="clear" w:color="auto" w:fill="auto"/>
                          <w:lang w:val="en-US" w:eastAsia="en-US" w:bidi="en-US"/>
                        </w:rPr>
                        <w:t>Monitoring</w:t>
                        <w:br/>
                        <w:t>and</w:t>
                        <w:br/>
                        <w:t>evaluation,</w:t>
                        <w:br/>
                        <w:t>Knowledge</w:t>
                        <w:br/>
                        <w:t>Management</w:t>
                      </w:r>
                    </w:p>
                  </w:txbxContent>
                </v:textbox>
                <w10:wrap type="square" side="left" anchorx="page" anchory="margin"/>
              </v:shape>
            </w:pict>
          </mc:Fallback>
        </mc:AlternateContent>
      </w:r>
      <w:bookmarkStart w:id="20" w:name="bookmark20"/>
      <w:r>
        <w:rPr>
          <w:rFonts w:ascii="Verdana" w:eastAsia="Verdana" w:hAnsi="Verdana" w:cs="Verdana"/>
          <w:b w:val="0"/>
          <w:bCs w:val="0"/>
          <w:spacing w:val="0"/>
          <w:w w:val="100"/>
          <w:position w:val="0"/>
          <w:sz w:val="24"/>
          <w:szCs w:val="24"/>
          <w:shd w:val="clear" w:color="auto" w:fill="auto"/>
          <w:lang w:val="en-US" w:eastAsia="en-US" w:bidi="en-US"/>
        </w:rPr>
        <w:t xml:space="preserve">C. </w:t>
      </w:r>
      <w:r>
        <w:rPr>
          <w:spacing w:val="0"/>
          <w:w w:val="100"/>
          <w:position w:val="0"/>
          <w:sz w:val="24"/>
          <w:szCs w:val="24"/>
          <w:shd w:val="clear" w:color="auto" w:fill="auto"/>
          <w:lang w:val="en-US" w:eastAsia="en-US" w:bidi="en-US"/>
        </w:rPr>
        <w:t>Monitoring and Evaluation</w:t>
      </w:r>
      <w:bookmarkEnd w:id="20"/>
    </w:p>
    <w:p>
      <w:pPr>
        <w:pStyle w:val="Style32"/>
        <w:keepNext w:val="0"/>
        <w:keepLines w:val="0"/>
        <w:widowControl w:val="0"/>
        <w:numPr>
          <w:ilvl w:val="0"/>
          <w:numId w:val="39"/>
        </w:numPr>
        <w:shd w:val="clear" w:color="auto" w:fill="auto"/>
        <w:tabs>
          <w:tab w:pos="720" w:val="left"/>
          <w:tab w:pos="724"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CNOP will be responsible for monitoring project outcomes. To this end , the CNOP will set up,</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from the beginning of the project, a mechanism and the tools for collecting and analysing information and will regularly produce a project progress report. In addition to its elected representatives, the CNOP will mobilise : (i) its technical coordinator, who will manage the overall project monitoring and evaluation at the national level; (ii) its administrative and financial officer to oversee the execution of project expenditures; and (iii) support staff.</w:t>
      </w:r>
    </w:p>
    <w:p>
      <w:pPr>
        <w:pStyle w:val="Style32"/>
        <w:keepNext w:val="0"/>
        <w:keepLines w:val="0"/>
        <w:widowControl w:val="0"/>
        <w:numPr>
          <w:ilvl w:val="0"/>
          <w:numId w:val="39"/>
        </w:numPr>
        <w:shd w:val="clear" w:color="auto" w:fill="auto"/>
        <w:tabs>
          <w:tab w:pos="720" w:val="left"/>
          <w:tab w:pos="724" w:val="left"/>
        </w:tabs>
        <w:bidi w:val="0"/>
        <w:spacing w:before="0" w:line="240" w:lineRule="auto"/>
        <w:ind w:left="0" w:right="0" w:firstLine="0"/>
        <w:jc w:val="both"/>
      </w:pPr>
      <w:r>
        <w:rPr>
          <w:color w:val="000000"/>
          <w:spacing w:val="0"/>
          <w:w w:val="100"/>
          <w:position w:val="0"/>
          <w:shd w:val="clear" w:color="auto" w:fill="auto"/>
          <w:lang w:val="en-US" w:eastAsia="en-US" w:bidi="en-US"/>
        </w:rPr>
        <w:t>The monitoring and evaluation system comprises:</w:t>
      </w:r>
    </w:p>
    <w:p>
      <w:pPr>
        <w:pStyle w:val="Style32"/>
        <w:keepNext w:val="0"/>
        <w:keepLines w:val="0"/>
        <w:widowControl w:val="0"/>
        <w:numPr>
          <w:ilvl w:val="0"/>
          <w:numId w:val="57"/>
        </w:numPr>
        <w:shd w:val="clear" w:color="auto" w:fill="auto"/>
        <w:tabs>
          <w:tab w:pos="724" w:val="left"/>
        </w:tabs>
        <w:bidi w:val="0"/>
        <w:spacing w:before="0" w:after="0" w:line="240" w:lineRule="auto"/>
        <w:ind w:left="780" w:right="0" w:hanging="460"/>
        <w:jc w:val="both"/>
      </w:pPr>
      <w:r>
        <w:rPr>
          <w:b/>
          <w:bCs/>
          <w:color w:val="000000"/>
          <w:spacing w:val="0"/>
          <w:w w:val="100"/>
          <w:position w:val="0"/>
          <w:u w:val="single"/>
          <w:shd w:val="clear" w:color="auto" w:fill="auto"/>
          <w:lang w:val="en-US" w:eastAsia="en-US" w:bidi="en-US"/>
        </w:rPr>
        <w:t>A continuous monitoring of activities and results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based on the outcome indicators of the logical framework. In addition to the commonly used programming tools (annual operational programming, weekly, monthly and quarterly operational programming), the team will adopt simple mechanisms for monitoring activities and results obtained:</w:t>
      </w:r>
    </w:p>
    <w:p>
      <w:pPr>
        <w:pStyle w:val="Style32"/>
        <w:keepNext w:val="0"/>
        <w:keepLines w:val="0"/>
        <w:widowControl w:val="0"/>
        <w:numPr>
          <w:ilvl w:val="0"/>
          <w:numId w:val="59"/>
        </w:numPr>
        <w:shd w:val="clear" w:color="auto" w:fill="auto"/>
        <w:tabs>
          <w:tab w:pos="1505" w:val="left"/>
        </w:tabs>
        <w:bidi w:val="0"/>
        <w:spacing w:before="0" w:after="0" w:line="240" w:lineRule="auto"/>
        <w:ind w:left="1140" w:right="0" w:firstLine="0"/>
        <w:jc w:val="both"/>
      </w:pPr>
      <w:r>
        <w:rPr>
          <w:color w:val="000000"/>
          <w:spacing w:val="0"/>
          <w:w w:val="100"/>
          <w:position w:val="0"/>
          <w:shd w:val="clear" w:color="auto" w:fill="auto"/>
          <w:lang w:val="en-US" w:eastAsia="en-US" w:bidi="en-US"/>
        </w:rPr>
        <w:t>Daily monitoring and recording at poultry and fish farms (technical and economic data) ;</w:t>
      </w:r>
    </w:p>
    <w:p>
      <w:pPr>
        <w:pStyle w:val="Style32"/>
        <w:keepNext w:val="0"/>
        <w:keepLines w:val="0"/>
        <w:widowControl w:val="0"/>
        <w:numPr>
          <w:ilvl w:val="0"/>
          <w:numId w:val="59"/>
        </w:numPr>
        <w:shd w:val="clear" w:color="auto" w:fill="auto"/>
        <w:tabs>
          <w:tab w:pos="1505" w:val="left"/>
        </w:tabs>
        <w:bidi w:val="0"/>
        <w:spacing w:before="0" w:after="0" w:line="240" w:lineRule="auto"/>
        <w:ind w:left="1500" w:right="0" w:hanging="360"/>
        <w:jc w:val="both"/>
      </w:pPr>
      <w:r>
        <w:rPr>
          <w:color w:val="000000"/>
          <w:spacing w:val="0"/>
          <w:w w:val="100"/>
          <w:position w:val="0"/>
          <w:shd w:val="clear" w:color="auto" w:fill="auto"/>
          <w:lang w:val="en-US" w:eastAsia="en-US" w:bidi="en-US"/>
        </w:rPr>
        <w:t>Internal mechanism set up by the team with partners and beneficiaries (regular assessment, socio-economic surveys, focus groups, monitoring factsheets on a sample of family farms (on economic, environmental, and social aspects) ;</w:t>
      </w:r>
    </w:p>
    <w:p>
      <w:pPr>
        <w:pStyle w:val="Style32"/>
        <w:keepNext w:val="0"/>
        <w:keepLines w:val="0"/>
        <w:widowControl w:val="0"/>
        <w:numPr>
          <w:ilvl w:val="0"/>
          <w:numId w:val="59"/>
        </w:numPr>
        <w:shd w:val="clear" w:color="auto" w:fill="auto"/>
        <w:tabs>
          <w:tab w:pos="1505" w:val="left"/>
        </w:tabs>
        <w:bidi w:val="0"/>
        <w:spacing w:before="0" w:after="320" w:line="240" w:lineRule="auto"/>
        <w:ind w:left="1500" w:right="0" w:hanging="360"/>
        <w:jc w:val="both"/>
      </w:pPr>
      <w:r>
        <w:rPr>
          <w:color w:val="000000"/>
          <w:spacing w:val="0"/>
          <w:w w:val="100"/>
          <w:position w:val="0"/>
          <w:shd w:val="clear" w:color="auto" w:fill="auto"/>
          <w:lang w:val="en-US" w:eastAsia="en-US" w:bidi="en-US"/>
        </w:rPr>
        <w:t>Monthly meetings at the district and regional level on monitoring and programming of activities</w:t>
      </w:r>
    </w:p>
    <w:p>
      <w:pPr>
        <w:pStyle w:val="Style32"/>
        <w:keepNext w:val="0"/>
        <w:keepLines w:val="0"/>
        <w:widowControl w:val="0"/>
        <w:shd w:val="clear" w:color="auto" w:fill="auto"/>
        <w:bidi w:val="0"/>
        <w:spacing w:before="0" w:after="0" w:line="240" w:lineRule="auto"/>
        <w:ind w:left="1460" w:right="0" w:firstLine="0"/>
        <w:jc w:val="both"/>
      </w:pPr>
      <w:r>
        <w:rPr>
          <w:color w:val="000000"/>
          <w:spacing w:val="0"/>
          <w:w w:val="100"/>
          <w:position w:val="0"/>
          <w:shd w:val="clear" w:color="auto" w:fill="auto"/>
          <w:lang w:val="en-US" w:eastAsia="en-US" w:bidi="en-US"/>
        </w:rPr>
        <w:t>Holding of the Steering Committee every 4 months</w:t>
      </w:r>
    </w:p>
    <w:p>
      <w:pPr>
        <w:pStyle w:val="Style32"/>
        <w:keepNext w:val="0"/>
        <w:keepLines w:val="0"/>
        <w:widowControl w:val="0"/>
        <w:shd w:val="clear" w:color="auto" w:fill="auto"/>
        <w:bidi w:val="0"/>
        <w:spacing w:before="0" w:line="240" w:lineRule="auto"/>
        <w:ind w:left="1460" w:right="0" w:firstLine="0"/>
        <w:jc w:val="both"/>
      </w:pPr>
      <w:r>
        <w:rPr>
          <w:color w:val="000000"/>
          <w:spacing w:val="0"/>
          <w:w w:val="100"/>
          <w:position w:val="0"/>
          <w:shd w:val="clear" w:color="auto" w:fill="auto"/>
          <w:lang w:val="en-US" w:eastAsia="en-US" w:bidi="en-US"/>
        </w:rPr>
        <w:t>Field missions for supervision and support carried out by the national and regional level of the CNOP and the AOPP</w:t>
      </w:r>
    </w:p>
    <w:p>
      <w:pPr>
        <w:pStyle w:val="Style32"/>
        <w:keepNext w:val="0"/>
        <w:keepLines w:val="0"/>
        <w:widowControl w:val="0"/>
        <w:numPr>
          <w:ilvl w:val="0"/>
          <w:numId w:val="57"/>
        </w:numPr>
        <w:shd w:val="clear" w:color="auto" w:fill="auto"/>
        <w:tabs>
          <w:tab w:pos="699" w:val="left"/>
        </w:tabs>
        <w:bidi w:val="0"/>
        <w:spacing w:before="0" w:after="0" w:line="240" w:lineRule="auto"/>
        <w:ind w:left="740" w:right="0" w:hanging="500"/>
        <w:jc w:val="both"/>
      </w:pPr>
      <w:r>
        <w:rPr>
          <w:b/>
          <w:bCs/>
          <w:color w:val="000000"/>
          <w:spacing w:val="0"/>
          <w:w w:val="100"/>
          <w:position w:val="0"/>
          <w:u w:val="single"/>
          <w:shd w:val="clear" w:color="auto" w:fill="auto"/>
          <w:lang w:val="en-US" w:eastAsia="en-US" w:bidi="en-US"/>
        </w:rPr>
        <w:t>Monitoring and evaluation of the project’s outcomes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based on outcome indicators set out in the logical framework. The evaluation mechanism will include:</w:t>
      </w:r>
    </w:p>
    <w:p>
      <w:pPr>
        <w:pStyle w:val="Style32"/>
        <w:keepNext w:val="0"/>
        <w:keepLines w:val="0"/>
        <w:widowControl w:val="0"/>
        <w:numPr>
          <w:ilvl w:val="0"/>
          <w:numId w:val="61"/>
        </w:numPr>
        <w:shd w:val="clear" w:color="auto" w:fill="auto"/>
        <w:tabs>
          <w:tab w:pos="1450" w:val="left"/>
        </w:tabs>
        <w:bidi w:val="0"/>
        <w:spacing w:before="0" w:after="0" w:line="240" w:lineRule="auto"/>
        <w:ind w:left="1100" w:right="0" w:firstLine="0"/>
        <w:jc w:val="both"/>
      </w:pPr>
      <w:r>
        <w:rPr>
          <w:color w:val="000000"/>
          <w:spacing w:val="0"/>
          <w:w w:val="100"/>
          <w:position w:val="0"/>
          <w:shd w:val="clear" w:color="auto" w:fill="auto"/>
          <w:lang w:val="en-US" w:eastAsia="en-US" w:bidi="en-US"/>
        </w:rPr>
        <w:t>An annual interim evaluation, involving all project stakeholders</w:t>
      </w:r>
    </w:p>
    <w:p>
      <w:pPr>
        <w:pStyle w:val="Style32"/>
        <w:keepNext w:val="0"/>
        <w:keepLines w:val="0"/>
        <w:widowControl w:val="0"/>
        <w:numPr>
          <w:ilvl w:val="0"/>
          <w:numId w:val="61"/>
        </w:numPr>
        <w:shd w:val="clear" w:color="auto" w:fill="auto"/>
        <w:tabs>
          <w:tab w:pos="1450" w:val="left"/>
        </w:tabs>
        <w:bidi w:val="0"/>
        <w:spacing w:before="0" w:line="240" w:lineRule="auto"/>
        <w:ind w:left="1460" w:right="0" w:hanging="360"/>
        <w:jc w:val="both"/>
      </w:pPr>
      <w:r>
        <w:rPr>
          <w:color w:val="000000"/>
          <w:spacing w:val="0"/>
          <w:w w:val="100"/>
          <w:position w:val="0"/>
          <w:shd w:val="clear" w:color="auto" w:fill="auto"/>
          <w:lang w:val="en-US" w:eastAsia="en-US" w:bidi="en-US"/>
        </w:rPr>
        <w:t>An external evaluation 3 years after the start-up of the project, carried out by an independent contractor</w:t>
      </w:r>
    </w:p>
    <w:p>
      <w:pPr>
        <w:pStyle w:val="Style32"/>
        <w:keepNext w:val="0"/>
        <w:keepLines w:val="0"/>
        <w:widowControl w:val="0"/>
        <w:numPr>
          <w:ilvl w:val="0"/>
          <w:numId w:val="39"/>
        </w:numPr>
        <w:shd w:val="clear" w:color="auto" w:fill="auto"/>
        <w:tabs>
          <w:tab w:pos="699"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A simple system for collecting and managing information will be put in place in order to be fully</w:t>
      </w:r>
    </w:p>
    <w:p>
      <w:pPr>
        <w:pStyle w:val="Style32"/>
        <w:keepNext w:val="0"/>
        <w:keepLines w:val="0"/>
        <w:widowControl w:val="0"/>
        <w:shd w:val="clear" w:color="auto" w:fill="auto"/>
        <w:bidi w:val="0"/>
        <w:spacing w:before="0" w:line="240" w:lineRule="auto"/>
        <w:ind w:left="0" w:right="0" w:firstLine="0"/>
        <w:jc w:val="both"/>
      </w:pPr>
      <w:bookmarkStart w:id="21" w:name="bookmark21"/>
      <w:r>
        <w:rPr>
          <w:color w:val="000000"/>
          <w:spacing w:val="0"/>
          <w:w w:val="100"/>
          <w:position w:val="0"/>
          <w:shd w:val="clear" w:color="auto" w:fill="auto"/>
          <w:lang w:val="en-US" w:eastAsia="en-US" w:bidi="en-US"/>
        </w:rPr>
        <w:t>operational and used by the CNOP and the AOPP. Every six months, a working day with the team members will be dedicated to an internal evaluation of the activities carried out, as well as of achieved and planned results. This evaluation will be presented and discussed during the Steering Committee meetings. In addition to the M&amp;E system, knowledge management will be carried out throughout the project’s lifetime (see section on knowledge management below). Project progress will be reported on a six-month basis to GAFSP-CU. IFAD and CNOP will agree on a system of reporting during the preparation of the Project Implementation Manual.</w:t>
      </w:r>
      <w:bookmarkEnd w:id="21"/>
    </w:p>
    <w:p>
      <w:pPr>
        <w:pStyle w:val="Style23"/>
        <w:keepNext w:val="0"/>
        <w:keepLines w:val="0"/>
        <w:widowControl w:val="0"/>
        <w:shd w:val="clear" w:color="auto" w:fill="auto"/>
        <w:bidi w:val="0"/>
        <w:spacing w:before="0" w:line="240" w:lineRule="auto"/>
        <w:ind w:left="0" w:right="0" w:firstLine="0"/>
        <w:jc w:val="both"/>
      </w:pPr>
      <w:r>
        <w:rPr>
          <w:rFonts w:ascii="Verdana" w:eastAsia="Verdana" w:hAnsi="Verdana" w:cs="Verdana"/>
          <w:b w:val="0"/>
          <w:bCs w:val="0"/>
          <w:spacing w:val="0"/>
          <w:w w:val="100"/>
          <w:position w:val="0"/>
          <w:sz w:val="24"/>
          <w:szCs w:val="24"/>
          <w:shd w:val="clear" w:color="auto" w:fill="auto"/>
          <w:lang w:val="en-US" w:eastAsia="en-US" w:bidi="en-US"/>
        </w:rPr>
        <w:t xml:space="preserve">D. </w:t>
      </w:r>
      <w:r>
        <w:rPr>
          <w:spacing w:val="0"/>
          <w:w w:val="100"/>
          <w:position w:val="0"/>
          <w:sz w:val="24"/>
          <w:szCs w:val="24"/>
          <w:shd w:val="clear" w:color="auto" w:fill="auto"/>
          <w:lang w:val="en-US" w:eastAsia="en-US" w:bidi="en-US"/>
        </w:rPr>
        <w:t>Work plan</w:t>
      </w:r>
    </w:p>
    <w:p>
      <w:pPr>
        <w:pStyle w:val="Style32"/>
        <w:keepNext w:val="0"/>
        <w:keepLines w:val="0"/>
        <w:widowControl w:val="0"/>
        <w:numPr>
          <w:ilvl w:val="0"/>
          <w:numId w:val="39"/>
        </w:numPr>
        <w:shd w:val="clear" w:color="auto" w:fill="auto"/>
        <w:tabs>
          <w:tab w:pos="699"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CNOP will regularly update the work plan for the 42-month duration of the project presented</w:t>
      </w:r>
    </w:p>
    <w:p>
      <w:pPr>
        <w:pStyle w:val="Style32"/>
        <w:keepNext w:val="0"/>
        <w:keepLines w:val="0"/>
        <w:widowControl w:val="0"/>
        <w:shd w:val="clear" w:color="auto" w:fill="auto"/>
        <w:bidi w:val="0"/>
        <w:spacing w:before="0" w:after="460" w:line="240" w:lineRule="auto"/>
        <w:ind w:left="0" w:right="0" w:firstLine="0"/>
        <w:jc w:val="both"/>
      </w:pPr>
      <w:bookmarkStart w:id="22" w:name="bookmark22"/>
      <w:r>
        <w:rPr>
          <w:color w:val="000000"/>
          <w:spacing w:val="0"/>
          <w:w w:val="100"/>
          <w:position w:val="0"/>
          <w:shd w:val="clear" w:color="auto" w:fill="auto"/>
          <w:lang w:val="en-US" w:eastAsia="en-US" w:bidi="en-US"/>
        </w:rPr>
        <w:t>in Annex 2. Based on the progress of the activities, the work plan will be submitted annually to the Steering Committee for approval. The annual work plan and budget will be submitted to IFAD for no-objection.</w:t>
      </w:r>
      <w:bookmarkEnd w:id="22"/>
    </w:p>
    <w:p>
      <w:pPr>
        <w:pStyle w:val="Style23"/>
        <w:keepNext w:val="0"/>
        <w:keepLines w:val="0"/>
        <w:widowControl w:val="0"/>
        <w:shd w:val="clear" w:color="auto" w:fill="auto"/>
        <w:tabs>
          <w:tab w:pos="699" w:val="left"/>
        </w:tabs>
        <w:bidi w:val="0"/>
        <w:spacing w:before="0" w:after="220" w:line="240" w:lineRule="auto"/>
        <w:ind w:left="0" w:right="0" w:firstLine="0"/>
        <w:jc w:val="both"/>
      </w:pPr>
      <w:bookmarkStart w:id="23" w:name="bookmark23"/>
      <w:r>
        <w:rPr>
          <w:color w:val="000000"/>
          <w:spacing w:val="0"/>
          <w:w w:val="100"/>
          <w:position w:val="0"/>
          <w:sz w:val="24"/>
          <w:szCs w:val="24"/>
          <w:shd w:val="clear" w:color="auto" w:fill="auto"/>
          <w:lang w:val="en-US" w:eastAsia="en-US" w:bidi="en-US"/>
        </w:rPr>
        <w:t>V.</w:t>
        <w:tab/>
        <w:t>Supervision, knowledge management and scaling up</w:t>
      </w:r>
      <w:bookmarkEnd w:id="23"/>
    </w:p>
    <w:p>
      <w:pPr>
        <w:pStyle w:val="Style23"/>
        <w:keepNext w:val="0"/>
        <w:keepLines w:val="0"/>
        <w:widowControl w:val="0"/>
        <w:shd w:val="clear" w:color="auto" w:fill="auto"/>
        <w:tabs>
          <w:tab w:pos="699" w:val="left"/>
        </w:tabs>
        <w:bidi w:val="0"/>
        <w:spacing w:before="0" w:after="340" w:line="240" w:lineRule="auto"/>
        <w:ind w:left="0" w:right="0" w:firstLine="0"/>
        <w:jc w:val="both"/>
      </w:pPr>
      <w:r>
        <w:rPr>
          <w:rFonts w:ascii="Verdana" w:eastAsia="Verdana" w:hAnsi="Verdana" w:cs="Verdana"/>
          <w:b w:val="0"/>
          <w:bCs w:val="0"/>
          <w:spacing w:val="0"/>
          <w:w w:val="100"/>
          <w:position w:val="0"/>
          <w:sz w:val="24"/>
          <w:szCs w:val="24"/>
          <w:shd w:val="clear" w:color="auto" w:fill="auto"/>
          <w:lang w:val="en-US" w:eastAsia="en-US" w:bidi="en-US"/>
        </w:rPr>
        <w:t>A.</w:t>
        <w:tab/>
      </w:r>
      <w:r>
        <w:rPr>
          <w:spacing w:val="0"/>
          <w:w w:val="100"/>
          <w:position w:val="0"/>
          <w:sz w:val="24"/>
          <w:szCs w:val="24"/>
          <w:shd w:val="clear" w:color="auto" w:fill="auto"/>
          <w:lang w:val="en-US" w:eastAsia="en-US" w:bidi="en-US"/>
        </w:rPr>
        <w:t>Supervision</w:t>
      </w:r>
    </w:p>
    <w:p>
      <w:pPr>
        <w:pStyle w:val="Style32"/>
        <w:keepNext w:val="0"/>
        <w:keepLines w:val="0"/>
        <w:widowControl w:val="0"/>
        <w:numPr>
          <w:ilvl w:val="0"/>
          <w:numId w:val="39"/>
        </w:numPr>
        <w:shd w:val="clear" w:color="auto" w:fill="auto"/>
        <w:tabs>
          <w:tab w:pos="699"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amount allocated by GAFSP to CNOP is USD 2.61 million. A supplementary amount of USD</w:t>
      </w:r>
    </w:p>
    <w:p>
      <w:pPr>
        <w:pStyle w:val="Style32"/>
        <w:keepNext w:val="0"/>
        <w:keepLines w:val="0"/>
        <w:widowControl w:val="0"/>
        <w:shd w:val="clear" w:color="auto" w:fill="auto"/>
        <w:bidi w:val="0"/>
        <w:spacing w:before="0" w:line="240" w:lineRule="auto"/>
        <w:ind w:left="0" w:right="0" w:firstLine="0"/>
        <w:jc w:val="both"/>
      </w:pPr>
      <w:bookmarkStart w:id="24" w:name="bookmark24"/>
      <w:r>
        <w:rPr>
          <w:color w:val="000000"/>
          <w:spacing w:val="0"/>
          <w:w w:val="100"/>
          <w:position w:val="0"/>
          <w:shd w:val="clear" w:color="auto" w:fill="auto"/>
          <w:lang w:val="en-US" w:eastAsia="en-US" w:bidi="en-US"/>
        </w:rPr>
        <w:t>130 000 (equivalent to 5% of the total GAFSP financing) has been allocated to IFAD for the formulation of the design document as well as for the supervision of the project. This amount is directly managed by IFAD. IFAD will organize a project supervision mission each year. The aim is to provide stakeholders involved in the implementation with recommendations that can be used to increase project performance.</w:t>
      </w:r>
      <w:bookmarkEnd w:id="24"/>
    </w:p>
    <w:p>
      <w:pPr>
        <w:pStyle w:val="Style23"/>
        <w:keepNext w:val="0"/>
        <w:keepLines w:val="0"/>
        <w:widowControl w:val="0"/>
        <w:shd w:val="clear" w:color="auto" w:fill="auto"/>
        <w:bidi w:val="0"/>
        <w:spacing w:before="0" w:line="240" w:lineRule="auto"/>
        <w:ind w:left="0" w:right="0" w:firstLine="0"/>
        <w:jc w:val="both"/>
      </w:pPr>
      <w:r>
        <w:rPr>
          <w:rFonts w:ascii="Verdana" w:eastAsia="Verdana" w:hAnsi="Verdana" w:cs="Verdana"/>
          <w:b w:val="0"/>
          <w:bCs w:val="0"/>
          <w:spacing w:val="0"/>
          <w:w w:val="100"/>
          <w:position w:val="0"/>
          <w:sz w:val="24"/>
          <w:szCs w:val="24"/>
          <w:shd w:val="clear" w:color="auto" w:fill="auto"/>
          <w:lang w:val="en-US" w:eastAsia="en-US" w:bidi="en-US"/>
        </w:rPr>
        <w:t xml:space="preserve">B. </w:t>
      </w:r>
      <w:r>
        <w:rPr>
          <w:spacing w:val="0"/>
          <w:w w:val="100"/>
          <w:position w:val="0"/>
          <w:sz w:val="24"/>
          <w:szCs w:val="24"/>
          <w:shd w:val="clear" w:color="auto" w:fill="auto"/>
          <w:lang w:val="en-US" w:eastAsia="en-US" w:bidi="en-US"/>
        </w:rPr>
        <w:t>Knowledge Management</w:t>
      </w:r>
    </w:p>
    <w:p>
      <w:pPr>
        <w:pStyle w:val="Style32"/>
        <w:keepNext w:val="0"/>
        <w:keepLines w:val="0"/>
        <w:widowControl w:val="0"/>
        <w:numPr>
          <w:ilvl w:val="0"/>
          <w:numId w:val="39"/>
        </w:numPr>
        <w:shd w:val="clear" w:color="auto" w:fill="auto"/>
        <w:tabs>
          <w:tab w:pos="699"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CNOP will be responsible for knowledge management and for the dissemination of lessons</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learned to other POs of ROPPA as well as to the members of the steering committee. The CNOP will conduct this activity by mobilizing external experts. A yearly workshop that is as inclusive as possible will review different knowledge management products. Such products will be then disseminated in Mali among the Ministry of Agriculture, Livestock, and Fisheries; the Ministry of Professional Education and Youth, and the Ministry of Economy and Finance. They will also be disseminated to local communities and parliamentary assemblies. The community of technical and financial partners supporting Mali’s agricultural and rural development will be involved as well. The CNOP will mobilize ROPPA in order to disseminate the project’s learning products to POs throughout West Africa.</w:t>
      </w:r>
    </w:p>
    <w:p>
      <w:pPr>
        <w:pStyle w:val="Style32"/>
        <w:keepNext w:val="0"/>
        <w:keepLines w:val="0"/>
        <w:widowControl w:val="0"/>
        <w:numPr>
          <w:ilvl w:val="0"/>
          <w:numId w:val="39"/>
        </w:numPr>
        <w:shd w:val="clear" w:color="auto" w:fill="auto"/>
        <w:tabs>
          <w:tab w:pos="699"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Participation of the FIER project in the steering committee will allow for a continuous exchange of</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experiences between these two projects in terms of supporting the training and integration of rural youth. The project also envisages exchange visits related to fish farming: an exchange visit to Guinea will allow to meet producers who have been working for 15 years on fish farming in ponds. Similarly, a visit to Bamako will allow to exchange with producers who conduct fish-farming activities in tanks.</w:t>
      </w:r>
    </w:p>
    <w:p>
      <w:pPr>
        <w:pStyle w:val="Style23"/>
        <w:keepNext w:val="0"/>
        <w:keepLines w:val="0"/>
        <w:widowControl w:val="0"/>
        <w:shd w:val="clear" w:color="auto" w:fill="auto"/>
        <w:bidi w:val="0"/>
        <w:spacing w:before="0" w:line="240" w:lineRule="auto"/>
        <w:ind w:left="0" w:right="0" w:firstLine="0"/>
        <w:jc w:val="both"/>
      </w:pPr>
      <w:bookmarkStart w:id="25" w:name="bookmark25"/>
      <w:r>
        <w:rPr>
          <w:rFonts w:ascii="Verdana" w:eastAsia="Verdana" w:hAnsi="Verdana" w:cs="Verdana"/>
          <w:b w:val="0"/>
          <w:bCs w:val="0"/>
          <w:spacing w:val="0"/>
          <w:w w:val="100"/>
          <w:position w:val="0"/>
          <w:sz w:val="24"/>
          <w:szCs w:val="24"/>
          <w:shd w:val="clear" w:color="auto" w:fill="auto"/>
          <w:lang w:val="en-US" w:eastAsia="en-US" w:bidi="en-US"/>
        </w:rPr>
        <w:t xml:space="preserve">C. </w:t>
      </w:r>
      <w:r>
        <w:rPr>
          <w:spacing w:val="0"/>
          <w:w w:val="100"/>
          <w:position w:val="0"/>
          <w:sz w:val="24"/>
          <w:szCs w:val="24"/>
          <w:shd w:val="clear" w:color="auto" w:fill="auto"/>
          <w:lang w:val="en-US" w:eastAsia="en-US" w:bidi="en-US"/>
        </w:rPr>
        <w:t>Sustainability and scaling up</w:t>
      </w:r>
      <w:bookmarkEnd w:id="25"/>
    </w:p>
    <w:p>
      <w:pPr>
        <w:pStyle w:val="Style32"/>
        <w:keepNext w:val="0"/>
        <w:keepLines w:val="0"/>
        <w:widowControl w:val="0"/>
        <w:numPr>
          <w:ilvl w:val="0"/>
          <w:numId w:val="39"/>
        </w:numPr>
        <w:shd w:val="clear" w:color="auto" w:fill="auto"/>
        <w:tabs>
          <w:tab w:pos="715" w:val="left"/>
          <w:tab w:pos="72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Technical and financial sustainability</w:t>
      </w:r>
      <w:r>
        <w:rPr>
          <w:color w:val="000000"/>
          <w:spacing w:val="0"/>
          <w:w w:val="100"/>
          <w:position w:val="0"/>
          <w:shd w:val="clear" w:color="auto" w:fill="auto"/>
          <w:lang w:val="en-US" w:eastAsia="en-US" w:bidi="en-US"/>
        </w:rPr>
        <w:t>. The approach chosen for IGAs implementation</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prioritizes endogenous solutions, both in terms of inputs, good resilient production practices and access to domestic markets. Such an approach will significantly minimize external dependence, in particular for the supply of inputs and marketing. For each investment, profit and loss accounts will be developed with the beneficiaries. The depreciation of infrastructure and materials will be taken into account, and attention will be given to identifying sources of revenue that allow to continue developing the activity after project end. Continuous support by lead farmers after project end is made possible by the fact that the cost of lead farmers’ monthly allowance is included in the loan granted to the beneficiaries. With regards to loans, the system proposed here is based on a revolving fund, allowing new youths to benefit from the start-up credit after repayment by the beneficiaries. A granting committee at the district level will be set up during the project lifetime. Access to the loan for new beneficiaries will certainly depend on reimbursement rates, but AVSF’s experiences with POs in a similar context Southern Mali realized repayment rates ranging from 95 to 100% (depending on the activities being funded). This approach aims at gradually strengthening the use of banking services in commercial transactions. It also aims at enabling the rural youth to negotiate more substantial loans with the banks at the end of the project.</w:t>
      </w:r>
    </w:p>
    <w:p>
      <w:pPr>
        <w:pStyle w:val="Style32"/>
        <w:keepNext w:val="0"/>
        <w:keepLines w:val="0"/>
        <w:widowControl w:val="0"/>
        <w:numPr>
          <w:ilvl w:val="0"/>
          <w:numId w:val="39"/>
        </w:numPr>
        <w:shd w:val="clear" w:color="auto" w:fill="auto"/>
        <w:tabs>
          <w:tab w:pos="715" w:val="left"/>
          <w:tab w:pos="72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Institutional sustainability. </w:t>
      </w:r>
      <w:r>
        <w:rPr>
          <w:color w:val="000000"/>
          <w:spacing w:val="0"/>
          <w:w w:val="100"/>
          <w:position w:val="0"/>
          <w:shd w:val="clear" w:color="auto" w:fill="auto"/>
          <w:lang w:val="en-US" w:eastAsia="en-US" w:bidi="en-US"/>
        </w:rPr>
        <w:t>The project is implemented by agricultural professional</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organizations with a mandate to provide relevant responses to the needs of their members. These institutions have a lifetime that is not limited to that of the project and will therefore be in a position to continue disseminating relevant lessons learned. The project will pay particular attention to encouraging good governance and effective management of human resources in POs, as well as partnerships with other actors, both public and private. In addition, the presence of the Regional Development Agency in the value chain platforms should make it possible to institutionalize the platforms within these agencies. This has already been done for the shea and meat value chain platforms developed by AVSF in the same regions as this project.</w:t>
      </w:r>
    </w:p>
    <w:p>
      <w:pPr>
        <w:pStyle w:val="Style32"/>
        <w:keepNext w:val="0"/>
        <w:keepLines w:val="0"/>
        <w:widowControl w:val="0"/>
        <w:numPr>
          <w:ilvl w:val="0"/>
          <w:numId w:val="39"/>
        </w:numPr>
        <w:shd w:val="clear" w:color="auto" w:fill="auto"/>
        <w:tabs>
          <w:tab w:pos="715" w:val="left"/>
          <w:tab w:pos="72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Environmental sustainability. </w:t>
      </w:r>
      <w:r>
        <w:rPr>
          <w:color w:val="000000"/>
          <w:spacing w:val="0"/>
          <w:w w:val="100"/>
          <w:position w:val="0"/>
          <w:shd w:val="clear" w:color="auto" w:fill="auto"/>
          <w:lang w:val="en-US" w:eastAsia="en-US" w:bidi="en-US"/>
        </w:rPr>
        <w:t>An agro-ecological approach will be promoted in poultry</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production, for both environmental and economic reasons (financial difficulties for beneficiaries to acquire chemical inputs and pesticides). Poultry droppings will be used for gardens or fields. As for fish farming, used tank- and fish-pond water can be re-used to water the gardens, or be reinjected in the backwaters. Fish smoking and its possible impact on deforestation will be limited as the project promotes the sale of fresh fish. Nevertheless, special attention must be paid to this risk in the Kati and Dioila districts, where the use of wood for cooking is significant and natural regeneration is slow (Sahelian zone). The veterinary products used in this project are subject to marketing authorization. Lead farmers will be trained on the destruction of packaging.</w:t>
      </w:r>
    </w:p>
    <w:p>
      <w:pPr>
        <w:pStyle w:val="Style32"/>
        <w:keepNext w:val="0"/>
        <w:keepLines w:val="0"/>
        <w:widowControl w:val="0"/>
        <w:numPr>
          <w:ilvl w:val="0"/>
          <w:numId w:val="39"/>
        </w:numPr>
        <w:shd w:val="clear" w:color="auto" w:fill="auto"/>
        <w:tabs>
          <w:tab w:pos="715" w:val="left"/>
          <w:tab w:pos="72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Scaling up</w:t>
      </w:r>
      <w:r>
        <w:rPr>
          <w:color w:val="000000"/>
          <w:spacing w:val="0"/>
          <w:w w:val="100"/>
          <w:position w:val="0"/>
          <w:shd w:val="clear" w:color="auto" w:fill="auto"/>
          <w:lang w:val="en-US" w:eastAsia="en-US" w:bidi="en-US"/>
        </w:rPr>
        <w:t>. The composition of the Steering Committee and the ownership of the expected project</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results will provide a favourable basis for encouraging the public authorities to disseminate and scale up the approach and mechanisms of vocational training and economic inclusion developed by the project. The two value chains targeted by this project are included in the national and regional policy documents for the improvement of food security in Mali. The participation of public technical services in supervision missions, the provision of technical datasheets and training modules as well as the knowledge management activities will enable these local services and the National Directorates concerned to include the project’s lessons into national programs.</w:t>
      </w:r>
    </w:p>
    <w:p>
      <w:pPr>
        <w:pStyle w:val="Style32"/>
        <w:keepNext w:val="0"/>
        <w:keepLines w:val="0"/>
        <w:widowControl w:val="0"/>
        <w:numPr>
          <w:ilvl w:val="0"/>
          <w:numId w:val="39"/>
        </w:numPr>
        <w:shd w:val="clear" w:color="auto" w:fill="auto"/>
        <w:tabs>
          <w:tab w:pos="715" w:val="left"/>
          <w:tab w:pos="72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Impact on food security and improvement of nutritional status</w:t>
      </w:r>
      <w:r>
        <w:rPr>
          <w:color w:val="000000"/>
          <w:spacing w:val="0"/>
          <w:w w:val="100"/>
          <w:position w:val="0"/>
          <w:shd w:val="clear" w:color="auto" w:fill="auto"/>
          <w:lang w:val="en-US" w:eastAsia="en-US" w:bidi="en-US"/>
        </w:rPr>
        <w:t>. In terms of food security, the</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use of cereals for the production of poultry and fish food does not compete with the population’s food needs as there is already a surplus in maize production in the targeted districts. Similarly, the increased maize needs are not expected to result in land-clearing to increase maize food production units as surpluses are well above the needs of these units. The project will promote food security and improve nutritional status by: (i) promoting the diversification of production with products (chicken and fish) that are rich in protein and micronutrients; (ii) training and awareness-raising on good nutrition practices.</w:t>
      </w:r>
    </w:p>
    <w:p>
      <w:pPr>
        <w:pStyle w:val="Style23"/>
        <w:keepNext w:val="0"/>
        <w:keepLines w:val="0"/>
        <w:widowControl w:val="0"/>
        <w:shd w:val="clear" w:color="auto" w:fill="auto"/>
        <w:tabs>
          <w:tab w:pos="695" w:val="left"/>
        </w:tabs>
        <w:bidi w:val="0"/>
        <w:spacing w:before="0" w:after="220" w:line="240" w:lineRule="auto"/>
        <w:ind w:left="0" w:right="0" w:firstLine="0"/>
        <w:jc w:val="both"/>
      </w:pPr>
      <w:bookmarkStart w:id="26" w:name="bookmark26"/>
      <w:bookmarkStart w:id="27" w:name="bookmark27"/>
      <w:r>
        <w:rPr>
          <w:color w:val="000000"/>
          <w:spacing w:val="0"/>
          <w:w w:val="100"/>
          <w:position w:val="0"/>
          <w:sz w:val="24"/>
          <w:szCs w:val="24"/>
          <w:shd w:val="clear" w:color="auto" w:fill="auto"/>
          <w:lang w:val="en-US" w:eastAsia="en-US" w:bidi="en-US"/>
        </w:rPr>
        <w:t>VI.</w:t>
        <w:tab/>
        <w:t>Budget and financing</w:t>
      </w:r>
      <w:bookmarkEnd w:id="26"/>
      <w:bookmarkEnd w:id="27"/>
    </w:p>
    <w:p>
      <w:pPr>
        <w:pStyle w:val="Style23"/>
        <w:keepNext w:val="0"/>
        <w:keepLines w:val="0"/>
        <w:widowControl w:val="0"/>
        <w:shd w:val="clear" w:color="auto" w:fill="auto"/>
        <w:tabs>
          <w:tab w:pos="695" w:val="left"/>
        </w:tabs>
        <w:bidi w:val="0"/>
        <w:spacing w:before="0" w:after="340" w:line="240" w:lineRule="auto"/>
        <w:ind w:left="0" w:right="0" w:firstLine="0"/>
        <w:jc w:val="both"/>
      </w:pPr>
      <w:r>
        <w:rPr>
          <w:rFonts w:ascii="Verdana" w:eastAsia="Verdana" w:hAnsi="Verdana" w:cs="Verdana"/>
          <w:b w:val="0"/>
          <w:bCs w:val="0"/>
          <w:spacing w:val="0"/>
          <w:w w:val="100"/>
          <w:position w:val="0"/>
          <w:sz w:val="24"/>
          <w:szCs w:val="24"/>
          <w:shd w:val="clear" w:color="auto" w:fill="auto"/>
          <w:lang w:val="en-US" w:eastAsia="en-US" w:bidi="en-US"/>
        </w:rPr>
        <w:t>A.</w:t>
        <w:tab/>
      </w:r>
      <w:r>
        <w:rPr>
          <w:spacing w:val="0"/>
          <w:w w:val="100"/>
          <w:position w:val="0"/>
          <w:sz w:val="24"/>
          <w:szCs w:val="24"/>
          <w:shd w:val="clear" w:color="auto" w:fill="auto"/>
          <w:lang w:val="en-US" w:eastAsia="en-US" w:bidi="en-US"/>
        </w:rPr>
        <w:t>Project cost per component/activity</w:t>
      </w:r>
    </w:p>
    <w:p>
      <w:pPr>
        <w:pStyle w:val="Style32"/>
        <w:keepNext w:val="0"/>
        <w:keepLines w:val="0"/>
        <w:widowControl w:val="0"/>
        <w:numPr>
          <w:ilvl w:val="0"/>
          <w:numId w:val="39"/>
        </w:numPr>
        <w:shd w:val="clear" w:color="auto" w:fill="auto"/>
        <w:tabs>
          <w:tab w:pos="695"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overall project budget (including the co-financing) amounts to USD 2,810,000, of which USD</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130,000 will be allocated to IFAD for design and supervision costs and USD 2,680,000 (including co</w:t>
        <w:softHyphen/>
        <w:t>financing of USD 70,000 by beneficiaries) will be allocated to CNOP. The beneficiaries will mobilize their own funds to receive the start-up loan, and will thus finance 2.4% of the overall cost. In addition to the financial contribution requested, the beneficiaries will contribute land, local materials and unskilled labour for the construction of the farming infrastructure. This in-kind contribution will cover an estimated 30% of infrastructure costs. With a financial contribution estimated at 6% plus the participation in kind, beneficiaries contribute about 36% of the start-up loan fund. The high level of investment per beneficiary is necessary in order to set up economic activities that quickly start generating sufficient revenues enabling the rural youth to repay the loans and to gain an income that is interesting enough to hold them from migrating.</w:t>
      </w:r>
    </w:p>
    <w:p>
      <w:pPr>
        <w:pStyle w:val="Style32"/>
        <w:keepNext w:val="0"/>
        <w:keepLines w:val="0"/>
        <w:widowControl w:val="0"/>
        <w:numPr>
          <w:ilvl w:val="0"/>
          <w:numId w:val="39"/>
        </w:numPr>
        <w:shd w:val="clear" w:color="auto" w:fill="auto"/>
        <w:tabs>
          <w:tab w:pos="695"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subsidy granted to the CNOP will consolidate the achievements (trainings and infrastructures</w:t>
      </w:r>
    </w:p>
    <w:p>
      <w:pPr>
        <w:pStyle w:val="Style32"/>
        <w:keepNext w:val="0"/>
        <w:keepLines w:val="0"/>
        <w:widowControl w:val="0"/>
        <w:shd w:val="clear" w:color="auto" w:fill="auto"/>
        <w:bidi w:val="0"/>
        <w:spacing w:before="0" w:line="240" w:lineRule="auto"/>
        <w:ind w:left="0" w:right="0" w:firstLine="0"/>
        <w:jc w:val="both"/>
      </w:pPr>
      <w:bookmarkStart w:id="28" w:name="bookmark28"/>
      <w:r>
        <w:rPr>
          <w:color w:val="000000"/>
          <w:spacing w:val="0"/>
          <w:w w:val="100"/>
          <w:position w:val="0"/>
          <w:shd w:val="clear" w:color="auto" w:fill="auto"/>
          <w:lang w:val="en-US" w:eastAsia="en-US" w:bidi="en-US"/>
        </w:rPr>
        <w:t>of Nyeleni) and develop sustainable tools for the scaling up of the project's actions. Being the confederation of many national POs and responsible for implementing various projects, the CNOP is in a good position to scale up the activities of this project to other beneficiaries. The subsidy granted to CNOP for the strengthening of its capacity to provide training and advisory support will thus respond to the project’s internal needs, but is also intended to have an impact on other beneficiaries, throughout the duration of the project and especially after GASFP funding ends.</w:t>
      </w:r>
      <w:bookmarkEnd w:id="28"/>
    </w:p>
    <w:p>
      <w:pPr>
        <w:pStyle w:val="Style23"/>
        <w:keepNext w:val="0"/>
        <w:keepLines w:val="0"/>
        <w:widowControl w:val="0"/>
        <w:shd w:val="clear" w:color="auto" w:fill="auto"/>
        <w:bidi w:val="0"/>
        <w:spacing w:before="0" w:line="240" w:lineRule="auto"/>
        <w:ind w:left="0" w:right="0" w:firstLine="0"/>
        <w:jc w:val="both"/>
      </w:pPr>
      <w:r>
        <w:rPr>
          <w:rFonts w:ascii="Verdana" w:eastAsia="Verdana" w:hAnsi="Verdana" w:cs="Verdana"/>
          <w:b w:val="0"/>
          <w:bCs w:val="0"/>
          <w:spacing w:val="0"/>
          <w:w w:val="100"/>
          <w:position w:val="0"/>
          <w:sz w:val="24"/>
          <w:szCs w:val="24"/>
          <w:shd w:val="clear" w:color="auto" w:fill="auto"/>
          <w:lang w:val="en-US" w:eastAsia="en-US" w:bidi="en-US"/>
        </w:rPr>
        <w:t xml:space="preserve">B. </w:t>
      </w:r>
      <w:r>
        <w:rPr>
          <w:spacing w:val="0"/>
          <w:w w:val="100"/>
          <w:position w:val="0"/>
          <w:sz w:val="24"/>
          <w:szCs w:val="24"/>
          <w:shd w:val="clear" w:color="auto" w:fill="auto"/>
          <w:lang w:val="en-US" w:eastAsia="en-US" w:bidi="en-US"/>
        </w:rPr>
        <w:t>Project financing</w:t>
      </w:r>
    </w:p>
    <w:p>
      <w:pPr>
        <w:pStyle w:val="Style32"/>
        <w:keepNext w:val="0"/>
        <w:keepLines w:val="0"/>
        <w:widowControl w:val="0"/>
        <w:numPr>
          <w:ilvl w:val="0"/>
          <w:numId w:val="39"/>
        </w:numPr>
        <w:shd w:val="clear" w:color="auto" w:fill="auto"/>
        <w:tabs>
          <w:tab w:pos="695"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exchange rate at the time of drafting the project document is around CFAF 605 for 1 USD, but</w:t>
      </w:r>
    </w:p>
    <w:p>
      <w:pPr>
        <w:pStyle w:val="Style32"/>
        <w:keepNext w:val="0"/>
        <w:keepLines w:val="0"/>
        <w:widowControl w:val="0"/>
        <w:shd w:val="clear" w:color="auto" w:fill="auto"/>
        <w:bidi w:val="0"/>
        <w:spacing w:before="0" w:after="260" w:line="240" w:lineRule="auto"/>
        <w:ind w:left="0" w:right="0" w:firstLine="0"/>
        <w:jc w:val="both"/>
        <w:sectPr>
          <w:footnotePr>
            <w:pos w:val="pageBottom"/>
            <w:numFmt w:val="decimal"/>
            <w:numStart w:val="3"/>
            <w:numRestart w:val="continuous"/>
            <w15:footnoteColumns w:val="1"/>
          </w:footnotePr>
          <w:pgSz w:w="11900" w:h="16840"/>
          <w:pgMar w:top="1422" w:right="1225" w:bottom="1236" w:left="1262" w:header="994" w:footer="3" w:gutter="0"/>
          <w:cols w:space="720"/>
          <w:noEndnote/>
          <w:rtlGutter w:val="0"/>
          <w:docGrid w:linePitch="360"/>
        </w:sectPr>
      </w:pPr>
      <w:r>
        <w:rPr>
          <w:color w:val="000000"/>
          <w:spacing w:val="0"/>
          <w:w w:val="100"/>
          <w:position w:val="0"/>
          <w:shd w:val="clear" w:color="auto" w:fill="auto"/>
          <w:lang w:val="en-US" w:eastAsia="en-US" w:bidi="en-US"/>
        </w:rPr>
        <w:t>as a precautionary measure, the exchange rate used here for calculating the budget is CFAF 550 for 1 USD, in order to take into account a possible decline in the exchange rate. The interim evaluations will allow a revision of the available budget on an annual basis. These revisions will be submitted to IFAD for non</w:t>
        <w:softHyphen/>
        <w:t>objection.</w:t>
      </w:r>
    </w:p>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81.</w:t>
      </w:r>
    </w:p>
    <w:p>
      <w:pPr>
        <w:pStyle w:val="Style35"/>
        <w:keepNext w:val="0"/>
        <w:keepLines w:val="0"/>
        <w:widowControl w:val="0"/>
        <w:shd w:val="clear" w:color="auto" w:fill="auto"/>
        <w:bidi w:val="0"/>
        <w:spacing w:before="0" w:after="0" w:line="240" w:lineRule="auto"/>
        <w:ind w:left="701" w:right="0" w:firstLine="0"/>
        <w:jc w:val="left"/>
      </w:pPr>
      <w:r>
        <w:rPr>
          <w:color w:val="000000"/>
          <w:spacing w:val="0"/>
          <w:w w:val="100"/>
          <w:position w:val="0"/>
          <w:shd w:val="clear" w:color="auto" w:fill="auto"/>
          <w:lang w:val="en-US" w:eastAsia="en-US" w:bidi="en-US"/>
        </w:rPr>
        <w:t>Table 4: Funding sources</w:t>
      </w:r>
    </w:p>
    <w:tbl>
      <w:tblPr>
        <w:tblOverlap w:val="never"/>
        <w:jc w:val="left"/>
        <w:tblLayout w:type="fixed"/>
      </w:tblPr>
      <w:tblGrid>
        <w:gridCol w:w="3139"/>
        <w:gridCol w:w="2131"/>
        <w:gridCol w:w="2006"/>
        <w:gridCol w:w="1027"/>
      </w:tblGrid>
      <w:tr>
        <w:trPr>
          <w:trHeight w:val="298" w:hRule="exact"/>
        </w:trPr>
        <w:tc>
          <w:tcPr>
            <w:tcBorders>
              <w:top w:val="single" w:sz="4"/>
              <w:left w:val="single" w:sz="4"/>
            </w:tcBorders>
            <w:shd w:val="clear" w:color="auto" w:fill="70AD46"/>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shd w:val="clear" w:color="auto" w:fill="auto"/>
                <w:lang w:val="en-US" w:eastAsia="en-US" w:bidi="en-US"/>
              </w:rPr>
              <w:t>Sources de financement</w:t>
            </w:r>
          </w:p>
        </w:tc>
        <w:tc>
          <w:tcPr>
            <w:tcBorders>
              <w:top w:val="single" w:sz="4"/>
            </w:tcBorders>
            <w:shd w:val="clear" w:color="auto" w:fill="70AD46"/>
            <w:vAlign w:val="bottom"/>
          </w:tcPr>
          <w:p>
            <w:pPr>
              <w:pStyle w:val="Style16"/>
              <w:keepNext w:val="0"/>
              <w:keepLines w:val="0"/>
              <w:widowControl w:val="0"/>
              <w:shd w:val="clear" w:color="auto" w:fill="auto"/>
              <w:bidi w:val="0"/>
              <w:spacing w:before="0" w:after="0" w:line="240" w:lineRule="auto"/>
              <w:ind w:left="0" w:right="0" w:firstLine="540"/>
              <w:jc w:val="left"/>
              <w:rPr>
                <w:sz w:val="24"/>
                <w:szCs w:val="24"/>
              </w:rPr>
            </w:pPr>
            <w:r>
              <w:rPr>
                <w:rFonts w:ascii="Arial" w:eastAsia="Arial" w:hAnsi="Arial" w:cs="Arial"/>
                <w:color w:val="000000"/>
                <w:spacing w:val="0"/>
                <w:w w:val="100"/>
                <w:position w:val="0"/>
                <w:sz w:val="24"/>
                <w:szCs w:val="24"/>
                <w:shd w:val="clear" w:color="auto" w:fill="auto"/>
                <w:lang w:val="en-US" w:eastAsia="en-US" w:bidi="en-US"/>
              </w:rPr>
              <w:t>Montant en $</w:t>
            </w:r>
          </w:p>
        </w:tc>
        <w:tc>
          <w:tcPr>
            <w:gridSpan w:val="2"/>
            <w:tcBorders>
              <w:top w:val="single" w:sz="4"/>
              <w:right w:val="single" w:sz="4"/>
            </w:tcBorders>
            <w:shd w:val="clear" w:color="auto" w:fill="70AD46"/>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shd w:val="clear" w:color="auto" w:fill="auto"/>
                <w:lang w:val="en-US" w:eastAsia="en-US" w:bidi="en-US"/>
              </w:rPr>
              <w:t>%</w:t>
            </w:r>
          </w:p>
        </w:tc>
      </w:tr>
      <w:tr>
        <w:trPr>
          <w:trHeight w:val="317" w:hRule="exact"/>
        </w:trPr>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shd w:val="clear" w:color="auto" w:fill="auto"/>
                <w:lang w:val="en-US" w:eastAsia="en-US" w:bidi="en-US"/>
              </w:rPr>
              <w:t>GAFSP</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rPr>
                <w:sz w:val="24"/>
                <w:szCs w:val="24"/>
              </w:rPr>
            </w:pPr>
            <w:r>
              <w:rPr>
                <w:rFonts w:ascii="Arial" w:eastAsia="Arial" w:hAnsi="Arial" w:cs="Arial"/>
                <w:color w:val="000000"/>
                <w:spacing w:val="0"/>
                <w:w w:val="100"/>
                <w:position w:val="0"/>
                <w:sz w:val="24"/>
                <w:szCs w:val="24"/>
                <w:shd w:val="clear" w:color="auto" w:fill="auto"/>
                <w:lang w:val="en-US" w:eastAsia="en-US" w:bidi="en-US"/>
              </w:rPr>
              <w:t>2 610 000</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shd w:val="clear" w:color="auto" w:fill="auto"/>
                <w:lang w:val="en-US" w:eastAsia="en-US" w:bidi="en-US"/>
              </w:rPr>
              <w:t>97.39</w:t>
            </w:r>
          </w:p>
        </w:tc>
      </w:tr>
      <w:tr>
        <w:trPr>
          <w:trHeight w:val="298" w:hRule="exact"/>
        </w:trPr>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shd w:val="clear" w:color="auto" w:fill="auto"/>
                <w:lang w:val="en-US" w:eastAsia="en-US" w:bidi="en-US"/>
              </w:rPr>
              <w:t>Cofinancement</w:t>
            </w:r>
          </w:p>
        </w:tc>
        <w:tc>
          <w:tcPr>
            <w:tcBorders/>
            <w:shd w:val="clear" w:color="auto" w:fill="auto"/>
            <w:vAlign w:val="top"/>
          </w:tcPr>
          <w:p>
            <w:pPr>
              <w:widowControl w:val="0"/>
              <w:rPr>
                <w:sz w:val="10"/>
                <w:szCs w:val="10"/>
              </w:rPr>
            </w:pP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560"/>
              <w:jc w:val="left"/>
              <w:rPr>
                <w:sz w:val="24"/>
                <w:szCs w:val="24"/>
              </w:rPr>
            </w:pPr>
            <w:r>
              <w:rPr>
                <w:rFonts w:ascii="Arial" w:eastAsia="Arial" w:hAnsi="Arial" w:cs="Arial"/>
                <w:color w:val="000000"/>
                <w:spacing w:val="0"/>
                <w:w w:val="100"/>
                <w:position w:val="0"/>
                <w:sz w:val="24"/>
                <w:szCs w:val="24"/>
                <w:shd w:val="clear" w:color="auto" w:fill="auto"/>
                <w:lang w:val="en-US" w:eastAsia="en-US" w:bidi="en-US"/>
              </w:rPr>
              <w:t>70 000</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shd w:val="clear" w:color="auto" w:fill="auto"/>
                <w:lang w:val="en-US" w:eastAsia="en-US" w:bidi="en-US"/>
              </w:rPr>
              <w:t>2.61</w:t>
            </w:r>
          </w:p>
        </w:tc>
      </w:tr>
      <w:tr>
        <w:trPr>
          <w:trHeight w:val="624" w:hRule="exact"/>
        </w:trPr>
        <w:tc>
          <w:tcPr>
            <w:tcBorders>
              <w:top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Total project</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shd w:val="clear" w:color="auto" w:fill="auto"/>
                <w:lang w:val="en-US" w:eastAsia="en-US" w:bidi="en-US"/>
              </w:rPr>
              <w:t>IFAD overhead costs</w:t>
            </w: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rPr>
                <w:sz w:val="24"/>
                <w:szCs w:val="24"/>
              </w:rPr>
            </w:pPr>
            <w:r>
              <w:rPr>
                <w:rFonts w:ascii="Arial" w:eastAsia="Arial" w:hAnsi="Arial" w:cs="Arial"/>
                <w:color w:val="000000"/>
                <w:spacing w:val="0"/>
                <w:w w:val="100"/>
                <w:position w:val="0"/>
                <w:sz w:val="24"/>
                <w:szCs w:val="24"/>
                <w:shd w:val="clear" w:color="auto" w:fill="auto"/>
                <w:lang w:val="en-US" w:eastAsia="en-US" w:bidi="en-US"/>
              </w:rPr>
              <w:t>2 680 000</w:t>
            </w:r>
          </w:p>
          <w:p>
            <w:pPr>
              <w:pStyle w:val="Style16"/>
              <w:keepNext w:val="0"/>
              <w:keepLines w:val="0"/>
              <w:widowControl w:val="0"/>
              <w:shd w:val="clear" w:color="auto" w:fill="auto"/>
              <w:bidi w:val="0"/>
              <w:spacing w:before="0" w:after="0" w:line="240" w:lineRule="auto"/>
              <w:ind w:left="0" w:right="0" w:firstLine="440"/>
              <w:jc w:val="left"/>
              <w:rPr>
                <w:sz w:val="24"/>
                <w:szCs w:val="24"/>
              </w:rPr>
            </w:pPr>
            <w:r>
              <w:rPr>
                <w:rFonts w:ascii="Arial" w:eastAsia="Arial" w:hAnsi="Arial" w:cs="Arial"/>
                <w:color w:val="000000"/>
                <w:spacing w:val="0"/>
                <w:w w:val="100"/>
                <w:position w:val="0"/>
                <w:sz w:val="24"/>
                <w:szCs w:val="24"/>
                <w:shd w:val="clear" w:color="auto" w:fill="auto"/>
                <w:lang w:val="en-US" w:eastAsia="en-US" w:bidi="en-US"/>
              </w:rPr>
              <w:t>130 000</w:t>
            </w:r>
          </w:p>
        </w:tc>
        <w:tc>
          <w:tcPr>
            <w:tcBorders>
              <w:top w:val="single" w:sz="4"/>
              <w:bottom w:val="single" w:sz="4"/>
            </w:tcBorders>
            <w:shd w:val="clear" w:color="auto" w:fill="auto"/>
            <w:vAlign w:val="top"/>
          </w:tcPr>
          <w:p>
            <w:pPr>
              <w:widowControl w:val="0"/>
              <w:rPr>
                <w:sz w:val="10"/>
                <w:szCs w:val="10"/>
              </w:rPr>
            </w:pPr>
          </w:p>
        </w:tc>
      </w:tr>
    </w:tbl>
    <w:p>
      <w:pPr>
        <w:pStyle w:val="Style27"/>
        <w:keepNext/>
        <w:keepLines/>
        <w:widowControl w:val="0"/>
        <w:shd w:val="clear" w:color="auto" w:fill="auto"/>
        <w:tabs>
          <w:tab w:pos="5467" w:val="left"/>
        </w:tabs>
        <w:bidi w:val="0"/>
        <w:spacing w:before="0" w:line="240" w:lineRule="auto"/>
        <w:ind w:left="0" w:right="0" w:firstLine="0"/>
        <w:jc w:val="both"/>
        <w:rPr>
          <w:sz w:val="24"/>
          <w:szCs w:val="24"/>
        </w:rPr>
      </w:pPr>
      <w:bookmarkStart w:id="29" w:name="bookmark29"/>
      <w:r>
        <w:rPr>
          <w:rFonts w:ascii="Arial" w:eastAsia="Arial" w:hAnsi="Arial" w:cs="Arial"/>
          <w:color w:val="000000"/>
          <w:spacing w:val="0"/>
          <w:w w:val="100"/>
          <w:position w:val="0"/>
          <w:sz w:val="24"/>
          <w:szCs w:val="24"/>
          <w:shd w:val="clear" w:color="auto" w:fill="auto"/>
          <w:lang w:val="en-US" w:eastAsia="en-US" w:bidi="en-US"/>
        </w:rPr>
        <w:t>Grand Total</w:t>
        <w:tab/>
      </w:r>
      <w:r>
        <w:rPr>
          <w:rFonts w:ascii="Arial" w:eastAsia="Arial" w:hAnsi="Arial" w:cs="Arial"/>
          <w:b w:val="0"/>
          <w:bCs w:val="0"/>
          <w:color w:val="000000"/>
          <w:spacing w:val="0"/>
          <w:w w:val="100"/>
          <w:position w:val="0"/>
          <w:sz w:val="24"/>
          <w:szCs w:val="24"/>
          <w:shd w:val="clear" w:color="auto" w:fill="auto"/>
          <w:lang w:val="en-US" w:eastAsia="en-US" w:bidi="en-US"/>
        </w:rPr>
        <w:t>2 810 000</w:t>
      </w:r>
      <w:bookmarkEnd w:id="29"/>
    </w:p>
    <w:p>
      <w:pPr>
        <w:pStyle w:val="Style35"/>
        <w:keepNext w:val="0"/>
        <w:keepLines w:val="0"/>
        <w:widowControl w:val="0"/>
        <w:shd w:val="clear" w:color="auto" w:fill="auto"/>
        <w:bidi w:val="0"/>
        <w:spacing w:before="0" w:after="0" w:line="240" w:lineRule="auto"/>
        <w:ind w:left="686" w:right="0" w:firstLine="0"/>
        <w:jc w:val="left"/>
      </w:pPr>
      <w:r>
        <w:rPr>
          <w:color w:val="000000"/>
          <w:spacing w:val="0"/>
          <w:w w:val="100"/>
          <w:position w:val="0"/>
          <w:shd w:val="clear" w:color="auto" w:fill="auto"/>
          <w:lang w:val="en-US" w:eastAsia="en-US" w:bidi="en-US"/>
        </w:rPr>
        <w:t>Table 5: Financing Budget requested to GAFSP by Expenditure Categories in US $</w:t>
      </w:r>
    </w:p>
    <w:tbl>
      <w:tblPr>
        <w:tblOverlap w:val="never"/>
        <w:jc w:val="center"/>
        <w:tblLayout w:type="fixed"/>
      </w:tblPr>
      <w:tblGrid>
        <w:gridCol w:w="1037"/>
        <w:gridCol w:w="2870"/>
        <w:gridCol w:w="1464"/>
        <w:gridCol w:w="1560"/>
        <w:gridCol w:w="1733"/>
      </w:tblGrid>
      <w:tr>
        <w:trPr>
          <w:trHeight w:val="264" w:hRule="exact"/>
        </w:trPr>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Cat. No</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Categorie de depenses</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40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GAFSP</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b/>
                <w:bCs/>
                <w:color w:val="000000"/>
                <w:spacing w:val="0"/>
                <w:w w:val="100"/>
                <w:position w:val="0"/>
                <w:sz w:val="19"/>
                <w:szCs w:val="19"/>
                <w:shd w:val="clear" w:color="auto" w:fill="auto"/>
                <w:lang w:val="en-US" w:eastAsia="en-US" w:bidi="en-US"/>
              </w:rPr>
              <w:t>Co-financement</w:t>
            </w:r>
          </w:p>
        </w:tc>
        <w:tc>
          <w:tcPr>
            <w:tcBorders>
              <w:top w:val="single" w:sz="4"/>
              <w:left w:val="single" w:sz="4"/>
              <w:righ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Total</w:t>
            </w:r>
          </w:p>
        </w:tc>
      </w:tr>
      <w:tr>
        <w:trPr>
          <w:trHeight w:val="25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4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Consultancy services</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shd w:val="clear" w:color="auto" w:fill="auto"/>
                <w:lang w:val="en-US" w:eastAsia="en-US" w:bidi="en-US"/>
              </w:rPr>
              <w:t>239 200</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1440" w:right="0" w:firstLine="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c>
          <w:tcPr>
            <w:tcBorders>
              <w:top w:val="single" w:sz="4"/>
              <w:left w:val="single" w:sz="4"/>
              <w:righ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98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239 200</w:t>
            </w:r>
          </w:p>
        </w:tc>
      </w:tr>
      <w:tr>
        <w:trPr>
          <w:trHeight w:val="25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4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Services, goods and inputs</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shd w:val="clear" w:color="auto" w:fill="auto"/>
                <w:lang w:val="en-US" w:eastAsia="en-US" w:bidi="en-US"/>
              </w:rPr>
              <w:t>40 532</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1440" w:right="0" w:firstLine="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c>
          <w:tcPr>
            <w:tcBorders>
              <w:top w:val="single" w:sz="4"/>
              <w:left w:val="single" w:sz="4"/>
              <w:righ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shd w:val="clear" w:color="auto" w:fill="auto"/>
                <w:lang w:val="en-US" w:eastAsia="en-US" w:bidi="en-US"/>
              </w:rPr>
              <w:t>40 532</w:t>
            </w:r>
          </w:p>
        </w:tc>
      </w:tr>
      <w:tr>
        <w:trPr>
          <w:trHeight w:val="245"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4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Salaries and allowances</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shd w:val="clear" w:color="auto" w:fill="auto"/>
                <w:lang w:val="en-US" w:eastAsia="en-US" w:bidi="en-US"/>
              </w:rPr>
              <w:t>127 966</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1440" w:right="0" w:firstLine="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c>
          <w:tcPr>
            <w:tcBorders>
              <w:top w:val="single" w:sz="4"/>
              <w:left w:val="single" w:sz="4"/>
              <w:righ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98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127 966</w:t>
            </w:r>
          </w:p>
        </w:tc>
      </w:tr>
      <w:tr>
        <w:trPr>
          <w:trHeight w:val="25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4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Workshops, seminars</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shd w:val="clear" w:color="auto" w:fill="auto"/>
                <w:lang w:val="en-US" w:eastAsia="en-US" w:bidi="en-US"/>
              </w:rPr>
              <w:t>407 774</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1440" w:right="0" w:firstLine="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c>
          <w:tcPr>
            <w:tcBorders>
              <w:top w:val="single" w:sz="4"/>
              <w:left w:val="single" w:sz="4"/>
              <w:righ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98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407 774</w:t>
            </w:r>
          </w:p>
        </w:tc>
      </w:tr>
      <w:tr>
        <w:trPr>
          <w:trHeight w:val="25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4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Equipments and materia</w:t>
            </w:r>
            <w:r>
              <w:rPr>
                <w:rFonts w:ascii="Arial" w:eastAsia="Arial" w:hAnsi="Arial" w:cs="Arial"/>
                <w:color w:val="003266"/>
                <w:spacing w:val="0"/>
                <w:w w:val="100"/>
                <w:position w:val="0"/>
                <w:sz w:val="19"/>
                <w:szCs w:val="19"/>
                <w:shd w:val="clear" w:color="auto" w:fill="auto"/>
                <w:lang w:val="en-US" w:eastAsia="en-US" w:bidi="en-US"/>
              </w:rPr>
              <w:t xml:space="preserve">l </w:t>
            </w:r>
            <w:r>
              <w:rPr>
                <w:rFonts w:ascii="Arial" w:eastAsia="Arial" w:hAnsi="Arial" w:cs="Arial"/>
                <w:color w:val="000000"/>
                <w:spacing w:val="0"/>
                <w:w w:val="100"/>
                <w:position w:val="0"/>
                <w:sz w:val="19"/>
                <w:szCs w:val="19"/>
                <w:shd w:val="clear" w:color="auto" w:fill="auto"/>
                <w:lang w:val="en-US" w:eastAsia="en-US" w:bidi="en-US"/>
              </w:rPr>
              <w:t>s</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shd w:val="clear" w:color="auto" w:fill="auto"/>
                <w:lang w:val="en-US" w:eastAsia="en-US" w:bidi="en-US"/>
              </w:rPr>
              <w:t>52 625</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1440" w:right="0" w:firstLine="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c>
          <w:tcPr>
            <w:tcBorders>
              <w:top w:val="single" w:sz="4"/>
              <w:left w:val="single" w:sz="4"/>
              <w:righ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shd w:val="clear" w:color="auto" w:fill="auto"/>
                <w:lang w:val="en-US" w:eastAsia="en-US" w:bidi="en-US"/>
              </w:rPr>
              <w:t>52 625</w:t>
            </w:r>
          </w:p>
        </w:tc>
      </w:tr>
      <w:tr>
        <w:trPr>
          <w:trHeight w:val="25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shd w:val="clear" w:color="auto" w:fill="auto"/>
                <w:lang w:val="en-US" w:eastAsia="en-US" w:bidi="en-US"/>
              </w:rPr>
              <w:t>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Civil engineering</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72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100 000</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1440" w:right="0" w:firstLine="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c>
          <w:tcPr>
            <w:tcBorders>
              <w:top w:val="single" w:sz="4"/>
              <w:left w:val="single" w:sz="4"/>
              <w:righ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98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100 000</w:t>
            </w:r>
          </w:p>
        </w:tc>
      </w:tr>
      <w:tr>
        <w:trPr>
          <w:trHeight w:val="25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4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Grant funds</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shd w:val="clear" w:color="auto" w:fill="auto"/>
                <w:lang w:val="en-US" w:eastAsia="en-US" w:bidi="en-US"/>
              </w:rPr>
              <w:t>1 107 529</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shd w:val="clear" w:color="auto" w:fill="auto"/>
                <w:lang w:val="en-US" w:eastAsia="en-US" w:bidi="en-US"/>
              </w:rPr>
              <w:t>70 000</w:t>
            </w:r>
          </w:p>
        </w:tc>
        <w:tc>
          <w:tcPr>
            <w:tcBorders>
              <w:top w:val="single" w:sz="4"/>
              <w:left w:val="single" w:sz="4"/>
              <w:righ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shd w:val="clear" w:color="auto" w:fill="auto"/>
                <w:lang w:val="en-US" w:eastAsia="en-US" w:bidi="en-US"/>
              </w:rPr>
              <w:t>1 117 529</w:t>
            </w:r>
          </w:p>
        </w:tc>
      </w:tr>
      <w:tr>
        <w:trPr>
          <w:trHeight w:val="245"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4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Operation costs</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shd w:val="clear" w:color="auto" w:fill="auto"/>
                <w:lang w:val="en-US" w:eastAsia="en-US" w:bidi="en-US"/>
              </w:rPr>
              <w:t>338 218</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1440" w:right="0" w:firstLine="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c>
          <w:tcPr>
            <w:tcBorders>
              <w:top w:val="single" w:sz="4"/>
              <w:left w:val="single" w:sz="4"/>
              <w:righ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98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338 218</w:t>
            </w:r>
          </w:p>
        </w:tc>
      </w:tr>
      <w:tr>
        <w:trPr>
          <w:trHeight w:val="485"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4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9</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59" w:lineRule="auto"/>
              <w:ind w:left="26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Overhead &amp; Management costs</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shd w:val="clear" w:color="auto" w:fill="auto"/>
                <w:lang w:val="en-US" w:eastAsia="en-US" w:bidi="en-US"/>
              </w:rPr>
              <w:t>196 156</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1440" w:right="0" w:firstLine="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c>
          <w:tcPr>
            <w:tcBorders>
              <w:top w:val="single" w:sz="4"/>
              <w:left w:val="single" w:sz="4"/>
              <w:righ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98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196 156</w:t>
            </w:r>
          </w:p>
        </w:tc>
      </w:tr>
      <w:tr>
        <w:trPr>
          <w:trHeight w:val="288" w:hRule="exact"/>
        </w:trPr>
        <w:tc>
          <w:tcPr>
            <w:gridSpan w:val="2"/>
            <w:tcBorders>
              <w:top w:val="single" w:sz="4"/>
              <w:left w:val="single" w:sz="4"/>
              <w:bottom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Budget Total (without IFAD overhead)</w:t>
            </w:r>
          </w:p>
        </w:tc>
        <w:tc>
          <w:tcPr>
            <w:tcBorders>
              <w:top w:val="single" w:sz="4"/>
              <w:left w:val="single" w:sz="4"/>
              <w:bottom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b/>
                <w:bCs/>
                <w:color w:val="000000"/>
                <w:spacing w:val="0"/>
                <w:w w:val="100"/>
                <w:position w:val="0"/>
                <w:sz w:val="19"/>
                <w:szCs w:val="19"/>
                <w:shd w:val="clear" w:color="auto" w:fill="auto"/>
                <w:lang w:val="en-US" w:eastAsia="en-US" w:bidi="en-US"/>
              </w:rPr>
              <w:t>2 610 000</w:t>
            </w:r>
          </w:p>
        </w:tc>
        <w:tc>
          <w:tcPr>
            <w:tcBorders>
              <w:top w:val="single" w:sz="4"/>
              <w:left w:val="single" w:sz="4"/>
              <w:bottom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b/>
                <w:bCs/>
                <w:color w:val="000000"/>
                <w:spacing w:val="0"/>
                <w:w w:val="100"/>
                <w:position w:val="0"/>
                <w:sz w:val="19"/>
                <w:szCs w:val="19"/>
                <w:shd w:val="clear" w:color="auto" w:fill="auto"/>
                <w:lang w:val="en-US" w:eastAsia="en-US" w:bidi="en-US"/>
              </w:rPr>
              <w:t>70 000</w:t>
            </w:r>
          </w:p>
        </w:tc>
        <w:tc>
          <w:tcPr>
            <w:tcBorders>
              <w:top w:val="single" w:sz="4"/>
              <w:left w:val="single" w:sz="4"/>
              <w:bottom w:val="single" w:sz="4"/>
              <w:righ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b/>
                <w:bCs/>
                <w:color w:val="000000"/>
                <w:spacing w:val="0"/>
                <w:w w:val="100"/>
                <w:position w:val="0"/>
                <w:sz w:val="19"/>
                <w:szCs w:val="19"/>
                <w:shd w:val="clear" w:color="auto" w:fill="auto"/>
                <w:lang w:val="en-US" w:eastAsia="en-US" w:bidi="en-US"/>
              </w:rPr>
              <w:t>2 680 000</w:t>
            </w:r>
          </w:p>
        </w:tc>
      </w:tr>
    </w:tbl>
    <w:p>
      <w:pPr>
        <w:widowControl w:val="0"/>
        <w:spacing w:after="239" w:line="1" w:lineRule="exact"/>
      </w:pPr>
    </w:p>
    <w:p>
      <w:pPr>
        <w:pStyle w:val="Style16"/>
        <w:keepNext w:val="0"/>
        <w:keepLines w:val="0"/>
        <w:widowControl w:val="0"/>
        <w:shd w:val="clear" w:color="auto" w:fill="auto"/>
        <w:tabs>
          <w:tab w:pos="4786" w:val="left"/>
          <w:tab w:pos="8060" w:val="left"/>
        </w:tabs>
        <w:bidi w:val="0"/>
        <w:spacing w:before="0" w:after="0" w:line="240" w:lineRule="auto"/>
        <w:ind w:left="1340" w:right="0" w:firstLine="0"/>
        <w:jc w:val="left"/>
        <w:rPr>
          <w:sz w:val="17"/>
          <w:szCs w:val="17"/>
        </w:rPr>
      </w:pPr>
      <w:r>
        <w:rPr>
          <w:rFonts w:ascii="Arial" w:eastAsia="Arial" w:hAnsi="Arial" w:cs="Arial"/>
          <w:color w:val="000000"/>
          <w:spacing w:val="0"/>
          <w:w w:val="100"/>
          <w:position w:val="0"/>
          <w:sz w:val="19"/>
          <w:szCs w:val="19"/>
          <w:shd w:val="clear" w:color="auto" w:fill="auto"/>
          <w:lang w:val="en-US" w:eastAsia="en-US" w:bidi="en-US"/>
        </w:rPr>
        <w:t>IFAD overhead costs</w:t>
        <w:tab/>
      </w:r>
      <w:r>
        <w:rPr>
          <w:rFonts w:ascii="Calibri" w:eastAsia="Calibri" w:hAnsi="Calibri" w:cs="Calibri"/>
          <w:color w:val="000000"/>
          <w:spacing w:val="0"/>
          <w:w w:val="100"/>
          <w:position w:val="0"/>
          <w:sz w:val="17"/>
          <w:szCs w:val="17"/>
          <w:shd w:val="clear" w:color="auto" w:fill="auto"/>
          <w:lang w:val="en-US" w:eastAsia="en-US" w:bidi="en-US"/>
        </w:rPr>
        <w:t>130 000</w:t>
        <w:tab/>
        <w:t>130 000</w:t>
      </w:r>
    </w:p>
    <w:p>
      <w:pPr>
        <w:pStyle w:val="Style16"/>
        <w:keepNext w:val="0"/>
        <w:keepLines w:val="0"/>
        <w:widowControl w:val="0"/>
        <w:shd w:val="clear" w:color="auto" w:fill="auto"/>
        <w:bidi w:val="0"/>
        <w:spacing w:before="0" w:after="240" w:line="240" w:lineRule="auto"/>
        <w:ind w:left="0" w:right="0" w:firstLine="280"/>
        <w:jc w:val="both"/>
        <w:rPr>
          <w:sz w:val="17"/>
          <w:szCs w:val="17"/>
        </w:rPr>
      </w:pPr>
      <w:r>
        <w:rPr>
          <w:rFonts w:ascii="Arial" w:eastAsia="Arial" w:hAnsi="Arial" w:cs="Arial"/>
          <w:b/>
          <w:bCs/>
          <w:color w:val="000000"/>
          <w:spacing w:val="0"/>
          <w:w w:val="100"/>
          <w:position w:val="0"/>
          <w:sz w:val="19"/>
          <w:szCs w:val="19"/>
          <w:shd w:val="clear" w:color="auto" w:fill="auto"/>
          <w:lang w:val="en-US" w:eastAsia="en-US" w:bidi="en-US"/>
        </w:rPr>
        <w:t xml:space="preserve">Budget with IFAD overhead cost </w:t>
      </w:r>
      <w:r>
        <w:rPr>
          <w:rFonts w:ascii="Calibri" w:eastAsia="Calibri" w:hAnsi="Calibri" w:cs="Calibri"/>
          <w:color w:val="000000"/>
          <w:spacing w:val="0"/>
          <w:w w:val="100"/>
          <w:position w:val="0"/>
          <w:sz w:val="17"/>
          <w:szCs w:val="17"/>
          <w:shd w:val="clear" w:color="auto" w:fill="auto"/>
          <w:lang w:val="en-US" w:eastAsia="en-US" w:bidi="en-US"/>
        </w:rPr>
        <w:t>2 810 000</w:t>
      </w:r>
    </w:p>
    <w:p>
      <w:pPr>
        <w:pStyle w:val="Style32"/>
        <w:keepNext w:val="0"/>
        <w:keepLines w:val="0"/>
        <w:widowControl w:val="0"/>
        <w:shd w:val="clear" w:color="auto" w:fill="auto"/>
        <w:bidi w:val="0"/>
        <w:spacing w:before="0" w:after="460" w:line="240" w:lineRule="auto"/>
        <w:ind w:left="0" w:right="0" w:firstLine="0"/>
        <w:jc w:val="both"/>
      </w:pPr>
      <w:bookmarkStart w:id="31" w:name="bookmark31"/>
      <w:r>
        <w:rPr>
          <w:color w:val="000000"/>
          <w:spacing w:val="0"/>
          <w:w w:val="100"/>
          <w:position w:val="0"/>
          <w:shd w:val="clear" w:color="auto" w:fill="auto"/>
          <w:lang w:val="en-US" w:eastAsia="en-US" w:bidi="en-US"/>
        </w:rPr>
        <w:t>The breakdown of the budget in USD, by activity, outcome and component for the financing requested from GAFSP is presented in Annex 3.</w:t>
      </w:r>
      <w:bookmarkEnd w:id="31"/>
    </w:p>
    <w:p>
      <w:pPr>
        <w:pStyle w:val="Style23"/>
        <w:keepNext w:val="0"/>
        <w:keepLines w:val="0"/>
        <w:widowControl w:val="0"/>
        <w:shd w:val="clear" w:color="auto" w:fill="auto"/>
        <w:tabs>
          <w:tab w:pos="717" w:val="left"/>
        </w:tabs>
        <w:bidi w:val="0"/>
        <w:spacing w:before="0" w:after="240" w:line="240" w:lineRule="auto"/>
        <w:ind w:left="0" w:right="0" w:firstLine="0"/>
        <w:jc w:val="both"/>
      </w:pPr>
      <w:bookmarkStart w:id="32" w:name="bookmark32"/>
      <w:r>
        <w:rPr>
          <w:color w:val="000000"/>
          <w:spacing w:val="0"/>
          <w:w w:val="100"/>
          <w:position w:val="0"/>
          <w:sz w:val="24"/>
          <w:szCs w:val="24"/>
          <w:shd w:val="clear" w:color="auto" w:fill="auto"/>
          <w:lang w:val="en-US" w:eastAsia="en-US" w:bidi="en-US"/>
        </w:rPr>
        <w:t>VII.</w:t>
        <w:tab/>
        <w:t>Financial management</w:t>
      </w:r>
      <w:bookmarkEnd w:id="32"/>
    </w:p>
    <w:p>
      <w:pPr>
        <w:pStyle w:val="Style23"/>
        <w:keepNext w:val="0"/>
        <w:keepLines w:val="0"/>
        <w:widowControl w:val="0"/>
        <w:shd w:val="clear" w:color="auto" w:fill="auto"/>
        <w:tabs>
          <w:tab w:pos="717" w:val="left"/>
        </w:tabs>
        <w:bidi w:val="0"/>
        <w:spacing w:before="0" w:after="340" w:line="240" w:lineRule="auto"/>
        <w:ind w:left="0" w:right="0" w:firstLine="140"/>
        <w:jc w:val="both"/>
      </w:pPr>
      <w:r>
        <w:rPr>
          <w:rFonts w:ascii="Verdana" w:eastAsia="Verdana" w:hAnsi="Verdana" w:cs="Verdana"/>
          <w:b w:val="0"/>
          <w:bCs w:val="0"/>
          <w:spacing w:val="0"/>
          <w:w w:val="100"/>
          <w:position w:val="0"/>
          <w:sz w:val="24"/>
          <w:szCs w:val="24"/>
          <w:shd w:val="clear" w:color="auto" w:fill="auto"/>
          <w:lang w:val="en-US" w:eastAsia="en-US" w:bidi="en-US"/>
        </w:rPr>
        <w:t>A.</w:t>
        <w:tab/>
      </w:r>
      <w:r>
        <w:rPr>
          <w:spacing w:val="0"/>
          <w:w w:val="100"/>
          <w:position w:val="0"/>
          <w:sz w:val="24"/>
          <w:szCs w:val="24"/>
          <w:shd w:val="clear" w:color="auto" w:fill="auto"/>
          <w:lang w:val="en-US" w:eastAsia="en-US" w:bidi="en-US"/>
        </w:rPr>
        <w:t>Procurement</w:t>
      </w:r>
    </w:p>
    <w:p>
      <w:pPr>
        <w:pStyle w:val="Style32"/>
        <w:keepNext w:val="0"/>
        <w:keepLines w:val="0"/>
        <w:widowControl w:val="0"/>
        <w:numPr>
          <w:ilvl w:val="0"/>
          <w:numId w:val="63"/>
        </w:numPr>
        <w:shd w:val="clear" w:color="auto" w:fill="auto"/>
        <w:tabs>
          <w:tab w:pos="717"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Procurement will be conducted in accordance with IFAD guidelines and the government public</w:t>
      </w:r>
    </w:p>
    <w:p>
      <w:pPr>
        <w:pStyle w:val="Style32"/>
        <w:keepNext w:val="0"/>
        <w:keepLines w:val="0"/>
        <w:widowControl w:val="0"/>
        <w:shd w:val="clear" w:color="auto" w:fill="auto"/>
        <w:bidi w:val="0"/>
        <w:spacing w:before="0" w:after="240" w:line="240" w:lineRule="auto"/>
        <w:ind w:left="0" w:right="0" w:firstLine="0"/>
        <w:jc w:val="both"/>
      </w:pPr>
      <w:bookmarkStart w:id="33" w:name="bookmark33"/>
      <w:r>
        <w:rPr>
          <w:color w:val="000000"/>
          <w:spacing w:val="0"/>
          <w:w w:val="100"/>
          <w:position w:val="0"/>
          <w:shd w:val="clear" w:color="auto" w:fill="auto"/>
          <w:lang w:val="en-US" w:eastAsia="en-US" w:bidi="en-US"/>
        </w:rPr>
        <w:t>procurement code. To the extent possible, the contracts will be grouped in such a way as to attract tenderers, promote competition and obtain better offers. Contracts for supplies, services and construction will be awarded on the basis of Invitations to Tender, in accordance with the procurement plan. Procurement procedures will be put in place at the start of the project and will be validated by IFAD through no-objection notice.</w:t>
      </w:r>
      <w:bookmarkEnd w:id="33"/>
    </w:p>
    <w:p>
      <w:pPr>
        <w:pStyle w:val="Style23"/>
        <w:keepNext w:val="0"/>
        <w:keepLines w:val="0"/>
        <w:widowControl w:val="0"/>
        <w:numPr>
          <w:ilvl w:val="0"/>
          <w:numId w:val="65"/>
        </w:numPr>
        <w:shd w:val="clear" w:color="auto" w:fill="auto"/>
        <w:tabs>
          <w:tab w:pos="717" w:val="left"/>
        </w:tabs>
        <w:bidi w:val="0"/>
        <w:spacing w:before="0" w:after="340" w:line="240" w:lineRule="auto"/>
        <w:ind w:left="0" w:right="0" w:firstLine="140"/>
        <w:jc w:val="both"/>
      </w:pPr>
      <w:r>
        <w:rPr>
          <w:spacing w:val="0"/>
          <w:w w:val="100"/>
          <w:position w:val="0"/>
          <w:sz w:val="24"/>
          <w:szCs w:val="24"/>
          <w:shd w:val="clear" w:color="auto" w:fill="auto"/>
          <w:lang w:val="en-US" w:eastAsia="en-US" w:bidi="en-US"/>
        </w:rPr>
        <w:t>Financial Management System</w:t>
      </w:r>
    </w:p>
    <w:p>
      <w:pPr>
        <w:pStyle w:val="Style32"/>
        <w:keepNext w:val="0"/>
        <w:keepLines w:val="0"/>
        <w:widowControl w:val="0"/>
        <w:numPr>
          <w:ilvl w:val="0"/>
          <w:numId w:val="63"/>
        </w:numPr>
        <w:shd w:val="clear" w:color="auto" w:fill="auto"/>
        <w:tabs>
          <w:tab w:pos="717"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total budget for the project is set out in this proposal. At the start of the project, a monthly</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budget per line and per partner (CNOP / AOPP) will be defined and presented to the steering committee. The Annual Work Plan and Budget (AWPB) will be submitted to IFAD's no-objection notice. A monthly budget monitoring is carried out throughout the project. The financial report is presented to the steering committee and is included in the project report. The accounting is held on a professional software (currently, the CNOP uses the TOMPRO software and the AOPP uses Ciel Compta). AOPP will purchase the TOMPRO software and train its staff in order to ensure compatibility between the CNOP and AOPP accounts. The accounting and eligibility of the supporting documents is reviewed monthly by the Administrative and Financial Officer of the CNOP. A designated bank account in USD will be opened </w:t>
      </w:r>
      <w:r>
        <w:rPr>
          <w:color w:val="000000"/>
          <w:spacing w:val="0"/>
          <w:w w:val="100"/>
          <w:position w:val="0"/>
          <w:shd w:val="clear" w:color="auto" w:fill="auto"/>
          <w:lang w:val="en-US" w:eastAsia="en-US" w:bidi="en-US"/>
        </w:rPr>
        <w:t>specifically for this project at CNOP. A drawdown account in local currency will be opened at AOPP. Funding requests from the CNOP to IFAD will be in accordance with the terms of the IFAD - CNOP contract. The CNOP will disburse the funds to the AOPP on the basis of a request for a quarterly transfer (see cash flow diagram in Annex 9). This will be an advance payment that is justified by the provision of invoices in order to be able to receive the next advance on the basis of an annual budget. Budget monitoring and cash and bank statements allow adjustments to be made to quarterly transfers.</w:t>
      </w:r>
    </w:p>
    <w:p>
      <w:pPr>
        <w:pStyle w:val="Style32"/>
        <w:keepNext w:val="0"/>
        <w:keepLines w:val="0"/>
        <w:widowControl w:val="0"/>
        <w:numPr>
          <w:ilvl w:val="0"/>
          <w:numId w:val="63"/>
        </w:numPr>
        <w:shd w:val="clear" w:color="auto" w:fill="auto"/>
        <w:tabs>
          <w:tab w:pos="718"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An inventory of fixed assets is kept up to date and is subject to physical control at the end of the</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year. Every three months, the Administrative and Financial Officer of the CNOP verifies the accounting documents on an amount representing 70% of the expenses. Vehicle logs are monitored on a monthly basis to verify fuel consumption and consistency with fuel and vehicle maintenance expenditures.</w:t>
      </w:r>
    </w:p>
    <w:p>
      <w:pPr>
        <w:pStyle w:val="Style32"/>
        <w:keepNext w:val="0"/>
        <w:keepLines w:val="0"/>
        <w:widowControl w:val="0"/>
        <w:numPr>
          <w:ilvl w:val="0"/>
          <w:numId w:val="63"/>
        </w:numPr>
        <w:shd w:val="clear" w:color="auto" w:fill="auto"/>
        <w:tabs>
          <w:tab w:pos="718"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financial reports will be produced at least every 6 months based on the template requested by</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IFAD. The processing system will be saved regularly to avoid the loss of project financial information.</w:t>
      </w:r>
    </w:p>
    <w:p>
      <w:pPr>
        <w:pStyle w:val="Style32"/>
        <w:keepNext w:val="0"/>
        <w:keepLines w:val="0"/>
        <w:widowControl w:val="0"/>
        <w:numPr>
          <w:ilvl w:val="0"/>
          <w:numId w:val="63"/>
        </w:numPr>
        <w:shd w:val="clear" w:color="auto" w:fill="auto"/>
        <w:tabs>
          <w:tab w:pos="718"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During the IFAD supervision missions, IFAD’s Financial Management Department (FMD) will</w:t>
      </w:r>
    </w:p>
    <w:p>
      <w:pPr>
        <w:pStyle w:val="Style32"/>
        <w:keepNext w:val="0"/>
        <w:keepLines w:val="0"/>
        <w:widowControl w:val="0"/>
        <w:shd w:val="clear" w:color="auto" w:fill="auto"/>
        <w:bidi w:val="0"/>
        <w:spacing w:before="0" w:line="240" w:lineRule="auto"/>
        <w:ind w:left="0" w:right="0" w:firstLine="0"/>
        <w:jc w:val="both"/>
      </w:pPr>
      <w:bookmarkStart w:id="34" w:name="bookmark34"/>
      <w:r>
        <w:rPr>
          <w:color w:val="000000"/>
          <w:spacing w:val="0"/>
          <w:w w:val="100"/>
          <w:position w:val="0"/>
          <w:shd w:val="clear" w:color="auto" w:fill="auto"/>
          <w:lang w:val="en-US" w:eastAsia="en-US" w:bidi="en-US"/>
        </w:rPr>
        <w:t>review the procedures and overall financial, administrative and accounting system of the CNOP and the AOPP to ensure that they are consistent and reliable in generating the right information for auditing the accounts. In the event that adjustments are necessary, the project will support the upgrading of the procedures and the overall financial, administrative and accounting system of the CNOP and the AOPP.</w:t>
      </w:r>
      <w:bookmarkEnd w:id="34"/>
    </w:p>
    <w:p>
      <w:pPr>
        <w:pStyle w:val="Style23"/>
        <w:keepNext w:val="0"/>
        <w:keepLines w:val="0"/>
        <w:widowControl w:val="0"/>
        <w:shd w:val="clear" w:color="auto" w:fill="auto"/>
        <w:bidi w:val="0"/>
        <w:spacing w:before="0" w:after="340" w:line="240" w:lineRule="auto"/>
        <w:ind w:left="0" w:right="0" w:firstLine="0"/>
        <w:jc w:val="both"/>
      </w:pPr>
      <w:r>
        <w:rPr>
          <w:rFonts w:ascii="Verdana" w:eastAsia="Verdana" w:hAnsi="Verdana" w:cs="Verdana"/>
          <w:b w:val="0"/>
          <w:bCs w:val="0"/>
          <w:spacing w:val="0"/>
          <w:w w:val="100"/>
          <w:position w:val="0"/>
          <w:sz w:val="24"/>
          <w:szCs w:val="24"/>
          <w:shd w:val="clear" w:color="auto" w:fill="auto"/>
          <w:lang w:val="en-US" w:eastAsia="en-US" w:bidi="en-US"/>
        </w:rPr>
        <w:t xml:space="preserve">C. </w:t>
      </w:r>
      <w:r>
        <w:rPr>
          <w:spacing w:val="0"/>
          <w:w w:val="100"/>
          <w:position w:val="0"/>
          <w:sz w:val="24"/>
          <w:szCs w:val="24"/>
          <w:shd w:val="clear" w:color="auto" w:fill="auto"/>
          <w:lang w:val="en-US" w:eastAsia="en-US" w:bidi="en-US"/>
        </w:rPr>
        <w:t>Arrangements for audit</w:t>
      </w:r>
    </w:p>
    <w:p>
      <w:pPr>
        <w:pStyle w:val="Style32"/>
        <w:keepNext w:val="0"/>
        <w:keepLines w:val="0"/>
        <w:widowControl w:val="0"/>
        <w:numPr>
          <w:ilvl w:val="0"/>
          <w:numId w:val="63"/>
        </w:numPr>
        <w:shd w:val="clear" w:color="auto" w:fill="auto"/>
        <w:tabs>
          <w:tab w:pos="718"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project will be subject to an annual external audit of the financial statements as prescribed by</w:t>
      </w:r>
    </w:p>
    <w:p>
      <w:pPr>
        <w:pStyle w:val="Style32"/>
        <w:keepNext w:val="0"/>
        <w:keepLines w:val="0"/>
        <w:widowControl w:val="0"/>
        <w:shd w:val="clear" w:color="auto" w:fill="auto"/>
        <w:bidi w:val="0"/>
        <w:spacing w:before="0" w:line="240" w:lineRule="auto"/>
        <w:ind w:left="0" w:right="0" w:firstLine="0"/>
        <w:jc w:val="both"/>
        <w:sectPr>
          <w:footnotePr>
            <w:pos w:val="pageBottom"/>
            <w:numFmt w:val="decimal"/>
            <w:numStart w:val="3"/>
            <w:numRestart w:val="continuous"/>
            <w15:footnoteColumns w:val="1"/>
          </w:footnotePr>
          <w:pgSz w:w="11900" w:h="16840"/>
          <w:pgMar w:top="1441" w:right="1409" w:bottom="1361" w:left="1404" w:header="1013" w:footer="3" w:gutter="0"/>
          <w:cols w:space="720"/>
          <w:noEndnote/>
          <w:rtlGutter w:val="0"/>
          <w:docGrid w:linePitch="360"/>
        </w:sectPr>
      </w:pPr>
      <w:r>
        <w:rPr>
          <w:color w:val="000000"/>
          <w:spacing w:val="0"/>
          <w:w w:val="100"/>
          <w:position w:val="0"/>
          <w:shd w:val="clear" w:color="auto" w:fill="auto"/>
          <w:lang w:val="en-US" w:eastAsia="en-US" w:bidi="en-US"/>
        </w:rPr>
        <w:t>IFAD guidelines. This audit will be carried out in accordance with international auditing standards and in accordance with IFAD's audit guidelines. The audit will be carried out by an audit firm approved in Mali and recruited on the basis of a national invitation to tender. The recruitment of the auditor and the terms of reference will be in full compliance with IFAD procedures and subject to no-objection notification by IFAD.</w:t>
      </w:r>
    </w:p>
    <w:p>
      <w:pPr>
        <w:pStyle w:val="Style16"/>
        <w:keepNext w:val="0"/>
        <w:keepLines w:val="0"/>
        <w:widowControl w:val="0"/>
        <w:shd w:val="clear" w:color="auto" w:fill="auto"/>
        <w:bidi w:val="0"/>
        <w:spacing w:before="0" w:after="0" w:line="240" w:lineRule="auto"/>
        <w:ind w:left="0" w:right="0" w:firstLine="0"/>
        <w:jc w:val="center"/>
        <w:rPr>
          <w:sz w:val="44"/>
          <w:szCs w:val="44"/>
        </w:rPr>
        <w:sectPr>
          <w:footnotePr>
            <w:pos w:val="pageBottom"/>
            <w:numFmt w:val="decimal"/>
            <w:numStart w:val="3"/>
            <w:numRestart w:val="continuous"/>
            <w15:footnoteColumns w:val="1"/>
          </w:footnotePr>
          <w:pgSz w:w="11900" w:h="16840"/>
          <w:pgMar w:top="5060" w:right="1407" w:bottom="5060" w:left="1407" w:header="4632" w:footer="3" w:gutter="0"/>
          <w:cols w:space="720"/>
          <w:noEndnote/>
          <w:rtlGutter w:val="0"/>
          <w:docGrid w:linePitch="360"/>
        </w:sectPr>
      </w:pPr>
      <w:r>
        <w:rPr>
          <w:rFonts w:ascii="Arial" w:eastAsia="Arial" w:hAnsi="Arial" w:cs="Arial"/>
          <w:b/>
          <w:bCs/>
          <w:color w:val="000000"/>
          <w:spacing w:val="0"/>
          <w:w w:val="100"/>
          <w:position w:val="0"/>
          <w:sz w:val="44"/>
          <w:szCs w:val="44"/>
          <w:shd w:val="clear" w:color="auto" w:fill="auto"/>
          <w:lang w:val="en-US" w:eastAsia="en-US" w:bidi="en-US"/>
        </w:rPr>
        <w:t>ANNEXES</w:t>
      </w:r>
    </w:p>
    <w:p>
      <w:pPr>
        <w:pStyle w:val="Style19"/>
        <w:keepNext/>
        <w:keepLines/>
        <w:framePr w:w="6048" w:h="523" w:wrap="none" w:hAnchor="page" w:x="1413" w:y="452"/>
        <w:widowControl w:val="0"/>
        <w:shd w:val="clear" w:color="auto" w:fill="auto"/>
        <w:bidi w:val="0"/>
        <w:spacing w:before="0" w:after="0" w:line="240" w:lineRule="auto"/>
        <w:ind w:left="0" w:right="0" w:firstLine="0"/>
        <w:jc w:val="left"/>
      </w:pPr>
      <w:bookmarkStart w:id="35" w:name="bookmark35"/>
      <w:bookmarkStart w:id="36" w:name="bookmark36"/>
      <w:r>
        <w:rPr>
          <w:color w:val="000000"/>
          <w:spacing w:val="0"/>
          <w:w w:val="100"/>
          <w:position w:val="0"/>
          <w:shd w:val="clear" w:color="auto" w:fill="auto"/>
          <w:lang w:val="en-US" w:eastAsia="en-US" w:bidi="en-US"/>
        </w:rPr>
        <w:t>Annex 1: Logical Framework</w:t>
      </w:r>
      <w:bookmarkEnd w:id="36"/>
      <w:bookmarkEnd w:id="35"/>
    </w:p>
    <w:tbl>
      <w:tblPr>
        <w:tblOverlap w:val="never"/>
        <w:jc w:val="left"/>
        <w:tblLayout w:type="fixed"/>
      </w:tblPr>
      <w:tblGrid>
        <w:gridCol w:w="3566"/>
        <w:gridCol w:w="3792"/>
        <w:gridCol w:w="3850"/>
        <w:gridCol w:w="3456"/>
      </w:tblGrid>
      <w:tr>
        <w:trPr>
          <w:trHeight w:val="206" w:hRule="exact"/>
        </w:trPr>
        <w:tc>
          <w:tcPr>
            <w:tcBorders>
              <w:top w:val="single" w:sz="4"/>
              <w:left w:val="single" w:sz="4"/>
            </w:tcBorders>
            <w:shd w:val="clear" w:color="auto" w:fill="auto"/>
            <w:vAlign w:val="bottom"/>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Description</w:t>
            </w:r>
          </w:p>
        </w:tc>
        <w:tc>
          <w:tcPr>
            <w:tcBorders>
              <w:top w:val="single" w:sz="4"/>
              <w:left w:val="single" w:sz="4"/>
            </w:tcBorders>
            <w:shd w:val="clear" w:color="auto" w:fill="auto"/>
            <w:vAlign w:val="bottom"/>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Indicator</w:t>
            </w:r>
          </w:p>
        </w:tc>
        <w:tc>
          <w:tcPr>
            <w:tcBorders>
              <w:top w:val="single" w:sz="4"/>
              <w:left w:val="single" w:sz="4"/>
            </w:tcBorders>
            <w:shd w:val="clear" w:color="auto" w:fill="auto"/>
            <w:vAlign w:val="bottom"/>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Means of verification</w:t>
            </w:r>
          </w:p>
        </w:tc>
        <w:tc>
          <w:tcPr>
            <w:tcBorders>
              <w:top w:val="single" w:sz="4"/>
              <w:left w:val="single" w:sz="4"/>
              <w:right w:val="single" w:sz="4"/>
            </w:tcBorders>
            <w:shd w:val="clear" w:color="auto" w:fill="auto"/>
            <w:vAlign w:val="bottom"/>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Assumptions</w:t>
            </w:r>
          </w:p>
        </w:tc>
      </w:tr>
      <w:tr>
        <w:trPr>
          <w:trHeight w:val="562" w:hRule="exact"/>
        </w:trPr>
        <w:tc>
          <w:tcPr>
            <w:vMerge w:val="restart"/>
            <w:tcBorders>
              <w:top w:val="single" w:sz="4"/>
              <w:left w:val="single" w:sz="4"/>
            </w:tcBorders>
            <w:shd w:val="clear" w:color="auto" w:fill="auto"/>
            <w:vAlign w:val="top"/>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Objective</w:t>
            </w:r>
            <w:r>
              <w:rPr>
                <w:rFonts w:ascii="Arial" w:eastAsia="Arial" w:hAnsi="Arial" w:cs="Arial"/>
                <w:color w:val="000000"/>
                <w:spacing w:val="0"/>
                <w:w w:val="100"/>
                <w:position w:val="0"/>
                <w:sz w:val="16"/>
                <w:szCs w:val="16"/>
                <w:shd w:val="clear" w:color="auto" w:fill="auto"/>
                <w:lang w:val="en-US" w:eastAsia="en-US" w:bidi="en-US"/>
              </w:rPr>
              <w:t>: support the setting up of sustainable economic activities for rural youth</w:t>
            </w:r>
          </w:p>
        </w:tc>
        <w:tc>
          <w:tcPr>
            <w:tcBorders>
              <w:top w:val="single" w:sz="4"/>
              <w:left w:val="single" w:sz="4"/>
            </w:tcBorders>
            <w:shd w:val="clear" w:color="auto" w:fill="auto"/>
            <w:vAlign w:val="top"/>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90%</w:t>
            </w:r>
            <w:r>
              <w:rPr>
                <w:rFonts w:ascii="Arial" w:eastAsia="Arial" w:hAnsi="Arial" w:cs="Arial"/>
                <w:color w:val="000000"/>
                <w:spacing w:val="0"/>
                <w:w w:val="100"/>
                <w:position w:val="0"/>
                <w:sz w:val="16"/>
                <w:szCs w:val="16"/>
                <w:shd w:val="clear" w:color="auto" w:fill="auto"/>
                <w:vertAlign w:val="superscript"/>
                <w:lang w:val="en-US" w:eastAsia="en-US" w:bidi="en-US"/>
              </w:rPr>
              <w:t>12</w:t>
            </w:r>
            <w:r>
              <w:rPr>
                <w:rFonts w:ascii="Arial" w:eastAsia="Arial" w:hAnsi="Arial" w:cs="Arial"/>
                <w:color w:val="000000"/>
                <w:spacing w:val="0"/>
                <w:w w:val="100"/>
                <w:position w:val="0"/>
                <w:sz w:val="16"/>
                <w:szCs w:val="16"/>
                <w:shd w:val="clear" w:color="auto" w:fill="auto"/>
                <w:lang w:val="en-US" w:eastAsia="en-US" w:bidi="en-US"/>
              </w:rPr>
              <w:t xml:space="preserve"> of supported Income Generating Activities (IGAs) are viable and profitable after 18 months</w:t>
            </w:r>
          </w:p>
        </w:tc>
        <w:tc>
          <w:tcPr>
            <w:tcBorders>
              <w:top w:val="single" w:sz="4"/>
              <w:left w:val="single" w:sz="4"/>
            </w:tcBorders>
            <w:shd w:val="clear" w:color="auto" w:fill="auto"/>
            <w:vAlign w:val="top"/>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Project activity reports ; data from the monitoring of IGAs</w:t>
            </w:r>
          </w:p>
        </w:tc>
        <w:tc>
          <w:tcPr>
            <w:tcBorders>
              <w:top w:val="single" w:sz="4"/>
              <w:left w:val="single" w:sz="4"/>
              <w:right w:val="single" w:sz="4"/>
            </w:tcBorders>
            <w:shd w:val="clear" w:color="auto" w:fill="auto"/>
            <w:vAlign w:val="top"/>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Support and cohesion from the young beneficiaries’ families</w:t>
            </w:r>
          </w:p>
        </w:tc>
      </w:tr>
      <w:tr>
        <w:trPr>
          <w:trHeight w:val="192" w:hRule="exact"/>
        </w:trPr>
        <w:tc>
          <w:tcPr>
            <w:vMerge/>
            <w:tcBorders>
              <w:left w:val="single" w:sz="4"/>
            </w:tcBorders>
            <w:shd w:val="clear" w:color="auto" w:fill="auto"/>
            <w:vAlign w:val="top"/>
          </w:tcPr>
          <w:p>
            <w:pPr>
              <w:framePr w:w="14664" w:h="7565" w:wrap="none" w:hAnchor="page" w:x="837" w:y="951"/>
            </w:pPr>
          </w:p>
        </w:tc>
        <w:tc>
          <w:tcPr>
            <w:tcBorders>
              <w:top w:val="single" w:sz="4"/>
              <w:left w:val="single" w:sz="4"/>
            </w:tcBorders>
            <w:shd w:val="clear" w:color="auto" w:fill="auto"/>
            <w:vAlign w:val="bottom"/>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90% of loans are paid back</w:t>
            </w:r>
          </w:p>
        </w:tc>
        <w:tc>
          <w:tcPr>
            <w:tcBorders>
              <w:top w:val="single" w:sz="4"/>
              <w:left w:val="single" w:sz="4"/>
            </w:tcBorders>
            <w:shd w:val="clear" w:color="auto" w:fill="auto"/>
            <w:vAlign w:val="bottom"/>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Project activity reports</w:t>
            </w:r>
          </w:p>
        </w:tc>
        <w:tc>
          <w:tcPr>
            <w:tcBorders>
              <w:top w:val="single" w:sz="4"/>
              <w:left w:val="single" w:sz="4"/>
              <w:right w:val="single" w:sz="4"/>
            </w:tcBorders>
            <w:shd w:val="clear" w:color="auto" w:fill="auto"/>
            <w:vAlign w:val="bottom"/>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Respect of contractual terms by all actors</w:t>
            </w:r>
          </w:p>
        </w:tc>
      </w:tr>
      <w:tr>
        <w:trPr>
          <w:trHeight w:val="562" w:hRule="exact"/>
        </w:trPr>
        <w:tc>
          <w:tcPr>
            <w:vMerge/>
            <w:tcBorders>
              <w:left w:val="single" w:sz="4"/>
            </w:tcBorders>
            <w:shd w:val="clear" w:color="auto" w:fill="auto"/>
            <w:vAlign w:val="top"/>
          </w:tcPr>
          <w:p>
            <w:pPr>
              <w:framePr w:w="14664" w:h="7565" w:wrap="none" w:hAnchor="page" w:x="837" w:y="951"/>
            </w:pPr>
          </w:p>
        </w:tc>
        <w:tc>
          <w:tcPr>
            <w:tcBorders>
              <w:top w:val="single" w:sz="4"/>
              <w:left w:val="single" w:sz="4"/>
            </w:tcBorders>
            <w:shd w:val="clear" w:color="auto" w:fill="auto"/>
            <w:vAlign w:val="bottom"/>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20 contracts are signed between POs and actors in the two value chains for the marketing of poultry and fish produced by supported IGAs</w:t>
            </w:r>
          </w:p>
        </w:tc>
        <w:tc>
          <w:tcPr>
            <w:tcBorders>
              <w:top w:val="single" w:sz="4"/>
              <w:left w:val="single" w:sz="4"/>
            </w:tcBorders>
            <w:shd w:val="clear" w:color="auto" w:fill="auto"/>
            <w:vAlign w:val="top"/>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Signed contracts</w:t>
            </w:r>
          </w:p>
        </w:tc>
        <w:tc>
          <w:tcPr>
            <w:tcBorders>
              <w:top w:val="single" w:sz="4"/>
              <w:left w:val="single" w:sz="4"/>
              <w:right w:val="single" w:sz="4"/>
            </w:tcBorders>
            <w:shd w:val="clear" w:color="auto" w:fill="auto"/>
            <w:vAlign w:val="top"/>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Respect of contractual terms</w:t>
            </w:r>
          </w:p>
        </w:tc>
      </w:tr>
      <w:tr>
        <w:trPr>
          <w:trHeight w:val="379" w:hRule="exact"/>
        </w:trPr>
        <w:tc>
          <w:tcPr>
            <w:vMerge/>
            <w:tcBorders>
              <w:left w:val="single" w:sz="4"/>
            </w:tcBorders>
            <w:shd w:val="clear" w:color="auto" w:fill="auto"/>
            <w:vAlign w:val="top"/>
          </w:tcPr>
          <w:p>
            <w:pPr>
              <w:framePr w:w="14664" w:h="7565" w:wrap="none" w:hAnchor="page" w:x="837" w:y="951"/>
            </w:pPr>
          </w:p>
        </w:tc>
        <w:tc>
          <w:tcPr>
            <w:tcBorders>
              <w:top w:val="single" w:sz="4"/>
              <w:left w:val="single" w:sz="4"/>
            </w:tcBorders>
            <w:shd w:val="clear" w:color="auto" w:fill="auto"/>
            <w:vAlign w:val="bottom"/>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80 % of women and 75 % of their children achieve the minimum dietary diversity</w:t>
            </w:r>
          </w:p>
        </w:tc>
        <w:tc>
          <w:tcPr>
            <w:tcBorders>
              <w:top w:val="single" w:sz="4"/>
              <w:left w:val="single" w:sz="4"/>
            </w:tcBorders>
            <w:shd w:val="clear" w:color="auto" w:fill="auto"/>
            <w:vAlign w:val="bottom"/>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Baseline and final survey on dietary diversity conducted on 300 beneficiaries</w:t>
            </w:r>
          </w:p>
        </w:tc>
        <w:tc>
          <w:tcPr>
            <w:tcBorders>
              <w:top w:val="single" w:sz="4"/>
              <w:left w:val="single" w:sz="4"/>
              <w:right w:val="single" w:sz="4"/>
            </w:tcBorders>
            <w:shd w:val="clear" w:color="auto" w:fill="auto"/>
            <w:vAlign w:val="top"/>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Absence of droughts</w:t>
            </w:r>
          </w:p>
        </w:tc>
      </w:tr>
      <w:tr>
        <w:trPr>
          <w:trHeight w:val="197" w:hRule="exact"/>
        </w:trPr>
        <w:tc>
          <w:tcPr>
            <w:gridSpan w:val="4"/>
            <w:tcBorders>
              <w:top w:val="single" w:sz="4"/>
              <w:left w:val="single" w:sz="4"/>
              <w:right w:val="single" w:sz="4"/>
            </w:tcBorders>
            <w:shd w:val="clear" w:color="auto" w:fill="92CDDB"/>
            <w:vAlign w:val="bottom"/>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COMPONENT 1: Targeting and strengthening of training supply</w:t>
            </w:r>
          </w:p>
        </w:tc>
      </w:tr>
      <w:tr>
        <w:trPr>
          <w:trHeight w:val="562" w:hRule="exact"/>
        </w:trPr>
        <w:tc>
          <w:tcPr>
            <w:tcBorders>
              <w:top w:val="single" w:sz="4"/>
              <w:left w:val="single" w:sz="4"/>
            </w:tcBorders>
            <w:shd w:val="clear" w:color="auto" w:fill="auto"/>
            <w:vAlign w:val="bottom"/>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Outcome 1: 1 000 rural youth trained for managing IGAs in the poultry and fish</w:t>
              <w:softHyphen/>
              <w:t>farming value chains</w:t>
            </w:r>
          </w:p>
        </w:tc>
        <w:tc>
          <w:tcPr>
            <w:tcBorders>
              <w:top w:val="single" w:sz="4"/>
              <w:left w:val="single" w:sz="4"/>
            </w:tcBorders>
            <w:shd w:val="clear" w:color="auto" w:fill="auto"/>
            <w:vAlign w:val="top"/>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500 young men and 500 young women are trained</w:t>
            </w:r>
          </w:p>
        </w:tc>
        <w:tc>
          <w:tcPr>
            <w:tcBorders>
              <w:top w:val="single" w:sz="4"/>
              <w:left w:val="single" w:sz="4"/>
            </w:tcBorders>
            <w:shd w:val="clear" w:color="auto" w:fill="auto"/>
            <w:vAlign w:val="top"/>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Activity reports from CNOP and AOPP</w:t>
            </w:r>
          </w:p>
        </w:tc>
        <w:tc>
          <w:tcPr>
            <w:tcBorders>
              <w:top w:val="single" w:sz="4"/>
              <w:left w:val="single" w:sz="4"/>
              <w:right w:val="single" w:sz="4"/>
            </w:tcBorders>
            <w:shd w:val="clear" w:color="auto" w:fill="auto"/>
            <w:vAlign w:val="top"/>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Buy in by youth and their families of the project approach</w:t>
            </w:r>
          </w:p>
        </w:tc>
      </w:tr>
      <w:tr>
        <w:trPr>
          <w:trHeight w:val="562" w:hRule="exact"/>
        </w:trPr>
        <w:tc>
          <w:tcPr>
            <w:tcBorders>
              <w:top w:val="single" w:sz="4"/>
              <w:left w:val="single" w:sz="4"/>
            </w:tcBorders>
            <w:shd w:val="clear" w:color="auto" w:fill="auto"/>
            <w:vAlign w:val="top"/>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 xml:space="preserve">Output 1.1 : </w:t>
            </w:r>
            <w:r>
              <w:rPr>
                <w:rFonts w:ascii="Arial" w:eastAsia="Arial" w:hAnsi="Arial" w:cs="Arial"/>
                <w:color w:val="000000"/>
                <w:spacing w:val="0"/>
                <w:w w:val="100"/>
                <w:position w:val="0"/>
                <w:sz w:val="16"/>
                <w:szCs w:val="16"/>
                <w:shd w:val="clear" w:color="auto" w:fill="auto"/>
                <w:lang w:val="en-US" w:eastAsia="en-US" w:bidi="en-US"/>
              </w:rPr>
              <w:t>targeting tools for assessing youth’s motivation and negotiating with their families are elaborated</w:t>
            </w:r>
          </w:p>
        </w:tc>
        <w:tc>
          <w:tcPr>
            <w:tcBorders>
              <w:top w:val="single" w:sz="4"/>
              <w:left w:val="single" w:sz="4"/>
            </w:tcBorders>
            <w:shd w:val="clear" w:color="auto" w:fill="auto"/>
            <w:vAlign w:val="top"/>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targeting guide and 1 guide for negotiation with the families are developed</w:t>
            </w:r>
          </w:p>
        </w:tc>
        <w:tc>
          <w:tcPr>
            <w:tcBorders>
              <w:top w:val="single" w:sz="4"/>
              <w:left w:val="single" w:sz="4"/>
            </w:tcBorders>
            <w:shd w:val="clear" w:color="auto" w:fill="auto"/>
            <w:vAlign w:val="top"/>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AOPP Activity reports</w:t>
            </w:r>
          </w:p>
        </w:tc>
        <w:tc>
          <w:tcPr>
            <w:tcBorders>
              <w:top w:val="single" w:sz="4"/>
              <w:left w:val="single" w:sz="4"/>
              <w:right w:val="single" w:sz="4"/>
            </w:tcBorders>
            <w:shd w:val="clear" w:color="auto" w:fill="auto"/>
            <w:vAlign w:val="top"/>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Availability of experienced human resources</w:t>
            </w:r>
          </w:p>
        </w:tc>
      </w:tr>
      <w:tr>
        <w:trPr>
          <w:trHeight w:val="1666" w:hRule="exact"/>
        </w:trPr>
        <w:tc>
          <w:tcPr>
            <w:tcBorders>
              <w:top w:val="single" w:sz="4"/>
              <w:left w:val="single" w:sz="4"/>
            </w:tcBorders>
            <w:shd w:val="clear" w:color="auto" w:fill="auto"/>
            <w:vAlign w:val="top"/>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 xml:space="preserve">Output 1.2. </w:t>
            </w:r>
            <w:r>
              <w:rPr>
                <w:rFonts w:ascii="Arial" w:eastAsia="Arial" w:hAnsi="Arial" w:cs="Arial"/>
                <w:color w:val="000000"/>
                <w:spacing w:val="0"/>
                <w:w w:val="100"/>
                <w:position w:val="0"/>
                <w:sz w:val="16"/>
                <w:szCs w:val="16"/>
                <w:shd w:val="clear" w:color="auto" w:fill="auto"/>
                <w:lang w:val="en-US" w:eastAsia="en-US" w:bidi="en-US"/>
              </w:rPr>
              <w:t>: a training system adapted to rural youth’s need is developed in the two value chains</w:t>
            </w:r>
          </w:p>
        </w:tc>
        <w:tc>
          <w:tcPr>
            <w:tcBorders>
              <w:top w:val="single" w:sz="4"/>
              <w:left w:val="single" w:sz="4"/>
            </w:tcBorders>
            <w:shd w:val="clear" w:color="auto" w:fill="auto"/>
            <w:vAlign w:val="top"/>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Capacities fo Nyeleni training centre strenghtened 4 training modules developed</w:t>
            </w:r>
          </w:p>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95 % of beneficiaries adopt the techniques and best practices disseminated through the training</w:t>
            </w:r>
          </w:p>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80 % of beneficiaries adopt at least 5 good nutrition practices after the training</w:t>
            </w:r>
          </w:p>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 team of 4 AOPP facilitators and 68 lead farmers support and monitor the beneficiaries IGAs</w:t>
            </w:r>
          </w:p>
        </w:tc>
        <w:tc>
          <w:tcPr>
            <w:tcBorders>
              <w:top w:val="single" w:sz="4"/>
              <w:left w:val="single" w:sz="4"/>
            </w:tcBorders>
            <w:shd w:val="clear" w:color="auto" w:fill="auto"/>
            <w:vAlign w:val="top"/>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212121"/>
                <w:spacing w:val="0"/>
                <w:w w:val="100"/>
                <w:position w:val="0"/>
                <w:sz w:val="16"/>
                <w:szCs w:val="16"/>
                <w:shd w:val="clear" w:color="auto" w:fill="auto"/>
                <w:lang w:val="en-US" w:eastAsia="en-US" w:bidi="en-US"/>
              </w:rPr>
              <w:t>Assessment of physical, educational and infrastructural acquisitions</w:t>
            </w:r>
          </w:p>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212121"/>
                <w:spacing w:val="0"/>
                <w:w w:val="100"/>
                <w:position w:val="0"/>
                <w:sz w:val="16"/>
                <w:szCs w:val="16"/>
                <w:shd w:val="clear" w:color="auto" w:fill="auto"/>
                <w:lang w:val="en-US" w:eastAsia="en-US" w:bidi="en-US"/>
              </w:rPr>
              <w:t>CNOP Activity Report</w:t>
            </w:r>
          </w:p>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212121"/>
                <w:spacing w:val="0"/>
                <w:w w:val="100"/>
                <w:position w:val="0"/>
                <w:sz w:val="16"/>
                <w:szCs w:val="16"/>
                <w:shd w:val="clear" w:color="auto" w:fill="auto"/>
                <w:lang w:val="en-US" w:eastAsia="en-US" w:bidi="en-US"/>
              </w:rPr>
              <w:t>Technical reports on poultry and fish production Knowledge Attitudes and Practices Survey (CAP) coupled with the Food Diversity Score Survey Contracts and activity reports for facilitators</w:t>
            </w:r>
          </w:p>
        </w:tc>
        <w:tc>
          <w:tcPr>
            <w:tcBorders>
              <w:top w:val="single" w:sz="4"/>
              <w:left w:val="single" w:sz="4"/>
              <w:right w:val="single" w:sz="4"/>
            </w:tcBorders>
            <w:shd w:val="clear" w:color="auto" w:fill="auto"/>
            <w:vAlign w:val="top"/>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212121"/>
                <w:spacing w:val="0"/>
                <w:w w:val="100"/>
                <w:position w:val="0"/>
                <w:sz w:val="16"/>
                <w:szCs w:val="16"/>
                <w:shd w:val="clear" w:color="auto" w:fill="auto"/>
                <w:lang w:val="en-US" w:eastAsia="en-US" w:bidi="en-US"/>
              </w:rPr>
              <w:t>Sound management of acquisitions Availability for adaptation of modules Engagement by lead farmers</w:t>
            </w:r>
          </w:p>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212121"/>
                <w:spacing w:val="0"/>
                <w:w w:val="100"/>
                <w:position w:val="0"/>
                <w:sz w:val="16"/>
                <w:szCs w:val="16"/>
                <w:shd w:val="clear" w:color="auto" w:fill="auto"/>
                <w:lang w:val="en-US" w:eastAsia="en-US" w:bidi="en-US"/>
              </w:rPr>
              <w:t>Capacity of POs to identify lead farmers Capacity of lead farmers to pass on the knowledge acquired through the training</w:t>
            </w:r>
          </w:p>
        </w:tc>
      </w:tr>
      <w:tr>
        <w:trPr>
          <w:trHeight w:val="192" w:hRule="exact"/>
        </w:trPr>
        <w:tc>
          <w:tcPr>
            <w:gridSpan w:val="4"/>
            <w:tcBorders>
              <w:top w:val="single" w:sz="4"/>
              <w:left w:val="single" w:sz="4"/>
              <w:right w:val="single" w:sz="4"/>
            </w:tcBorders>
            <w:shd w:val="clear" w:color="auto" w:fill="B7DDE8"/>
            <w:vAlign w:val="bottom"/>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COMPONENT 2: Support for rural youth economic initiatives and private-sector partnerships</w:t>
            </w:r>
          </w:p>
        </w:tc>
      </w:tr>
      <w:tr>
        <w:trPr>
          <w:trHeight w:val="586" w:hRule="exact"/>
        </w:trPr>
        <w:tc>
          <w:tcPr>
            <w:tcBorders>
              <w:top w:val="single" w:sz="4"/>
              <w:left w:val="single" w:sz="4"/>
            </w:tcBorders>
            <w:shd w:val="clear" w:color="auto" w:fill="auto"/>
            <w:vAlign w:val="top"/>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Outcome 2: IGAs are set up and are functional</w:t>
            </w:r>
          </w:p>
        </w:tc>
        <w:tc>
          <w:tcPr>
            <w:tcBorders>
              <w:top w:val="single" w:sz="4"/>
              <w:left w:val="single" w:sz="4"/>
            </w:tcBorders>
            <w:shd w:val="clear" w:color="auto" w:fill="auto"/>
            <w:vAlign w:val="top"/>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90% of IGAs are consolidated</w:t>
            </w:r>
          </w:p>
        </w:tc>
        <w:tc>
          <w:tcPr>
            <w:tcBorders>
              <w:top w:val="single" w:sz="4"/>
              <w:left w:val="single" w:sz="4"/>
            </w:tcBorders>
            <w:shd w:val="clear" w:color="auto" w:fill="auto"/>
            <w:vAlign w:val="top"/>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AOPP Activity reports</w:t>
            </w:r>
          </w:p>
        </w:tc>
        <w:tc>
          <w:tcPr>
            <w:tcBorders>
              <w:top w:val="single" w:sz="4"/>
              <w:left w:val="single" w:sz="4"/>
              <w:right w:val="single" w:sz="4"/>
            </w:tcBorders>
            <w:shd w:val="clear" w:color="auto" w:fill="auto"/>
            <w:vAlign w:val="top"/>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212121"/>
                <w:spacing w:val="0"/>
                <w:w w:val="100"/>
                <w:position w:val="0"/>
                <w:sz w:val="16"/>
                <w:szCs w:val="16"/>
                <w:shd w:val="clear" w:color="auto" w:fill="auto"/>
                <w:lang w:val="en-US" w:eastAsia="en-US" w:bidi="en-US"/>
              </w:rPr>
              <w:t>Permanent and consistent adherence of rural youth to entrepreneurial initiatives</w:t>
            </w:r>
          </w:p>
        </w:tc>
      </w:tr>
      <w:tr>
        <w:trPr>
          <w:trHeight w:val="581" w:hRule="exact"/>
        </w:trPr>
        <w:tc>
          <w:tcPr>
            <w:tcBorders>
              <w:top w:val="single" w:sz="4"/>
              <w:left w:val="single" w:sz="4"/>
            </w:tcBorders>
            <w:shd w:val="clear" w:color="auto" w:fill="auto"/>
            <w:vAlign w:val="top"/>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 xml:space="preserve">Output 2.1: </w:t>
            </w:r>
            <w:r>
              <w:rPr>
                <w:rFonts w:ascii="Arial" w:eastAsia="Arial" w:hAnsi="Arial" w:cs="Arial"/>
                <w:color w:val="000000"/>
                <w:spacing w:val="0"/>
                <w:w w:val="100"/>
                <w:position w:val="0"/>
                <w:sz w:val="16"/>
                <w:szCs w:val="16"/>
                <w:shd w:val="clear" w:color="auto" w:fill="auto"/>
                <w:lang w:val="en-US" w:eastAsia="en-US" w:bidi="en-US"/>
              </w:rPr>
              <w:t>a financing mechanism for rural youth is operational</w:t>
            </w:r>
          </w:p>
        </w:tc>
        <w:tc>
          <w:tcPr>
            <w:tcBorders>
              <w:top w:val="single" w:sz="4"/>
              <w:left w:val="single" w:sz="4"/>
            </w:tcBorders>
            <w:shd w:val="clear" w:color="auto" w:fill="auto"/>
            <w:vAlign w:val="bottom"/>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212121"/>
                <w:spacing w:val="0"/>
                <w:w w:val="100"/>
                <w:position w:val="0"/>
                <w:sz w:val="16"/>
                <w:szCs w:val="16"/>
                <w:shd w:val="clear" w:color="auto" w:fill="auto"/>
                <w:lang w:val="en-US" w:eastAsia="en-US" w:bidi="en-US"/>
              </w:rPr>
              <w:t>A partnership agreement signed between a local financing institution and the POs 90% of loans granted are reimbursed</w:t>
            </w:r>
          </w:p>
        </w:tc>
        <w:tc>
          <w:tcPr>
            <w:tcBorders>
              <w:top w:val="single" w:sz="4"/>
              <w:left w:val="single" w:sz="4"/>
            </w:tcBorders>
            <w:shd w:val="clear" w:color="auto" w:fill="auto"/>
            <w:vAlign w:val="top"/>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Convention signed</w:t>
            </w:r>
          </w:p>
        </w:tc>
        <w:tc>
          <w:tcPr>
            <w:tcBorders>
              <w:top w:val="single" w:sz="4"/>
              <w:left w:val="single" w:sz="4"/>
              <w:right w:val="single" w:sz="4"/>
            </w:tcBorders>
            <w:shd w:val="clear" w:color="auto" w:fill="auto"/>
            <w:vAlign w:val="top"/>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POs capacity to make an adequate offer</w:t>
            </w:r>
          </w:p>
        </w:tc>
      </w:tr>
      <w:tr>
        <w:trPr>
          <w:trHeight w:val="749" w:hRule="exact"/>
        </w:trPr>
        <w:tc>
          <w:tcPr>
            <w:tcBorders>
              <w:top w:val="single" w:sz="4"/>
              <w:left w:val="single" w:sz="4"/>
            </w:tcBorders>
            <w:shd w:val="clear" w:color="auto" w:fill="auto"/>
            <w:vAlign w:val="bottom"/>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 xml:space="preserve">Outcome 3: </w:t>
            </w:r>
            <w:r>
              <w:rPr>
                <w:rFonts w:ascii="Arial" w:eastAsia="Arial" w:hAnsi="Arial" w:cs="Arial"/>
                <w:b/>
                <w:bCs/>
                <w:i/>
                <w:iCs/>
                <w:color w:val="212121"/>
                <w:spacing w:val="0"/>
                <w:w w:val="100"/>
                <w:position w:val="0"/>
                <w:sz w:val="16"/>
                <w:szCs w:val="16"/>
                <w:shd w:val="clear" w:color="auto" w:fill="auto"/>
                <w:lang w:val="en-US" w:eastAsia="en-US" w:bidi="en-US"/>
              </w:rPr>
              <w:t>The loan recipients and their POs ensure marketing and procurement for the poultry and fish farming IGAs financed by the project</w:t>
            </w:r>
          </w:p>
        </w:tc>
        <w:tc>
          <w:tcPr>
            <w:tcBorders>
              <w:top w:val="single" w:sz="4"/>
              <w:left w:val="single" w:sz="4"/>
            </w:tcBorders>
            <w:shd w:val="clear" w:color="auto" w:fill="auto"/>
            <w:vAlign w:val="top"/>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212121"/>
                <w:spacing w:val="0"/>
                <w:w w:val="100"/>
                <w:position w:val="0"/>
                <w:sz w:val="16"/>
                <w:szCs w:val="16"/>
                <w:shd w:val="clear" w:color="auto" w:fill="auto"/>
                <w:lang w:val="en-US" w:eastAsia="en-US" w:bidi="en-US"/>
              </w:rPr>
              <w:t>75% of the volumes produced by the beneficiaries of loans are marketed</w:t>
            </w:r>
          </w:p>
        </w:tc>
        <w:tc>
          <w:tcPr>
            <w:tcBorders>
              <w:top w:val="single" w:sz="4"/>
              <w:left w:val="single" w:sz="4"/>
            </w:tcBorders>
            <w:shd w:val="clear" w:color="auto" w:fill="auto"/>
            <w:vAlign w:val="top"/>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AOPP Activity reports</w:t>
            </w:r>
          </w:p>
        </w:tc>
        <w:tc>
          <w:tcPr>
            <w:tcBorders>
              <w:top w:val="single" w:sz="4"/>
              <w:left w:val="single" w:sz="4"/>
              <w:right w:val="single" w:sz="4"/>
            </w:tcBorders>
            <w:shd w:val="clear" w:color="auto" w:fill="auto"/>
            <w:vAlign w:val="top"/>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Timely availability of funding</w:t>
            </w:r>
          </w:p>
        </w:tc>
      </w:tr>
      <w:tr>
        <w:trPr>
          <w:trHeight w:val="571" w:hRule="exact"/>
        </w:trPr>
        <w:tc>
          <w:tcPr>
            <w:tcBorders>
              <w:top w:val="single" w:sz="4"/>
              <w:left w:val="single" w:sz="4"/>
              <w:bottom w:val="single" w:sz="4"/>
            </w:tcBorders>
            <w:shd w:val="clear" w:color="auto" w:fill="auto"/>
            <w:vAlign w:val="top"/>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 xml:space="preserve">Output 3.1: </w:t>
            </w:r>
            <w:r>
              <w:rPr>
                <w:rFonts w:ascii="Arial" w:eastAsia="Arial" w:hAnsi="Arial" w:cs="Arial"/>
                <w:color w:val="000000"/>
                <w:spacing w:val="0"/>
                <w:w w:val="100"/>
                <w:position w:val="0"/>
                <w:sz w:val="16"/>
                <w:szCs w:val="16"/>
                <w:shd w:val="clear" w:color="auto" w:fill="auto"/>
                <w:lang w:val="en-US" w:eastAsia="en-US" w:bidi="en-US"/>
              </w:rPr>
              <w:t>Value chain platforms are set up for each of the two value chains and in each of the 4 districts</w:t>
            </w:r>
          </w:p>
        </w:tc>
        <w:tc>
          <w:tcPr>
            <w:tcBorders>
              <w:top w:val="single" w:sz="4"/>
              <w:left w:val="single" w:sz="4"/>
              <w:bottom w:val="single" w:sz="4"/>
            </w:tcBorders>
            <w:shd w:val="clear" w:color="auto" w:fill="auto"/>
            <w:vAlign w:val="top"/>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The 4 Value chain platforms are functional and meet every 4 months</w:t>
            </w:r>
          </w:p>
        </w:tc>
        <w:tc>
          <w:tcPr>
            <w:tcBorders>
              <w:top w:val="single" w:sz="4"/>
              <w:left w:val="single" w:sz="4"/>
              <w:bottom w:val="single" w:sz="4"/>
            </w:tcBorders>
            <w:shd w:val="clear" w:color="auto" w:fill="auto"/>
            <w:vAlign w:val="top"/>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Minutes of value-chain platforms meetings</w:t>
            </w:r>
          </w:p>
        </w:tc>
        <w:tc>
          <w:tcPr>
            <w:tcBorders>
              <w:top w:val="single" w:sz="4"/>
              <w:left w:val="single" w:sz="4"/>
              <w:bottom w:val="single" w:sz="4"/>
              <w:right w:val="single" w:sz="4"/>
            </w:tcBorders>
            <w:shd w:val="clear" w:color="auto" w:fill="auto"/>
            <w:vAlign w:val="top"/>
          </w:tcPr>
          <w:p>
            <w:pPr>
              <w:pStyle w:val="Style16"/>
              <w:keepNext w:val="0"/>
              <w:keepLines w:val="0"/>
              <w:framePr w:w="14664" w:h="7565" w:wrap="none" w:hAnchor="page" w:x="837" w:y="95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Interest of stake-holders in the two value chains to engage in value-chain platforms</w:t>
            </w:r>
          </w:p>
        </w:tc>
      </w:tr>
    </w:tbl>
    <w:p>
      <w:pPr>
        <w:framePr w:w="14664" w:h="7565" w:wrap="none" w:hAnchor="page" w:x="837" w:y="951"/>
        <w:widowControl w:val="0"/>
        <w:spacing w:line="1" w:lineRule="exact"/>
      </w:pPr>
    </w:p>
    <w:p>
      <w:pPr>
        <w:pStyle w:val="Style16"/>
        <w:keepNext w:val="0"/>
        <w:keepLines w:val="0"/>
        <w:framePr w:w="206" w:h="8760" w:hRule="exact" w:wrap="none" w:hAnchor="page" w:x="16495" w:y="1"/>
        <w:widowControl w:val="0"/>
        <w:shd w:val="clear" w:color="auto" w:fill="auto"/>
        <w:tabs>
          <w:tab w:pos="6677" w:val="left"/>
        </w:tabs>
        <w:bidi w:val="0"/>
        <w:spacing w:before="0" w:after="0" w:line="240" w:lineRule="auto"/>
        <w:ind w:left="0" w:right="0" w:firstLine="0"/>
        <w:jc w:val="left"/>
        <w:textDirection w:val="tbRl"/>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Annex I - Appendix</w:t>
        <w:tab/>
        <w:t>[Click here and insert EB ../../..]</w:t>
      </w:r>
    </w:p>
    <w:p>
      <w:pPr>
        <w:pStyle w:val="Style44"/>
        <w:keepNext w:val="0"/>
        <w:keepLines w:val="0"/>
        <w:framePr w:w="6542" w:h="259" w:wrap="none" w:hAnchor="page" w:x="1423" w:y="8967"/>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vertAlign w:val="superscript"/>
          <w:lang w:val="en-US" w:eastAsia="en-US" w:bidi="en-US"/>
        </w:rPr>
        <w:t>12</w:t>
      </w:r>
      <w:r>
        <w:rPr>
          <w:i w:val="0"/>
          <w:iCs w:val="0"/>
          <w:color w:val="000000"/>
          <w:spacing w:val="0"/>
          <w:w w:val="100"/>
          <w:position w:val="0"/>
          <w:shd w:val="clear" w:color="auto" w:fill="auto"/>
          <w:lang w:val="en-US" w:eastAsia="en-US" w:bidi="en-US"/>
        </w:rPr>
        <w:t xml:space="preserve"> This survival rate for IGAs is aligned to the one estimated for the FIER project</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5" w:line="1" w:lineRule="exact"/>
      </w:pPr>
    </w:p>
    <w:p>
      <w:pPr>
        <w:widowControl w:val="0"/>
        <w:spacing w:line="1" w:lineRule="exact"/>
        <w:sectPr>
          <w:footerReference w:type="default" r:id="rId10"/>
          <w:footnotePr>
            <w:pos w:val="pageBottom"/>
            <w:numFmt w:val="decimal"/>
            <w:numStart w:val="3"/>
            <w:numRestart w:val="continuous"/>
            <w15:footnoteColumns w:val="1"/>
          </w:footnotePr>
          <w:pgSz w:w="16840" w:h="11900" w:orient="landscape"/>
          <w:pgMar w:top="1262" w:right="130" w:bottom="1038" w:left="836" w:header="834" w:footer="3" w:gutter="0"/>
          <w:cols w:space="720"/>
          <w:noEndnote/>
          <w:rtlGutter w:val="0"/>
          <w:docGrid w:linePitch="360"/>
        </w:sectPr>
      </w:pPr>
    </w:p>
    <w:tbl>
      <w:tblPr>
        <w:tblOverlap w:val="never"/>
        <w:jc w:val="left"/>
        <w:tblLayout w:type="fixed"/>
      </w:tblPr>
      <w:tblGrid>
        <w:gridCol w:w="3552"/>
        <w:gridCol w:w="3830"/>
        <w:gridCol w:w="3826"/>
        <w:gridCol w:w="3437"/>
        <w:gridCol w:w="115"/>
      </w:tblGrid>
      <w:tr>
        <w:trPr>
          <w:trHeight w:val="197" w:hRule="exact"/>
        </w:trPr>
        <w:tc>
          <w:tcPr>
            <w:tcBorders>
              <w:top w:val="single" w:sz="4"/>
              <w:left w:val="single" w:sz="4"/>
            </w:tcBorders>
            <w:shd w:val="clear" w:color="auto" w:fill="auto"/>
            <w:vAlign w:val="bottom"/>
          </w:tcPr>
          <w:p>
            <w:pPr>
              <w:pStyle w:val="Style16"/>
              <w:keepNext w:val="0"/>
              <w:keepLines w:val="0"/>
              <w:framePr w:w="14760" w:h="4330" w:wrap="none" w:hAnchor="page" w:x="837" w:y="174"/>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Description</w:t>
            </w:r>
          </w:p>
        </w:tc>
        <w:tc>
          <w:tcPr>
            <w:tcBorders>
              <w:top w:val="single" w:sz="4"/>
            </w:tcBorders>
            <w:shd w:val="clear" w:color="auto" w:fill="auto"/>
            <w:vAlign w:val="bottom"/>
          </w:tcPr>
          <w:p>
            <w:pPr>
              <w:pStyle w:val="Style16"/>
              <w:keepNext w:val="0"/>
              <w:keepLines w:val="0"/>
              <w:framePr w:w="14760" w:h="4330" w:wrap="none" w:hAnchor="page" w:x="837" w:y="174"/>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 Indicator</w:t>
            </w:r>
          </w:p>
        </w:tc>
        <w:tc>
          <w:tcPr>
            <w:tcBorders>
              <w:top w:val="single" w:sz="4"/>
              <w:left w:val="single" w:sz="4"/>
            </w:tcBorders>
            <w:shd w:val="clear" w:color="auto" w:fill="auto"/>
            <w:vAlign w:val="bottom"/>
          </w:tcPr>
          <w:p>
            <w:pPr>
              <w:pStyle w:val="Style16"/>
              <w:keepNext w:val="0"/>
              <w:keepLines w:val="0"/>
              <w:framePr w:w="14760" w:h="4330" w:wrap="none" w:hAnchor="page" w:x="837" w:y="174"/>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Means of verification</w:t>
            </w:r>
          </w:p>
        </w:tc>
        <w:tc>
          <w:tcPr>
            <w:tcBorders>
              <w:top w:val="single" w:sz="4"/>
              <w:left w:val="single" w:sz="4"/>
            </w:tcBorders>
            <w:shd w:val="clear" w:color="auto" w:fill="auto"/>
            <w:vAlign w:val="bottom"/>
          </w:tcPr>
          <w:p>
            <w:pPr>
              <w:pStyle w:val="Style16"/>
              <w:keepNext w:val="0"/>
              <w:keepLines w:val="0"/>
              <w:framePr w:w="14760" w:h="4330" w:wrap="none" w:hAnchor="page" w:x="837" w:y="174"/>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Assumptions</w:t>
            </w:r>
          </w:p>
        </w:tc>
        <w:tc>
          <w:tcPr>
            <w:tcBorders>
              <w:left w:val="single" w:sz="4"/>
            </w:tcBorders>
            <w:shd w:val="clear" w:color="auto" w:fill="auto"/>
            <w:vAlign w:val="top"/>
          </w:tcPr>
          <w:p>
            <w:pPr>
              <w:framePr w:w="14760" w:h="4330" w:wrap="none" w:hAnchor="page" w:x="837" w:y="174"/>
              <w:widowControl w:val="0"/>
              <w:rPr>
                <w:sz w:val="10"/>
                <w:szCs w:val="10"/>
              </w:rPr>
            </w:pPr>
          </w:p>
        </w:tc>
      </w:tr>
      <w:tr>
        <w:trPr>
          <w:trHeight w:val="1301" w:hRule="exact"/>
        </w:trPr>
        <w:tc>
          <w:tcPr>
            <w:tcBorders>
              <w:top w:val="single" w:sz="4"/>
              <w:left w:val="single" w:sz="4"/>
            </w:tcBorders>
            <w:shd w:val="clear" w:color="auto" w:fill="auto"/>
            <w:vAlign w:val="top"/>
          </w:tcPr>
          <w:p>
            <w:pPr>
              <w:pStyle w:val="Style16"/>
              <w:keepNext w:val="0"/>
              <w:keepLines w:val="0"/>
              <w:framePr w:w="14760" w:h="4330" w:wrap="none" w:hAnchor="page" w:x="837" w:y="174"/>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Output 3.2</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 xml:space="preserve"> </w:t>
            </w:r>
            <w:r>
              <w:rPr>
                <w:rFonts w:ascii="Arial" w:eastAsia="Arial" w:hAnsi="Arial" w:cs="Arial"/>
                <w:color w:val="212121"/>
                <w:spacing w:val="0"/>
                <w:w w:val="100"/>
                <w:position w:val="0"/>
                <w:sz w:val="16"/>
                <w:szCs w:val="16"/>
                <w:shd w:val="clear" w:color="auto" w:fill="auto"/>
                <w:lang w:val="en-US" w:eastAsia="en-US" w:bidi="en-US"/>
              </w:rPr>
              <w:t>Support is provided to grassroots FOs to strengthen their organizational, technical and financial capacity to provide inputs, services and marketing to their members</w:t>
            </w:r>
          </w:p>
        </w:tc>
        <w:tc>
          <w:tcPr>
            <w:tcBorders>
              <w:top w:val="single" w:sz="4"/>
              <w:left w:val="single" w:sz="4"/>
            </w:tcBorders>
            <w:shd w:val="clear" w:color="auto" w:fill="auto"/>
            <w:vAlign w:val="top"/>
          </w:tcPr>
          <w:p>
            <w:pPr>
              <w:pStyle w:val="Style16"/>
              <w:keepNext w:val="0"/>
              <w:keepLines w:val="0"/>
              <w:framePr w:w="14760" w:h="4330" w:wrap="none" w:hAnchor="page" w:x="837" w:y="174"/>
              <w:widowControl w:val="0"/>
              <w:shd w:val="clear" w:color="auto" w:fill="auto"/>
              <w:bidi w:val="0"/>
              <w:spacing w:before="0" w:after="0" w:line="240" w:lineRule="auto"/>
              <w:ind w:left="0" w:right="0" w:firstLine="0"/>
              <w:jc w:val="left"/>
              <w:rPr>
                <w:sz w:val="16"/>
                <w:szCs w:val="16"/>
              </w:rPr>
            </w:pPr>
            <w:r>
              <w:rPr>
                <w:rFonts w:ascii="Arial" w:eastAsia="Arial" w:hAnsi="Arial" w:cs="Arial"/>
                <w:color w:val="212121"/>
                <w:spacing w:val="0"/>
                <w:w w:val="100"/>
                <w:position w:val="0"/>
                <w:sz w:val="16"/>
                <w:szCs w:val="16"/>
                <w:shd w:val="clear" w:color="auto" w:fill="auto"/>
                <w:lang w:val="en-US" w:eastAsia="en-US" w:bidi="en-US"/>
              </w:rPr>
              <w:t>Organization of training sessions for PO management</w:t>
            </w:r>
          </w:p>
          <w:p>
            <w:pPr>
              <w:pStyle w:val="Style16"/>
              <w:keepNext w:val="0"/>
              <w:keepLines w:val="0"/>
              <w:framePr w:w="14760" w:h="4330" w:wrap="none" w:hAnchor="page" w:x="837" w:y="174"/>
              <w:widowControl w:val="0"/>
              <w:shd w:val="clear" w:color="auto" w:fill="auto"/>
              <w:bidi w:val="0"/>
              <w:spacing w:before="0" w:after="0" w:line="240" w:lineRule="auto"/>
              <w:ind w:left="0" w:right="0" w:firstLine="0"/>
              <w:jc w:val="left"/>
              <w:rPr>
                <w:sz w:val="16"/>
                <w:szCs w:val="16"/>
              </w:rPr>
            </w:pPr>
            <w:r>
              <w:rPr>
                <w:rFonts w:ascii="Arial" w:eastAsia="Arial" w:hAnsi="Arial" w:cs="Arial"/>
                <w:color w:val="212121"/>
                <w:spacing w:val="0"/>
                <w:w w:val="100"/>
                <w:position w:val="0"/>
                <w:sz w:val="16"/>
                <w:szCs w:val="16"/>
                <w:shd w:val="clear" w:color="auto" w:fill="auto"/>
                <w:lang w:val="en-US" w:eastAsia="en-US" w:bidi="en-US"/>
              </w:rPr>
              <w:t>Input supply and marketing plans developed Number of purchase and marketing agreements Financial contributions from young farmers to their POs</w:t>
            </w:r>
          </w:p>
        </w:tc>
        <w:tc>
          <w:tcPr>
            <w:tcBorders>
              <w:top w:val="single" w:sz="4"/>
              <w:left w:val="single" w:sz="4"/>
            </w:tcBorders>
            <w:shd w:val="clear" w:color="auto" w:fill="auto"/>
            <w:vAlign w:val="top"/>
          </w:tcPr>
          <w:p>
            <w:pPr>
              <w:pStyle w:val="Style16"/>
              <w:keepNext w:val="0"/>
              <w:keepLines w:val="0"/>
              <w:framePr w:w="14760" w:h="4330" w:wrap="none" w:hAnchor="page" w:x="837" w:y="174"/>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Training reports Plans</w:t>
            </w:r>
          </w:p>
          <w:p>
            <w:pPr>
              <w:pStyle w:val="Style16"/>
              <w:keepNext w:val="0"/>
              <w:keepLines w:val="0"/>
              <w:framePr w:w="14760" w:h="4330" w:wrap="none" w:hAnchor="page" w:x="837" w:y="174"/>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AOPP Activity reports</w:t>
            </w:r>
          </w:p>
        </w:tc>
        <w:tc>
          <w:tcPr>
            <w:tcBorders>
              <w:top w:val="single" w:sz="4"/>
              <w:left w:val="single" w:sz="4"/>
            </w:tcBorders>
            <w:shd w:val="clear" w:color="auto" w:fill="auto"/>
            <w:vAlign w:val="top"/>
          </w:tcPr>
          <w:p>
            <w:pPr>
              <w:pStyle w:val="Style16"/>
              <w:keepNext w:val="0"/>
              <w:keepLines w:val="0"/>
              <w:framePr w:w="14760" w:h="4330" w:wrap="none" w:hAnchor="page" w:x="837" w:y="174"/>
              <w:widowControl w:val="0"/>
              <w:shd w:val="clear" w:color="auto" w:fill="auto"/>
              <w:bidi w:val="0"/>
              <w:spacing w:before="0" w:after="0" w:line="240" w:lineRule="auto"/>
              <w:ind w:left="0" w:right="0" w:firstLine="0"/>
              <w:jc w:val="left"/>
              <w:rPr>
                <w:sz w:val="16"/>
                <w:szCs w:val="16"/>
              </w:rPr>
            </w:pPr>
            <w:r>
              <w:rPr>
                <w:rFonts w:ascii="Arial" w:eastAsia="Arial" w:hAnsi="Arial" w:cs="Arial"/>
                <w:color w:val="212121"/>
                <w:spacing w:val="0"/>
                <w:w w:val="100"/>
                <w:position w:val="0"/>
                <w:sz w:val="16"/>
                <w:szCs w:val="16"/>
                <w:shd w:val="clear" w:color="auto" w:fill="auto"/>
                <w:lang w:val="en-US" w:eastAsia="en-US" w:bidi="en-US"/>
              </w:rPr>
              <w:t>Availability and motivation of downstream actors</w:t>
            </w:r>
          </w:p>
        </w:tc>
        <w:tc>
          <w:tcPr>
            <w:tcBorders>
              <w:left w:val="single" w:sz="4"/>
            </w:tcBorders>
            <w:shd w:val="clear" w:color="auto" w:fill="auto"/>
            <w:vAlign w:val="top"/>
          </w:tcPr>
          <w:p>
            <w:pPr>
              <w:framePr w:w="14760" w:h="4330" w:wrap="none" w:hAnchor="page" w:x="837" w:y="174"/>
              <w:widowControl w:val="0"/>
              <w:rPr>
                <w:sz w:val="10"/>
                <w:szCs w:val="10"/>
              </w:rPr>
            </w:pPr>
          </w:p>
        </w:tc>
      </w:tr>
      <w:tr>
        <w:trPr>
          <w:trHeight w:val="566" w:hRule="exact"/>
        </w:trPr>
        <w:tc>
          <w:tcPr>
            <w:tcBorders>
              <w:top w:val="single" w:sz="4"/>
              <w:left w:val="single" w:sz="4"/>
            </w:tcBorders>
            <w:shd w:val="clear" w:color="auto" w:fill="auto"/>
            <w:vAlign w:val="bottom"/>
          </w:tcPr>
          <w:p>
            <w:pPr>
              <w:pStyle w:val="Style16"/>
              <w:keepNext w:val="0"/>
              <w:keepLines w:val="0"/>
              <w:framePr w:w="14760" w:h="4330" w:wrap="none" w:hAnchor="page" w:x="837" w:y="174"/>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Output 3.3: Agreements with private sector entities attract investment and funds into PO-Private sector partnerships</w:t>
            </w:r>
          </w:p>
        </w:tc>
        <w:tc>
          <w:tcPr>
            <w:tcBorders>
              <w:top w:val="single" w:sz="4"/>
              <w:left w:val="single" w:sz="4"/>
            </w:tcBorders>
            <w:shd w:val="clear" w:color="auto" w:fill="auto"/>
            <w:vAlign w:val="bottom"/>
          </w:tcPr>
          <w:p>
            <w:pPr>
              <w:pStyle w:val="Style16"/>
              <w:keepNext w:val="0"/>
              <w:keepLines w:val="0"/>
              <w:framePr w:w="14760" w:h="4330" w:wrap="none" w:hAnchor="page" w:x="837" w:y="174"/>
              <w:widowControl w:val="0"/>
              <w:shd w:val="clear" w:color="auto" w:fill="auto"/>
              <w:bidi w:val="0"/>
              <w:spacing w:before="0" w:after="0" w:line="240" w:lineRule="auto"/>
              <w:ind w:left="0" w:right="0" w:firstLine="0"/>
              <w:jc w:val="left"/>
              <w:rPr>
                <w:sz w:val="16"/>
                <w:szCs w:val="16"/>
              </w:rPr>
            </w:pPr>
            <w:r>
              <w:rPr>
                <w:rFonts w:ascii="Arial" w:eastAsia="Arial" w:hAnsi="Arial" w:cs="Arial"/>
                <w:color w:val="212121"/>
                <w:spacing w:val="0"/>
                <w:w w:val="100"/>
                <w:position w:val="0"/>
                <w:sz w:val="16"/>
                <w:szCs w:val="16"/>
                <w:shd w:val="clear" w:color="auto" w:fill="auto"/>
                <w:lang w:val="en-US" w:eastAsia="en-US" w:bidi="en-US"/>
              </w:rPr>
              <w:t>% of agreements where investment and funds contribute to the partnerships</w:t>
            </w:r>
          </w:p>
          <w:p>
            <w:pPr>
              <w:pStyle w:val="Style16"/>
              <w:keepNext w:val="0"/>
              <w:keepLines w:val="0"/>
              <w:framePr w:w="14760" w:h="4330" w:wrap="none" w:hAnchor="page" w:x="837" w:y="174"/>
              <w:widowControl w:val="0"/>
              <w:shd w:val="clear" w:color="auto" w:fill="auto"/>
              <w:bidi w:val="0"/>
              <w:spacing w:before="0" w:after="0" w:line="240" w:lineRule="auto"/>
              <w:ind w:left="0" w:right="0" w:firstLine="0"/>
              <w:jc w:val="left"/>
              <w:rPr>
                <w:sz w:val="16"/>
                <w:szCs w:val="16"/>
              </w:rPr>
            </w:pPr>
            <w:r>
              <w:rPr>
                <w:rFonts w:ascii="Arial" w:eastAsia="Arial" w:hAnsi="Arial" w:cs="Arial"/>
                <w:color w:val="212121"/>
                <w:spacing w:val="0"/>
                <w:w w:val="100"/>
                <w:position w:val="0"/>
                <w:sz w:val="16"/>
                <w:szCs w:val="16"/>
                <w:shd w:val="clear" w:color="auto" w:fill="auto"/>
                <w:lang w:val="en-US" w:eastAsia="en-US" w:bidi="en-US"/>
              </w:rPr>
              <w:t>Amount of funds leveraged from private actors</w:t>
            </w:r>
          </w:p>
        </w:tc>
        <w:tc>
          <w:tcPr>
            <w:tcBorders>
              <w:top w:val="single" w:sz="4"/>
              <w:left w:val="single" w:sz="4"/>
            </w:tcBorders>
            <w:shd w:val="clear" w:color="auto" w:fill="auto"/>
            <w:vAlign w:val="top"/>
          </w:tcPr>
          <w:p>
            <w:pPr>
              <w:pStyle w:val="Style16"/>
              <w:keepNext w:val="0"/>
              <w:keepLines w:val="0"/>
              <w:framePr w:w="14760" w:h="4330" w:wrap="none" w:hAnchor="page" w:x="837" w:y="174"/>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AOPP Activity reports</w:t>
            </w:r>
          </w:p>
        </w:tc>
        <w:tc>
          <w:tcPr>
            <w:tcBorders>
              <w:top w:val="single" w:sz="4"/>
              <w:left w:val="single" w:sz="4"/>
            </w:tcBorders>
            <w:shd w:val="clear" w:color="auto" w:fill="auto"/>
            <w:vAlign w:val="top"/>
          </w:tcPr>
          <w:p>
            <w:pPr>
              <w:framePr w:w="14760" w:h="4330" w:wrap="none" w:hAnchor="page" w:x="837" w:y="174"/>
              <w:widowControl w:val="0"/>
              <w:rPr>
                <w:sz w:val="10"/>
                <w:szCs w:val="10"/>
              </w:rPr>
            </w:pPr>
          </w:p>
        </w:tc>
        <w:tc>
          <w:tcPr>
            <w:tcBorders>
              <w:left w:val="single" w:sz="4"/>
            </w:tcBorders>
            <w:shd w:val="clear" w:color="auto" w:fill="auto"/>
            <w:vAlign w:val="top"/>
          </w:tcPr>
          <w:p>
            <w:pPr>
              <w:framePr w:w="14760" w:h="4330" w:wrap="none" w:hAnchor="page" w:x="837" w:y="174"/>
              <w:widowControl w:val="0"/>
              <w:rPr>
                <w:sz w:val="10"/>
                <w:szCs w:val="10"/>
              </w:rPr>
            </w:pPr>
          </w:p>
        </w:tc>
      </w:tr>
      <w:tr>
        <w:trPr>
          <w:trHeight w:val="192" w:hRule="exact"/>
        </w:trPr>
        <w:tc>
          <w:tcPr>
            <w:gridSpan w:val="5"/>
            <w:tcBorders>
              <w:top w:val="single" w:sz="4"/>
              <w:left w:val="single" w:sz="4"/>
            </w:tcBorders>
            <w:shd w:val="clear" w:color="auto" w:fill="B7DDE8"/>
            <w:vAlign w:val="bottom"/>
          </w:tcPr>
          <w:p>
            <w:pPr>
              <w:pStyle w:val="Style16"/>
              <w:keepNext w:val="0"/>
              <w:keepLines w:val="0"/>
              <w:framePr w:w="14760" w:h="4330" w:wrap="none" w:hAnchor="page" w:x="837" w:y="174"/>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COMPONENT3 :</w:t>
            </w:r>
            <w:r>
              <w:rPr>
                <w:rFonts w:ascii="Arial" w:eastAsia="Arial" w:hAnsi="Arial" w:cs="Arial"/>
                <w:color w:val="000000"/>
                <w:spacing w:val="0"/>
                <w:w w:val="100"/>
                <w:position w:val="0"/>
                <w:sz w:val="16"/>
                <w:szCs w:val="16"/>
                <w:shd w:val="clear" w:color="auto" w:fill="auto"/>
                <w:lang w:val="en-US" w:eastAsia="en-US" w:bidi="en-US"/>
              </w:rPr>
              <w:t xml:space="preserve"> Management, implementation, monitoring and capitalisation</w:t>
            </w:r>
          </w:p>
        </w:tc>
      </w:tr>
      <w:tr>
        <w:trPr>
          <w:trHeight w:val="571" w:hRule="exact"/>
        </w:trPr>
        <w:tc>
          <w:tcPr>
            <w:tcBorders>
              <w:top w:val="single" w:sz="4"/>
              <w:left w:val="single" w:sz="4"/>
            </w:tcBorders>
            <w:shd w:val="clear" w:color="auto" w:fill="auto"/>
            <w:vAlign w:val="top"/>
          </w:tcPr>
          <w:p>
            <w:pPr>
              <w:pStyle w:val="Style16"/>
              <w:keepNext w:val="0"/>
              <w:keepLines w:val="0"/>
              <w:framePr w:w="14760" w:h="4330" w:wrap="none" w:hAnchor="page" w:x="837" w:y="174"/>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Outcome 4: Project activities are capitalised and diffused</w:t>
            </w:r>
          </w:p>
        </w:tc>
        <w:tc>
          <w:tcPr>
            <w:tcBorders>
              <w:top w:val="single" w:sz="4"/>
              <w:left w:val="single" w:sz="4"/>
            </w:tcBorders>
            <w:shd w:val="clear" w:color="auto" w:fill="auto"/>
            <w:vAlign w:val="bottom"/>
          </w:tcPr>
          <w:p>
            <w:pPr>
              <w:pStyle w:val="Style16"/>
              <w:keepNext w:val="0"/>
              <w:keepLines w:val="0"/>
              <w:framePr w:w="14760" w:h="4330" w:wrap="none" w:hAnchor="page" w:x="837" w:y="174"/>
              <w:widowControl w:val="0"/>
              <w:shd w:val="clear" w:color="auto" w:fill="auto"/>
              <w:bidi w:val="0"/>
              <w:spacing w:before="0" w:after="0" w:line="240" w:lineRule="auto"/>
              <w:ind w:left="0" w:right="0" w:firstLine="0"/>
              <w:jc w:val="left"/>
              <w:rPr>
                <w:sz w:val="16"/>
                <w:szCs w:val="16"/>
              </w:rPr>
            </w:pPr>
            <w:r>
              <w:rPr>
                <w:rFonts w:ascii="Arial" w:eastAsia="Arial" w:hAnsi="Arial" w:cs="Arial"/>
                <w:color w:val="212121"/>
                <w:spacing w:val="0"/>
                <w:w w:val="100"/>
                <w:position w:val="0"/>
                <w:sz w:val="16"/>
                <w:szCs w:val="16"/>
                <w:shd w:val="clear" w:color="auto" w:fill="auto"/>
                <w:lang w:val="en-US" w:eastAsia="en-US" w:bidi="en-US"/>
              </w:rPr>
              <w:t>An analysis of the technical, economic, social and environmental results is carried out and disseminated</w:t>
            </w:r>
          </w:p>
        </w:tc>
        <w:tc>
          <w:tcPr>
            <w:tcBorders>
              <w:top w:val="single" w:sz="4"/>
              <w:left w:val="single" w:sz="4"/>
            </w:tcBorders>
            <w:shd w:val="clear" w:color="auto" w:fill="auto"/>
            <w:vAlign w:val="top"/>
          </w:tcPr>
          <w:p>
            <w:pPr>
              <w:pStyle w:val="Style16"/>
              <w:keepNext w:val="0"/>
              <w:keepLines w:val="0"/>
              <w:framePr w:w="14760" w:h="4330" w:wrap="none" w:hAnchor="page" w:x="837" w:y="174"/>
              <w:widowControl w:val="0"/>
              <w:shd w:val="clear" w:color="auto" w:fill="auto"/>
              <w:bidi w:val="0"/>
              <w:spacing w:before="0" w:after="0" w:line="240" w:lineRule="auto"/>
              <w:ind w:left="0" w:right="0" w:firstLine="0"/>
              <w:jc w:val="left"/>
              <w:rPr>
                <w:sz w:val="16"/>
                <w:szCs w:val="16"/>
              </w:rPr>
            </w:pPr>
            <w:r>
              <w:rPr>
                <w:rFonts w:ascii="Arial" w:eastAsia="Arial" w:hAnsi="Arial" w:cs="Arial"/>
                <w:color w:val="212121"/>
                <w:spacing w:val="0"/>
                <w:w w:val="100"/>
                <w:position w:val="0"/>
                <w:sz w:val="16"/>
                <w:szCs w:val="16"/>
                <w:shd w:val="clear" w:color="auto" w:fill="auto"/>
                <w:lang w:val="en-US" w:eastAsia="en-US" w:bidi="en-US"/>
              </w:rPr>
              <w:t>Project Results Analysis Report</w:t>
            </w:r>
          </w:p>
        </w:tc>
        <w:tc>
          <w:tcPr>
            <w:tcBorders>
              <w:top w:val="single" w:sz="4"/>
              <w:left w:val="single" w:sz="4"/>
            </w:tcBorders>
            <w:shd w:val="clear" w:color="auto" w:fill="auto"/>
            <w:vAlign w:val="bottom"/>
          </w:tcPr>
          <w:p>
            <w:pPr>
              <w:pStyle w:val="Style16"/>
              <w:keepNext w:val="0"/>
              <w:keepLines w:val="0"/>
              <w:framePr w:w="14760" w:h="4330" w:wrap="none" w:hAnchor="page" w:x="837" w:y="174"/>
              <w:widowControl w:val="0"/>
              <w:shd w:val="clear" w:color="auto" w:fill="auto"/>
              <w:bidi w:val="0"/>
              <w:spacing w:before="0" w:after="0" w:line="240" w:lineRule="auto"/>
              <w:ind w:left="0" w:right="0" w:firstLine="0"/>
              <w:jc w:val="left"/>
              <w:rPr>
                <w:sz w:val="16"/>
                <w:szCs w:val="16"/>
              </w:rPr>
            </w:pPr>
            <w:r>
              <w:rPr>
                <w:rFonts w:ascii="Arial" w:eastAsia="Arial" w:hAnsi="Arial" w:cs="Arial"/>
                <w:color w:val="212121"/>
                <w:spacing w:val="0"/>
                <w:w w:val="100"/>
                <w:position w:val="0"/>
                <w:sz w:val="16"/>
                <w:szCs w:val="16"/>
                <w:shd w:val="clear" w:color="auto" w:fill="auto"/>
                <w:lang w:val="en-US" w:eastAsia="en-US" w:bidi="en-US"/>
              </w:rPr>
              <w:t>A monitoring and evaluation system is in place to provide data</w:t>
            </w:r>
          </w:p>
          <w:p>
            <w:pPr>
              <w:pStyle w:val="Style16"/>
              <w:keepNext w:val="0"/>
              <w:keepLines w:val="0"/>
              <w:framePr w:w="14760" w:h="4330" w:wrap="none" w:hAnchor="page" w:x="837" w:y="174"/>
              <w:widowControl w:val="0"/>
              <w:shd w:val="clear" w:color="auto" w:fill="auto"/>
              <w:bidi w:val="0"/>
              <w:spacing w:before="0" w:after="0" w:line="240" w:lineRule="auto"/>
              <w:ind w:left="0" w:right="0" w:firstLine="0"/>
              <w:jc w:val="left"/>
              <w:rPr>
                <w:sz w:val="16"/>
                <w:szCs w:val="16"/>
              </w:rPr>
            </w:pPr>
            <w:r>
              <w:rPr>
                <w:rFonts w:ascii="Arial" w:eastAsia="Arial" w:hAnsi="Arial" w:cs="Arial"/>
                <w:color w:val="212121"/>
                <w:spacing w:val="0"/>
                <w:w w:val="100"/>
                <w:position w:val="0"/>
                <w:sz w:val="16"/>
                <w:szCs w:val="16"/>
                <w:shd w:val="clear" w:color="auto" w:fill="auto"/>
                <w:lang w:val="en-US" w:eastAsia="en-US" w:bidi="en-US"/>
              </w:rPr>
              <w:t>Maintenance of updated monitoring booklets</w:t>
            </w:r>
          </w:p>
        </w:tc>
        <w:tc>
          <w:tcPr>
            <w:tcBorders>
              <w:top w:val="single" w:sz="4"/>
              <w:left w:val="single" w:sz="4"/>
            </w:tcBorders>
            <w:shd w:val="clear" w:color="auto" w:fill="auto"/>
            <w:vAlign w:val="top"/>
          </w:tcPr>
          <w:p>
            <w:pPr>
              <w:framePr w:w="14760" w:h="4330" w:wrap="none" w:hAnchor="page" w:x="837" w:y="174"/>
              <w:widowControl w:val="0"/>
              <w:rPr>
                <w:sz w:val="10"/>
                <w:szCs w:val="10"/>
              </w:rPr>
            </w:pPr>
          </w:p>
        </w:tc>
      </w:tr>
      <w:tr>
        <w:trPr>
          <w:trHeight w:val="744" w:hRule="exact"/>
        </w:trPr>
        <w:tc>
          <w:tcPr>
            <w:tcBorders>
              <w:top w:val="single" w:sz="4"/>
              <w:left w:val="single" w:sz="4"/>
            </w:tcBorders>
            <w:shd w:val="clear" w:color="auto" w:fill="auto"/>
            <w:vAlign w:val="bottom"/>
          </w:tcPr>
          <w:p>
            <w:pPr>
              <w:pStyle w:val="Style16"/>
              <w:keepNext w:val="0"/>
              <w:keepLines w:val="0"/>
              <w:framePr w:w="14760" w:h="4330" w:wrap="none" w:hAnchor="page" w:x="837" w:y="174"/>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 xml:space="preserve">Output 4.1: </w:t>
            </w:r>
            <w:r>
              <w:rPr>
                <w:rFonts w:ascii="Arial" w:eastAsia="Arial" w:hAnsi="Arial" w:cs="Arial"/>
                <w:color w:val="212121"/>
                <w:spacing w:val="0"/>
                <w:w w:val="100"/>
                <w:position w:val="0"/>
                <w:sz w:val="16"/>
                <w:szCs w:val="16"/>
                <w:shd w:val="clear" w:color="auto" w:fill="auto"/>
                <w:lang w:val="en-US" w:eastAsia="en-US" w:bidi="en-US"/>
              </w:rPr>
              <w:t>Training modules are validated and disseminated, technical sheets prepared and disseminated, a capitalization film is produced and put online</w:t>
            </w:r>
          </w:p>
        </w:tc>
        <w:tc>
          <w:tcPr>
            <w:tcBorders>
              <w:top w:val="single" w:sz="4"/>
              <w:left w:val="single" w:sz="4"/>
            </w:tcBorders>
            <w:shd w:val="clear" w:color="auto" w:fill="auto"/>
            <w:vAlign w:val="top"/>
          </w:tcPr>
          <w:p>
            <w:pPr>
              <w:pStyle w:val="Style16"/>
              <w:keepNext w:val="0"/>
              <w:keepLines w:val="0"/>
              <w:framePr w:w="14760" w:h="4330" w:wrap="none" w:hAnchor="page" w:x="837" w:y="174"/>
              <w:widowControl w:val="0"/>
              <w:shd w:val="clear" w:color="auto" w:fill="auto"/>
              <w:bidi w:val="0"/>
              <w:spacing w:before="0" w:after="0" w:line="240" w:lineRule="auto"/>
              <w:ind w:left="0" w:right="0" w:firstLine="0"/>
              <w:jc w:val="left"/>
              <w:rPr>
                <w:sz w:val="16"/>
                <w:szCs w:val="16"/>
              </w:rPr>
            </w:pPr>
            <w:r>
              <w:rPr>
                <w:rFonts w:ascii="Arial" w:eastAsia="Arial" w:hAnsi="Arial" w:cs="Arial"/>
                <w:color w:val="212121"/>
                <w:spacing w:val="0"/>
                <w:w w:val="100"/>
                <w:position w:val="0"/>
                <w:sz w:val="16"/>
                <w:szCs w:val="16"/>
                <w:shd w:val="clear" w:color="auto" w:fill="auto"/>
                <w:lang w:val="en-US" w:eastAsia="en-US" w:bidi="en-US"/>
              </w:rPr>
              <w:t>Production of a poultry training module, a fish training module, a nutrition module and production of a capitalization film</w:t>
            </w:r>
          </w:p>
        </w:tc>
        <w:tc>
          <w:tcPr>
            <w:tcBorders>
              <w:top w:val="single" w:sz="4"/>
              <w:left w:val="single" w:sz="4"/>
            </w:tcBorders>
            <w:shd w:val="clear" w:color="auto" w:fill="auto"/>
            <w:vAlign w:val="top"/>
          </w:tcPr>
          <w:p>
            <w:pPr>
              <w:pStyle w:val="Style16"/>
              <w:keepNext w:val="0"/>
              <w:keepLines w:val="0"/>
              <w:framePr w:w="14760" w:h="4330" w:wrap="none" w:hAnchor="page" w:x="837" w:y="174"/>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Training modules Film</w:t>
            </w:r>
          </w:p>
        </w:tc>
        <w:tc>
          <w:tcPr>
            <w:tcBorders>
              <w:top w:val="single" w:sz="4"/>
              <w:left w:val="single" w:sz="4"/>
            </w:tcBorders>
            <w:shd w:val="clear" w:color="auto" w:fill="auto"/>
            <w:vAlign w:val="top"/>
          </w:tcPr>
          <w:p>
            <w:pPr>
              <w:pStyle w:val="Style16"/>
              <w:keepNext w:val="0"/>
              <w:keepLines w:val="0"/>
              <w:framePr w:w="14760" w:h="4330" w:wrap="none" w:hAnchor="page" w:x="837" w:y="174"/>
              <w:widowControl w:val="0"/>
              <w:shd w:val="clear" w:color="auto" w:fill="auto"/>
              <w:bidi w:val="0"/>
              <w:spacing w:before="0" w:after="0" w:line="240" w:lineRule="auto"/>
              <w:ind w:left="0" w:right="0" w:firstLine="0"/>
              <w:jc w:val="left"/>
              <w:rPr>
                <w:sz w:val="16"/>
                <w:szCs w:val="16"/>
              </w:rPr>
            </w:pPr>
            <w:r>
              <w:rPr>
                <w:rFonts w:ascii="Arial" w:eastAsia="Arial" w:hAnsi="Arial" w:cs="Arial"/>
                <w:color w:val="212121"/>
                <w:spacing w:val="0"/>
                <w:w w:val="100"/>
                <w:position w:val="0"/>
                <w:sz w:val="16"/>
                <w:szCs w:val="16"/>
                <w:shd w:val="clear" w:color="auto" w:fill="auto"/>
                <w:lang w:val="en-US" w:eastAsia="en-US" w:bidi="en-US"/>
              </w:rPr>
              <w:t>Availability of consultants Good quality translation</w:t>
            </w:r>
          </w:p>
        </w:tc>
        <w:tc>
          <w:tcPr>
            <w:tcBorders>
              <w:left w:val="single" w:sz="4"/>
            </w:tcBorders>
            <w:shd w:val="clear" w:color="auto" w:fill="auto"/>
            <w:vAlign w:val="top"/>
          </w:tcPr>
          <w:p>
            <w:pPr>
              <w:framePr w:w="14760" w:h="4330" w:wrap="none" w:hAnchor="page" w:x="837" w:y="174"/>
              <w:widowControl w:val="0"/>
              <w:rPr>
                <w:sz w:val="10"/>
                <w:szCs w:val="10"/>
              </w:rPr>
            </w:pPr>
          </w:p>
        </w:tc>
      </w:tr>
      <w:tr>
        <w:trPr>
          <w:trHeight w:val="758" w:hRule="exact"/>
        </w:trPr>
        <w:tc>
          <w:tcPr>
            <w:tcBorders>
              <w:top w:val="single" w:sz="4"/>
              <w:left w:val="single" w:sz="4"/>
              <w:bottom w:val="single" w:sz="4"/>
            </w:tcBorders>
            <w:shd w:val="clear" w:color="auto" w:fill="auto"/>
            <w:vAlign w:val="top"/>
          </w:tcPr>
          <w:p>
            <w:pPr>
              <w:pStyle w:val="Style16"/>
              <w:keepNext w:val="0"/>
              <w:keepLines w:val="0"/>
              <w:framePr w:w="14760" w:h="4330" w:wrap="none" w:hAnchor="page" w:x="837" w:y="174"/>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 xml:space="preserve">Output 4.2: </w:t>
            </w:r>
            <w:r>
              <w:rPr>
                <w:rFonts w:ascii="Arial" w:eastAsia="Arial" w:hAnsi="Arial" w:cs="Arial"/>
                <w:color w:val="212121"/>
                <w:spacing w:val="0"/>
                <w:w w:val="100"/>
                <w:position w:val="0"/>
                <w:sz w:val="16"/>
                <w:szCs w:val="16"/>
                <w:shd w:val="clear" w:color="auto" w:fill="auto"/>
                <w:lang w:val="en-US" w:eastAsia="en-US" w:bidi="en-US"/>
              </w:rPr>
              <w:t>A national closing workshop allows the dissemination of project information to the Mali TFPs and the National Directorates concerned</w:t>
            </w:r>
          </w:p>
        </w:tc>
        <w:tc>
          <w:tcPr>
            <w:tcBorders>
              <w:top w:val="single" w:sz="4"/>
              <w:left w:val="single" w:sz="4"/>
              <w:bottom w:val="single" w:sz="4"/>
            </w:tcBorders>
            <w:shd w:val="clear" w:color="auto" w:fill="auto"/>
            <w:vAlign w:val="top"/>
          </w:tcPr>
          <w:p>
            <w:pPr>
              <w:pStyle w:val="Style16"/>
              <w:keepNext w:val="0"/>
              <w:keepLines w:val="0"/>
              <w:framePr w:w="14760" w:h="4330" w:wrap="none" w:hAnchor="page" w:x="837" w:y="174"/>
              <w:widowControl w:val="0"/>
              <w:shd w:val="clear" w:color="auto" w:fill="auto"/>
              <w:bidi w:val="0"/>
              <w:spacing w:before="0" w:after="0" w:line="240" w:lineRule="auto"/>
              <w:ind w:left="0" w:right="0" w:firstLine="0"/>
              <w:jc w:val="left"/>
              <w:rPr>
                <w:sz w:val="16"/>
                <w:szCs w:val="16"/>
              </w:rPr>
            </w:pPr>
            <w:r>
              <w:rPr>
                <w:rFonts w:ascii="Arial" w:eastAsia="Arial" w:hAnsi="Arial" w:cs="Arial"/>
                <w:color w:val="212121"/>
                <w:spacing w:val="0"/>
                <w:w w:val="100"/>
                <w:position w:val="0"/>
                <w:sz w:val="16"/>
                <w:szCs w:val="16"/>
                <w:shd w:val="clear" w:color="auto" w:fill="auto"/>
                <w:lang w:val="en-US" w:eastAsia="en-US" w:bidi="en-US"/>
              </w:rPr>
              <w:t>Organization of a national workshop with presentation of results and recommendations for scaling up the project</w:t>
            </w:r>
          </w:p>
        </w:tc>
        <w:tc>
          <w:tcPr>
            <w:tcBorders>
              <w:top w:val="single" w:sz="4"/>
              <w:left w:val="single" w:sz="4"/>
              <w:bottom w:val="single" w:sz="4"/>
            </w:tcBorders>
            <w:shd w:val="clear" w:color="auto" w:fill="auto"/>
            <w:vAlign w:val="top"/>
          </w:tcPr>
          <w:p>
            <w:pPr>
              <w:pStyle w:val="Style16"/>
              <w:keepNext w:val="0"/>
              <w:keepLines w:val="0"/>
              <w:framePr w:w="14760" w:h="4330" w:wrap="none" w:hAnchor="page" w:x="837" w:y="174"/>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Workshop report/minutes List of participants</w:t>
            </w:r>
          </w:p>
        </w:tc>
        <w:tc>
          <w:tcPr>
            <w:tcBorders>
              <w:top w:val="single" w:sz="4"/>
              <w:left w:val="single" w:sz="4"/>
              <w:bottom w:val="single" w:sz="4"/>
            </w:tcBorders>
            <w:shd w:val="clear" w:color="auto" w:fill="auto"/>
            <w:vAlign w:val="top"/>
          </w:tcPr>
          <w:p>
            <w:pPr>
              <w:pStyle w:val="Style16"/>
              <w:keepNext w:val="0"/>
              <w:keepLines w:val="0"/>
              <w:framePr w:w="14760" w:h="4330" w:wrap="none" w:hAnchor="page" w:x="837" w:y="174"/>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Availability of participants</w:t>
            </w:r>
          </w:p>
        </w:tc>
        <w:tc>
          <w:tcPr>
            <w:tcBorders>
              <w:left w:val="single" w:sz="4"/>
            </w:tcBorders>
            <w:shd w:val="clear" w:color="auto" w:fill="auto"/>
            <w:vAlign w:val="top"/>
          </w:tcPr>
          <w:p>
            <w:pPr>
              <w:framePr w:w="14760" w:h="4330" w:wrap="none" w:hAnchor="page" w:x="837" w:y="174"/>
              <w:widowControl w:val="0"/>
              <w:rPr>
                <w:sz w:val="10"/>
                <w:szCs w:val="10"/>
              </w:rPr>
            </w:pPr>
          </w:p>
        </w:tc>
      </w:tr>
    </w:tbl>
    <w:p>
      <w:pPr>
        <w:framePr w:w="14760" w:h="4330" w:wrap="none" w:hAnchor="page" w:x="837" w:y="174"/>
        <w:widowControl w:val="0"/>
        <w:spacing w:line="1" w:lineRule="exact"/>
      </w:pPr>
    </w:p>
    <w:p>
      <w:pPr>
        <w:pStyle w:val="Style96"/>
        <w:keepNext w:val="0"/>
        <w:keepLines w:val="0"/>
        <w:framePr w:w="206" w:h="8760" w:hRule="exact" w:wrap="none" w:hAnchor="page" w:x="16495" w:y="1"/>
        <w:widowControl w:val="0"/>
        <w:shd w:val="clear" w:color="auto" w:fill="auto"/>
        <w:tabs>
          <w:tab w:pos="6677" w:val="left"/>
        </w:tabs>
        <w:bidi w:val="0"/>
        <w:spacing w:before="0" w:after="0" w:line="240" w:lineRule="auto"/>
        <w:ind w:left="0" w:right="0" w:firstLine="0"/>
        <w:jc w:val="left"/>
        <w:textDirection w:val="tbRl"/>
      </w:pPr>
      <w:r>
        <w:rPr>
          <w:color w:val="000000"/>
          <w:spacing w:val="0"/>
          <w:w w:val="100"/>
          <w:position w:val="0"/>
          <w:shd w:val="clear" w:color="auto" w:fill="auto"/>
          <w:lang w:val="en-US" w:eastAsia="en-US" w:bidi="en-US"/>
        </w:rPr>
        <w:t>Annex I - Appendix</w:t>
        <w:tab/>
        <w:t>[Click here and insert EB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footnotePr>
            <w:pos w:val="pageBottom"/>
            <w:numFmt w:val="decimal"/>
            <w:numStart w:val="3"/>
            <w:numRestart w:val="continuous"/>
            <w15:footnoteColumns w:val="1"/>
          </w:footnotePr>
          <w:pgSz w:w="16840" w:h="11900" w:orient="landscape"/>
          <w:pgMar w:top="1262" w:right="130" w:bottom="1038" w:left="836" w:header="834" w:footer="3" w:gutter="0"/>
          <w:cols w:space="720"/>
          <w:noEndnote/>
          <w:rtlGutter w:val="0"/>
          <w:docGrid w:linePitch="360"/>
        </w:sectPr>
      </w:pPr>
    </w:p>
    <w:p>
      <w:pPr>
        <w:pStyle w:val="Style98"/>
        <w:keepNext/>
        <w:keepLines/>
        <w:widowControl w:val="0"/>
        <w:shd w:val="clear" w:color="auto" w:fill="auto"/>
        <w:bidi w:val="0"/>
        <w:spacing w:before="0" w:after="0" w:line="240" w:lineRule="auto"/>
        <w:ind w:left="0" w:right="0" w:firstLine="0"/>
        <w:jc w:val="left"/>
      </w:pPr>
      <w:bookmarkStart w:id="38" w:name="bookmark38"/>
      <w:bookmarkStart w:id="39" w:name="bookmark39"/>
      <w:r>
        <w:rPr>
          <w:color w:val="000000"/>
          <w:spacing w:val="0"/>
          <w:w w:val="100"/>
          <w:position w:val="0"/>
          <w:shd w:val="clear" w:color="auto" w:fill="auto"/>
          <w:lang w:val="en-US" w:eastAsia="en-US" w:bidi="en-US"/>
        </w:rPr>
        <w:t>Annexe 2: Plan de travail</w:t>
      </w:r>
      <w:bookmarkEnd w:id="39"/>
      <w:bookmarkEnd w:id="38"/>
    </w:p>
    <w:tbl>
      <w:tblPr>
        <w:tblOverlap w:val="never"/>
        <w:jc w:val="center"/>
        <w:tblLayout w:type="fixed"/>
      </w:tblPr>
      <w:tblGrid>
        <w:gridCol w:w="4997"/>
        <w:gridCol w:w="288"/>
        <w:gridCol w:w="427"/>
        <w:gridCol w:w="283"/>
        <w:gridCol w:w="283"/>
        <w:gridCol w:w="283"/>
        <w:gridCol w:w="422"/>
        <w:gridCol w:w="283"/>
        <w:gridCol w:w="288"/>
        <w:gridCol w:w="422"/>
        <w:gridCol w:w="274"/>
        <w:gridCol w:w="283"/>
        <w:gridCol w:w="283"/>
        <w:gridCol w:w="254"/>
        <w:gridCol w:w="283"/>
      </w:tblGrid>
      <w:tr>
        <w:trPr>
          <w:trHeight w:val="178" w:hRule="exact"/>
        </w:trPr>
        <w:tc>
          <w:tcPr>
            <w:vMerge w:val="restart"/>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Activites</w:t>
            </w:r>
          </w:p>
        </w:tc>
        <w:tc>
          <w:tcPr>
            <w:gridSpan w:val="4"/>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b/>
                <w:bCs/>
                <w:color w:val="000000"/>
                <w:spacing w:val="0"/>
                <w:w w:val="100"/>
                <w:position w:val="0"/>
                <w:sz w:val="11"/>
                <w:szCs w:val="11"/>
                <w:shd w:val="clear" w:color="auto" w:fill="auto"/>
                <w:lang w:val="en-US" w:eastAsia="en-US" w:bidi="en-US"/>
              </w:rPr>
              <w:t>Annee 1</w:t>
            </w:r>
          </w:p>
        </w:tc>
        <w:tc>
          <w:tcPr>
            <w:gridSpan w:val="4"/>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b/>
                <w:bCs/>
                <w:color w:val="000000"/>
                <w:spacing w:val="0"/>
                <w:w w:val="100"/>
                <w:position w:val="0"/>
                <w:sz w:val="11"/>
                <w:szCs w:val="11"/>
                <w:shd w:val="clear" w:color="auto" w:fill="auto"/>
                <w:lang w:val="en-US" w:eastAsia="en-US" w:bidi="en-US"/>
              </w:rPr>
              <w:t>Annee 2</w:t>
            </w:r>
          </w:p>
        </w:tc>
        <w:tc>
          <w:tcPr>
            <w:gridSpan w:val="4"/>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b/>
                <w:bCs/>
                <w:color w:val="000000"/>
                <w:spacing w:val="0"/>
                <w:w w:val="100"/>
                <w:position w:val="0"/>
                <w:sz w:val="11"/>
                <w:szCs w:val="11"/>
                <w:shd w:val="clear" w:color="auto" w:fill="auto"/>
                <w:lang w:val="en-US" w:eastAsia="en-US" w:bidi="en-US"/>
              </w:rPr>
              <w:t>Annee 3</w:t>
            </w:r>
          </w:p>
        </w:tc>
        <w:tc>
          <w:tcPr>
            <w:gridSpan w:val="2"/>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14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An 4</w:t>
            </w:r>
          </w:p>
        </w:tc>
      </w:tr>
      <w:tr>
        <w:trPr>
          <w:trHeight w:val="283"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T1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T2</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T3</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T4</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T1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T2</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T3</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T4</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T1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T</w:t>
            </w:r>
          </w:p>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2</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T3</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T4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T</w:t>
            </w:r>
          </w:p>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T</w:t>
            </w:r>
          </w:p>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2</w:t>
            </w:r>
          </w:p>
        </w:tc>
      </w:tr>
      <w:tr>
        <w:trPr>
          <w:trHeight w:val="326" w:hRule="exact"/>
        </w:trPr>
        <w:tc>
          <w:tcPr>
            <w:gridSpan w:val="15"/>
            <w:tcBorders>
              <w:top w:val="single" w:sz="4"/>
              <w:left w:val="single" w:sz="4"/>
              <w:right w:val="single" w:sz="4"/>
            </w:tcBorders>
            <w:shd w:val="clear" w:color="auto" w:fill="A9D08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Composante 1: Ciblage et renforcement du dispositif de I'offre</w:t>
            </w:r>
          </w:p>
        </w:tc>
      </w:tr>
      <w:tr>
        <w:trPr>
          <w:trHeight w:val="298" w:hRule="exact"/>
        </w:trPr>
        <w:tc>
          <w:tcPr>
            <w:tcBorders>
              <w:top w:val="single" w:sz="4"/>
              <w:left w:val="single" w:sz="4"/>
            </w:tcBorders>
            <w:shd w:val="clear" w:color="auto" w:fill="B7DDE8"/>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1.1 Identification et ciblage des relais paysans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Elaboration de la grille de critere et validation par un atelier</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Information et sensibilisation des OP membres par Cercle</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Lancement des candidatures pour les relais paysans</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Selection des relais paysans</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9"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Formation des relais paysans sur leur domaine d'activite (aviculture ou pisciculture)</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Realisation des fermes ecoles (1 par Cercle et 1 a Nyeleni)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9" w:hRule="exact"/>
        </w:trPr>
        <w:tc>
          <w:tcPr>
            <w:tcBorders>
              <w:top w:val="single" w:sz="4"/>
              <w:left w:val="single" w:sz="4"/>
            </w:tcBorders>
            <w:shd w:val="clear" w:color="auto" w:fill="B7DDE8"/>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1.2 Identification et ciblage des jeunes ruraux (15%annee 1,70 % annee 2, 15 % annee 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9"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Elaboration de la grille de critere et validation par un atelier de validation</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Elaboration des dossiers de candidature des beneficiaires</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Information et sensibilisation des OP membres par Cercle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Information et sensibilisation des jeunes ruraux et des familles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Lancement des candidatures pour les jeunes ruraux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bottom"/>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bottom"/>
          </w:tcPr>
          <w:p>
            <w:pPr>
              <w:pStyle w:val="Style16"/>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bottom"/>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Pre-selection des jeunes ruraux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bottom"/>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bottom"/>
          </w:tcPr>
          <w:p>
            <w:pPr>
              <w:pStyle w:val="Style16"/>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bottom"/>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Entretien avec les jeunes ruraux et les familles preselectionnees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bottom"/>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bottom"/>
          </w:tcPr>
          <w:p>
            <w:pPr>
              <w:pStyle w:val="Style16"/>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bottom"/>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9"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Etudes de faisabilite technique et economique chez les jeunes ruraux preselectionnes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bottom"/>
          </w:tcPr>
          <w:p>
            <w:pPr>
              <w:pStyle w:val="Style16"/>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70%</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bottom"/>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Atelier de selection definitive des candidatures au niveau Regional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54"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15 %</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bottom"/>
          </w:tcPr>
          <w:p>
            <w:pPr>
              <w:pStyle w:val="Style16"/>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70%</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bottom"/>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84" w:hRule="exact"/>
        </w:trPr>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1.3 Renforcement des capacites materielles et techniques du centre de formation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9"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Adaptation des modules de formation aux besoins complementaires des jeunes ruraux sur l'aviculture, la pisciculture et la nutrition</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Realisation des infrastructures sur le Centre de Nyeleni</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Acquisition du materiel pour le Centre de Nyeleni</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9" w:hRule="exact"/>
        </w:trPr>
        <w:tc>
          <w:tcPr>
            <w:tcBorders>
              <w:top w:val="single" w:sz="4"/>
              <w:left w:val="single" w:sz="4"/>
            </w:tcBorders>
            <w:shd w:val="clear" w:color="auto" w:fill="B7DDE8"/>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1.4 Recrutement et formation de l'agent d'accueil des bebes et jeunes enfants du centre de Nyeleni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tcBorders>
              <w:top w:val="single" w:sz="4"/>
              <w:left w:val="single" w:sz="4"/>
            </w:tcBorders>
            <w:shd w:val="clear" w:color="auto" w:fill="B7DDE8"/>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1.5 Formation professionnelle adaptee des jeunes ruraux sur la pisciculture en integrant les notions de nutrition liees a la production piscicole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Formation initiale sur l'aviculture des Relais Paysans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bottom"/>
          </w:tcPr>
          <w:p>
            <w:pPr>
              <w:pStyle w:val="Style16"/>
              <w:keepNext w:val="0"/>
              <w:keepLines w:val="0"/>
              <w:widowControl w:val="0"/>
              <w:shd w:val="clear" w:color="auto" w:fill="auto"/>
              <w:bidi w:val="0"/>
              <w:spacing w:before="0" w:after="0" w:line="254"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Pilot 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4"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Seances de sensibilisation et de demonstration au niveau des villages par les relais paysans et l'animateur Cercle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Evaluation post formation aviculture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Formation de recyclage sur l'aviculture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4"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Appui conseil des jeunes ruraux sur leur exploitation avicole par les relais paysans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right w:val="single" w:sz="4"/>
            </w:tcBorders>
            <w:shd w:val="clear" w:color="auto" w:fill="C0C0C0"/>
            <w:vAlign w:val="top"/>
          </w:tcPr>
          <w:p>
            <w:pPr>
              <w:widowControl w:val="0"/>
              <w:rPr>
                <w:sz w:val="10"/>
                <w:szCs w:val="10"/>
              </w:rPr>
            </w:pPr>
          </w:p>
        </w:tc>
      </w:tr>
      <w:tr>
        <w:trPr>
          <w:trHeight w:val="562" w:hRule="exact"/>
        </w:trPr>
        <w:tc>
          <w:tcPr>
            <w:tcBorders>
              <w:top w:val="single" w:sz="4"/>
              <w:left w:val="single" w:sz="4"/>
            </w:tcBorders>
            <w:shd w:val="clear" w:color="auto" w:fill="B7DDE8"/>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1.6 Formation professionnelle adaptee des jeunes ruraux sur la pisciculture en integrant les notions de nutrition liees a la production piscicole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Formation initiale sur la pisciculture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9"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Seances de sensibilisation et de demonstration au niveau des villages par les relais paysans et l'animateur Cercle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Formation de recyclage sur la pisciculture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9"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Appui conseil des jeunes ruraux sur leur exploitation piscicole par les relais paysans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right w:val="single" w:sz="4"/>
            </w:tcBorders>
            <w:shd w:val="clear" w:color="auto" w:fill="C0C0C0"/>
            <w:vAlign w:val="top"/>
          </w:tcPr>
          <w:p>
            <w:pPr>
              <w:widowControl w:val="0"/>
              <w:rPr>
                <w:sz w:val="10"/>
                <w:szCs w:val="10"/>
              </w:rPr>
            </w:pPr>
          </w:p>
        </w:tc>
      </w:tr>
      <w:tr>
        <w:trPr>
          <w:trHeight w:val="379" w:hRule="exact"/>
        </w:trPr>
        <w:tc>
          <w:tcPr>
            <w:tcBorders>
              <w:top w:val="single" w:sz="4"/>
              <w:left w:val="single" w:sz="4"/>
            </w:tcBorders>
            <w:shd w:val="clear" w:color="auto" w:fill="B7DDE8"/>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1.7 Formation professionnelle adaptee des jeunes ruraux sur les bonnes pratiques nutritionnelles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2"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Formation initiale sur la nutrition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9"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Seances de sensibilisation et de demonstration au niveau des villages par les relais paysans et l'animateur Cercle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right w:val="single" w:sz="4"/>
            </w:tcBorders>
            <w:shd w:val="clear" w:color="auto" w:fill="C0C0C0"/>
            <w:vAlign w:val="top"/>
          </w:tcPr>
          <w:p>
            <w:pPr>
              <w:widowControl w:val="0"/>
              <w:rPr>
                <w:sz w:val="10"/>
                <w:szCs w:val="10"/>
              </w:rPr>
            </w:pPr>
          </w:p>
        </w:tc>
      </w:tr>
      <w:tr>
        <w:trPr>
          <w:trHeight w:val="19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Evaluation post formation nutrition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Formation de recyclage sur la nutrition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9" w:hRule="exact"/>
        </w:trPr>
        <w:tc>
          <w:tcPr>
            <w:tcBorders>
              <w:top w:val="single" w:sz="4"/>
              <w:left w:val="single" w:sz="4"/>
            </w:tcBorders>
            <w:shd w:val="clear" w:color="auto" w:fill="B7DDE8"/>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Accompagnement pour le montage et la mise en reuvre des AGR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9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Elaboration participative du canevas des dossiers de candidature et des etudes de faisabilite</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Appui au montage par les OP des dossiers de candidature</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C0C0C0"/>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6A6A6"/>
            <w:vAlign w:val="top"/>
          </w:tcPr>
          <w:p>
            <w:pPr>
              <w:widowControl w:val="0"/>
              <w:rPr>
                <w:sz w:val="10"/>
                <w:szCs w:val="10"/>
              </w:rPr>
            </w:pPr>
          </w:p>
        </w:tc>
        <w:tc>
          <w:tcPr>
            <w:tcBorders>
              <w:top w:val="single" w:sz="4"/>
              <w:left w:val="single" w:sz="4"/>
              <w:bottom w:val="single" w:sz="4"/>
            </w:tcBorders>
            <w:shd w:val="clear" w:color="auto" w:fill="A6A6A6"/>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C0C0C0"/>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97"/>
        <w:gridCol w:w="288"/>
        <w:gridCol w:w="427"/>
        <w:gridCol w:w="283"/>
        <w:gridCol w:w="283"/>
        <w:gridCol w:w="283"/>
        <w:gridCol w:w="422"/>
        <w:gridCol w:w="283"/>
        <w:gridCol w:w="288"/>
        <w:gridCol w:w="422"/>
        <w:gridCol w:w="274"/>
        <w:gridCol w:w="283"/>
        <w:gridCol w:w="283"/>
        <w:gridCol w:w="254"/>
        <w:gridCol w:w="283"/>
      </w:tblGrid>
      <w:tr>
        <w:trPr>
          <w:trHeight w:val="374" w:hRule="exact"/>
        </w:trPr>
        <w:tc>
          <w:tcPr>
            <w:tcBorders>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Validation de la faisabilite technique et financiere des dossiers preselectionnes</w:t>
            </w:r>
          </w:p>
        </w:tc>
        <w:tc>
          <w:tcPr>
            <w:tcBorders/>
            <w:shd w:val="clear" w:color="auto" w:fill="auto"/>
            <w:vAlign w:val="top"/>
          </w:tcPr>
          <w:p>
            <w:pPr>
              <w:widowControl w:val="0"/>
              <w:rPr>
                <w:sz w:val="10"/>
                <w:szCs w:val="10"/>
              </w:rPr>
            </w:pPr>
          </w:p>
        </w:tc>
        <w:tc>
          <w:tcPr>
            <w:tcBorders/>
            <w:shd w:val="clear" w:color="auto" w:fill="C0C0C0"/>
            <w:vAlign w:val="bottom"/>
          </w:tcPr>
          <w:p>
            <w:pPr>
              <w:pStyle w:val="Style16"/>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15%</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6A6A6"/>
            <w:vAlign w:val="bottom"/>
          </w:tcPr>
          <w:p>
            <w:pPr>
              <w:pStyle w:val="Style16"/>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%0</w:t>
            </w:r>
          </w:p>
        </w:tc>
        <w:tc>
          <w:tcPr>
            <w:tcBorders/>
            <w:shd w:val="clear" w:color="auto" w:fill="A6A6A6"/>
            <w:vAlign w:val="bottom"/>
          </w:tcPr>
          <w:p>
            <w:pPr>
              <w:pStyle w:val="Style16"/>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11"/>
                <w:szCs w:val="11"/>
                <w:shd w:val="clear" w:color="auto" w:fill="auto"/>
                <w:lang w:val="en-US" w:eastAsia="en-US" w:bidi="en-US"/>
              </w:rPr>
              <w:t>%</w:t>
            </w:r>
            <w:r>
              <w:rPr>
                <w:rFonts w:ascii="Arial" w:eastAsia="Arial" w:hAnsi="Arial" w:cs="Arial"/>
                <w:color w:val="000000"/>
                <w:spacing w:val="0"/>
                <w:w w:val="100"/>
                <w:position w:val="0"/>
                <w:sz w:val="22"/>
                <w:szCs w:val="22"/>
                <w:shd w:val="clear" w:color="auto" w:fill="auto"/>
                <w:vertAlign w:val="superscript"/>
                <w:lang w:val="en-US" w:eastAsia="en-US" w:bidi="en-US"/>
              </w:rPr>
              <w:t>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C0C0C0"/>
            <w:vAlign w:val="bottom"/>
          </w:tcPr>
          <w:p>
            <w:pPr>
              <w:pStyle w:val="Style16"/>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15%</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283" w:hRule="exact"/>
        </w:trPr>
        <w:tc>
          <w:tcPr>
            <w:gridSpan w:val="15"/>
            <w:tcBorders>
              <w:top w:val="single" w:sz="4"/>
              <w:left w:val="single" w:sz="4"/>
              <w:right w:val="single" w:sz="4"/>
            </w:tcBorders>
            <w:shd w:val="clear" w:color="auto" w:fill="92D14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Composante 2: Appui aux initiatives economique des jeunes ruraux et partenariats avec le secteur prive</w:t>
            </w:r>
          </w:p>
        </w:tc>
      </w:tr>
      <w:tr>
        <w:trPr>
          <w:trHeight w:val="610" w:hRule="exact"/>
        </w:trPr>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2.2 Mise en place et fonctionnement d'un mecanisme de financement des investissements des jeunes ruraux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Negociation et selection des institutions de financement des credits</w:t>
            </w: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Fonds de Subvention "coup de pouce" sur les investissements (batiment d'elevage + fonds de roulement 18 mois)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top"/>
          </w:tcPr>
          <w:p>
            <w:pPr>
              <w:pStyle w:val="Style16"/>
              <w:keepNext w:val="0"/>
              <w:keepLines w:val="0"/>
              <w:widowControl w:val="0"/>
              <w:shd w:val="clear" w:color="auto" w:fill="auto"/>
              <w:bidi w:val="0"/>
              <w:spacing w:before="0" w:after="0" w:line="254"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15 %</w:t>
            </w:r>
          </w:p>
        </w:tc>
        <w:tc>
          <w:tcPr>
            <w:tcBorders>
              <w:top w:val="single" w:sz="4"/>
              <w:left w:val="single" w:sz="4"/>
            </w:tcBorders>
            <w:shd w:val="clear" w:color="auto" w:fill="A6A6A6"/>
            <w:vAlign w:val="top"/>
          </w:tcPr>
          <w:p>
            <w:pPr>
              <w:pStyle w:val="Style16"/>
              <w:keepNext w:val="0"/>
              <w:keepLines w:val="0"/>
              <w:widowControl w:val="0"/>
              <w:shd w:val="clear" w:color="auto" w:fill="auto"/>
              <w:bidi w:val="0"/>
              <w:spacing w:before="0" w:after="0" w:line="254"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15 %</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bottom"/>
          </w:tcPr>
          <w:p>
            <w:pPr>
              <w:pStyle w:val="Style16"/>
              <w:keepNext w:val="0"/>
              <w:keepLines w:val="0"/>
              <w:widowControl w:val="0"/>
              <w:shd w:val="clear" w:color="auto" w:fill="auto"/>
              <w:bidi w:val="0"/>
              <w:spacing w:before="0" w:after="0" w:line="264"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70 %</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59"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7 0 %</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3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Subvention sur la mise en place d'un broyeur melangeur et un fonds de roulement 3 mois sur la production locale niveau Cercle d'aliment volaille et pisciculture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9" w:hRule="exact"/>
        </w:trPr>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2.3 Mise en place et fonctionnement des concertations entre OP et acteurs en aval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Ateliers, seminaires, reunions Table filiere, spot radio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4" w:hRule="exact"/>
        </w:trPr>
        <w:tc>
          <w:tcPr>
            <w:tcBorders>
              <w:top w:val="single" w:sz="4"/>
              <w:left w:val="single" w:sz="4"/>
            </w:tcBorders>
            <w:shd w:val="clear" w:color="auto" w:fill="B7DDE8"/>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2.4 Renforcement des capacites des OP a la gestion des contrats et des credits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Ateliers, seminaires, reunions</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Frais de deplacement et missions</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7"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Couts de fonctionnement</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gridSpan w:val="15"/>
            <w:tcBorders>
              <w:top w:val="single" w:sz="4"/>
              <w:left w:val="single" w:sz="4"/>
              <w:right w:val="single" w:sz="4"/>
            </w:tcBorders>
            <w:shd w:val="clear" w:color="auto" w:fill="A9D08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Composante 3 : Pilotage, mise en reuvre, suivi et capitalisation</w:t>
            </w:r>
          </w:p>
        </w:tc>
      </w:tr>
      <w:tr>
        <w:trPr>
          <w:trHeight w:val="312" w:hRule="exact"/>
        </w:trPr>
        <w:tc>
          <w:tcPr>
            <w:tcBorders>
              <w:top w:val="single" w:sz="4"/>
              <w:left w:val="single" w:sz="4"/>
            </w:tcBorders>
            <w:shd w:val="clear" w:color="auto" w:fill="B7DDE8"/>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3.1 Contractualisation et gestion de la mise en reuvre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9"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Signature de la convention entre FIDA et CNOP et de la convention CNOP-AOPP</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Mise en place du dispositif de coordination et de gestion</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9" w:hRule="exact"/>
        </w:trPr>
        <w:tc>
          <w:tcPr>
            <w:tcBorders>
              <w:top w:val="single" w:sz="4"/>
              <w:left w:val="single" w:sz="4"/>
            </w:tcBorders>
            <w:shd w:val="clear" w:color="auto" w:fill="B7DDE8"/>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3.2 Mise en place d'un manuel de procedures techniques, administrative et financiere du projet et des outils de suivi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9"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Mobilisation de consultants pour l'elaboration du manuel de procedures</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4"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Validation du manuel de procedures par la CNOP, l'AOPP et le FIDA</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9" w:hRule="exact"/>
        </w:trPr>
        <w:tc>
          <w:tcPr>
            <w:tcBorders>
              <w:top w:val="single" w:sz="4"/>
              <w:left w:val="single" w:sz="4"/>
            </w:tcBorders>
            <w:shd w:val="clear" w:color="auto" w:fill="B7DDE8"/>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3.3 Reunion du comite de pilotage pour la programmation mensuelle et annuelle des activites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Sessions du comite de pilotage</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right w:val="single" w:sz="4"/>
            </w:tcBorders>
            <w:shd w:val="clear" w:color="auto" w:fill="C0C0C0"/>
            <w:vAlign w:val="top"/>
          </w:tcPr>
          <w:p>
            <w:pPr>
              <w:widowControl w:val="0"/>
              <w:rPr>
                <w:sz w:val="10"/>
                <w:szCs w:val="10"/>
              </w:rPr>
            </w:pPr>
          </w:p>
        </w:tc>
      </w:tr>
      <w:tr>
        <w:trPr>
          <w:trHeight w:val="312" w:hRule="exact"/>
        </w:trPr>
        <w:tc>
          <w:tcPr>
            <w:tcBorders>
              <w:top w:val="single" w:sz="4"/>
              <w:left w:val="single" w:sz="4"/>
            </w:tcBorders>
            <w:shd w:val="clear" w:color="auto" w:fill="B7DDE8"/>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3.4 Atelier de lancement du projet</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B7DDE8"/>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3.5 Mise en place du systeme de Suivi evaluation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Elaboration des outils de suivi du projet et des bases de donnees avec mise en place d'un processus de collecte, de remontee des informations et de traitement des donnees</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right w:val="single" w:sz="4"/>
            </w:tcBorders>
            <w:shd w:val="clear" w:color="auto" w:fill="C0C0C0"/>
            <w:vAlign w:val="top"/>
          </w:tcPr>
          <w:p>
            <w:pPr>
              <w:widowControl w:val="0"/>
              <w:rPr>
                <w:sz w:val="10"/>
                <w:szCs w:val="10"/>
              </w:rPr>
            </w:pPr>
          </w:p>
        </w:tc>
      </w:tr>
      <w:tr>
        <w:trPr>
          <w:trHeight w:val="192" w:hRule="exact"/>
        </w:trPr>
        <w:tc>
          <w:tcPr>
            <w:tcBorders>
              <w:top w:val="single" w:sz="4"/>
              <w:left w:val="single" w:sz="4"/>
            </w:tcBorders>
            <w:shd w:val="clear" w:color="auto" w:fill="B7DDE8"/>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3.6 Rapports techniques et financiers du projet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Elaboration et soumission des rapports techniques et financiers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tcBorders>
              <w:top w:val="single" w:sz="4"/>
              <w:left w:val="single" w:sz="4"/>
            </w:tcBorders>
            <w:shd w:val="clear" w:color="auto" w:fill="B7DDE8"/>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3.7 Audit et evaluation du projet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9"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Supervision interne (suivi qualite) par la CNOP et l'AOPP au niveau national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C0C0C0"/>
            <w:vAlign w:val="top"/>
          </w:tcPr>
          <w:p>
            <w:pPr>
              <w:widowControl w:val="0"/>
              <w:rPr>
                <w:sz w:val="10"/>
                <w:szCs w:val="10"/>
              </w:rPr>
            </w:pPr>
          </w:p>
        </w:tc>
      </w:tr>
      <w:tr>
        <w:trPr>
          <w:trHeight w:val="19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Audit interne des comptes par la CNOP et l'AOPP</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right w:val="single" w:sz="4"/>
            </w:tcBorders>
            <w:shd w:val="clear" w:color="auto" w:fill="C0C0C0"/>
            <w:vAlign w:val="top"/>
          </w:tcPr>
          <w:p>
            <w:pPr>
              <w:widowControl w:val="0"/>
              <w:rPr>
                <w:sz w:val="10"/>
                <w:szCs w:val="10"/>
              </w:rPr>
            </w:pPr>
          </w:p>
        </w:tc>
      </w:tr>
      <w:tr>
        <w:trPr>
          <w:trHeight w:val="19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Evaluations externes du projet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C0C0C0"/>
            <w:vAlign w:val="top"/>
          </w:tcPr>
          <w:p>
            <w:pPr>
              <w:widowControl w:val="0"/>
              <w:rPr>
                <w:sz w:val="10"/>
                <w:szCs w:val="10"/>
              </w:rPr>
            </w:pPr>
          </w:p>
        </w:tc>
      </w:tr>
      <w:tr>
        <w:trPr>
          <w:trHeight w:val="19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Audits financiers externes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C0C0C0"/>
            <w:vAlign w:val="top"/>
          </w:tcPr>
          <w:p>
            <w:pPr>
              <w:widowControl w:val="0"/>
              <w:rPr>
                <w:sz w:val="10"/>
                <w:szCs w:val="10"/>
              </w:rPr>
            </w:pPr>
          </w:p>
        </w:tc>
      </w:tr>
      <w:tr>
        <w:trPr>
          <w:trHeight w:val="19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Mission de supervision du FIDA</w:t>
            </w:r>
          </w:p>
        </w:tc>
        <w:tc>
          <w:tcPr>
            <w:gridSpan w:val="14"/>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 programmer par le FIDA</w:t>
            </w:r>
          </w:p>
        </w:tc>
      </w:tr>
      <w:tr>
        <w:trPr>
          <w:trHeight w:val="379" w:hRule="exact"/>
        </w:trPr>
        <w:tc>
          <w:tcPr>
            <w:tcBorders>
              <w:top w:val="single" w:sz="4"/>
              <w:left w:val="single" w:sz="4"/>
            </w:tcBorders>
            <w:shd w:val="clear" w:color="auto" w:fill="B7DDE8"/>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3.8 Gestion des connaissances et capitalisation par la production de fiches techniques et de fiches methodologiques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Collecte et traitement des donnees par l'AOPP et la CNOP</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right w:val="single" w:sz="4"/>
            </w:tcBorders>
            <w:shd w:val="clear" w:color="auto" w:fill="C0C0C0"/>
            <w:vAlign w:val="top"/>
          </w:tcPr>
          <w:p>
            <w:pPr>
              <w:widowControl w:val="0"/>
              <w:rPr>
                <w:sz w:val="10"/>
                <w:szCs w:val="10"/>
              </w:rPr>
            </w:pPr>
          </w:p>
        </w:tc>
      </w:tr>
      <w:tr>
        <w:trPr>
          <w:trHeight w:val="21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Organisation d'ateliers d'ecriture pour la capitalisation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Elaboration et validation des produits de capitalisation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Validation et diffusion des produits de capitalisation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right w:val="single" w:sz="4"/>
            </w:tcBorders>
            <w:shd w:val="clear" w:color="auto" w:fill="C0C0C0"/>
            <w:vAlign w:val="top"/>
          </w:tcPr>
          <w:p>
            <w:pPr>
              <w:widowControl w:val="0"/>
              <w:rPr>
                <w:sz w:val="10"/>
                <w:szCs w:val="10"/>
              </w:rPr>
            </w:pPr>
          </w:p>
        </w:tc>
      </w:tr>
      <w:tr>
        <w:trPr>
          <w:trHeight w:val="197" w:hRule="exact"/>
        </w:trPr>
        <w:tc>
          <w:tcPr>
            <w:tcBorders>
              <w:top w:val="single" w:sz="4"/>
              <w:left w:val="single" w:sz="4"/>
            </w:tcBorders>
            <w:shd w:val="clear" w:color="auto" w:fill="B7DDE8"/>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3.9 Realisation d'un film de capitalisation du projet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2"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Ecriture et validation du scenario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Recrutement du prestataire et tournage du film</w:t>
            </w:r>
          </w:p>
        </w:tc>
        <w:tc>
          <w:tcPr>
            <w:tcBorders>
              <w:top w:val="single" w:sz="4"/>
              <w:left w:val="single" w:sz="4"/>
            </w:tcBorders>
            <w:shd w:val="clear" w:color="auto" w:fill="auto"/>
            <w:vAlign w:val="top"/>
          </w:tcPr>
          <w:p>
            <w:pPr>
              <w:widowControl w:val="0"/>
              <w:rPr>
                <w:sz w:val="10"/>
                <w:szCs w:val="10"/>
              </w:rPr>
            </w:pPr>
          </w:p>
        </w:tc>
        <w:tc>
          <w:tcPr>
            <w:gridSpan w:val="13"/>
            <w:tcBorders>
              <w:top w:val="single" w:sz="4"/>
              <w:left w:val="single" w:sz="4"/>
              <w:right w:val="single" w:sz="4"/>
            </w:tcBorders>
            <w:shd w:val="clear" w:color="auto" w:fill="C0C0C0"/>
            <w:vAlign w:val="bottom"/>
          </w:tcPr>
          <w:p>
            <w:pPr>
              <w:pStyle w:val="Style16"/>
              <w:keepNext w:val="0"/>
              <w:keepLines w:val="0"/>
              <w:widowControl w:val="0"/>
              <w:shd w:val="clear" w:color="auto" w:fill="auto"/>
              <w:bidi w:val="0"/>
              <w:spacing w:before="0" w:after="0" w:line="254"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Tournage par sequence des actions significatives du projet au fil du temps</w:t>
            </w:r>
          </w:p>
        </w:tc>
      </w:tr>
      <w:tr>
        <w:trPr>
          <w:trHeight w:val="202"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Montage et validation du film de capitalisation</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C0C0C0"/>
            <w:vAlign w:val="top"/>
          </w:tcPr>
          <w:p>
            <w:pPr>
              <w:widowControl w:val="0"/>
              <w:rPr>
                <w:sz w:val="10"/>
                <w:szCs w:val="10"/>
              </w:rPr>
            </w:pPr>
          </w:p>
        </w:tc>
        <w:tc>
          <w:tcPr>
            <w:tcBorders>
              <w:top w:val="single" w:sz="4"/>
              <w:bottom w:val="single" w:sz="4"/>
              <w:right w:val="single" w:sz="4"/>
            </w:tcBorders>
            <w:shd w:val="clear" w:color="auto" w:fill="C0C0C0"/>
            <w:vAlign w:val="top"/>
          </w:tcPr>
          <w:p>
            <w:pPr>
              <w:widowControl w:val="0"/>
              <w:rPr>
                <w:sz w:val="10"/>
                <w:szCs w:val="10"/>
              </w:rPr>
            </w:pPr>
          </w:p>
        </w:tc>
      </w:tr>
    </w:tbl>
    <w:p>
      <w:pPr>
        <w:sectPr>
          <w:footerReference w:type="default" r:id="rId11"/>
          <w:footnotePr>
            <w:pos w:val="pageBottom"/>
            <w:numFmt w:val="decimal"/>
            <w:numStart w:val="3"/>
            <w:numRestart w:val="continuous"/>
            <w15:footnoteColumns w:val="1"/>
          </w:footnotePr>
          <w:pgSz w:w="11900" w:h="16840"/>
          <w:pgMar w:top="1575" w:right="1110" w:bottom="1351" w:left="1435" w:header="1147" w:footer="3" w:gutter="0"/>
          <w:cols w:space="720"/>
          <w:noEndnote/>
          <w:rtlGutter w:val="0"/>
          <w:docGrid w:linePitch="360"/>
        </w:sectPr>
      </w:pPr>
    </w:p>
    <w:p>
      <w:pPr>
        <w:pStyle w:val="Style98"/>
        <w:keepNext/>
        <w:keepLines/>
        <w:framePr w:w="6595" w:h="581" w:wrap="none" w:hAnchor="page" w:x="1408" w:y="649"/>
        <w:widowControl w:val="0"/>
        <w:shd w:val="clear" w:color="auto" w:fill="auto"/>
        <w:bidi w:val="0"/>
        <w:spacing w:before="0" w:after="0" w:line="240" w:lineRule="auto"/>
        <w:ind w:left="0" w:right="0" w:firstLine="0"/>
        <w:jc w:val="left"/>
      </w:pPr>
      <w:bookmarkStart w:id="41" w:name="bookmark41"/>
      <w:bookmarkStart w:id="42" w:name="bookmark42"/>
      <w:r>
        <w:rPr>
          <w:color w:val="000000"/>
          <w:spacing w:val="0"/>
          <w:w w:val="100"/>
          <w:position w:val="0"/>
          <w:shd w:val="clear" w:color="auto" w:fill="auto"/>
          <w:lang w:val="en-US" w:eastAsia="en-US" w:bidi="en-US"/>
        </w:rPr>
        <w:t>Annexe 3 : Budget</w:t>
      </w:r>
      <w:bookmarkEnd w:id="42"/>
      <w:bookmarkEnd w:id="41"/>
    </w:p>
    <w:p>
      <w:pPr>
        <w:pStyle w:val="Style103"/>
        <w:keepNext w:val="0"/>
        <w:keepLines w:val="0"/>
        <w:framePr w:w="6595" w:h="581" w:wrap="none" w:hAnchor="page" w:x="1408" w:y="64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Tableau n°1 : Repartition du budget par composantes et activites en $ US</w:t>
      </w:r>
    </w:p>
    <w:tbl>
      <w:tblPr>
        <w:tblOverlap w:val="never"/>
        <w:jc w:val="left"/>
        <w:tblLayout w:type="fixed"/>
      </w:tblPr>
      <w:tblGrid>
        <w:gridCol w:w="4104"/>
        <w:gridCol w:w="485"/>
        <w:gridCol w:w="667"/>
        <w:gridCol w:w="1483"/>
        <w:gridCol w:w="1925"/>
        <w:gridCol w:w="1598"/>
        <w:gridCol w:w="1147"/>
        <w:gridCol w:w="888"/>
        <w:gridCol w:w="878"/>
        <w:gridCol w:w="787"/>
      </w:tblGrid>
      <w:tr>
        <w:trPr>
          <w:trHeight w:val="226" w:hRule="exact"/>
        </w:trPr>
        <w:tc>
          <w:tcPr>
            <w:gridSpan w:val="10"/>
            <w:tcBorders>
              <w:top w:val="single" w:sz="4"/>
              <w:left w:val="single" w:sz="4"/>
              <w:right w:val="single" w:sz="4"/>
            </w:tcBorders>
            <w:shd w:val="clear" w:color="auto" w:fill="B7DDE8"/>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center"/>
              <w:rPr>
                <w:sz w:val="11"/>
                <w:szCs w:val="11"/>
              </w:rPr>
            </w:pPr>
            <w:r>
              <w:rPr>
                <w:rFonts w:ascii="Arial" w:eastAsia="Arial" w:hAnsi="Arial" w:cs="Arial"/>
                <w:b/>
                <w:bCs/>
                <w:color w:val="000000"/>
                <w:spacing w:val="0"/>
                <w:w w:val="100"/>
                <w:position w:val="0"/>
                <w:sz w:val="11"/>
                <w:szCs w:val="11"/>
                <w:shd w:val="clear" w:color="auto" w:fill="auto"/>
                <w:lang w:val="en-US" w:eastAsia="en-US" w:bidi="en-US"/>
              </w:rPr>
              <w:t>Com posante 1: Ciblage et renforcement du dispositif de I'offre</w:t>
            </w:r>
          </w:p>
        </w:tc>
      </w:tr>
      <w:tr>
        <w:trPr>
          <w:trHeight w:val="226" w:hRule="exact"/>
        </w:trPr>
        <w:tc>
          <w:tcPr>
            <w:tcBorders>
              <w:top w:val="single" w:sz="4"/>
              <w:left w:val="single" w:sz="4"/>
            </w:tcBorders>
            <w:shd w:val="clear" w:color="auto" w:fill="FFE699"/>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COMPOSANTES</w:t>
            </w:r>
          </w:p>
        </w:tc>
        <w:tc>
          <w:tcPr>
            <w:tcBorders>
              <w:top w:val="single" w:sz="4"/>
              <w:left w:val="single" w:sz="4"/>
            </w:tcBorders>
            <w:shd w:val="clear" w:color="auto" w:fill="FFE699"/>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Cat</w:t>
            </w:r>
          </w:p>
        </w:tc>
        <w:tc>
          <w:tcPr>
            <w:tcBorders>
              <w:top w:val="single" w:sz="4"/>
            </w:tcBorders>
            <w:shd w:val="clear" w:color="auto" w:fill="FFE699"/>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annee 1</w:t>
            </w:r>
          </w:p>
        </w:tc>
        <w:tc>
          <w:tcPr>
            <w:tcBorders>
              <w:top w:val="single" w:sz="4"/>
              <w:left w:val="single" w:sz="4"/>
            </w:tcBorders>
            <w:shd w:val="clear" w:color="auto" w:fill="FFE699"/>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annee 2</w:t>
            </w:r>
          </w:p>
        </w:tc>
        <w:tc>
          <w:tcPr>
            <w:tcBorders>
              <w:top w:val="single" w:sz="4"/>
              <w:left w:val="single" w:sz="4"/>
            </w:tcBorders>
            <w:shd w:val="clear" w:color="auto" w:fill="FFE699"/>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annee 3</w:t>
            </w:r>
          </w:p>
        </w:tc>
        <w:tc>
          <w:tcPr>
            <w:tcBorders>
              <w:top w:val="single" w:sz="4"/>
              <w:left w:val="single" w:sz="4"/>
            </w:tcBorders>
            <w:shd w:val="clear" w:color="auto" w:fill="FFE699"/>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annee 4</w:t>
            </w:r>
          </w:p>
        </w:tc>
        <w:tc>
          <w:tcPr>
            <w:tcBorders>
              <w:top w:val="single" w:sz="4"/>
              <w:left w:val="single" w:sz="4"/>
            </w:tcBorders>
            <w:shd w:val="clear" w:color="auto" w:fill="FFE699"/>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Total</w:t>
            </w:r>
          </w:p>
        </w:tc>
        <w:tc>
          <w:tcPr>
            <w:tcBorders>
              <w:top w:val="single" w:sz="4"/>
              <w:left w:val="single" w:sz="4"/>
            </w:tcBorders>
            <w:shd w:val="clear" w:color="auto" w:fill="FFE699"/>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Total GAFSF</w:t>
            </w:r>
          </w:p>
        </w:tc>
        <w:tc>
          <w:tcPr>
            <w:tcBorders>
              <w:top w:val="single" w:sz="4"/>
              <w:left w:val="single" w:sz="4"/>
            </w:tcBorders>
            <w:shd w:val="clear" w:color="auto" w:fill="FFE699"/>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Co-financement</w:t>
            </w:r>
          </w:p>
        </w:tc>
        <w:tc>
          <w:tcPr>
            <w:tcBorders>
              <w:top w:val="single" w:sz="4"/>
              <w:left w:val="single" w:sz="4"/>
              <w:right w:val="single" w:sz="4"/>
            </w:tcBorders>
            <w:shd w:val="clear" w:color="auto" w:fill="FFE699"/>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Total</w:t>
            </w:r>
          </w:p>
        </w:tc>
      </w:tr>
      <w:tr>
        <w:trPr>
          <w:trHeight w:val="226" w:hRule="exact"/>
        </w:trPr>
        <w:tc>
          <w:tcPr>
            <w:tcBorders>
              <w:top w:val="single" w:sz="4"/>
              <w:left w:val="single" w:sz="4"/>
            </w:tcBorders>
            <w:shd w:val="clear" w:color="auto" w:fill="D8E4BD"/>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Identification et ciblage des jeunes ruraux</w:t>
            </w:r>
          </w:p>
        </w:tc>
        <w:tc>
          <w:tcPr>
            <w:tcBorders>
              <w:top w:val="single" w:sz="4"/>
              <w:left w:val="single" w:sz="4"/>
            </w:tcBorders>
            <w:shd w:val="clear" w:color="auto" w:fill="D8E4BD"/>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A</w:t>
            </w:r>
          </w:p>
        </w:tc>
        <w:tc>
          <w:tcPr>
            <w:tcBorders>
              <w:top w:val="single" w:sz="4"/>
            </w:tcBorders>
            <w:shd w:val="clear" w:color="auto" w:fill="D8E4BD"/>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360"/>
              <w:jc w:val="both"/>
              <w:rPr>
                <w:sz w:val="11"/>
                <w:szCs w:val="11"/>
              </w:rPr>
            </w:pPr>
            <w:r>
              <w:rPr>
                <w:rFonts w:ascii="Arial" w:eastAsia="Arial" w:hAnsi="Arial" w:cs="Arial"/>
                <w:b/>
                <w:bCs/>
                <w:color w:val="000000"/>
                <w:spacing w:val="0"/>
                <w:w w:val="100"/>
                <w:position w:val="0"/>
                <w:sz w:val="11"/>
                <w:szCs w:val="11"/>
                <w:shd w:val="clear" w:color="auto" w:fill="auto"/>
                <w:lang w:val="en-US" w:eastAsia="en-US" w:bidi="en-US"/>
              </w:rPr>
              <w:t>6 273</w:t>
            </w:r>
          </w:p>
        </w:tc>
        <w:tc>
          <w:tcPr>
            <w:tcBorders>
              <w:top w:val="single" w:sz="4"/>
              <w:left w:val="single" w:sz="4"/>
            </w:tcBorders>
            <w:shd w:val="clear" w:color="auto" w:fill="D8E4BD"/>
            <w:vAlign w:val="center"/>
          </w:tcPr>
          <w:p>
            <w:pPr>
              <w:pStyle w:val="Style16"/>
              <w:keepNext w:val="0"/>
              <w:keepLines w:val="0"/>
              <w:framePr w:w="13963" w:h="7445" w:wrap="none" w:hAnchor="page" w:x="1437" w:y="1479"/>
              <w:widowControl w:val="0"/>
              <w:shd w:val="clear" w:color="auto" w:fill="auto"/>
              <w:bidi w:val="0"/>
              <w:spacing w:before="0" w:after="0" w:line="240" w:lineRule="auto"/>
              <w:ind w:left="112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16 091</w:t>
            </w:r>
          </w:p>
        </w:tc>
        <w:tc>
          <w:tcPr>
            <w:tcBorders>
              <w:top w:val="single" w:sz="4"/>
              <w:left w:val="single" w:sz="4"/>
            </w:tcBorders>
            <w:shd w:val="clear" w:color="auto" w:fill="D8E4BD"/>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6 273</w:t>
            </w:r>
          </w:p>
        </w:tc>
        <w:tc>
          <w:tcPr>
            <w:tcBorders>
              <w:top w:val="single" w:sz="4"/>
              <w:left w:val="single" w:sz="4"/>
            </w:tcBorders>
            <w:shd w:val="clear" w:color="auto" w:fill="D8E4BD"/>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0</w:t>
            </w:r>
          </w:p>
        </w:tc>
        <w:tc>
          <w:tcPr>
            <w:tcBorders>
              <w:top w:val="single" w:sz="4"/>
              <w:left w:val="single" w:sz="4"/>
            </w:tcBorders>
            <w:shd w:val="clear" w:color="auto" w:fill="D8E4BD"/>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780"/>
              <w:jc w:val="both"/>
              <w:rPr>
                <w:sz w:val="11"/>
                <w:szCs w:val="11"/>
              </w:rPr>
            </w:pPr>
            <w:r>
              <w:rPr>
                <w:rFonts w:ascii="Arial" w:eastAsia="Arial" w:hAnsi="Arial" w:cs="Arial"/>
                <w:b/>
                <w:bCs/>
                <w:color w:val="000000"/>
                <w:spacing w:val="0"/>
                <w:w w:val="100"/>
                <w:position w:val="0"/>
                <w:sz w:val="11"/>
                <w:szCs w:val="11"/>
                <w:shd w:val="clear" w:color="auto" w:fill="auto"/>
                <w:lang w:val="en-US" w:eastAsia="en-US" w:bidi="en-US"/>
              </w:rPr>
              <w:t>28 637</w:t>
            </w:r>
          </w:p>
        </w:tc>
        <w:tc>
          <w:tcPr>
            <w:tcBorders>
              <w:top w:val="single" w:sz="4"/>
              <w:left w:val="single" w:sz="4"/>
            </w:tcBorders>
            <w:shd w:val="clear" w:color="auto" w:fill="D8E4BD"/>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520"/>
              <w:jc w:val="both"/>
              <w:rPr>
                <w:sz w:val="11"/>
                <w:szCs w:val="11"/>
              </w:rPr>
            </w:pPr>
            <w:r>
              <w:rPr>
                <w:rFonts w:ascii="Arial" w:eastAsia="Arial" w:hAnsi="Arial" w:cs="Arial"/>
                <w:b/>
                <w:bCs/>
                <w:color w:val="000000"/>
                <w:spacing w:val="0"/>
                <w:w w:val="100"/>
                <w:position w:val="0"/>
                <w:sz w:val="11"/>
                <w:szCs w:val="11"/>
                <w:shd w:val="clear" w:color="auto" w:fill="auto"/>
                <w:lang w:val="en-US" w:eastAsia="en-US" w:bidi="en-US"/>
              </w:rPr>
              <w:t>28 637</w:t>
            </w:r>
          </w:p>
        </w:tc>
        <w:tc>
          <w:tcPr>
            <w:tcBorders>
              <w:top w:val="single" w:sz="4"/>
              <w:left w:val="single" w:sz="4"/>
            </w:tcBorders>
            <w:shd w:val="clear" w:color="auto" w:fill="D8E4BD"/>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w:t>
            </w:r>
          </w:p>
        </w:tc>
        <w:tc>
          <w:tcPr>
            <w:tcBorders>
              <w:top w:val="single" w:sz="4"/>
              <w:left w:val="single" w:sz="4"/>
              <w:right w:val="single" w:sz="4"/>
            </w:tcBorders>
            <w:shd w:val="clear" w:color="auto" w:fill="D8E4BD"/>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400"/>
              <w:jc w:val="both"/>
              <w:rPr>
                <w:sz w:val="11"/>
                <w:szCs w:val="11"/>
              </w:rPr>
            </w:pPr>
            <w:r>
              <w:rPr>
                <w:rFonts w:ascii="Arial" w:eastAsia="Arial" w:hAnsi="Arial" w:cs="Arial"/>
                <w:b/>
                <w:bCs/>
                <w:color w:val="000000"/>
                <w:spacing w:val="0"/>
                <w:w w:val="100"/>
                <w:position w:val="0"/>
                <w:sz w:val="11"/>
                <w:szCs w:val="11"/>
                <w:shd w:val="clear" w:color="auto" w:fill="auto"/>
                <w:lang w:val="en-US" w:eastAsia="en-US" w:bidi="en-US"/>
              </w:rPr>
              <w:t>28 637</w:t>
            </w:r>
          </w:p>
        </w:tc>
      </w:tr>
      <w:tr>
        <w:trPr>
          <w:trHeight w:val="226" w:hRule="exact"/>
        </w:trPr>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Ateliers, seminaires, reunions de validation</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w:t>
            </w:r>
          </w:p>
        </w:tc>
        <w:tc>
          <w:tcPr>
            <w:tcBorders>
              <w:top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2 273</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112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11 091</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2 273</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7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15 637</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52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15 637</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4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15 637</w:t>
            </w:r>
          </w:p>
        </w:tc>
      </w:tr>
      <w:tr>
        <w:trPr>
          <w:trHeight w:val="226" w:hRule="exact"/>
        </w:trPr>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Frais de deplacement et missions</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w:t>
            </w:r>
          </w:p>
        </w:tc>
        <w:tc>
          <w:tcPr>
            <w:tcBorders>
              <w:top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2 500</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118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3 000</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2 500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8 000</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5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8 000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4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8 000</w:t>
            </w:r>
          </w:p>
        </w:tc>
      </w:tr>
      <w:tr>
        <w:trPr>
          <w:trHeight w:val="221" w:hRule="exact"/>
        </w:trPr>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Couts de fonctionnement</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w:t>
            </w:r>
          </w:p>
        </w:tc>
        <w:tc>
          <w:tcPr>
            <w:tcBorders>
              <w:top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1 500</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118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2 000</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1 500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5 000</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5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5 000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4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5 000</w:t>
            </w:r>
          </w:p>
        </w:tc>
      </w:tr>
      <w:tr>
        <w:trPr>
          <w:trHeight w:val="226" w:hRule="exact"/>
        </w:trPr>
        <w:tc>
          <w:tcPr>
            <w:tcBorders>
              <w:top w:val="single" w:sz="4"/>
              <w:left w:val="single" w:sz="4"/>
            </w:tcBorders>
            <w:shd w:val="clear" w:color="auto" w:fill="D8E4BD"/>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Formation professionnelle adaptee des jeunes ruraux</w:t>
            </w:r>
          </w:p>
        </w:tc>
        <w:tc>
          <w:tcPr>
            <w:tcBorders>
              <w:top w:val="single" w:sz="4"/>
              <w:left w:val="single" w:sz="4"/>
            </w:tcBorders>
            <w:shd w:val="clear" w:color="auto" w:fill="D8E4BD"/>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A</w:t>
            </w:r>
          </w:p>
        </w:tc>
        <w:tc>
          <w:tcPr>
            <w:tcBorders>
              <w:top w:val="single" w:sz="4"/>
            </w:tcBorders>
            <w:shd w:val="clear" w:color="auto" w:fill="D8E4BD"/>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24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321 558</w:t>
            </w:r>
          </w:p>
        </w:tc>
        <w:tc>
          <w:tcPr>
            <w:tcBorders>
              <w:top w:val="single" w:sz="4"/>
              <w:left w:val="single" w:sz="4"/>
            </w:tcBorders>
            <w:shd w:val="clear" w:color="auto" w:fill="D8E4BD"/>
            <w:vAlign w:val="center"/>
          </w:tcPr>
          <w:p>
            <w:pPr>
              <w:pStyle w:val="Style16"/>
              <w:keepNext w:val="0"/>
              <w:keepLines w:val="0"/>
              <w:framePr w:w="13963" w:h="7445" w:wrap="none" w:hAnchor="page" w:x="1437" w:y="1479"/>
              <w:widowControl w:val="0"/>
              <w:shd w:val="clear" w:color="auto" w:fill="auto"/>
              <w:bidi w:val="0"/>
              <w:spacing w:before="0" w:after="0" w:line="240" w:lineRule="auto"/>
              <w:ind w:left="112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19 909</w:t>
            </w:r>
          </w:p>
        </w:tc>
        <w:tc>
          <w:tcPr>
            <w:tcBorders>
              <w:top w:val="single" w:sz="4"/>
              <w:left w:val="single" w:sz="4"/>
            </w:tcBorders>
            <w:shd w:val="clear" w:color="auto" w:fill="D8E4BD"/>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2 209</w:t>
            </w:r>
          </w:p>
        </w:tc>
        <w:tc>
          <w:tcPr>
            <w:tcBorders>
              <w:top w:val="single" w:sz="4"/>
              <w:left w:val="single" w:sz="4"/>
            </w:tcBorders>
            <w:shd w:val="clear" w:color="auto" w:fill="D8E4BD"/>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818</w:t>
            </w:r>
          </w:p>
        </w:tc>
        <w:tc>
          <w:tcPr>
            <w:tcBorders>
              <w:top w:val="single" w:sz="4"/>
              <w:left w:val="single" w:sz="4"/>
            </w:tcBorders>
            <w:shd w:val="clear" w:color="auto" w:fill="D8E4BD"/>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344 494</w:t>
            </w:r>
          </w:p>
        </w:tc>
        <w:tc>
          <w:tcPr>
            <w:tcBorders>
              <w:top w:val="single" w:sz="4"/>
              <w:left w:val="single" w:sz="4"/>
            </w:tcBorders>
            <w:shd w:val="clear" w:color="auto" w:fill="D8E4BD"/>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344 494</w:t>
            </w:r>
          </w:p>
        </w:tc>
        <w:tc>
          <w:tcPr>
            <w:tcBorders>
              <w:top w:val="single" w:sz="4"/>
              <w:left w:val="single" w:sz="4"/>
            </w:tcBorders>
            <w:shd w:val="clear" w:color="auto" w:fill="D8E4BD"/>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w:t>
            </w:r>
          </w:p>
        </w:tc>
        <w:tc>
          <w:tcPr>
            <w:tcBorders>
              <w:top w:val="single" w:sz="4"/>
              <w:left w:val="single" w:sz="4"/>
              <w:right w:val="single" w:sz="4"/>
            </w:tcBorders>
            <w:shd w:val="clear" w:color="auto" w:fill="D8E4BD"/>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344 494</w:t>
            </w:r>
          </w:p>
        </w:tc>
      </w:tr>
      <w:tr>
        <w:trPr>
          <w:trHeight w:val="226" w:hRule="exact"/>
        </w:trPr>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Formation aviculture</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w:t>
            </w:r>
          </w:p>
        </w:tc>
        <w:tc>
          <w:tcPr>
            <w:tcBorders>
              <w:top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30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91 200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7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91 200</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52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91 200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4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91 200</w:t>
            </w:r>
          </w:p>
        </w:tc>
      </w:tr>
      <w:tr>
        <w:trPr>
          <w:trHeight w:val="226" w:hRule="exact"/>
        </w:trPr>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Formation pisciculture</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w:t>
            </w:r>
          </w:p>
        </w:tc>
        <w:tc>
          <w:tcPr>
            <w:tcBorders>
              <w:top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30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16 800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7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16 800</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52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16 800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4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16 800</w:t>
            </w:r>
          </w:p>
        </w:tc>
      </w:tr>
      <w:tr>
        <w:trPr>
          <w:trHeight w:val="226" w:hRule="exact"/>
        </w:trPr>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Consultant international sur la formation en pisciculture</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w:t>
            </w:r>
          </w:p>
        </w:tc>
        <w:tc>
          <w:tcPr>
            <w:tcBorders>
              <w:top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5 000</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118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3 000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8 000</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5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8 000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4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8 000</w:t>
            </w:r>
          </w:p>
        </w:tc>
      </w:tr>
      <w:tr>
        <w:trPr>
          <w:trHeight w:val="221" w:hRule="exact"/>
        </w:trPr>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Formation de base nutrition</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w:t>
            </w:r>
          </w:p>
        </w:tc>
        <w:tc>
          <w:tcPr>
            <w:tcBorders>
              <w:top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30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12 300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7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12 300</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52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12 300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4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12 300</w:t>
            </w:r>
          </w:p>
        </w:tc>
      </w:tr>
      <w:tr>
        <w:trPr>
          <w:trHeight w:val="226" w:hRule="exact"/>
        </w:trPr>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Assistance technique nutrition</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w:t>
            </w:r>
          </w:p>
        </w:tc>
        <w:tc>
          <w:tcPr>
            <w:tcBorders>
              <w:top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1 200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1 200</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5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1 200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4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1 200</w:t>
            </w:r>
          </w:p>
        </w:tc>
      </w:tr>
      <w:tr>
        <w:trPr>
          <w:trHeight w:val="226" w:hRule="exact"/>
        </w:trPr>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Materiel de formation</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w:t>
            </w:r>
          </w:p>
        </w:tc>
        <w:tc>
          <w:tcPr>
            <w:tcBorders>
              <w:top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2 350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2 350</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5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2 350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4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2 350</w:t>
            </w:r>
          </w:p>
        </w:tc>
      </w:tr>
      <w:tr>
        <w:trPr>
          <w:trHeight w:val="226" w:hRule="exact"/>
        </w:trPr>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Formation de recyclage nutrition</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w:t>
            </w:r>
          </w:p>
        </w:tc>
        <w:tc>
          <w:tcPr>
            <w:tcBorders>
              <w:top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112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11 000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7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11 000</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52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11 000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4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11 000</w:t>
            </w:r>
          </w:p>
        </w:tc>
      </w:tr>
      <w:tr>
        <w:trPr>
          <w:trHeight w:val="221" w:hRule="exact"/>
        </w:trPr>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Seance de sensibilisation nutritionnelle</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w:t>
            </w:r>
          </w:p>
        </w:tc>
        <w:tc>
          <w:tcPr>
            <w:tcBorders>
              <w:top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1 600</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118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1 600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3 200</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5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3 200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4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3 200</w:t>
            </w:r>
          </w:p>
        </w:tc>
      </w:tr>
      <w:tr>
        <w:trPr>
          <w:trHeight w:val="226" w:hRule="exact"/>
        </w:trPr>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Creation d'un poste degarderie pour les enfants a Nyeleni</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w:t>
            </w:r>
          </w:p>
        </w:tc>
        <w:tc>
          <w:tcPr>
            <w:tcBorders>
              <w:top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1 636</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118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1 636</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1 636</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818</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5 726</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5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5 727</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4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5 727</w:t>
            </w:r>
          </w:p>
        </w:tc>
      </w:tr>
      <w:tr>
        <w:trPr>
          <w:trHeight w:val="226" w:hRule="exact"/>
        </w:trPr>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□changes visites pisciculture</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w:t>
            </w:r>
          </w:p>
        </w:tc>
        <w:tc>
          <w:tcPr>
            <w:tcBorders>
              <w:top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5 455</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5 455</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5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5 455</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4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5 455</w:t>
            </w:r>
          </w:p>
        </w:tc>
      </w:tr>
      <w:tr>
        <w:trPr>
          <w:trHeight w:val="226" w:hRule="exact"/>
        </w:trPr>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Unites de demonstration pilote aviculture</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w:t>
            </w:r>
          </w:p>
        </w:tc>
        <w:tc>
          <w:tcPr>
            <w:tcBorders>
              <w:top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8 318</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8 318</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5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8 318</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4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8 318</w:t>
            </w:r>
          </w:p>
        </w:tc>
      </w:tr>
      <w:tr>
        <w:trPr>
          <w:trHeight w:val="221" w:hRule="exact"/>
        </w:trPr>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Unites de demonstration pilote pisciculture</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w:t>
            </w:r>
          </w:p>
        </w:tc>
        <w:tc>
          <w:tcPr>
            <w:tcBorders>
              <w:top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30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16 364</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7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16 364</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52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16 364</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4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16 364</w:t>
            </w:r>
          </w:p>
        </w:tc>
      </w:tr>
      <w:tr>
        <w:trPr>
          <w:trHeight w:val="226" w:hRule="exact"/>
        </w:trPr>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Unites de demonstration pilote fumage</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w:t>
            </w:r>
          </w:p>
        </w:tc>
        <w:tc>
          <w:tcPr>
            <w:tcBorders>
              <w:top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2 500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2 500</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5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2 500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4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2 500</w:t>
            </w:r>
          </w:p>
        </w:tc>
      </w:tr>
      <w:tr>
        <w:trPr>
          <w:trHeight w:val="226" w:hRule="exact"/>
        </w:trPr>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Fonds investissements de demonstration</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w:t>
            </w:r>
          </w:p>
        </w:tc>
        <w:tc>
          <w:tcPr>
            <w:tcBorders>
              <w:top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5 000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5 000</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5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5 000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4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5 000</w:t>
            </w:r>
          </w:p>
        </w:tc>
      </w:tr>
      <w:tr>
        <w:trPr>
          <w:trHeight w:val="226" w:hRule="exact"/>
        </w:trPr>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Alphabetisation de base et alphabetisation fonctionnelle</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w:t>
            </w:r>
          </w:p>
        </w:tc>
        <w:tc>
          <w:tcPr>
            <w:tcBorders>
              <w:top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30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30 000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7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30 000</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52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30 000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4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30 000</w:t>
            </w:r>
          </w:p>
        </w:tc>
      </w:tr>
      <w:tr>
        <w:trPr>
          <w:trHeight w:val="221" w:hRule="exact"/>
        </w:trPr>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Fonds de formation salarie CNOP AOFF</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w:t>
            </w:r>
          </w:p>
        </w:tc>
        <w:tc>
          <w:tcPr>
            <w:tcBorders>
              <w:top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8 182</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8 182</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5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8 182</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4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8 182</w:t>
            </w:r>
          </w:p>
        </w:tc>
      </w:tr>
      <w:tr>
        <w:trPr>
          <w:trHeight w:val="226" w:hRule="exact"/>
        </w:trPr>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Frestation demultiplication village par relais paysan</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w:t>
            </w:r>
          </w:p>
        </w:tc>
        <w:tc>
          <w:tcPr>
            <w:tcBorders>
              <w:top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4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573</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118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2 673</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573</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3 819</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5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3 818</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4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3 818</w:t>
            </w:r>
          </w:p>
        </w:tc>
      </w:tr>
      <w:tr>
        <w:trPr>
          <w:trHeight w:val="226" w:hRule="exact"/>
        </w:trPr>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Genie Civil pour le CIFA de Nyeleni</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w:t>
            </w:r>
          </w:p>
        </w:tc>
        <w:tc>
          <w:tcPr>
            <w:tcBorders>
              <w:top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24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100 000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100 000</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100 000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100 000</w:t>
            </w:r>
          </w:p>
        </w:tc>
      </w:tr>
      <w:tr>
        <w:trPr>
          <w:trHeight w:val="226" w:hRule="exact"/>
        </w:trPr>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Equipements et Materiels</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w:t>
            </w:r>
          </w:p>
        </w:tc>
        <w:tc>
          <w:tcPr>
            <w:tcBorders>
              <w:top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30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13 080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7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13 080</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52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13 080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4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13 080</w:t>
            </w:r>
          </w:p>
        </w:tc>
      </w:tr>
      <w:tr>
        <w:trPr>
          <w:trHeight w:val="302" w:hRule="exact"/>
        </w:trPr>
        <w:tc>
          <w:tcPr>
            <w:tcBorders>
              <w:top w:val="single" w:sz="4"/>
              <w:left w:val="single" w:sz="4"/>
            </w:tcBorders>
            <w:shd w:val="clear" w:color="auto" w:fill="D8E4BD"/>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Accom pagnement pour le m ontage et la m ise en reuvre des AGR</w:t>
            </w:r>
          </w:p>
        </w:tc>
        <w:tc>
          <w:tcPr>
            <w:tcBorders>
              <w:top w:val="single" w:sz="4"/>
              <w:left w:val="single" w:sz="4"/>
            </w:tcBorders>
            <w:shd w:val="clear" w:color="auto" w:fill="D8E4BD"/>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B</w:t>
            </w:r>
          </w:p>
        </w:tc>
        <w:tc>
          <w:tcPr>
            <w:tcBorders>
              <w:top w:val="single" w:sz="4"/>
            </w:tcBorders>
            <w:shd w:val="clear" w:color="auto" w:fill="D8E4BD"/>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30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21 825</w:t>
            </w:r>
          </w:p>
        </w:tc>
        <w:tc>
          <w:tcPr>
            <w:tcBorders>
              <w:top w:val="single" w:sz="4"/>
              <w:left w:val="single" w:sz="4"/>
            </w:tcBorders>
            <w:shd w:val="clear" w:color="auto" w:fill="D8E4BD"/>
            <w:vAlign w:val="center"/>
          </w:tcPr>
          <w:p>
            <w:pPr>
              <w:pStyle w:val="Style16"/>
              <w:keepNext w:val="0"/>
              <w:keepLines w:val="0"/>
              <w:framePr w:w="13963" w:h="7445" w:wrap="none" w:hAnchor="page" w:x="1437" w:y="1479"/>
              <w:widowControl w:val="0"/>
              <w:shd w:val="clear" w:color="auto" w:fill="auto"/>
              <w:bidi w:val="0"/>
              <w:spacing w:before="0" w:after="0" w:line="240" w:lineRule="auto"/>
              <w:ind w:left="112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41 850</w:t>
            </w:r>
          </w:p>
        </w:tc>
        <w:tc>
          <w:tcPr>
            <w:tcBorders>
              <w:top w:val="single" w:sz="4"/>
              <w:left w:val="single" w:sz="4"/>
            </w:tcBorders>
            <w:shd w:val="clear" w:color="auto" w:fill="D8E4BD"/>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16 825</w:t>
            </w:r>
          </w:p>
        </w:tc>
        <w:tc>
          <w:tcPr>
            <w:tcBorders>
              <w:top w:val="single" w:sz="4"/>
              <w:left w:val="single" w:sz="4"/>
            </w:tcBorders>
            <w:shd w:val="clear" w:color="auto" w:fill="D8E4BD"/>
            <w:vAlign w:val="center"/>
          </w:tcPr>
          <w:p>
            <w:pPr>
              <w:pStyle w:val="Style16"/>
              <w:keepNext w:val="0"/>
              <w:keepLines w:val="0"/>
              <w:framePr w:w="13963" w:h="7445" w:wrap="none" w:hAnchor="page" w:x="1437" w:y="1479"/>
              <w:widowControl w:val="0"/>
              <w:shd w:val="clear" w:color="auto" w:fill="auto"/>
              <w:bidi w:val="0"/>
              <w:spacing w:before="0" w:after="0" w:line="240" w:lineRule="auto"/>
              <w:ind w:left="122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10 000</w:t>
            </w:r>
          </w:p>
        </w:tc>
        <w:tc>
          <w:tcPr>
            <w:tcBorders>
              <w:top w:val="single" w:sz="4"/>
              <w:left w:val="single" w:sz="4"/>
            </w:tcBorders>
            <w:shd w:val="clear" w:color="auto" w:fill="D8E4BD"/>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780"/>
              <w:jc w:val="both"/>
              <w:rPr>
                <w:sz w:val="11"/>
                <w:szCs w:val="11"/>
              </w:rPr>
            </w:pPr>
            <w:r>
              <w:rPr>
                <w:rFonts w:ascii="Arial" w:eastAsia="Arial" w:hAnsi="Arial" w:cs="Arial"/>
                <w:b/>
                <w:bCs/>
                <w:color w:val="000000"/>
                <w:spacing w:val="0"/>
                <w:w w:val="100"/>
                <w:position w:val="0"/>
                <w:sz w:val="11"/>
                <w:szCs w:val="11"/>
                <w:shd w:val="clear" w:color="auto" w:fill="auto"/>
                <w:lang w:val="en-US" w:eastAsia="en-US" w:bidi="en-US"/>
              </w:rPr>
              <w:t>90 500</w:t>
            </w:r>
          </w:p>
        </w:tc>
        <w:tc>
          <w:tcPr>
            <w:tcBorders>
              <w:top w:val="single" w:sz="4"/>
              <w:left w:val="single" w:sz="4"/>
            </w:tcBorders>
            <w:shd w:val="clear" w:color="auto" w:fill="D8E4BD"/>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520"/>
              <w:jc w:val="both"/>
              <w:rPr>
                <w:sz w:val="11"/>
                <w:szCs w:val="11"/>
              </w:rPr>
            </w:pPr>
            <w:r>
              <w:rPr>
                <w:rFonts w:ascii="Arial" w:eastAsia="Arial" w:hAnsi="Arial" w:cs="Arial"/>
                <w:b/>
                <w:bCs/>
                <w:color w:val="000000"/>
                <w:spacing w:val="0"/>
                <w:w w:val="100"/>
                <w:position w:val="0"/>
                <w:sz w:val="11"/>
                <w:szCs w:val="11"/>
                <w:shd w:val="clear" w:color="auto" w:fill="auto"/>
                <w:lang w:val="en-US" w:eastAsia="en-US" w:bidi="en-US"/>
              </w:rPr>
              <w:t>90 500</w:t>
            </w:r>
          </w:p>
        </w:tc>
        <w:tc>
          <w:tcPr>
            <w:tcBorders>
              <w:top w:val="single" w:sz="4"/>
              <w:left w:val="single" w:sz="4"/>
            </w:tcBorders>
            <w:shd w:val="clear" w:color="auto" w:fill="D8E4BD"/>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w:t>
            </w:r>
          </w:p>
        </w:tc>
        <w:tc>
          <w:tcPr>
            <w:tcBorders>
              <w:top w:val="single" w:sz="4"/>
              <w:left w:val="single" w:sz="4"/>
              <w:right w:val="single" w:sz="4"/>
            </w:tcBorders>
            <w:shd w:val="clear" w:color="auto" w:fill="D8E4BD"/>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400"/>
              <w:jc w:val="both"/>
              <w:rPr>
                <w:sz w:val="11"/>
                <w:szCs w:val="11"/>
              </w:rPr>
            </w:pPr>
            <w:r>
              <w:rPr>
                <w:rFonts w:ascii="Arial" w:eastAsia="Arial" w:hAnsi="Arial" w:cs="Arial"/>
                <w:b/>
                <w:bCs/>
                <w:color w:val="000000"/>
                <w:spacing w:val="0"/>
                <w:w w:val="100"/>
                <w:position w:val="0"/>
                <w:sz w:val="11"/>
                <w:szCs w:val="11"/>
                <w:shd w:val="clear" w:color="auto" w:fill="auto"/>
                <w:lang w:val="en-US" w:eastAsia="en-US" w:bidi="en-US"/>
              </w:rPr>
              <w:t>90 500</w:t>
            </w:r>
          </w:p>
        </w:tc>
      </w:tr>
      <w:tr>
        <w:trPr>
          <w:trHeight w:val="307" w:hRule="exact"/>
        </w:trPr>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83"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Baboration participative du canevas des dossiers de candidature et des etudes de faisabilite</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w:t>
            </w:r>
          </w:p>
        </w:tc>
        <w:tc>
          <w:tcPr>
            <w:tcBorders>
              <w:top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5 000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5 000</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5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5 000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4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5 000</w:t>
            </w:r>
          </w:p>
        </w:tc>
      </w:tr>
      <w:tr>
        <w:trPr>
          <w:trHeight w:val="226" w:hRule="exact"/>
        </w:trPr>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Appui au montage par les OF des dossiers de candidature</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w:t>
            </w:r>
          </w:p>
        </w:tc>
        <w:tc>
          <w:tcPr>
            <w:tcBorders>
              <w:top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2 625</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112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12 250</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2 625</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7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17 500</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52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17 500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4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17 500</w:t>
            </w:r>
          </w:p>
        </w:tc>
      </w:tr>
      <w:tr>
        <w:trPr>
          <w:trHeight w:val="307" w:hRule="exact"/>
        </w:trPr>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Validation de la faisabilite technique et financiere des dossiers preselectionne</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w:t>
            </w:r>
          </w:p>
        </w:tc>
        <w:tc>
          <w:tcPr>
            <w:tcBorders>
              <w:top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4 200</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112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19 600</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4 200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7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28 000</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52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28 000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4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28 000</w:t>
            </w:r>
          </w:p>
        </w:tc>
      </w:tr>
      <w:tr>
        <w:trPr>
          <w:trHeight w:val="221" w:hRule="exact"/>
        </w:trPr>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Service de consultants</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w:t>
            </w:r>
          </w:p>
        </w:tc>
        <w:tc>
          <w:tcPr>
            <w:tcBorders>
              <w:top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30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10 000</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112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10 000</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10 000</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122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10 000</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7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40 000</w:t>
            </w:r>
          </w:p>
        </w:tc>
        <w:tc>
          <w:tcPr>
            <w:tcBorders>
              <w:top w:val="single" w:sz="4"/>
              <w:lef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52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40 000</w:t>
            </w:r>
          </w:p>
        </w:tc>
        <w:tc>
          <w:tcPr>
            <w:tcBorders>
              <w:top w:val="single" w:sz="4"/>
              <w:left w:val="single" w:sz="4"/>
            </w:tcBorders>
            <w:shd w:val="clear" w:color="auto" w:fill="auto"/>
            <w:vAlign w:val="top"/>
          </w:tcPr>
          <w:p>
            <w:pPr>
              <w:framePr w:w="13963" w:h="7445" w:wrap="none" w:hAnchor="page" w:x="1437" w:y="1479"/>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4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40 000</w:t>
            </w:r>
          </w:p>
        </w:tc>
      </w:tr>
      <w:tr>
        <w:trPr>
          <w:trHeight w:val="240" w:hRule="exact"/>
        </w:trPr>
        <w:tc>
          <w:tcPr>
            <w:tcBorders>
              <w:top w:val="single" w:sz="4"/>
              <w:left w:val="single" w:sz="4"/>
              <w:bottom w:val="single" w:sz="4"/>
            </w:tcBorders>
            <w:shd w:val="clear" w:color="auto" w:fill="B7DDE8"/>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Sous-total de la com posante 1</w:t>
            </w:r>
          </w:p>
        </w:tc>
        <w:tc>
          <w:tcPr>
            <w:gridSpan w:val="2"/>
            <w:tcBorders>
              <w:top w:val="single" w:sz="4"/>
              <w:left w:val="single" w:sz="4"/>
              <w:bottom w:val="single" w:sz="4"/>
            </w:tcBorders>
            <w:shd w:val="clear" w:color="auto" w:fill="B7DDE8"/>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72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349 656</w:t>
            </w:r>
          </w:p>
        </w:tc>
        <w:tc>
          <w:tcPr>
            <w:tcBorders>
              <w:top w:val="single" w:sz="4"/>
              <w:left w:val="single" w:sz="4"/>
              <w:bottom w:val="single" w:sz="4"/>
            </w:tcBorders>
            <w:shd w:val="clear" w:color="auto" w:fill="B7DDE8"/>
            <w:vAlign w:val="center"/>
          </w:tcPr>
          <w:p>
            <w:pPr>
              <w:pStyle w:val="Style16"/>
              <w:keepNext w:val="0"/>
              <w:keepLines w:val="0"/>
              <w:framePr w:w="13963" w:h="7445" w:wrap="none" w:hAnchor="page" w:x="1437" w:y="1479"/>
              <w:widowControl w:val="0"/>
              <w:shd w:val="clear" w:color="auto" w:fill="auto"/>
              <w:bidi w:val="0"/>
              <w:spacing w:before="0" w:after="0" w:line="240" w:lineRule="auto"/>
              <w:ind w:left="112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77 850</w:t>
            </w:r>
          </w:p>
        </w:tc>
        <w:tc>
          <w:tcPr>
            <w:tcBorders>
              <w:top w:val="single" w:sz="4"/>
              <w:left w:val="single" w:sz="4"/>
              <w:bottom w:val="single" w:sz="4"/>
            </w:tcBorders>
            <w:shd w:val="clear" w:color="auto" w:fill="B7DDE8"/>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25 307</w:t>
            </w:r>
          </w:p>
        </w:tc>
        <w:tc>
          <w:tcPr>
            <w:tcBorders>
              <w:top w:val="single" w:sz="4"/>
              <w:left w:val="single" w:sz="4"/>
              <w:bottom w:val="single" w:sz="4"/>
            </w:tcBorders>
            <w:shd w:val="clear" w:color="auto" w:fill="B7DDE8"/>
            <w:vAlign w:val="center"/>
          </w:tcPr>
          <w:p>
            <w:pPr>
              <w:pStyle w:val="Style16"/>
              <w:keepNext w:val="0"/>
              <w:keepLines w:val="0"/>
              <w:framePr w:w="13963" w:h="7445" w:wrap="none" w:hAnchor="page" w:x="1437" w:y="1479"/>
              <w:widowControl w:val="0"/>
              <w:shd w:val="clear" w:color="auto" w:fill="auto"/>
              <w:bidi w:val="0"/>
              <w:spacing w:before="0" w:after="0" w:line="240" w:lineRule="auto"/>
              <w:ind w:left="122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10 818</w:t>
            </w:r>
          </w:p>
        </w:tc>
        <w:tc>
          <w:tcPr>
            <w:tcBorders>
              <w:top w:val="single" w:sz="4"/>
              <w:left w:val="single" w:sz="4"/>
              <w:bottom w:val="single" w:sz="4"/>
            </w:tcBorders>
            <w:shd w:val="clear" w:color="auto" w:fill="B7DDE8"/>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463 631</w:t>
            </w:r>
          </w:p>
        </w:tc>
        <w:tc>
          <w:tcPr>
            <w:tcBorders>
              <w:top w:val="single" w:sz="4"/>
              <w:left w:val="single" w:sz="4"/>
              <w:bottom w:val="single" w:sz="4"/>
            </w:tcBorders>
            <w:shd w:val="clear" w:color="auto" w:fill="B7DDE8"/>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463 631</w:t>
            </w:r>
          </w:p>
        </w:tc>
        <w:tc>
          <w:tcPr>
            <w:tcBorders>
              <w:top w:val="single" w:sz="4"/>
              <w:left w:val="single" w:sz="4"/>
              <w:bottom w:val="single" w:sz="4"/>
            </w:tcBorders>
            <w:shd w:val="clear" w:color="auto" w:fill="B7DDE8"/>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both"/>
              <w:rPr>
                <w:sz w:val="11"/>
                <w:szCs w:val="11"/>
              </w:rPr>
            </w:pPr>
            <w:r>
              <w:rPr>
                <w:rFonts w:ascii="Arial" w:eastAsia="Arial" w:hAnsi="Arial" w:cs="Arial"/>
                <w:b/>
                <w:bCs/>
                <w:color w:val="000000"/>
                <w:spacing w:val="0"/>
                <w:w w:val="100"/>
                <w:position w:val="0"/>
                <w:sz w:val="11"/>
                <w:szCs w:val="11"/>
                <w:shd w:val="clear" w:color="auto" w:fill="auto"/>
                <w:lang w:val="en-US" w:eastAsia="en-US" w:bidi="en-US"/>
              </w:rPr>
              <w:t>0</w:t>
            </w:r>
          </w:p>
        </w:tc>
        <w:tc>
          <w:tcPr>
            <w:tcBorders>
              <w:top w:val="single" w:sz="4"/>
              <w:left w:val="single" w:sz="4"/>
              <w:bottom w:val="single" w:sz="4"/>
              <w:right w:val="single" w:sz="4"/>
            </w:tcBorders>
            <w:shd w:val="clear" w:color="auto" w:fill="B7DDE8"/>
            <w:vAlign w:val="center"/>
          </w:tcPr>
          <w:p>
            <w:pPr>
              <w:pStyle w:val="Style16"/>
              <w:keepNext w:val="0"/>
              <w:keepLines w:val="0"/>
              <w:framePr w:w="13963" w:h="7445" w:wrap="none" w:hAnchor="page" w:x="1437" w:y="1479"/>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463 631</w:t>
            </w:r>
          </w:p>
        </w:tc>
      </w:tr>
    </w:tbl>
    <w:p>
      <w:pPr>
        <w:framePr w:w="13963" w:h="7445" w:wrap="none" w:hAnchor="page" w:x="1437" w:y="1479"/>
        <w:widowControl w:val="0"/>
        <w:spacing w:line="1" w:lineRule="exact"/>
      </w:pPr>
    </w:p>
    <w:p>
      <w:pPr>
        <w:pStyle w:val="Style96"/>
        <w:keepNext w:val="0"/>
        <w:keepLines w:val="0"/>
        <w:framePr w:w="206" w:h="8760" w:hRule="exact" w:wrap="none" w:hAnchor="page" w:x="16495" w:y="1"/>
        <w:widowControl w:val="0"/>
        <w:shd w:val="clear" w:color="auto" w:fill="auto"/>
        <w:tabs>
          <w:tab w:pos="6677" w:val="left"/>
        </w:tabs>
        <w:bidi w:val="0"/>
        <w:spacing w:before="0" w:after="0" w:line="240" w:lineRule="auto"/>
        <w:ind w:left="0" w:right="0" w:firstLine="0"/>
        <w:jc w:val="left"/>
        <w:textDirection w:val="tbRl"/>
      </w:pPr>
      <w:r>
        <w:rPr>
          <w:color w:val="000000"/>
          <w:spacing w:val="0"/>
          <w:w w:val="100"/>
          <w:position w:val="0"/>
          <w:shd w:val="clear" w:color="auto" w:fill="auto"/>
          <w:lang w:val="en-US" w:eastAsia="en-US" w:bidi="en-US"/>
        </w:rPr>
        <w:t>Annex I - Appendix</w:t>
        <w:tab/>
        <w:t>[Click here and insert EB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2" w:line="1" w:lineRule="exact"/>
      </w:pPr>
    </w:p>
    <w:p>
      <w:pPr>
        <w:widowControl w:val="0"/>
        <w:spacing w:line="1" w:lineRule="exact"/>
        <w:sectPr>
          <w:footerReference w:type="default" r:id="rId12"/>
          <w:footnotePr>
            <w:pos w:val="pageBottom"/>
            <w:numFmt w:val="decimal"/>
            <w:numStart w:val="3"/>
            <w:numRestart w:val="continuous"/>
            <w15:footnoteColumns w:val="1"/>
          </w:footnotePr>
          <w:pgSz w:w="16840" w:h="11900" w:orient="landscape"/>
          <w:pgMar w:top="1262" w:right="130" w:bottom="1038" w:left="1407" w:header="834" w:footer="3" w:gutter="0"/>
          <w:cols w:space="720"/>
          <w:noEndnote/>
          <w:rtlGutter w:val="0"/>
          <w:docGrid w:linePitch="360"/>
        </w:sectPr>
      </w:pPr>
    </w:p>
    <w:tbl>
      <w:tblPr>
        <w:tblOverlap w:val="never"/>
        <w:jc w:val="left"/>
        <w:tblLayout w:type="fixed"/>
      </w:tblPr>
      <w:tblGrid>
        <w:gridCol w:w="4104"/>
        <w:gridCol w:w="480"/>
        <w:gridCol w:w="672"/>
        <w:gridCol w:w="1478"/>
        <w:gridCol w:w="1930"/>
        <w:gridCol w:w="1594"/>
        <w:gridCol w:w="1152"/>
        <w:gridCol w:w="888"/>
        <w:gridCol w:w="874"/>
        <w:gridCol w:w="792"/>
      </w:tblGrid>
      <w:tr>
        <w:trPr>
          <w:trHeight w:val="221" w:hRule="exact"/>
        </w:trPr>
        <w:tc>
          <w:tcPr>
            <w:gridSpan w:val="10"/>
            <w:tcBorders>
              <w:top w:val="single" w:sz="4"/>
              <w:left w:val="single" w:sz="4"/>
              <w:right w:val="single" w:sz="4"/>
            </w:tcBorders>
            <w:shd w:val="clear" w:color="auto" w:fill="B7DDE8"/>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center"/>
              <w:rPr>
                <w:sz w:val="11"/>
                <w:szCs w:val="11"/>
              </w:rPr>
            </w:pPr>
            <w:r>
              <w:rPr>
                <w:rFonts w:ascii="Arial" w:eastAsia="Arial" w:hAnsi="Arial" w:cs="Arial"/>
                <w:b/>
                <w:bCs/>
                <w:color w:val="000000"/>
                <w:spacing w:val="0"/>
                <w:w w:val="100"/>
                <w:position w:val="0"/>
                <w:sz w:val="11"/>
                <w:szCs w:val="11"/>
                <w:shd w:val="clear" w:color="auto" w:fill="auto"/>
                <w:lang w:val="en-US" w:eastAsia="en-US" w:bidi="en-US"/>
              </w:rPr>
              <w:t>Com posante 2: Appui aux initiatives econom ique des jeunes ruraux et partenariats avec le secteur prive</w:t>
            </w:r>
          </w:p>
        </w:tc>
      </w:tr>
      <w:tr>
        <w:trPr>
          <w:trHeight w:val="230" w:hRule="exact"/>
        </w:trPr>
        <w:tc>
          <w:tcPr>
            <w:tcBorders>
              <w:top w:val="single" w:sz="4"/>
              <w:left w:val="single" w:sz="4"/>
            </w:tcBorders>
            <w:shd w:val="clear" w:color="auto" w:fill="F9BF8F"/>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COMPOSANTES</w:t>
            </w:r>
          </w:p>
        </w:tc>
        <w:tc>
          <w:tcPr>
            <w:tcBorders>
              <w:top w:val="single" w:sz="4"/>
            </w:tcBorders>
            <w:shd w:val="clear" w:color="auto" w:fill="F9BF8F"/>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Cat</w:t>
            </w:r>
          </w:p>
        </w:tc>
        <w:tc>
          <w:tcPr>
            <w:tcBorders>
              <w:top w:val="single" w:sz="4"/>
            </w:tcBorders>
            <w:shd w:val="clear" w:color="auto" w:fill="F9BF8F"/>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annee 1</w:t>
            </w:r>
          </w:p>
        </w:tc>
        <w:tc>
          <w:tcPr>
            <w:tcBorders>
              <w:top w:val="single" w:sz="4"/>
              <w:left w:val="single" w:sz="4"/>
            </w:tcBorders>
            <w:shd w:val="clear" w:color="auto" w:fill="F9BF8F"/>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annee 2</w:t>
            </w:r>
          </w:p>
        </w:tc>
        <w:tc>
          <w:tcPr>
            <w:tcBorders>
              <w:top w:val="single" w:sz="4"/>
              <w:left w:val="single" w:sz="4"/>
            </w:tcBorders>
            <w:shd w:val="clear" w:color="auto" w:fill="F9BF8F"/>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annee 3</w:t>
            </w:r>
          </w:p>
        </w:tc>
        <w:tc>
          <w:tcPr>
            <w:tcBorders>
              <w:top w:val="single" w:sz="4"/>
              <w:left w:val="single" w:sz="4"/>
            </w:tcBorders>
            <w:shd w:val="clear" w:color="auto" w:fill="F9BF8F"/>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annee 4</w:t>
            </w:r>
          </w:p>
        </w:tc>
        <w:tc>
          <w:tcPr>
            <w:tcBorders>
              <w:top w:val="single" w:sz="4"/>
              <w:left w:val="single" w:sz="4"/>
            </w:tcBorders>
            <w:shd w:val="clear" w:color="auto" w:fill="F9BF8F"/>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Total</w:t>
            </w:r>
          </w:p>
        </w:tc>
        <w:tc>
          <w:tcPr>
            <w:tcBorders>
              <w:top w:val="single" w:sz="4"/>
              <w:left w:val="single" w:sz="4"/>
            </w:tcBorders>
            <w:shd w:val="clear" w:color="auto" w:fill="F9BF8F"/>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Total GAFSP</w:t>
            </w:r>
          </w:p>
        </w:tc>
        <w:tc>
          <w:tcPr>
            <w:tcBorders>
              <w:top w:val="single" w:sz="4"/>
              <w:left w:val="single" w:sz="4"/>
            </w:tcBorders>
            <w:shd w:val="clear" w:color="auto" w:fill="F9BF8F"/>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Co-financement</w:t>
            </w:r>
          </w:p>
        </w:tc>
        <w:tc>
          <w:tcPr>
            <w:tcBorders>
              <w:top w:val="single" w:sz="4"/>
              <w:left w:val="single" w:sz="4"/>
              <w:right w:val="single" w:sz="4"/>
            </w:tcBorders>
            <w:shd w:val="clear" w:color="auto" w:fill="F9BF8F"/>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Total</w:t>
            </w:r>
          </w:p>
        </w:tc>
      </w:tr>
      <w:tr>
        <w:trPr>
          <w:trHeight w:val="221" w:hRule="exact"/>
        </w:trPr>
        <w:tc>
          <w:tcPr>
            <w:gridSpan w:val="3"/>
            <w:tcBorders>
              <w:top w:val="single" w:sz="4"/>
              <w:left w:val="single" w:sz="4"/>
            </w:tcBorders>
            <w:shd w:val="clear" w:color="auto" w:fill="D8E4BD"/>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258 579</w:t>
            </w:r>
          </w:p>
        </w:tc>
        <w:tc>
          <w:tcPr>
            <w:tcBorders>
              <w:top w:val="single" w:sz="4"/>
              <w:left w:val="single" w:sz="4"/>
            </w:tcBorders>
            <w:shd w:val="clear" w:color="auto" w:fill="D8E4BD"/>
            <w:vAlign w:val="center"/>
          </w:tcPr>
          <w:p>
            <w:pPr>
              <w:pStyle w:val="Style16"/>
              <w:keepNext w:val="0"/>
              <w:keepLines w:val="0"/>
              <w:framePr w:w="13963" w:h="3408" w:wrap="none" w:hAnchor="page" w:x="1437" w:y="174"/>
              <w:widowControl w:val="0"/>
              <w:shd w:val="clear" w:color="auto" w:fill="auto"/>
              <w:bidi w:val="0"/>
              <w:spacing w:before="0" w:after="0" w:line="240" w:lineRule="auto"/>
              <w:ind w:left="106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756 783</w:t>
            </w:r>
          </w:p>
        </w:tc>
        <w:tc>
          <w:tcPr>
            <w:tcBorders>
              <w:top w:val="single" w:sz="4"/>
              <w:left w:val="single" w:sz="4"/>
            </w:tcBorders>
            <w:shd w:val="clear" w:color="auto" w:fill="D8E4BD"/>
            <w:vAlign w:val="center"/>
          </w:tcPr>
          <w:p>
            <w:pPr>
              <w:pStyle w:val="Style16"/>
              <w:keepNext w:val="0"/>
              <w:keepLines w:val="0"/>
              <w:framePr w:w="13963" w:h="3408" w:wrap="none" w:hAnchor="page" w:x="1437" w:y="174"/>
              <w:widowControl w:val="0"/>
              <w:shd w:val="clear" w:color="auto" w:fill="auto"/>
              <w:bidi w:val="0"/>
              <w:spacing w:before="0" w:after="0" w:line="240" w:lineRule="auto"/>
              <w:ind w:left="150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162 168</w:t>
            </w:r>
          </w:p>
        </w:tc>
        <w:tc>
          <w:tcPr>
            <w:tcBorders>
              <w:top w:val="single" w:sz="4"/>
              <w:left w:val="single" w:sz="4"/>
            </w:tcBorders>
            <w:shd w:val="clear" w:color="auto" w:fill="D8E4BD"/>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0</w:t>
            </w:r>
          </w:p>
        </w:tc>
        <w:tc>
          <w:tcPr>
            <w:tcBorders>
              <w:top w:val="single" w:sz="4"/>
              <w:left w:val="single" w:sz="4"/>
            </w:tcBorders>
            <w:shd w:val="clear" w:color="auto" w:fill="D8E4BD"/>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640"/>
              <w:jc w:val="both"/>
              <w:rPr>
                <w:sz w:val="11"/>
                <w:szCs w:val="11"/>
              </w:rPr>
            </w:pPr>
            <w:r>
              <w:rPr>
                <w:rFonts w:ascii="Arial" w:eastAsia="Arial" w:hAnsi="Arial" w:cs="Arial"/>
                <w:b/>
                <w:bCs/>
                <w:color w:val="000000"/>
                <w:spacing w:val="0"/>
                <w:w w:val="100"/>
                <w:position w:val="0"/>
                <w:sz w:val="11"/>
                <w:szCs w:val="11"/>
                <w:shd w:val="clear" w:color="auto" w:fill="auto"/>
                <w:lang w:val="en-US" w:eastAsia="en-US" w:bidi="en-US"/>
              </w:rPr>
              <w:t>1 177 530</w:t>
            </w:r>
          </w:p>
        </w:tc>
        <w:tc>
          <w:tcPr>
            <w:tcBorders>
              <w:top w:val="single" w:sz="4"/>
              <w:left w:val="single" w:sz="4"/>
            </w:tcBorders>
            <w:shd w:val="clear" w:color="auto" w:fill="D8E4BD"/>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36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1 107 529</w:t>
            </w:r>
          </w:p>
        </w:tc>
        <w:tc>
          <w:tcPr>
            <w:tcBorders>
              <w:top w:val="single" w:sz="4"/>
              <w:left w:val="single" w:sz="4"/>
            </w:tcBorders>
            <w:shd w:val="clear" w:color="auto" w:fill="D8E4BD"/>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70 000</w:t>
            </w:r>
          </w:p>
        </w:tc>
        <w:tc>
          <w:tcPr>
            <w:tcBorders>
              <w:top w:val="single" w:sz="4"/>
              <w:left w:val="single" w:sz="4"/>
              <w:right w:val="single" w:sz="4"/>
            </w:tcBorders>
            <w:shd w:val="clear" w:color="auto" w:fill="D8E4BD"/>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1 177 529</w:t>
            </w:r>
          </w:p>
        </w:tc>
      </w:tr>
      <w:tr>
        <w:trPr>
          <w:trHeight w:val="307" w:hRule="exact"/>
        </w:trPr>
        <w:tc>
          <w:tcPr>
            <w:tcBorders>
              <w:top w:val="single" w:sz="4"/>
              <w:left w:val="single" w:sz="4"/>
            </w:tcBorders>
            <w:shd w:val="clear" w:color="auto" w:fill="auto"/>
            <w:vAlign w:val="bottom"/>
          </w:tcPr>
          <w:p>
            <w:pPr>
              <w:pStyle w:val="Style16"/>
              <w:keepNext w:val="0"/>
              <w:keepLines w:val="0"/>
              <w:framePr w:w="13963" w:h="3408" w:wrap="none" w:hAnchor="page" w:x="1437" w:y="174"/>
              <w:widowControl w:val="0"/>
              <w:shd w:val="clear" w:color="auto" w:fill="auto"/>
              <w:bidi w:val="0"/>
              <w:spacing w:before="0" w:after="0" w:line="293"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Fonds de Subvention "coup de pouce" sur les investissements (batiment d'elevage + fonds de roulement 18 mois)</w:t>
            </w:r>
          </w:p>
        </w:tc>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7a)</w:t>
            </w:r>
          </w:p>
        </w:tc>
        <w:tc>
          <w:tcPr>
            <w:tcBorders>
              <w:top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24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222 168</w:t>
            </w:r>
          </w:p>
        </w:tc>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106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756 783</w:t>
            </w:r>
          </w:p>
        </w:tc>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150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162 168</w:t>
            </w:r>
          </w:p>
        </w:tc>
        <w:tc>
          <w:tcPr>
            <w:tcBorders>
              <w:top w:val="single" w:sz="4"/>
              <w:left w:val="single" w:sz="4"/>
            </w:tcBorders>
            <w:shd w:val="clear" w:color="auto" w:fill="auto"/>
            <w:vAlign w:val="top"/>
          </w:tcPr>
          <w:p>
            <w:pPr>
              <w:framePr w:w="13963" w:h="3408" w:wrap="none" w:hAnchor="page" w:x="1437" w:y="174"/>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6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1 141 119</w:t>
            </w:r>
          </w:p>
        </w:tc>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1 071 118</w:t>
            </w:r>
          </w:p>
        </w:tc>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70 000</w:t>
            </w:r>
          </w:p>
        </w:tc>
        <w:tc>
          <w:tcPr>
            <w:tcBorders>
              <w:top w:val="single" w:sz="4"/>
              <w:left w:val="single" w:sz="4"/>
              <w:righ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1 141 118</w:t>
            </w:r>
          </w:p>
        </w:tc>
      </w:tr>
      <w:tr>
        <w:trPr>
          <w:trHeight w:val="461" w:hRule="exact"/>
        </w:trPr>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93"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Subvention sur la mise en place d'un broyeur melangeur et un fonds de roulement 3 mois sur la production local niveau Cercle d'aliment volaille et pisciculture</w:t>
            </w:r>
          </w:p>
        </w:tc>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7a)</w:t>
            </w:r>
          </w:p>
        </w:tc>
        <w:tc>
          <w:tcPr>
            <w:tcBorders>
              <w:top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30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36 411</w:t>
            </w:r>
          </w:p>
        </w:tc>
        <w:tc>
          <w:tcPr>
            <w:tcBorders>
              <w:top w:val="single" w:sz="4"/>
              <w:left w:val="single" w:sz="4"/>
            </w:tcBorders>
            <w:shd w:val="clear" w:color="auto" w:fill="auto"/>
            <w:vAlign w:val="top"/>
          </w:tcPr>
          <w:p>
            <w:pPr>
              <w:framePr w:w="13963" w:h="3408" w:wrap="none" w:hAnchor="page" w:x="1437" w:y="174"/>
              <w:widowControl w:val="0"/>
              <w:rPr>
                <w:sz w:val="10"/>
                <w:szCs w:val="10"/>
              </w:rPr>
            </w:pPr>
          </w:p>
        </w:tc>
        <w:tc>
          <w:tcPr>
            <w:tcBorders>
              <w:top w:val="single" w:sz="4"/>
              <w:left w:val="single" w:sz="4"/>
            </w:tcBorders>
            <w:shd w:val="clear" w:color="auto" w:fill="auto"/>
            <w:vAlign w:val="top"/>
          </w:tcPr>
          <w:p>
            <w:pPr>
              <w:framePr w:w="13963" w:h="3408" w:wrap="none" w:hAnchor="page" w:x="1437" w:y="174"/>
              <w:widowControl w:val="0"/>
              <w:rPr>
                <w:sz w:val="10"/>
                <w:szCs w:val="10"/>
              </w:rPr>
            </w:pPr>
          </w:p>
        </w:tc>
        <w:tc>
          <w:tcPr>
            <w:tcBorders>
              <w:top w:val="single" w:sz="4"/>
              <w:left w:val="single" w:sz="4"/>
            </w:tcBorders>
            <w:shd w:val="clear" w:color="auto" w:fill="auto"/>
            <w:vAlign w:val="top"/>
          </w:tcPr>
          <w:p>
            <w:pPr>
              <w:framePr w:w="13963" w:h="3408" w:wrap="none" w:hAnchor="page" w:x="1437" w:y="174"/>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7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36 411</w:t>
            </w:r>
          </w:p>
        </w:tc>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36 411</w:t>
            </w:r>
          </w:p>
        </w:tc>
        <w:tc>
          <w:tcPr>
            <w:tcBorders>
              <w:top w:val="single" w:sz="4"/>
              <w:left w:val="single" w:sz="4"/>
            </w:tcBorders>
            <w:shd w:val="clear" w:color="auto" w:fill="auto"/>
            <w:vAlign w:val="top"/>
          </w:tcPr>
          <w:p>
            <w:pPr>
              <w:framePr w:w="13963" w:h="3408" w:wrap="none" w:hAnchor="page" w:x="1437" w:y="174"/>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36 411</w:t>
            </w:r>
          </w:p>
        </w:tc>
      </w:tr>
      <w:tr>
        <w:trPr>
          <w:trHeight w:val="307" w:hRule="exact"/>
        </w:trPr>
        <w:tc>
          <w:tcPr>
            <w:tcBorders>
              <w:top w:val="single" w:sz="4"/>
              <w:left w:val="single" w:sz="4"/>
            </w:tcBorders>
            <w:shd w:val="clear" w:color="auto" w:fill="D8E4BD"/>
            <w:vAlign w:val="center"/>
          </w:tcPr>
          <w:p>
            <w:pPr>
              <w:pStyle w:val="Style16"/>
              <w:keepNext w:val="0"/>
              <w:keepLines w:val="0"/>
              <w:framePr w:w="13963" w:h="3408" w:wrap="none" w:hAnchor="page" w:x="1437" w:y="174"/>
              <w:widowControl w:val="0"/>
              <w:shd w:val="clear" w:color="auto" w:fill="auto"/>
              <w:bidi w:val="0"/>
              <w:spacing w:before="0" w:after="0" w:line="293"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Mise en place et fonctionnement des concertations entre OP et acteurs en aval</w:t>
            </w:r>
          </w:p>
        </w:tc>
        <w:tc>
          <w:tcPr>
            <w:tcBorders>
              <w:top w:val="single" w:sz="4"/>
              <w:left w:val="single" w:sz="4"/>
            </w:tcBorders>
            <w:shd w:val="clear" w:color="auto" w:fill="D8E4BD"/>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B</w:t>
            </w:r>
          </w:p>
        </w:tc>
        <w:tc>
          <w:tcPr>
            <w:tcBorders>
              <w:top w:val="single" w:sz="4"/>
            </w:tcBorders>
            <w:shd w:val="clear" w:color="auto" w:fill="D8E4BD"/>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30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32 727</w:t>
            </w:r>
          </w:p>
        </w:tc>
        <w:tc>
          <w:tcPr>
            <w:tcBorders>
              <w:top w:val="single" w:sz="4"/>
              <w:left w:val="single" w:sz="4"/>
            </w:tcBorders>
            <w:shd w:val="clear" w:color="auto" w:fill="D8E4BD"/>
            <w:vAlign w:val="center"/>
          </w:tcPr>
          <w:p>
            <w:pPr>
              <w:pStyle w:val="Style16"/>
              <w:keepNext w:val="0"/>
              <w:keepLines w:val="0"/>
              <w:framePr w:w="13963" w:h="3408" w:wrap="none" w:hAnchor="page" w:x="1437" w:y="174"/>
              <w:widowControl w:val="0"/>
              <w:shd w:val="clear" w:color="auto" w:fill="auto"/>
              <w:bidi w:val="0"/>
              <w:spacing w:before="0" w:after="0" w:line="240" w:lineRule="auto"/>
              <w:ind w:left="1120" w:right="0" w:firstLine="0"/>
              <w:jc w:val="both"/>
              <w:rPr>
                <w:sz w:val="11"/>
                <w:szCs w:val="11"/>
              </w:rPr>
            </w:pPr>
            <w:r>
              <w:rPr>
                <w:rFonts w:ascii="Arial" w:eastAsia="Arial" w:hAnsi="Arial" w:cs="Arial"/>
                <w:b/>
                <w:bCs/>
                <w:color w:val="000000"/>
                <w:spacing w:val="0"/>
                <w:w w:val="100"/>
                <w:position w:val="0"/>
                <w:sz w:val="11"/>
                <w:szCs w:val="11"/>
                <w:shd w:val="clear" w:color="auto" w:fill="auto"/>
                <w:lang w:val="en-US" w:eastAsia="en-US" w:bidi="en-US"/>
              </w:rPr>
              <w:t>32 727</w:t>
            </w:r>
          </w:p>
        </w:tc>
        <w:tc>
          <w:tcPr>
            <w:tcBorders>
              <w:top w:val="single" w:sz="4"/>
              <w:left w:val="single" w:sz="4"/>
            </w:tcBorders>
            <w:shd w:val="clear" w:color="auto" w:fill="D8E4BD"/>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32 727</w:t>
            </w:r>
          </w:p>
        </w:tc>
        <w:tc>
          <w:tcPr>
            <w:tcBorders>
              <w:top w:val="single" w:sz="4"/>
              <w:left w:val="single" w:sz="4"/>
            </w:tcBorders>
            <w:shd w:val="clear" w:color="auto" w:fill="D8E4BD"/>
            <w:vAlign w:val="center"/>
          </w:tcPr>
          <w:p>
            <w:pPr>
              <w:pStyle w:val="Style16"/>
              <w:keepNext w:val="0"/>
              <w:keepLines w:val="0"/>
              <w:framePr w:w="13963" w:h="3408" w:wrap="none" w:hAnchor="page" w:x="1437" w:y="174"/>
              <w:widowControl w:val="0"/>
              <w:shd w:val="clear" w:color="auto" w:fill="auto"/>
              <w:bidi w:val="0"/>
              <w:spacing w:before="0" w:after="0" w:line="240" w:lineRule="auto"/>
              <w:ind w:left="122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21 819</w:t>
            </w:r>
          </w:p>
        </w:tc>
        <w:tc>
          <w:tcPr>
            <w:tcBorders>
              <w:top w:val="single" w:sz="4"/>
              <w:left w:val="single" w:sz="4"/>
            </w:tcBorders>
            <w:shd w:val="clear" w:color="auto" w:fill="D8E4BD"/>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120 000</w:t>
            </w:r>
          </w:p>
        </w:tc>
        <w:tc>
          <w:tcPr>
            <w:tcBorders>
              <w:top w:val="single" w:sz="4"/>
              <w:left w:val="single" w:sz="4"/>
            </w:tcBorders>
            <w:shd w:val="clear" w:color="auto" w:fill="D8E4BD"/>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120 000</w:t>
            </w:r>
          </w:p>
        </w:tc>
        <w:tc>
          <w:tcPr>
            <w:tcBorders>
              <w:top w:val="single" w:sz="4"/>
              <w:left w:val="single" w:sz="4"/>
            </w:tcBorders>
            <w:shd w:val="clear" w:color="auto" w:fill="D8E4BD"/>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0</w:t>
            </w:r>
          </w:p>
        </w:tc>
        <w:tc>
          <w:tcPr>
            <w:tcBorders>
              <w:top w:val="single" w:sz="4"/>
              <w:left w:val="single" w:sz="4"/>
              <w:right w:val="single" w:sz="4"/>
            </w:tcBorders>
            <w:shd w:val="clear" w:color="auto" w:fill="D8E4BD"/>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120 000</w:t>
            </w:r>
          </w:p>
        </w:tc>
      </w:tr>
      <w:tr>
        <w:trPr>
          <w:trHeight w:val="221" w:hRule="exact"/>
        </w:trPr>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Ateliers, seminaires, reunions Table filiere, spot radio</w:t>
            </w:r>
          </w:p>
        </w:tc>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4</w:t>
            </w:r>
          </w:p>
        </w:tc>
        <w:tc>
          <w:tcPr>
            <w:tcBorders>
              <w:top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30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32 727</w:t>
            </w:r>
          </w:p>
        </w:tc>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112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32 727</w:t>
            </w:r>
          </w:p>
        </w:tc>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32 727</w:t>
            </w:r>
          </w:p>
        </w:tc>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122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21 819</w:t>
            </w:r>
          </w:p>
        </w:tc>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120 000</w:t>
            </w:r>
          </w:p>
        </w:tc>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120 000</w:t>
            </w:r>
          </w:p>
        </w:tc>
        <w:tc>
          <w:tcPr>
            <w:tcBorders>
              <w:top w:val="single" w:sz="4"/>
              <w:left w:val="single" w:sz="4"/>
            </w:tcBorders>
            <w:shd w:val="clear" w:color="auto" w:fill="auto"/>
            <w:vAlign w:val="top"/>
          </w:tcPr>
          <w:p>
            <w:pPr>
              <w:framePr w:w="13963" w:h="3408" w:wrap="none" w:hAnchor="page" w:x="1437" w:y="174"/>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120 000</w:t>
            </w:r>
          </w:p>
        </w:tc>
      </w:tr>
      <w:tr>
        <w:trPr>
          <w:trHeight w:val="307" w:hRule="exact"/>
        </w:trPr>
        <w:tc>
          <w:tcPr>
            <w:tcBorders>
              <w:top w:val="single" w:sz="4"/>
              <w:left w:val="single" w:sz="4"/>
            </w:tcBorders>
            <w:shd w:val="clear" w:color="auto" w:fill="D8E4BD"/>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Renforcement des capacites des OP a la gestion des contrats</w:t>
            </w:r>
          </w:p>
        </w:tc>
        <w:tc>
          <w:tcPr>
            <w:tcBorders>
              <w:top w:val="single" w:sz="4"/>
              <w:left w:val="single" w:sz="4"/>
            </w:tcBorders>
            <w:shd w:val="clear" w:color="auto" w:fill="D8E4BD"/>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B</w:t>
            </w:r>
          </w:p>
        </w:tc>
        <w:tc>
          <w:tcPr>
            <w:tcBorders>
              <w:top w:val="single" w:sz="4"/>
            </w:tcBorders>
            <w:shd w:val="clear" w:color="auto" w:fill="D8E4BD"/>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0</w:t>
            </w:r>
          </w:p>
        </w:tc>
        <w:tc>
          <w:tcPr>
            <w:tcBorders>
              <w:top w:val="single" w:sz="4"/>
              <w:left w:val="single" w:sz="4"/>
            </w:tcBorders>
            <w:shd w:val="clear" w:color="auto" w:fill="D8E4BD"/>
            <w:vAlign w:val="center"/>
          </w:tcPr>
          <w:p>
            <w:pPr>
              <w:pStyle w:val="Style16"/>
              <w:keepNext w:val="0"/>
              <w:keepLines w:val="0"/>
              <w:framePr w:w="13963" w:h="3408" w:wrap="none" w:hAnchor="page" w:x="1437" w:y="174"/>
              <w:widowControl w:val="0"/>
              <w:shd w:val="clear" w:color="auto" w:fill="auto"/>
              <w:bidi w:val="0"/>
              <w:spacing w:before="0" w:after="0" w:line="240" w:lineRule="auto"/>
              <w:ind w:left="1120" w:right="0" w:firstLine="0"/>
              <w:jc w:val="both"/>
              <w:rPr>
                <w:sz w:val="11"/>
                <w:szCs w:val="11"/>
              </w:rPr>
            </w:pPr>
            <w:r>
              <w:rPr>
                <w:rFonts w:ascii="Arial" w:eastAsia="Arial" w:hAnsi="Arial" w:cs="Arial"/>
                <w:b/>
                <w:bCs/>
                <w:color w:val="000000"/>
                <w:spacing w:val="0"/>
                <w:w w:val="100"/>
                <w:position w:val="0"/>
                <w:sz w:val="11"/>
                <w:szCs w:val="11"/>
                <w:shd w:val="clear" w:color="auto" w:fill="auto"/>
                <w:lang w:val="en-US" w:eastAsia="en-US" w:bidi="en-US"/>
              </w:rPr>
              <w:t>25 500</w:t>
            </w:r>
          </w:p>
        </w:tc>
        <w:tc>
          <w:tcPr>
            <w:tcBorders>
              <w:top w:val="single" w:sz="4"/>
              <w:left w:val="single" w:sz="4"/>
            </w:tcBorders>
            <w:shd w:val="clear" w:color="auto" w:fill="D8E4BD"/>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0</w:t>
            </w:r>
          </w:p>
        </w:tc>
        <w:tc>
          <w:tcPr>
            <w:tcBorders>
              <w:top w:val="single" w:sz="4"/>
              <w:left w:val="single" w:sz="4"/>
            </w:tcBorders>
            <w:shd w:val="clear" w:color="auto" w:fill="D8E4BD"/>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0</w:t>
            </w:r>
          </w:p>
        </w:tc>
        <w:tc>
          <w:tcPr>
            <w:tcBorders>
              <w:top w:val="single" w:sz="4"/>
              <w:left w:val="single" w:sz="4"/>
            </w:tcBorders>
            <w:shd w:val="clear" w:color="auto" w:fill="D8E4BD"/>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78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25 500</w:t>
            </w:r>
          </w:p>
        </w:tc>
        <w:tc>
          <w:tcPr>
            <w:tcBorders>
              <w:top w:val="single" w:sz="4"/>
              <w:left w:val="single" w:sz="4"/>
            </w:tcBorders>
            <w:shd w:val="clear" w:color="auto" w:fill="D8E4BD"/>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25 500</w:t>
            </w:r>
          </w:p>
        </w:tc>
        <w:tc>
          <w:tcPr>
            <w:tcBorders>
              <w:top w:val="single" w:sz="4"/>
              <w:left w:val="single" w:sz="4"/>
            </w:tcBorders>
            <w:shd w:val="clear" w:color="auto" w:fill="D8E4BD"/>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0</w:t>
            </w:r>
          </w:p>
        </w:tc>
        <w:tc>
          <w:tcPr>
            <w:tcBorders>
              <w:top w:val="single" w:sz="4"/>
              <w:left w:val="single" w:sz="4"/>
              <w:right w:val="single" w:sz="4"/>
            </w:tcBorders>
            <w:shd w:val="clear" w:color="auto" w:fill="D8E4BD"/>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25 500</w:t>
            </w:r>
          </w:p>
        </w:tc>
      </w:tr>
      <w:tr>
        <w:trPr>
          <w:trHeight w:val="226" w:hRule="exact"/>
        </w:trPr>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Ateliers, seminaires, reunions</w:t>
            </w:r>
          </w:p>
        </w:tc>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4</w:t>
            </w:r>
          </w:p>
        </w:tc>
        <w:tc>
          <w:tcPr>
            <w:tcBorders>
              <w:top w:val="single" w:sz="4"/>
            </w:tcBorders>
            <w:shd w:val="clear" w:color="auto" w:fill="auto"/>
            <w:vAlign w:val="top"/>
          </w:tcPr>
          <w:p>
            <w:pPr>
              <w:framePr w:w="13963" w:h="3408" w:wrap="none" w:hAnchor="page" w:x="1437" w:y="174"/>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112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10 000</w:t>
            </w:r>
          </w:p>
        </w:tc>
        <w:tc>
          <w:tcPr>
            <w:tcBorders>
              <w:top w:val="single" w:sz="4"/>
              <w:left w:val="single" w:sz="4"/>
            </w:tcBorders>
            <w:shd w:val="clear" w:color="auto" w:fill="auto"/>
            <w:vAlign w:val="top"/>
          </w:tcPr>
          <w:p>
            <w:pPr>
              <w:framePr w:w="13963" w:h="3408" w:wrap="none" w:hAnchor="page" w:x="1437" w:y="174"/>
              <w:widowControl w:val="0"/>
              <w:rPr>
                <w:sz w:val="10"/>
                <w:szCs w:val="10"/>
              </w:rPr>
            </w:pPr>
          </w:p>
        </w:tc>
        <w:tc>
          <w:tcPr>
            <w:tcBorders>
              <w:top w:val="single" w:sz="4"/>
              <w:left w:val="single" w:sz="4"/>
            </w:tcBorders>
            <w:shd w:val="clear" w:color="auto" w:fill="auto"/>
            <w:vAlign w:val="top"/>
          </w:tcPr>
          <w:p>
            <w:pPr>
              <w:framePr w:w="13963" w:h="3408" w:wrap="none" w:hAnchor="page" w:x="1437" w:y="174"/>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7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10 000</w:t>
            </w:r>
          </w:p>
        </w:tc>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10 000</w:t>
            </w:r>
          </w:p>
        </w:tc>
        <w:tc>
          <w:tcPr>
            <w:tcBorders>
              <w:top w:val="single" w:sz="4"/>
              <w:left w:val="single" w:sz="4"/>
            </w:tcBorders>
            <w:shd w:val="clear" w:color="auto" w:fill="auto"/>
            <w:vAlign w:val="top"/>
          </w:tcPr>
          <w:p>
            <w:pPr>
              <w:framePr w:w="13963" w:h="3408" w:wrap="none" w:hAnchor="page" w:x="1437" w:y="174"/>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10 000</w:t>
            </w:r>
          </w:p>
        </w:tc>
      </w:tr>
      <w:tr>
        <w:trPr>
          <w:trHeight w:val="226" w:hRule="exact"/>
        </w:trPr>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Service de consultants</w:t>
            </w:r>
          </w:p>
        </w:tc>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w:t>
            </w:r>
          </w:p>
        </w:tc>
        <w:tc>
          <w:tcPr>
            <w:tcBorders>
              <w:top w:val="single" w:sz="4"/>
            </w:tcBorders>
            <w:shd w:val="clear" w:color="auto" w:fill="auto"/>
            <w:vAlign w:val="top"/>
          </w:tcPr>
          <w:p>
            <w:pPr>
              <w:framePr w:w="13963" w:h="3408" w:wrap="none" w:hAnchor="page" w:x="1437" w:y="174"/>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112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4 500</w:t>
            </w:r>
          </w:p>
        </w:tc>
        <w:tc>
          <w:tcPr>
            <w:tcBorders>
              <w:top w:val="single" w:sz="4"/>
              <w:left w:val="single" w:sz="4"/>
            </w:tcBorders>
            <w:shd w:val="clear" w:color="auto" w:fill="auto"/>
            <w:vAlign w:val="top"/>
          </w:tcPr>
          <w:p>
            <w:pPr>
              <w:framePr w:w="13963" w:h="3408" w:wrap="none" w:hAnchor="page" w:x="1437" w:y="174"/>
              <w:widowControl w:val="0"/>
              <w:rPr>
                <w:sz w:val="10"/>
                <w:szCs w:val="10"/>
              </w:rPr>
            </w:pPr>
          </w:p>
        </w:tc>
        <w:tc>
          <w:tcPr>
            <w:tcBorders>
              <w:top w:val="single" w:sz="4"/>
              <w:left w:val="single" w:sz="4"/>
            </w:tcBorders>
            <w:shd w:val="clear" w:color="auto" w:fill="auto"/>
            <w:vAlign w:val="top"/>
          </w:tcPr>
          <w:p>
            <w:pPr>
              <w:framePr w:w="13963" w:h="3408" w:wrap="none" w:hAnchor="page" w:x="1437" w:y="174"/>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4 500</w:t>
            </w:r>
          </w:p>
        </w:tc>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4 500</w:t>
            </w:r>
          </w:p>
        </w:tc>
        <w:tc>
          <w:tcPr>
            <w:tcBorders>
              <w:top w:val="single" w:sz="4"/>
              <w:left w:val="single" w:sz="4"/>
            </w:tcBorders>
            <w:shd w:val="clear" w:color="auto" w:fill="auto"/>
            <w:vAlign w:val="top"/>
          </w:tcPr>
          <w:p>
            <w:pPr>
              <w:framePr w:w="13963" w:h="3408" w:wrap="none" w:hAnchor="page" w:x="1437" w:y="174"/>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4 500</w:t>
            </w:r>
          </w:p>
        </w:tc>
      </w:tr>
      <w:tr>
        <w:trPr>
          <w:trHeight w:val="226" w:hRule="exact"/>
        </w:trPr>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Frais de deplacement et missions</w:t>
            </w:r>
          </w:p>
        </w:tc>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8</w:t>
            </w:r>
          </w:p>
        </w:tc>
        <w:tc>
          <w:tcPr>
            <w:tcBorders>
              <w:top w:val="single" w:sz="4"/>
            </w:tcBorders>
            <w:shd w:val="clear" w:color="auto" w:fill="auto"/>
            <w:vAlign w:val="top"/>
          </w:tcPr>
          <w:p>
            <w:pPr>
              <w:framePr w:w="13963" w:h="3408" w:wrap="none" w:hAnchor="page" w:x="1437" w:y="174"/>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112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10 000</w:t>
            </w:r>
          </w:p>
        </w:tc>
        <w:tc>
          <w:tcPr>
            <w:tcBorders>
              <w:top w:val="single" w:sz="4"/>
              <w:left w:val="single" w:sz="4"/>
            </w:tcBorders>
            <w:shd w:val="clear" w:color="auto" w:fill="auto"/>
            <w:vAlign w:val="top"/>
          </w:tcPr>
          <w:p>
            <w:pPr>
              <w:framePr w:w="13963" w:h="3408" w:wrap="none" w:hAnchor="page" w:x="1437" w:y="174"/>
              <w:widowControl w:val="0"/>
              <w:rPr>
                <w:sz w:val="10"/>
                <w:szCs w:val="10"/>
              </w:rPr>
            </w:pPr>
          </w:p>
        </w:tc>
        <w:tc>
          <w:tcPr>
            <w:tcBorders>
              <w:top w:val="single" w:sz="4"/>
              <w:left w:val="single" w:sz="4"/>
            </w:tcBorders>
            <w:shd w:val="clear" w:color="auto" w:fill="auto"/>
            <w:vAlign w:val="top"/>
          </w:tcPr>
          <w:p>
            <w:pPr>
              <w:framePr w:w="13963" w:h="3408" w:wrap="none" w:hAnchor="page" w:x="1437" w:y="174"/>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7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10 000</w:t>
            </w:r>
          </w:p>
        </w:tc>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10 000</w:t>
            </w:r>
          </w:p>
        </w:tc>
        <w:tc>
          <w:tcPr>
            <w:tcBorders>
              <w:top w:val="single" w:sz="4"/>
              <w:left w:val="single" w:sz="4"/>
            </w:tcBorders>
            <w:shd w:val="clear" w:color="auto" w:fill="auto"/>
            <w:vAlign w:val="top"/>
          </w:tcPr>
          <w:p>
            <w:pPr>
              <w:framePr w:w="13963" w:h="3408" w:wrap="none" w:hAnchor="page" w:x="1437" w:y="174"/>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10 000</w:t>
            </w:r>
          </w:p>
        </w:tc>
      </w:tr>
      <w:tr>
        <w:trPr>
          <w:trHeight w:val="221" w:hRule="exact"/>
        </w:trPr>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Couts de fonctionnement</w:t>
            </w:r>
          </w:p>
        </w:tc>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8</w:t>
            </w:r>
          </w:p>
        </w:tc>
        <w:tc>
          <w:tcPr>
            <w:tcBorders>
              <w:top w:val="single" w:sz="4"/>
            </w:tcBorders>
            <w:shd w:val="clear" w:color="auto" w:fill="auto"/>
            <w:vAlign w:val="top"/>
          </w:tcPr>
          <w:p>
            <w:pPr>
              <w:framePr w:w="13963" w:h="3408" w:wrap="none" w:hAnchor="page" w:x="1437" w:y="174"/>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1 000</w:t>
            </w:r>
          </w:p>
        </w:tc>
        <w:tc>
          <w:tcPr>
            <w:tcBorders>
              <w:top w:val="single" w:sz="4"/>
              <w:left w:val="single" w:sz="4"/>
            </w:tcBorders>
            <w:shd w:val="clear" w:color="auto" w:fill="auto"/>
            <w:vAlign w:val="top"/>
          </w:tcPr>
          <w:p>
            <w:pPr>
              <w:framePr w:w="13963" w:h="3408" w:wrap="none" w:hAnchor="page" w:x="1437" w:y="174"/>
              <w:widowControl w:val="0"/>
              <w:rPr>
                <w:sz w:val="10"/>
                <w:szCs w:val="10"/>
              </w:rPr>
            </w:pPr>
          </w:p>
        </w:tc>
        <w:tc>
          <w:tcPr>
            <w:tcBorders>
              <w:top w:val="single" w:sz="4"/>
              <w:left w:val="single" w:sz="4"/>
            </w:tcBorders>
            <w:shd w:val="clear" w:color="auto" w:fill="auto"/>
            <w:vAlign w:val="top"/>
          </w:tcPr>
          <w:p>
            <w:pPr>
              <w:framePr w:w="13963" w:h="3408" w:wrap="none" w:hAnchor="page" w:x="1437" w:y="174"/>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1 000</w:t>
            </w:r>
          </w:p>
        </w:tc>
        <w:tc>
          <w:tcPr>
            <w:tcBorders>
              <w:top w:val="single" w:sz="4"/>
              <w:lef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1 000</w:t>
            </w:r>
          </w:p>
        </w:tc>
        <w:tc>
          <w:tcPr>
            <w:tcBorders>
              <w:top w:val="single" w:sz="4"/>
              <w:left w:val="single" w:sz="4"/>
            </w:tcBorders>
            <w:shd w:val="clear" w:color="auto" w:fill="auto"/>
            <w:vAlign w:val="top"/>
          </w:tcPr>
          <w:p>
            <w:pPr>
              <w:framePr w:w="13963" w:h="3408" w:wrap="none" w:hAnchor="page" w:x="1437" w:y="174"/>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1 000</w:t>
            </w:r>
          </w:p>
        </w:tc>
      </w:tr>
      <w:tr>
        <w:trPr>
          <w:trHeight w:val="235" w:hRule="exact"/>
        </w:trPr>
        <w:tc>
          <w:tcPr>
            <w:tcBorders>
              <w:top w:val="single" w:sz="4"/>
              <w:left w:val="single" w:sz="4"/>
              <w:bottom w:val="single" w:sz="4"/>
            </w:tcBorders>
            <w:shd w:val="clear" w:color="auto" w:fill="B7DDE8"/>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Sous-total de la com posante 2</w:t>
            </w:r>
          </w:p>
        </w:tc>
        <w:tc>
          <w:tcPr>
            <w:gridSpan w:val="2"/>
            <w:tcBorders>
              <w:top w:val="single" w:sz="4"/>
              <w:left w:val="single" w:sz="4"/>
              <w:bottom w:val="single" w:sz="4"/>
            </w:tcBorders>
            <w:shd w:val="clear" w:color="auto" w:fill="B7DDE8"/>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291 306</w:t>
            </w:r>
          </w:p>
        </w:tc>
        <w:tc>
          <w:tcPr>
            <w:tcBorders>
              <w:top w:val="single" w:sz="4"/>
              <w:left w:val="single" w:sz="4"/>
              <w:bottom w:val="single" w:sz="4"/>
            </w:tcBorders>
            <w:shd w:val="clear" w:color="auto" w:fill="B7DDE8"/>
            <w:vAlign w:val="center"/>
          </w:tcPr>
          <w:p>
            <w:pPr>
              <w:pStyle w:val="Style16"/>
              <w:keepNext w:val="0"/>
              <w:keepLines w:val="0"/>
              <w:framePr w:w="13963" w:h="3408" w:wrap="none" w:hAnchor="page" w:x="1437" w:y="174"/>
              <w:widowControl w:val="0"/>
              <w:shd w:val="clear" w:color="auto" w:fill="auto"/>
              <w:bidi w:val="0"/>
              <w:spacing w:before="0" w:after="0" w:line="240" w:lineRule="auto"/>
              <w:ind w:left="106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815 010</w:t>
            </w:r>
          </w:p>
        </w:tc>
        <w:tc>
          <w:tcPr>
            <w:tcBorders>
              <w:top w:val="single" w:sz="4"/>
              <w:left w:val="single" w:sz="4"/>
              <w:bottom w:val="single" w:sz="4"/>
            </w:tcBorders>
            <w:shd w:val="clear" w:color="auto" w:fill="B7DDE8"/>
            <w:vAlign w:val="center"/>
          </w:tcPr>
          <w:p>
            <w:pPr>
              <w:pStyle w:val="Style16"/>
              <w:keepNext w:val="0"/>
              <w:keepLines w:val="0"/>
              <w:framePr w:w="13963" w:h="3408" w:wrap="none" w:hAnchor="page" w:x="1437" w:y="174"/>
              <w:widowControl w:val="0"/>
              <w:shd w:val="clear" w:color="auto" w:fill="auto"/>
              <w:bidi w:val="0"/>
              <w:spacing w:before="0" w:after="0" w:line="240" w:lineRule="auto"/>
              <w:ind w:left="150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194 895</w:t>
            </w:r>
          </w:p>
        </w:tc>
        <w:tc>
          <w:tcPr>
            <w:tcBorders>
              <w:top w:val="single" w:sz="4"/>
              <w:left w:val="single" w:sz="4"/>
              <w:bottom w:val="single" w:sz="4"/>
            </w:tcBorders>
            <w:shd w:val="clear" w:color="auto" w:fill="B7DDE8"/>
            <w:vAlign w:val="center"/>
          </w:tcPr>
          <w:p>
            <w:pPr>
              <w:pStyle w:val="Style16"/>
              <w:keepNext w:val="0"/>
              <w:keepLines w:val="0"/>
              <w:framePr w:w="13963" w:h="3408" w:wrap="none" w:hAnchor="page" w:x="1437" w:y="174"/>
              <w:widowControl w:val="0"/>
              <w:shd w:val="clear" w:color="auto" w:fill="auto"/>
              <w:bidi w:val="0"/>
              <w:spacing w:before="0" w:after="0" w:line="240" w:lineRule="auto"/>
              <w:ind w:left="122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21 819</w:t>
            </w:r>
          </w:p>
        </w:tc>
        <w:tc>
          <w:tcPr>
            <w:tcBorders>
              <w:top w:val="single" w:sz="4"/>
              <w:left w:val="single" w:sz="4"/>
              <w:bottom w:val="single" w:sz="4"/>
            </w:tcBorders>
            <w:shd w:val="clear" w:color="auto" w:fill="B7DDE8"/>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640"/>
              <w:jc w:val="both"/>
              <w:rPr>
                <w:sz w:val="11"/>
                <w:szCs w:val="11"/>
              </w:rPr>
            </w:pPr>
            <w:r>
              <w:rPr>
                <w:rFonts w:ascii="Arial" w:eastAsia="Arial" w:hAnsi="Arial" w:cs="Arial"/>
                <w:b/>
                <w:bCs/>
                <w:color w:val="000000"/>
                <w:spacing w:val="0"/>
                <w:w w:val="100"/>
                <w:position w:val="0"/>
                <w:sz w:val="11"/>
                <w:szCs w:val="11"/>
                <w:shd w:val="clear" w:color="auto" w:fill="auto"/>
                <w:lang w:val="en-US" w:eastAsia="en-US" w:bidi="en-US"/>
              </w:rPr>
              <w:t>1 323 030</w:t>
            </w:r>
          </w:p>
        </w:tc>
        <w:tc>
          <w:tcPr>
            <w:tcBorders>
              <w:top w:val="single" w:sz="4"/>
              <w:left w:val="single" w:sz="4"/>
              <w:bottom w:val="single" w:sz="4"/>
            </w:tcBorders>
            <w:shd w:val="clear" w:color="auto" w:fill="B7DDE8"/>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36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1 253 029</w:t>
            </w:r>
          </w:p>
        </w:tc>
        <w:tc>
          <w:tcPr>
            <w:tcBorders>
              <w:top w:val="single" w:sz="4"/>
              <w:left w:val="single" w:sz="4"/>
              <w:bottom w:val="single" w:sz="4"/>
            </w:tcBorders>
            <w:shd w:val="clear" w:color="auto" w:fill="B7DDE8"/>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70 000</w:t>
            </w:r>
          </w:p>
        </w:tc>
        <w:tc>
          <w:tcPr>
            <w:tcBorders>
              <w:top w:val="single" w:sz="4"/>
              <w:left w:val="single" w:sz="4"/>
              <w:bottom w:val="single" w:sz="4"/>
              <w:right w:val="single" w:sz="4"/>
            </w:tcBorders>
            <w:shd w:val="clear" w:color="auto" w:fill="B7DDE8"/>
            <w:vAlign w:val="center"/>
          </w:tcPr>
          <w:p>
            <w:pPr>
              <w:pStyle w:val="Style16"/>
              <w:keepNext w:val="0"/>
              <w:keepLines w:val="0"/>
              <w:framePr w:w="13963" w:h="3408" w:wrap="none" w:hAnchor="page" w:x="1437" w:y="174"/>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1 323 029</w:t>
            </w:r>
          </w:p>
        </w:tc>
      </w:tr>
    </w:tbl>
    <w:p>
      <w:pPr>
        <w:framePr w:w="13963" w:h="3408" w:wrap="none" w:hAnchor="page" w:x="1437" w:y="174"/>
        <w:widowControl w:val="0"/>
        <w:spacing w:line="1" w:lineRule="exact"/>
      </w:pPr>
    </w:p>
    <w:p>
      <w:pPr>
        <w:pStyle w:val="Style96"/>
        <w:keepNext w:val="0"/>
        <w:keepLines w:val="0"/>
        <w:framePr w:w="206" w:h="8760" w:hRule="exact" w:wrap="none" w:hAnchor="page" w:x="16495" w:y="1"/>
        <w:widowControl w:val="0"/>
        <w:shd w:val="clear" w:color="auto" w:fill="auto"/>
        <w:tabs>
          <w:tab w:pos="6677" w:val="left"/>
        </w:tabs>
        <w:bidi w:val="0"/>
        <w:spacing w:before="0" w:after="0" w:line="240" w:lineRule="auto"/>
        <w:ind w:left="0" w:right="0" w:firstLine="0"/>
        <w:jc w:val="left"/>
        <w:textDirection w:val="tbRl"/>
      </w:pPr>
      <w:r>
        <w:rPr>
          <w:color w:val="000000"/>
          <w:spacing w:val="0"/>
          <w:w w:val="100"/>
          <w:position w:val="0"/>
          <w:shd w:val="clear" w:color="auto" w:fill="auto"/>
          <w:lang w:val="en-US" w:eastAsia="en-US" w:bidi="en-US"/>
        </w:rPr>
        <w:t>Annex I - Appendix</w:t>
        <w:tab/>
        <w:t>[Click here and insert EB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footnotePr>
            <w:pos w:val="pageBottom"/>
            <w:numFmt w:val="decimal"/>
            <w:numStart w:val="3"/>
            <w:numRestart w:val="continuous"/>
            <w15:footnoteColumns w:val="1"/>
          </w:footnotePr>
          <w:pgSz w:w="16840" w:h="11900" w:orient="landscape"/>
          <w:pgMar w:top="1262" w:right="130" w:bottom="1038" w:left="1436" w:header="834" w:footer="3" w:gutter="0"/>
          <w:cols w:space="720"/>
          <w:noEndnote/>
          <w:rtlGutter w:val="0"/>
          <w:docGrid w:linePitch="360"/>
        </w:sectPr>
      </w:pPr>
    </w:p>
    <w:tbl>
      <w:tblPr>
        <w:tblOverlap w:val="never"/>
        <w:jc w:val="center"/>
        <w:tblLayout w:type="fixed"/>
      </w:tblPr>
      <w:tblGrid>
        <w:gridCol w:w="1003"/>
        <w:gridCol w:w="437"/>
        <w:gridCol w:w="758"/>
        <w:gridCol w:w="883"/>
        <w:gridCol w:w="1190"/>
        <w:gridCol w:w="1090"/>
        <w:gridCol w:w="1066"/>
        <w:gridCol w:w="768"/>
        <w:gridCol w:w="744"/>
        <w:gridCol w:w="1094"/>
      </w:tblGrid>
      <w:tr>
        <w:trPr>
          <w:trHeight w:val="202" w:hRule="exact"/>
        </w:trPr>
        <w:tc>
          <w:tcPr>
            <w:gridSpan w:val="10"/>
            <w:tcBorders>
              <w:top w:val="single" w:sz="4"/>
              <w:left w:val="single" w:sz="4"/>
              <w:righ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Composante 3 : Pilotage, mise en rauvre, suivi et capitalisation</w:t>
            </w:r>
          </w:p>
        </w:tc>
      </w:tr>
      <w:tr>
        <w:trPr>
          <w:trHeight w:val="197" w:hRule="exact"/>
        </w:trPr>
        <w:tc>
          <w:tcPr>
            <w:tcBorders>
              <w:top w:val="single" w:sz="4"/>
              <w:left w:val="single" w:sz="4"/>
            </w:tcBorders>
            <w:shd w:val="clear" w:color="auto" w:fill="FFE699"/>
            <w:vAlign w:val="center"/>
          </w:tcPr>
          <w:p>
            <w:pPr>
              <w:pStyle w:val="Style16"/>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COMPOSANTES</w:t>
            </w:r>
          </w:p>
        </w:tc>
        <w:tc>
          <w:tcPr>
            <w:tcBorders>
              <w:top w:val="single" w:sz="4"/>
              <w:left w:val="single" w:sz="4"/>
            </w:tcBorders>
            <w:shd w:val="clear" w:color="auto" w:fill="FFE699"/>
            <w:vAlign w:val="center"/>
          </w:tcPr>
          <w:p>
            <w:pPr>
              <w:pStyle w:val="Style16"/>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Cat</w:t>
            </w:r>
          </w:p>
        </w:tc>
        <w:tc>
          <w:tcPr>
            <w:tcBorders>
              <w:top w:val="single" w:sz="4"/>
              <w:left w:val="single" w:sz="4"/>
            </w:tcBorders>
            <w:shd w:val="clear" w:color="auto" w:fill="FFE699"/>
            <w:vAlign w:val="center"/>
          </w:tcPr>
          <w:p>
            <w:pPr>
              <w:pStyle w:val="Style16"/>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annee 1</w:t>
            </w:r>
          </w:p>
        </w:tc>
        <w:tc>
          <w:tcPr>
            <w:tcBorders>
              <w:top w:val="single" w:sz="4"/>
              <w:left w:val="single" w:sz="4"/>
            </w:tcBorders>
            <w:shd w:val="clear" w:color="auto" w:fill="FFE699"/>
            <w:vAlign w:val="center"/>
          </w:tcPr>
          <w:p>
            <w:pPr>
              <w:pStyle w:val="Style16"/>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annee 2</w:t>
            </w:r>
          </w:p>
        </w:tc>
        <w:tc>
          <w:tcPr>
            <w:tcBorders>
              <w:top w:val="single" w:sz="4"/>
              <w:left w:val="single" w:sz="4"/>
            </w:tcBorders>
            <w:shd w:val="clear" w:color="auto" w:fill="FFE699"/>
            <w:vAlign w:val="center"/>
          </w:tcPr>
          <w:p>
            <w:pPr>
              <w:pStyle w:val="Style16"/>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annee3</w:t>
            </w:r>
          </w:p>
        </w:tc>
        <w:tc>
          <w:tcPr>
            <w:tcBorders>
              <w:top w:val="single" w:sz="4"/>
              <w:left w:val="single" w:sz="4"/>
            </w:tcBorders>
            <w:shd w:val="clear" w:color="auto" w:fill="FFE699"/>
            <w:vAlign w:val="center"/>
          </w:tcPr>
          <w:p>
            <w:pPr>
              <w:pStyle w:val="Style16"/>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annee4</w:t>
            </w:r>
          </w:p>
        </w:tc>
        <w:tc>
          <w:tcPr>
            <w:tcBorders>
              <w:top w:val="single" w:sz="4"/>
              <w:left w:val="single" w:sz="4"/>
            </w:tcBorders>
            <w:shd w:val="clear" w:color="auto" w:fill="FFE699"/>
            <w:vAlign w:val="center"/>
          </w:tcPr>
          <w:p>
            <w:pPr>
              <w:pStyle w:val="Style16"/>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Total</w:t>
            </w:r>
          </w:p>
        </w:tc>
        <w:tc>
          <w:tcPr>
            <w:tcBorders>
              <w:top w:val="single" w:sz="4"/>
              <w:left w:val="single" w:sz="4"/>
            </w:tcBorders>
            <w:shd w:val="clear" w:color="auto" w:fill="FFE699"/>
            <w:vAlign w:val="center"/>
          </w:tcPr>
          <w:p>
            <w:pPr>
              <w:pStyle w:val="Style16"/>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Total GAFSP</w:t>
            </w:r>
          </w:p>
        </w:tc>
        <w:tc>
          <w:tcPr>
            <w:tcBorders>
              <w:top w:val="single" w:sz="4"/>
              <w:left w:val="single" w:sz="4"/>
            </w:tcBorders>
            <w:shd w:val="clear" w:color="auto" w:fill="FFE699"/>
            <w:vAlign w:val="center"/>
          </w:tcPr>
          <w:p>
            <w:pPr>
              <w:pStyle w:val="Style16"/>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Co-financement</w:t>
            </w:r>
          </w:p>
        </w:tc>
        <w:tc>
          <w:tcPr>
            <w:tcBorders>
              <w:top w:val="single" w:sz="4"/>
              <w:left w:val="single" w:sz="4"/>
              <w:right w:val="single" w:sz="4"/>
            </w:tcBorders>
            <w:shd w:val="clear" w:color="auto" w:fill="FFE699"/>
            <w:vAlign w:val="center"/>
          </w:tcPr>
          <w:p>
            <w:pPr>
              <w:pStyle w:val="Style16"/>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Total</w:t>
            </w:r>
          </w:p>
        </w:tc>
      </w:tr>
      <w:tr>
        <w:trPr>
          <w:trHeight w:val="283" w:hRule="exact"/>
        </w:trPr>
        <w:tc>
          <w:tcPr>
            <w:tcBorders>
              <w:top w:val="single" w:sz="4"/>
              <w:left w:val="single" w:sz="4"/>
            </w:tcBorders>
            <w:shd w:val="clear" w:color="auto" w:fill="D8E4BD"/>
            <w:vAlign w:val="bottom"/>
          </w:tcPr>
          <w:p>
            <w:pPr>
              <w:pStyle w:val="Style16"/>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Reunions du Comite de</w:t>
            </w:r>
          </w:p>
          <w:p>
            <w:pPr>
              <w:pStyle w:val="Style16"/>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Pilotage</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C</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2 200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62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2 400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90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2 200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82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2 200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80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9 000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50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9 000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62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w:t>
            </w:r>
          </w:p>
        </w:tc>
        <w:tc>
          <w:tcPr>
            <w:tcBorders>
              <w:top w:val="single" w:sz="4"/>
              <w:left w:val="single" w:sz="4"/>
              <w:righ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82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9 000</w:t>
            </w:r>
          </w:p>
        </w:tc>
      </w:tr>
      <w:tr>
        <w:trPr>
          <w:trHeight w:val="283"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36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Ateliers, semnaires, reunions</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2 200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2 400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9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2 200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2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2 200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0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9 000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0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9 000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9 000</w:t>
            </w:r>
          </w:p>
        </w:tc>
      </w:tr>
      <w:tr>
        <w:trPr>
          <w:trHeight w:val="278" w:hRule="exact"/>
        </w:trPr>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35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Coordination et gestion de la mise en rauvre</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C</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40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132 720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58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65 720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88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92 720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78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45 598</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72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348 758</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42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348 758</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62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0</w:t>
            </w:r>
          </w:p>
        </w:tc>
        <w:tc>
          <w:tcPr>
            <w:tcBorders>
              <w:top w:val="single" w:sz="4"/>
              <w:left w:val="single" w:sz="4"/>
              <w:righ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74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348 758</w:t>
            </w:r>
          </w:p>
        </w:tc>
      </w:tr>
      <w:tr>
        <w:trPr>
          <w:trHeight w:val="413"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35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Frais de deplacement et missions CNOP / AOPP niveau national</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6 500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6 500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9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6 500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2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6 500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26 000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26 000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26 000</w:t>
            </w:r>
          </w:p>
        </w:tc>
      </w:tr>
      <w:tr>
        <w:trPr>
          <w:trHeight w:val="20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Vehicule de coordination</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4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40 000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40 000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40 000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40 000</w:t>
            </w:r>
          </w:p>
        </w:tc>
      </w:tr>
      <w:tr>
        <w:trPr>
          <w:trHeight w:val="413"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35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Couts de fonctionnement vehicule CNOP / AOPP niveau national</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8 000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8 000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9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8 000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2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5 000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29 000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29 000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29 000</w:t>
            </w:r>
          </w:p>
        </w:tc>
      </w:tr>
      <w:tr>
        <w:trPr>
          <w:trHeight w:val="27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35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Coordinateur CNOP 20% du temps</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4 380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4 380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9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4 380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2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2 190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15 330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15 330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15 330</w:t>
            </w:r>
          </w:p>
        </w:tc>
      </w:tr>
      <w:tr>
        <w:trPr>
          <w:trHeight w:val="27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36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Coordinateur AOPP 20% du temps</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4 380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4 380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9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4 380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2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2 190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15 330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15 330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15 330</w:t>
            </w:r>
          </w:p>
        </w:tc>
      </w:tr>
      <w:tr>
        <w:trPr>
          <w:trHeight w:val="20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RAF CNOP 30% du temps</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6 540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6 540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9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6 540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2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3 270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22 890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22 890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22 890</w:t>
            </w:r>
          </w:p>
        </w:tc>
      </w:tr>
      <w:tr>
        <w:trPr>
          <w:trHeight w:val="19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RAF AOPP 30% du temps</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6 540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6 540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9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6 540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2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3 270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22 890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22 890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22 890</w:t>
            </w:r>
          </w:p>
        </w:tc>
      </w:tr>
      <w:tr>
        <w:trPr>
          <w:trHeight w:val="27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36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Suivi Capitalisation BD CNOP 30% du temps</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6 540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6 540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9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6 540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2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3 270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22 890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22 890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8EB4E3"/>
            <w:vAlign w:val="center"/>
          </w:tcPr>
          <w:p>
            <w:pPr>
              <w:pStyle w:val="Style16"/>
              <w:keepNext w:val="0"/>
              <w:keepLines w:val="0"/>
              <w:widowControl w:val="0"/>
              <w:shd w:val="clear" w:color="auto" w:fill="auto"/>
              <w:bidi w:val="0"/>
              <w:spacing w:before="0" w:after="0" w:line="240" w:lineRule="auto"/>
              <w:ind w:left="0" w:right="0" w:firstLine="7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22 890</w:t>
            </w:r>
          </w:p>
        </w:tc>
      </w:tr>
      <w:tr>
        <w:trPr>
          <w:trHeight w:val="28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35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Suivi Capitalisation BD AOPP 30% du temps</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6 540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6 540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9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6 540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2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3 270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22 890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22 890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8EB4E3"/>
            <w:vAlign w:val="center"/>
          </w:tcPr>
          <w:p>
            <w:pPr>
              <w:pStyle w:val="Style16"/>
              <w:keepNext w:val="0"/>
              <w:keepLines w:val="0"/>
              <w:widowControl w:val="0"/>
              <w:shd w:val="clear" w:color="auto" w:fill="auto"/>
              <w:bidi w:val="0"/>
              <w:spacing w:before="0" w:after="0" w:line="240" w:lineRule="auto"/>
              <w:ind w:left="0" w:right="0" w:firstLine="7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22 890</w:t>
            </w:r>
          </w:p>
        </w:tc>
      </w:tr>
      <w:tr>
        <w:trPr>
          <w:trHeight w:val="19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Chauffeur</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3 300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3 300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9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3 300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2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1 650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11 550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11 550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11 550</w:t>
            </w:r>
          </w:p>
        </w:tc>
      </w:tr>
      <w:tr>
        <w:trPr>
          <w:trHeight w:val="283"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35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Ateliers, semnaires et reunions</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5 000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5 000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9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5 000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2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5 000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20 000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20 000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20 000</w:t>
            </w:r>
          </w:p>
        </w:tc>
      </w:tr>
      <w:tr>
        <w:trPr>
          <w:trHeight w:val="41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36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Service de consultants (situation de reference et situation finale</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4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15 000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15 000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30 000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30 000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30 000</w:t>
            </w:r>
          </w:p>
        </w:tc>
      </w:tr>
      <w:tr>
        <w:trPr>
          <w:trHeight w:val="27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35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Frais de gestion: contribution locatives</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6 000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6000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9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6 000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2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3000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21 000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21 000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21 000</w:t>
            </w:r>
          </w:p>
        </w:tc>
      </w:tr>
      <w:tr>
        <w:trPr>
          <w:trHeight w:val="27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35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Frais de gestion: contribution comunication</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6 000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6000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9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6 000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2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3000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21 000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21 000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21 000</w:t>
            </w:r>
          </w:p>
        </w:tc>
      </w:tr>
      <w:tr>
        <w:trPr>
          <w:trHeight w:val="54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36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Frais de gestion (contribution aux charges de personnel, locatives, communication)</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8 000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8 000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9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8 000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2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3 988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27 988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27 988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8EB4E3"/>
            <w:vAlign w:val="center"/>
          </w:tcPr>
          <w:p>
            <w:pPr>
              <w:pStyle w:val="Style16"/>
              <w:keepNext w:val="0"/>
              <w:keepLines w:val="0"/>
              <w:widowControl w:val="0"/>
              <w:shd w:val="clear" w:color="auto" w:fill="auto"/>
              <w:bidi w:val="0"/>
              <w:spacing w:before="0" w:after="0" w:line="240" w:lineRule="auto"/>
              <w:ind w:left="0" w:right="0" w:firstLine="7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27 988</w:t>
            </w:r>
          </w:p>
        </w:tc>
      </w:tr>
      <w:tr>
        <w:trPr>
          <w:trHeight w:val="850" w:hRule="exact"/>
        </w:trPr>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36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Mise en rauvre des activites operationnelles (soutien a l'AOPP - Bureau Central et 2 bureaux regionaux)</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C</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44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84 199</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58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65 654</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88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65 654</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78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34 076</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72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249 583</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42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249 582</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62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w:t>
            </w:r>
          </w:p>
        </w:tc>
        <w:tc>
          <w:tcPr>
            <w:tcBorders>
              <w:top w:val="single" w:sz="4"/>
              <w:left w:val="single" w:sz="4"/>
              <w:righ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74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249 582</w:t>
            </w:r>
          </w:p>
        </w:tc>
      </w:tr>
      <w:tr>
        <w:trPr>
          <w:trHeight w:val="27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35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Frais de deplacement et missions</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8 000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8 000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9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8 000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2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5 000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29 000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29 000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29 000</w:t>
            </w:r>
          </w:p>
        </w:tc>
      </w:tr>
      <w:tr>
        <w:trPr>
          <w:trHeight w:val="41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35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Coordinateur Region Koulikoro AOPP 40% du temps</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4 368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4 368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9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4 368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2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2 184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15 288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15 288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15 288</w:t>
            </w:r>
          </w:p>
        </w:tc>
      </w:tr>
      <w:tr>
        <w:trPr>
          <w:trHeight w:val="41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36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Coordinateur Region Sikasso AOPP 40% du temps</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4 368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4 368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9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4 368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2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2 184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15 288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15 288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15 288</w:t>
            </w:r>
          </w:p>
        </w:tc>
      </w:tr>
      <w:tr>
        <w:trPr>
          <w:trHeight w:val="27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35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Comptable Region Sikasso AOPP 40% du temps</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4 368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4 368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9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4 368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2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2 184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15 288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15 288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15 288</w:t>
            </w:r>
          </w:p>
        </w:tc>
      </w:tr>
      <w:tr>
        <w:trPr>
          <w:trHeight w:val="27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35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Comptable Region Koulikoro AOPP 40% du temps</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4 368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4 368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9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4 368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2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2 184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15 288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15 288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15 288</w:t>
            </w:r>
          </w:p>
        </w:tc>
      </w:tr>
      <w:tr>
        <w:trPr>
          <w:trHeight w:val="28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35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4 Drecteur OP Cercle 40% du temps</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8 736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8 736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9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8 736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2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4 368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30 576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30 576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30 576</w:t>
            </w:r>
          </w:p>
        </w:tc>
      </w:tr>
      <w:tr>
        <w:trPr>
          <w:trHeight w:val="19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Couts de fonctionnement</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4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10 000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10 000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10 000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2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5 000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35 000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35 000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35 000</w:t>
            </w:r>
          </w:p>
        </w:tc>
      </w:tr>
      <w:tr>
        <w:trPr>
          <w:trHeight w:val="19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Animateurs projet</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4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17 455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17 455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17 455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2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8 727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61 092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61 091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61 091</w:t>
            </w:r>
          </w:p>
        </w:tc>
      </w:tr>
      <w:tr>
        <w:trPr>
          <w:trHeight w:val="283"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35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Materiel informatique animateur</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6 545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0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6 545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0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6 545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6 545</w:t>
            </w:r>
          </w:p>
        </w:tc>
      </w:tr>
      <w:tr>
        <w:trPr>
          <w:trHeight w:val="19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Moto animateur</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3 636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0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3 636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0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3 636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3 636</w:t>
            </w:r>
          </w:p>
        </w:tc>
      </w:tr>
      <w:tr>
        <w:trPr>
          <w:trHeight w:val="27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35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Cout de fonctionnement animateurs</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3 491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3 491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9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3 491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2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1 745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12 218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12 218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12 218</w:t>
            </w:r>
          </w:p>
        </w:tc>
      </w:tr>
      <w:tr>
        <w:trPr>
          <w:trHeight w:val="27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35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Frais de deplacement et missions animateurs</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4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500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8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500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98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500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500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0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0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2 000</w:t>
            </w:r>
          </w:p>
        </w:tc>
      </w:tr>
      <w:tr>
        <w:trPr>
          <w:trHeight w:val="28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35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Equipements et Materiels, logiciel</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8 364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0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8 364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0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8 364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8 364</w:t>
            </w:r>
          </w:p>
        </w:tc>
      </w:tr>
      <w:tr>
        <w:trPr>
          <w:trHeight w:val="413" w:hRule="exact"/>
        </w:trPr>
        <w:tc>
          <w:tcPr>
            <w:tcBorders>
              <w:top w:val="single" w:sz="4"/>
              <w:left w:val="single" w:sz="4"/>
            </w:tcBorders>
            <w:shd w:val="clear" w:color="auto" w:fill="D8E4BD"/>
            <w:vAlign w:val="bottom"/>
          </w:tcPr>
          <w:p>
            <w:pPr>
              <w:pStyle w:val="Style16"/>
              <w:keepNext w:val="0"/>
              <w:keepLines w:val="0"/>
              <w:widowControl w:val="0"/>
              <w:shd w:val="clear" w:color="auto" w:fill="auto"/>
              <w:bidi w:val="0"/>
              <w:spacing w:before="0" w:after="0" w:line="35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Gestion des connaissances et capitalisation</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C</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44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45 000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58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28 000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88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28 000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78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63 000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72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164 000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42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164 000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62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w:t>
            </w:r>
          </w:p>
        </w:tc>
        <w:tc>
          <w:tcPr>
            <w:tcBorders>
              <w:top w:val="single" w:sz="4"/>
              <w:left w:val="single" w:sz="4"/>
              <w:righ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74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164 000</w:t>
            </w:r>
          </w:p>
        </w:tc>
      </w:tr>
      <w:tr>
        <w:trPr>
          <w:trHeight w:val="19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Service de consultants</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4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45 000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10 000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10 000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8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45 000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110000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110 000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4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110 000</w:t>
            </w:r>
          </w:p>
        </w:tc>
      </w:tr>
      <w:tr>
        <w:trPr>
          <w:trHeight w:val="283"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36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Ateliers, semnaires, reunions</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16 000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16 000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8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16 000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48 000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48 000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48 000</w:t>
            </w:r>
          </w:p>
        </w:tc>
      </w:tr>
      <w:tr>
        <w:trPr>
          <w:trHeight w:val="19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Bens et services</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9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2 000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2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2 000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0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6 000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0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6 000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6 000</w:t>
            </w:r>
          </w:p>
        </w:tc>
      </w:tr>
      <w:tr>
        <w:trPr>
          <w:trHeight w:val="197" w:hRule="exact"/>
        </w:trPr>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Audits et evaluation</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C</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44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30 500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58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30 500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88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30 500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78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30 500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72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122 000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42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122 000</w:t>
            </w:r>
          </w:p>
        </w:tc>
        <w:tc>
          <w:tcPr>
            <w:tcBorders>
              <w:top w:val="single" w:sz="4"/>
              <w:left w:val="single" w:sz="4"/>
            </w:tcBorders>
            <w:shd w:val="clear" w:color="auto" w:fill="D8E4BD"/>
            <w:vAlign w:val="top"/>
          </w:tcPr>
          <w:p>
            <w:pPr>
              <w:widowControl w:val="0"/>
              <w:rPr>
                <w:sz w:val="10"/>
                <w:szCs w:val="10"/>
              </w:rPr>
            </w:pPr>
          </w:p>
        </w:tc>
        <w:tc>
          <w:tcPr>
            <w:tcBorders>
              <w:top w:val="single" w:sz="4"/>
              <w:left w:val="single" w:sz="4"/>
              <w:righ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74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122 000</w:t>
            </w:r>
          </w:p>
        </w:tc>
      </w:tr>
      <w:tr>
        <w:trPr>
          <w:trHeight w:val="20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Service de consultants</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4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30 000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30 000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30 000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8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30 000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120000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120 000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4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120 000</w:t>
            </w:r>
          </w:p>
        </w:tc>
      </w:tr>
      <w:tr>
        <w:trPr>
          <w:trHeight w:val="27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35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Ateliers, semnaires, reunions</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4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500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8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500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98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500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500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0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0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2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2 000</w:t>
            </w:r>
          </w:p>
        </w:tc>
      </w:tr>
      <w:tr>
        <w:trPr>
          <w:trHeight w:val="278" w:hRule="exact"/>
        </w:trPr>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Sous-total composante 3</w:t>
            </w:r>
          </w:p>
        </w:tc>
        <w:tc>
          <w:tcPr>
            <w:tcBorders>
              <w:top w:val="single" w:sz="4"/>
              <w:left w:val="single" w:sz="4"/>
            </w:tcBorders>
            <w:shd w:val="clear" w:color="auto" w:fill="B7DDE8"/>
            <w:vAlign w:val="top"/>
          </w:tcPr>
          <w:p>
            <w:pPr>
              <w:widowControl w:val="0"/>
              <w:rPr>
                <w:sz w:val="10"/>
                <w:szCs w:val="10"/>
              </w:rPr>
            </w:pPr>
          </w:p>
        </w:tc>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40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294 619</w:t>
            </w:r>
          </w:p>
        </w:tc>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54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192 274</w:t>
            </w:r>
          </w:p>
        </w:tc>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0000"/>
                <w:spacing w:val="0"/>
                <w:w w:val="100"/>
                <w:position w:val="0"/>
                <w:sz w:val="8"/>
                <w:szCs w:val="8"/>
                <w:shd w:val="clear" w:color="auto" w:fill="auto"/>
                <w:lang w:val="en-US" w:eastAsia="en-US" w:bidi="en-US"/>
              </w:rPr>
              <w:t>219 074</w:t>
            </w:r>
          </w:p>
        </w:tc>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0000"/>
                <w:spacing w:val="0"/>
                <w:w w:val="100"/>
                <w:position w:val="0"/>
                <w:sz w:val="8"/>
                <w:szCs w:val="8"/>
                <w:shd w:val="clear" w:color="auto" w:fill="auto"/>
                <w:lang w:val="en-US" w:eastAsia="en-US" w:bidi="en-US"/>
              </w:rPr>
              <w:t>175 374</w:t>
            </w:r>
          </w:p>
        </w:tc>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72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893 341</w:t>
            </w:r>
          </w:p>
        </w:tc>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42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893 341</w:t>
            </w:r>
          </w:p>
        </w:tc>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62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w:t>
            </w:r>
          </w:p>
        </w:tc>
        <w:tc>
          <w:tcPr>
            <w:tcBorders>
              <w:top w:val="single" w:sz="4"/>
              <w:left w:val="single" w:sz="4"/>
              <w:righ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74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893 340</w:t>
            </w:r>
          </w:p>
        </w:tc>
      </w:tr>
      <w:tr>
        <w:trPr>
          <w:trHeight w:val="197" w:hRule="exact"/>
        </w:trPr>
        <w:tc>
          <w:tcPr>
            <w:gridSpan w:val="3"/>
            <w:tcBorders>
              <w:top w:val="single" w:sz="4"/>
            </w:tcBorders>
            <w:shd w:val="clear" w:color="auto" w:fill="auto"/>
            <w:vAlign w:val="top"/>
          </w:tcPr>
          <w:p>
            <w:pPr>
              <w:widowControl w:val="0"/>
              <w:rPr>
                <w:sz w:val="10"/>
                <w:szCs w:val="10"/>
              </w:rPr>
            </w:pPr>
          </w:p>
        </w:tc>
        <w:tc>
          <w:tcPr>
            <w:gridSpan w:val="2"/>
            <w:tcBorders>
              <w:top w:val="single" w:sz="4"/>
            </w:tcBorders>
            <w:shd w:val="clear" w:color="auto" w:fill="auto"/>
            <w:vAlign w:val="top"/>
          </w:tcPr>
          <w:p>
            <w:pPr>
              <w:widowControl w:val="0"/>
              <w:rPr>
                <w:sz w:val="10"/>
                <w:szCs w:val="10"/>
              </w:rPr>
            </w:pPr>
          </w:p>
        </w:tc>
        <w:tc>
          <w:tcPr>
            <w:gridSpan w:val="3"/>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36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SOUS-TOTAL COMPOSANTES</w:t>
            </w:r>
          </w:p>
        </w:tc>
        <w:tc>
          <w:tcPr>
            <w:tcBorders>
              <w:top w:val="single" w:sz="4"/>
              <w:left w:val="single" w:sz="4"/>
            </w:tcBorders>
            <w:shd w:val="clear" w:color="auto" w:fill="B7DDE8"/>
            <w:vAlign w:val="top"/>
          </w:tcPr>
          <w:p>
            <w:pPr>
              <w:widowControl w:val="0"/>
              <w:rPr>
                <w:sz w:val="10"/>
                <w:szCs w:val="10"/>
              </w:rPr>
            </w:pPr>
          </w:p>
        </w:tc>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46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920 580</w:t>
            </w:r>
          </w:p>
        </w:tc>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54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1 104134</w:t>
            </w:r>
          </w:p>
        </w:tc>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90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447 275</w:t>
            </w:r>
          </w:p>
        </w:tc>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40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208 011</w:t>
            </w:r>
          </w:p>
        </w:tc>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2 680 000</w:t>
            </w:r>
          </w:p>
        </w:tc>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22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2 610 000</w:t>
            </w:r>
          </w:p>
        </w:tc>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50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70 000</w:t>
            </w:r>
          </w:p>
        </w:tc>
        <w:tc>
          <w:tcPr>
            <w:tcBorders>
              <w:top w:val="single" w:sz="4"/>
              <w:left w:val="single" w:sz="4"/>
              <w:righ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74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2 610 000</w:t>
            </w:r>
          </w:p>
        </w:tc>
      </w:tr>
      <w:tr>
        <w:trPr>
          <w:trHeight w:val="27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35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Couts de supervision FIDA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0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85 000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2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15 000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0000"/>
                <w:spacing w:val="0"/>
                <w:w w:val="100"/>
                <w:position w:val="0"/>
                <w:sz w:val="8"/>
                <w:szCs w:val="8"/>
                <w:shd w:val="clear" w:color="auto" w:fill="auto"/>
                <w:lang w:val="en-US" w:eastAsia="en-US" w:bidi="en-US"/>
              </w:rPr>
              <w:t>15 000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15 000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130 000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130 000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8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130 000</w:t>
            </w:r>
          </w:p>
        </w:tc>
      </w:tr>
      <w:tr>
        <w:trPr>
          <w:trHeight w:val="211" w:hRule="exact"/>
        </w:trPr>
        <w:tc>
          <w:tcPr>
            <w:tcBorders>
              <w:top w:val="single" w:sz="4"/>
              <w:left w:val="single" w:sz="4"/>
              <w:bottom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TOTAL GBIERAL</w:t>
            </w:r>
          </w:p>
        </w:tc>
        <w:tc>
          <w:tcPr>
            <w:tcBorders>
              <w:top w:val="single" w:sz="4"/>
              <w:left w:val="single" w:sz="4"/>
              <w:bottom w:val="single" w:sz="4"/>
            </w:tcBorders>
            <w:shd w:val="clear" w:color="auto" w:fill="D8E4BD"/>
            <w:vAlign w:val="top"/>
          </w:tcPr>
          <w:p>
            <w:pPr>
              <w:widowControl w:val="0"/>
              <w:rPr>
                <w:sz w:val="10"/>
                <w:szCs w:val="10"/>
              </w:rPr>
            </w:pPr>
          </w:p>
        </w:tc>
        <w:tc>
          <w:tcPr>
            <w:tcBorders>
              <w:top w:val="single" w:sz="4"/>
              <w:left w:val="single" w:sz="4"/>
              <w:bottom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40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1 005 580</w:t>
            </w:r>
          </w:p>
        </w:tc>
        <w:tc>
          <w:tcPr>
            <w:tcBorders>
              <w:top w:val="single" w:sz="4"/>
              <w:left w:val="single" w:sz="4"/>
              <w:bottom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54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1 119134</w:t>
            </w:r>
          </w:p>
        </w:tc>
        <w:tc>
          <w:tcPr>
            <w:tcBorders>
              <w:top w:val="single" w:sz="4"/>
              <w:left w:val="single" w:sz="4"/>
              <w:bottom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90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462 275</w:t>
            </w:r>
          </w:p>
        </w:tc>
        <w:tc>
          <w:tcPr>
            <w:tcBorders>
              <w:top w:val="single" w:sz="4"/>
              <w:left w:val="single" w:sz="4"/>
              <w:bottom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40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223 011</w:t>
            </w:r>
          </w:p>
        </w:tc>
        <w:tc>
          <w:tcPr>
            <w:tcBorders>
              <w:top w:val="single" w:sz="4"/>
              <w:left w:val="single" w:sz="4"/>
              <w:bottom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36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2 810 000</w:t>
            </w:r>
          </w:p>
        </w:tc>
        <w:tc>
          <w:tcPr>
            <w:tcBorders>
              <w:top w:val="single" w:sz="4"/>
              <w:left w:val="single" w:sz="4"/>
              <w:bottom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i/>
                <w:iCs/>
                <w:color w:val="000000"/>
                <w:spacing w:val="0"/>
                <w:w w:val="100"/>
                <w:position w:val="0"/>
                <w:sz w:val="8"/>
                <w:szCs w:val="8"/>
                <w:shd w:val="clear" w:color="auto" w:fill="auto"/>
                <w:lang w:val="en-US" w:eastAsia="en-US" w:bidi="en-US"/>
              </w:rPr>
              <w:t>2</w:t>
            </w:r>
            <w:r>
              <w:rPr>
                <w:rFonts w:ascii="Arial" w:eastAsia="Arial" w:hAnsi="Arial" w:cs="Arial"/>
                <w:b/>
                <w:bCs/>
                <w:color w:val="000000"/>
                <w:spacing w:val="0"/>
                <w:w w:val="100"/>
                <w:position w:val="0"/>
                <w:sz w:val="8"/>
                <w:szCs w:val="8"/>
                <w:shd w:val="clear" w:color="auto" w:fill="auto"/>
                <w:lang w:val="en-US" w:eastAsia="en-US" w:bidi="en-US"/>
              </w:rPr>
              <w:t xml:space="preserve"> 740 000</w:t>
            </w:r>
          </w:p>
        </w:tc>
        <w:tc>
          <w:tcPr>
            <w:tcBorders>
              <w:top w:val="single" w:sz="4"/>
              <w:left w:val="single" w:sz="4"/>
              <w:bottom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50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70 000</w:t>
            </w:r>
          </w:p>
        </w:tc>
        <w:tc>
          <w:tcPr>
            <w:tcBorders>
              <w:top w:val="single" w:sz="4"/>
              <w:left w:val="single" w:sz="4"/>
              <w:bottom w:val="single" w:sz="4"/>
              <w:righ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74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2 740 000</w:t>
            </w:r>
          </w:p>
        </w:tc>
      </w:tr>
    </w:tbl>
    <w:p>
      <w:pPr>
        <w:spacing w:lineRule="exact" w:line="1"/>
        <w:rPr>
          <w:sz w:val="2"/>
          <w:szCs w:val="2"/>
        </w:rPr>
      </w:pPr>
      <w:r>
        <w:br w:type="page"/>
      </w:r>
    </w:p>
    <w:p>
      <w:pPr>
        <w:pStyle w:val="Style103"/>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Tableau n°2 : Budget recapitulatif par composante et par source de financement en $ US</w:t>
      </w:r>
    </w:p>
    <w:tbl>
      <w:tblPr>
        <w:tblOverlap w:val="never"/>
        <w:jc w:val="center"/>
        <w:tblLayout w:type="fixed"/>
      </w:tblPr>
      <w:tblGrid>
        <w:gridCol w:w="5933"/>
        <w:gridCol w:w="686"/>
        <w:gridCol w:w="2414"/>
      </w:tblGrid>
      <w:tr>
        <w:trPr>
          <w:trHeight w:val="33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216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Sources de financement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b/>
                <w:bCs/>
                <w:color w:val="000000"/>
                <w:spacing w:val="0"/>
                <w:w w:val="100"/>
                <w:position w:val="0"/>
                <w:sz w:val="11"/>
                <w:szCs w:val="11"/>
                <w:shd w:val="clear" w:color="auto" w:fill="auto"/>
                <w:lang w:val="en-US" w:eastAsia="en-US" w:bidi="en-US"/>
              </w:rPr>
              <w:t>Montant $</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302" w:lineRule="auto"/>
              <w:ind w:left="0" w:right="0" w:firstLine="0"/>
              <w:jc w:val="center"/>
              <w:rPr>
                <w:sz w:val="11"/>
                <w:szCs w:val="11"/>
              </w:rPr>
            </w:pPr>
            <w:r>
              <w:rPr>
                <w:rFonts w:ascii="Arial" w:eastAsia="Arial" w:hAnsi="Arial" w:cs="Arial"/>
                <w:b/>
                <w:bCs/>
                <w:color w:val="000000"/>
                <w:spacing w:val="0"/>
                <w:w w:val="100"/>
                <w:position w:val="0"/>
                <w:sz w:val="11"/>
                <w:szCs w:val="11"/>
                <w:shd w:val="clear" w:color="auto" w:fill="auto"/>
                <w:lang w:val="en-US" w:eastAsia="en-US" w:bidi="en-US"/>
              </w:rPr>
              <w:t>% du budget du projet (GAFSP et cofinancement)</w:t>
            </w:r>
          </w:p>
        </w:tc>
      </w:tr>
      <w:tr>
        <w:trPr>
          <w:trHeight w:val="485"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Composante 1: Ciblage et renforcement du dispositif de l'offre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463 631</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17.30</w:t>
            </w:r>
          </w:p>
        </w:tc>
      </w:tr>
      <w:tr>
        <w:trPr>
          <w:trHeight w:val="643"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Composante 2: Appui aux initiatives economique des jeunes ruraux et partenariats avec le secteur prive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1 323 029</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49.37</w:t>
            </w:r>
          </w:p>
        </w:tc>
      </w:tr>
      <w:tr>
        <w:trPr>
          <w:trHeight w:val="32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Composante 3 : Pilotage, mise en reuvre, suivi et capitalisation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893 340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33.33</w:t>
            </w:r>
          </w:p>
        </w:tc>
      </w:tr>
      <w:tr>
        <w:trPr>
          <w:trHeight w:val="32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Total du budget du projet (GAFSP et cofinancem ent)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2 680 000</w:t>
            </w:r>
          </w:p>
        </w:tc>
        <w:tc>
          <w:tcPr>
            <w:tcBorders>
              <w:top w:val="single" w:sz="4"/>
              <w:left w:val="single" w:sz="4"/>
              <w:right w:val="single" w:sz="4"/>
            </w:tcBorders>
            <w:shd w:val="clear" w:color="auto" w:fill="D6E2D0"/>
            <w:vAlign w:val="top"/>
          </w:tcPr>
          <w:p>
            <w:pPr>
              <w:widowControl w:val="0"/>
              <w:rPr>
                <w:sz w:val="10"/>
                <w:szCs w:val="10"/>
              </w:rPr>
            </w:pPr>
          </w:p>
        </w:tc>
      </w:tr>
      <w:tr>
        <w:trPr>
          <w:trHeight w:val="32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b/>
                <w:bCs/>
                <w:color w:val="000000"/>
                <w:spacing w:val="0"/>
                <w:w w:val="100"/>
                <w:position w:val="0"/>
                <w:sz w:val="11"/>
                <w:szCs w:val="11"/>
                <w:shd w:val="clear" w:color="auto" w:fill="auto"/>
                <w:lang w:val="en-US" w:eastAsia="en-US" w:bidi="en-US"/>
              </w:rPr>
              <w:t>Montant $</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310" w:lineRule="auto"/>
              <w:ind w:left="0" w:right="0" w:firstLine="0"/>
              <w:jc w:val="center"/>
              <w:rPr>
                <w:sz w:val="11"/>
                <w:szCs w:val="11"/>
              </w:rPr>
            </w:pPr>
            <w:r>
              <w:rPr>
                <w:rFonts w:ascii="Arial" w:eastAsia="Arial" w:hAnsi="Arial" w:cs="Arial"/>
                <w:b/>
                <w:bCs/>
                <w:color w:val="000000"/>
                <w:spacing w:val="0"/>
                <w:w w:val="100"/>
                <w:position w:val="0"/>
                <w:sz w:val="11"/>
                <w:szCs w:val="11"/>
                <w:shd w:val="clear" w:color="auto" w:fill="auto"/>
                <w:lang w:val="en-US" w:eastAsia="en-US" w:bidi="en-US"/>
              </w:rPr>
              <w:t>% du financement GAFSP pour couts d'administration FIDA</w:t>
            </w:r>
          </w:p>
        </w:tc>
      </w:tr>
      <w:tr>
        <w:trPr>
          <w:trHeight w:val="22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Couts de supervision FIDA</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130 000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4.63</w:t>
            </w:r>
          </w:p>
        </w:tc>
      </w:tr>
      <w:tr>
        <w:trPr>
          <w:trHeight w:val="240"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Total du projet en incluant les couts d'administration pour le FIDA</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2 810 000</w:t>
            </w:r>
          </w:p>
        </w:tc>
        <w:tc>
          <w:tcPr>
            <w:tcBorders>
              <w:top w:val="single" w:sz="4"/>
              <w:left w:val="single" w:sz="4"/>
              <w:bottom w:val="single" w:sz="4"/>
              <w:right w:val="single" w:sz="4"/>
            </w:tcBorders>
            <w:shd w:val="clear" w:color="auto" w:fill="D6E2D0"/>
            <w:vAlign w:val="top"/>
          </w:tcPr>
          <w:p>
            <w:pPr>
              <w:widowControl w:val="0"/>
              <w:rPr>
                <w:sz w:val="10"/>
                <w:szCs w:val="10"/>
              </w:rPr>
            </w:pPr>
          </w:p>
        </w:tc>
      </w:tr>
    </w:tbl>
    <w:p>
      <w:pPr>
        <w:spacing w:lineRule="exact" w:line="1"/>
        <w:rPr>
          <w:sz w:val="2"/>
          <w:szCs w:val="2"/>
        </w:rPr>
      </w:pPr>
      <w:r>
        <w:br w:type="page"/>
      </w:r>
    </w:p>
    <w:p>
      <w:pPr>
        <w:pStyle w:val="Style103"/>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Tableau n°3 : Commentaires sur le budget</w:t>
      </w:r>
    </w:p>
    <w:tbl>
      <w:tblPr>
        <w:tblOverlap w:val="never"/>
        <w:jc w:val="center"/>
        <w:tblLayout w:type="fixed"/>
      </w:tblPr>
      <w:tblGrid>
        <w:gridCol w:w="1925"/>
        <w:gridCol w:w="346"/>
        <w:gridCol w:w="653"/>
        <w:gridCol w:w="878"/>
        <w:gridCol w:w="1056"/>
        <w:gridCol w:w="648"/>
        <w:gridCol w:w="3528"/>
      </w:tblGrid>
      <w:tr>
        <w:trPr>
          <w:trHeight w:val="250" w:hRule="exact"/>
        </w:trPr>
        <w:tc>
          <w:tcPr>
            <w:gridSpan w:val="7"/>
            <w:tcBorders>
              <w:top w:val="single" w:sz="4"/>
              <w:left w:val="single" w:sz="4"/>
              <w:righ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Composante 1: Ciblage et renforcement du dispositif de I'offre</w:t>
            </w:r>
          </w:p>
        </w:tc>
      </w:tr>
      <w:tr>
        <w:trPr>
          <w:trHeight w:val="250" w:hRule="exact"/>
        </w:trPr>
        <w:tc>
          <w:tcPr>
            <w:tcBorders>
              <w:top w:val="single" w:sz="4"/>
              <w:left w:val="single" w:sz="4"/>
            </w:tcBorders>
            <w:shd w:val="clear" w:color="auto" w:fill="FFE699"/>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COMPOSANTES</w:t>
            </w:r>
          </w:p>
        </w:tc>
        <w:tc>
          <w:tcPr>
            <w:tcBorders>
              <w:top w:val="single" w:sz="4"/>
              <w:left w:val="single" w:sz="4"/>
            </w:tcBorders>
            <w:shd w:val="clear" w:color="auto" w:fill="FFE699"/>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Cat</w:t>
            </w:r>
          </w:p>
        </w:tc>
        <w:tc>
          <w:tcPr>
            <w:tcBorders>
              <w:top w:val="single" w:sz="4"/>
              <w:left w:val="single" w:sz="4"/>
            </w:tcBorders>
            <w:shd w:val="clear" w:color="auto" w:fill="FFE699"/>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Total</w:t>
            </w:r>
          </w:p>
        </w:tc>
        <w:tc>
          <w:tcPr>
            <w:tcBorders>
              <w:top w:val="single" w:sz="4"/>
              <w:left w:val="single" w:sz="4"/>
            </w:tcBorders>
            <w:shd w:val="clear" w:color="auto" w:fill="FFE699"/>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Total GAFSP</w:t>
            </w:r>
          </w:p>
        </w:tc>
        <w:tc>
          <w:tcPr>
            <w:tcBorders>
              <w:top w:val="single" w:sz="4"/>
              <w:left w:val="single" w:sz="4"/>
            </w:tcBorders>
            <w:shd w:val="clear" w:color="auto" w:fill="FFE699"/>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Co-financement</w:t>
            </w:r>
          </w:p>
        </w:tc>
        <w:tc>
          <w:tcPr>
            <w:tcBorders>
              <w:top w:val="single" w:sz="4"/>
              <w:left w:val="single" w:sz="4"/>
            </w:tcBorders>
            <w:shd w:val="clear" w:color="auto" w:fill="FFE699"/>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Total</w:t>
            </w:r>
          </w:p>
        </w:tc>
        <w:tc>
          <w:tcPr>
            <w:tcBorders>
              <w:top w:val="single" w:sz="4"/>
              <w:left w:val="single" w:sz="4"/>
              <w:right w:val="single" w:sz="4"/>
            </w:tcBorders>
            <w:shd w:val="clear" w:color="auto" w:fill="FFE699"/>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Commentaires/% du budget total</w:t>
            </w:r>
          </w:p>
        </w:tc>
      </w:tr>
      <w:tr>
        <w:trPr>
          <w:trHeight w:val="370" w:hRule="exact"/>
        </w:trPr>
        <w:tc>
          <w:tcPr>
            <w:tcBorders>
              <w:top w:val="single" w:sz="4"/>
              <w:left w:val="single" w:sz="4"/>
            </w:tcBorders>
            <w:shd w:val="clear" w:color="auto" w:fill="D8E4BD"/>
            <w:vAlign w:val="bottom"/>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Identification et ciblage des jeunes ruraux</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28 637</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28 637</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28 637</w:t>
            </w:r>
          </w:p>
        </w:tc>
        <w:tc>
          <w:tcPr>
            <w:tcBorders>
              <w:top w:val="single" w:sz="4"/>
              <w:left w:val="single" w:sz="4"/>
              <w:righ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1.07</w:t>
            </w:r>
          </w:p>
        </w:tc>
      </w:tr>
      <w:tr>
        <w:trPr>
          <w:trHeight w:val="54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Ateliers, seminaires, reunions de validation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15 637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15 637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15 637</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 ateliers par Cercle/ an, 2 ateliers/an/Region (atelier de pre</w:t>
              <w:softHyphen/>
              <w:t>selection et atelier de validation des etudes de faisabilite)</w:t>
            </w:r>
          </w:p>
        </w:tc>
      </w:tr>
      <w:tr>
        <w:trPr>
          <w:trHeight w:val="37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Frais de deplacement et missions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8 000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Supervision par le niveau national et Regional (6 supervisions par an x 3 (2 regions + niveau national))</w:t>
            </w:r>
          </w:p>
        </w:tc>
      </w:tr>
      <w:tr>
        <w:trPr>
          <w:trHeight w:val="37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Couts de fonctionnement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5 000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Fournitures de bureau, fonctionnement vehicule, telephone, autres services</w:t>
            </w:r>
          </w:p>
        </w:tc>
      </w:tr>
      <w:tr>
        <w:trPr>
          <w:trHeight w:val="365" w:hRule="exact"/>
        </w:trPr>
        <w:tc>
          <w:tcPr>
            <w:tcBorders>
              <w:top w:val="single" w:sz="4"/>
              <w:left w:val="single" w:sz="4"/>
            </w:tcBorders>
            <w:shd w:val="clear" w:color="auto" w:fill="D8E4BD"/>
            <w:vAlign w:val="bottom"/>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Formation professionnelle adaptee des jeunes ruraux</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344 494</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3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344 494</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344 494</w:t>
            </w:r>
          </w:p>
        </w:tc>
        <w:tc>
          <w:tcPr>
            <w:tcBorders>
              <w:top w:val="single" w:sz="4"/>
              <w:left w:val="single" w:sz="4"/>
              <w:righ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12.85</w:t>
            </w:r>
          </w:p>
        </w:tc>
      </w:tr>
      <w:tr>
        <w:trPr>
          <w:trHeight w:val="54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Formation aviculture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91 200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91 200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91 200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86"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Formateurs locaux, supports, hebergement, restauration et per diem (formation de base 6 jours et recyclage 3 jours)</w:t>
            </w:r>
          </w:p>
        </w:tc>
      </w:tr>
      <w:tr>
        <w:trPr>
          <w:trHeight w:val="365"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Formation pisciculture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16 800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16 800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16 800</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93"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Formateurs locaux, supports, hebergement (formation de base 6 jours et recyclage 3 jours)</w:t>
            </w:r>
          </w:p>
        </w:tc>
      </w:tr>
      <w:tr>
        <w:trPr>
          <w:trHeight w:val="37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Consultant international sur la formation en pisciculture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8 000</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86"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Mobilisation de ressources externes afin de completer la qualite de l'offre de formation locale</w:t>
            </w:r>
          </w:p>
        </w:tc>
      </w:tr>
      <w:tr>
        <w:trPr>
          <w:trHeight w:val="25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Formation de base nutrition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12 300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12 300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12 300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Formation de base</w:t>
            </w:r>
          </w:p>
        </w:tc>
      </w:tr>
      <w:tr>
        <w:trPr>
          <w:trHeight w:val="25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Assistance technique nutrition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1 200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1 200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1 200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Elaboration des modules de nutrition</w:t>
            </w:r>
          </w:p>
        </w:tc>
      </w:tr>
      <w:tr>
        <w:trPr>
          <w:trHeight w:val="25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Materiel de formation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2 350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2 350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2 350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materiel et intrants demonstration</w:t>
            </w:r>
          </w:p>
        </w:tc>
      </w:tr>
      <w:tr>
        <w:trPr>
          <w:trHeight w:val="365"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Formation de recyclage nutrition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11 000</w:t>
            </w:r>
          </w:p>
        </w:tc>
        <w:tc>
          <w:tcPr>
            <w:tcBorders>
              <w:top w:val="single" w:sz="4"/>
              <w:left w:val="single" w:sz="4"/>
              <w:right w:val="single" w:sz="4"/>
            </w:tcBorders>
            <w:shd w:val="clear" w:color="auto" w:fill="auto"/>
            <w:vAlign w:val="top"/>
          </w:tcPr>
          <w:p>
            <w:pPr>
              <w:widowControl w:val="0"/>
              <w:rPr>
                <w:sz w:val="10"/>
                <w:szCs w:val="10"/>
              </w:rPr>
            </w:pPr>
          </w:p>
        </w:tc>
      </w:tr>
      <w:tr>
        <w:trPr>
          <w:trHeight w:val="37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Seance de sensibilisation nutritionnelle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3 200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3 200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3 200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indemnites pour demultiplication villages</w:t>
            </w:r>
          </w:p>
        </w:tc>
      </w:tr>
      <w:tr>
        <w:trPr>
          <w:trHeight w:val="365"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Creation d'un poste degarderie pour les enfants a Nyeleni</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5 727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5 727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5 727</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Garderie des enfants accompagnant les femmes en formation</w:t>
            </w:r>
          </w:p>
        </w:tc>
      </w:tr>
      <w:tr>
        <w:trPr>
          <w:trHeight w:val="25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Echanges visites pisciculture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5 455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5 455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5 455</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Emplacement, perdiem, hebergement,..tout frais compris</w:t>
            </w:r>
          </w:p>
        </w:tc>
      </w:tr>
      <w:tr>
        <w:trPr>
          <w:trHeight w:val="37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Unites de demonstration pilote aviculture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8 318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8 318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8 318</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Investissement + frais de fonctionnement sur 6 mois</w:t>
            </w:r>
          </w:p>
        </w:tc>
      </w:tr>
      <w:tr>
        <w:trPr>
          <w:trHeight w:val="37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Unites de demonstration pilote pisciculture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16 364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16 364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16 364</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Investissement + frais de fonctionnement sur 6 mois</w:t>
            </w:r>
          </w:p>
        </w:tc>
      </w:tr>
      <w:tr>
        <w:trPr>
          <w:trHeight w:val="365"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Unites de demonstration pilote fumage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2 500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2 500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2 500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Investissement + frais de demonstration</w:t>
            </w:r>
          </w:p>
        </w:tc>
      </w:tr>
      <w:tr>
        <w:trPr>
          <w:trHeight w:val="37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Fonds investissements de demonstration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5 000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Innovation en cours de test par l'AOPP sur frigo solaire, les couveuses artisanales, demonstration culinaires,....</w:t>
            </w:r>
          </w:p>
        </w:tc>
      </w:tr>
      <w:tr>
        <w:trPr>
          <w:trHeight w:val="365"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Alphabetisation de base et alphabetisation fonctionnelle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30 000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30 000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30 000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Prestataires locaux + evaluation externe service technique</w:t>
            </w:r>
          </w:p>
        </w:tc>
      </w:tr>
      <w:tr>
        <w:trPr>
          <w:trHeight w:val="37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Fonds de formation salarie</w:t>
            </w:r>
          </w:p>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CNOP AOPP</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8 182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8 182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8 182</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Formation informatique, comptable, technique,.</w:t>
            </w:r>
          </w:p>
        </w:tc>
      </w:tr>
      <w:tr>
        <w:trPr>
          <w:trHeight w:val="37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Prestation demultiplication village par relais paysan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3 818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3 818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3 818</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indemnite pour les paysans relais pour assurer la diffusion de la formation</w:t>
            </w:r>
          </w:p>
        </w:tc>
      </w:tr>
      <w:tr>
        <w:trPr>
          <w:trHeight w:val="365"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Genie Civil pour le CIFA de Nyeleni</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100 000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100 000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100 000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Refection des batiments du centre de Nyeleni</w:t>
            </w:r>
          </w:p>
        </w:tc>
      </w:tr>
      <w:tr>
        <w:trPr>
          <w:trHeight w:val="25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Equipements et Materiels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13 080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13 080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13 080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Equipement et materiel du centre de Nyeleni</w:t>
            </w:r>
          </w:p>
        </w:tc>
      </w:tr>
      <w:tr>
        <w:trPr>
          <w:trHeight w:val="523" w:hRule="exact"/>
        </w:trPr>
        <w:tc>
          <w:tcPr>
            <w:tcBorders>
              <w:top w:val="single" w:sz="4"/>
              <w:left w:val="single" w:sz="4"/>
            </w:tcBorders>
            <w:shd w:val="clear" w:color="auto" w:fill="D8E4BD"/>
            <w:vAlign w:val="bottom"/>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Accompagnement pour le montage et la mise en reuvre des AGR</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B</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90 500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90 500</w:t>
            </w:r>
          </w:p>
        </w:tc>
        <w:tc>
          <w:tcPr>
            <w:tcBorders>
              <w:top w:val="single" w:sz="4"/>
              <w:left w:val="single" w:sz="4"/>
            </w:tcBorders>
            <w:shd w:val="clear" w:color="auto" w:fill="D8E4BD"/>
            <w:vAlign w:val="top"/>
          </w:tcPr>
          <w:p>
            <w:pPr>
              <w:widowControl w:val="0"/>
              <w:rPr>
                <w:sz w:val="10"/>
                <w:szCs w:val="10"/>
              </w:rPr>
            </w:pP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90 500</w:t>
            </w:r>
          </w:p>
        </w:tc>
        <w:tc>
          <w:tcPr>
            <w:tcBorders>
              <w:top w:val="single" w:sz="4"/>
              <w:left w:val="single" w:sz="4"/>
              <w:righ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3.38</w:t>
            </w:r>
          </w:p>
        </w:tc>
      </w:tr>
      <w:tr>
        <w:trPr>
          <w:trHeight w:val="71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88"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Elaboration participative du canevas des dossiers de candidature et des etudes de faisabilite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5 000</w:t>
            </w:r>
          </w:p>
        </w:tc>
        <w:tc>
          <w:tcPr>
            <w:tcBorders>
              <w:top w:val="single" w:sz="4"/>
              <w:left w:val="single" w:sz="4"/>
              <w:right w:val="single" w:sz="4"/>
            </w:tcBorders>
            <w:shd w:val="clear" w:color="auto" w:fill="auto"/>
            <w:vAlign w:val="top"/>
          </w:tcPr>
          <w:p>
            <w:pPr>
              <w:widowControl w:val="0"/>
              <w:rPr>
                <w:sz w:val="10"/>
                <w:szCs w:val="10"/>
              </w:rPr>
            </w:pPr>
          </w:p>
        </w:tc>
      </w:tr>
      <w:tr>
        <w:trPr>
          <w:trHeight w:val="37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Appui au montage par les OP des dossiers de candidature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17 500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17 500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17 500</w:t>
            </w:r>
          </w:p>
        </w:tc>
        <w:tc>
          <w:tcPr>
            <w:tcBorders>
              <w:top w:val="single" w:sz="4"/>
              <w:left w:val="single" w:sz="4"/>
              <w:right w:val="single" w:sz="4"/>
            </w:tcBorders>
            <w:shd w:val="clear" w:color="auto" w:fill="auto"/>
            <w:vAlign w:val="top"/>
          </w:tcPr>
          <w:p>
            <w:pPr>
              <w:widowControl w:val="0"/>
              <w:rPr>
                <w:sz w:val="10"/>
                <w:szCs w:val="10"/>
              </w:rPr>
            </w:pPr>
          </w:p>
        </w:tc>
      </w:tr>
      <w:tr>
        <w:trPr>
          <w:trHeight w:val="581"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Validation de la faisabilite technique et financiere des dossiers preselectionne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28 000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28 000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28 000</w:t>
            </w: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Service de consultants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40 000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40 000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40 000</w:t>
            </w:r>
          </w:p>
        </w:tc>
        <w:tc>
          <w:tcPr>
            <w:tcBorders>
              <w:top w:val="single" w:sz="4"/>
              <w:left w:val="single" w:sz="4"/>
              <w:right w:val="single" w:sz="4"/>
            </w:tcBorders>
            <w:shd w:val="clear" w:color="auto" w:fill="auto"/>
            <w:vAlign w:val="top"/>
          </w:tcPr>
          <w:p>
            <w:pPr>
              <w:widowControl w:val="0"/>
              <w:rPr>
                <w:sz w:val="10"/>
                <w:szCs w:val="10"/>
              </w:rPr>
            </w:pPr>
          </w:p>
        </w:tc>
      </w:tr>
      <w:tr>
        <w:trPr>
          <w:trHeight w:val="379" w:hRule="exact"/>
        </w:trPr>
        <w:tc>
          <w:tcPr>
            <w:tcBorders>
              <w:top w:val="single" w:sz="4"/>
              <w:left w:val="single" w:sz="4"/>
              <w:bottom w:val="single" w:sz="4"/>
            </w:tcBorders>
            <w:shd w:val="clear" w:color="auto" w:fill="B7DDE8"/>
            <w:vAlign w:val="center"/>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Sous-total de la composante 1</w:t>
            </w:r>
          </w:p>
        </w:tc>
        <w:tc>
          <w:tcPr>
            <w:tcBorders>
              <w:top w:val="single" w:sz="4"/>
              <w:left w:val="single" w:sz="4"/>
              <w:bottom w:val="single" w:sz="4"/>
            </w:tcBorders>
            <w:shd w:val="clear" w:color="auto" w:fill="B7DDE8"/>
            <w:vAlign w:val="top"/>
          </w:tcPr>
          <w:p>
            <w:pPr>
              <w:widowControl w:val="0"/>
              <w:rPr>
                <w:sz w:val="10"/>
                <w:szCs w:val="10"/>
              </w:rPr>
            </w:pPr>
          </w:p>
        </w:tc>
        <w:tc>
          <w:tcPr>
            <w:tcBorders>
              <w:top w:val="single" w:sz="4"/>
              <w:left w:val="single" w:sz="4"/>
              <w:bottom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463 631</w:t>
            </w:r>
          </w:p>
        </w:tc>
        <w:tc>
          <w:tcPr>
            <w:tcBorders>
              <w:top w:val="single" w:sz="4"/>
              <w:left w:val="single" w:sz="4"/>
              <w:bottom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380"/>
              <w:jc w:val="both"/>
              <w:rPr>
                <w:sz w:val="13"/>
                <w:szCs w:val="13"/>
              </w:rPr>
            </w:pPr>
            <w:r>
              <w:rPr>
                <w:rFonts w:ascii="Arial" w:eastAsia="Arial" w:hAnsi="Arial" w:cs="Arial"/>
                <w:b/>
                <w:bCs/>
                <w:color w:val="000000"/>
                <w:spacing w:val="0"/>
                <w:w w:val="100"/>
                <w:position w:val="0"/>
                <w:sz w:val="13"/>
                <w:szCs w:val="13"/>
                <w:shd w:val="clear" w:color="auto" w:fill="auto"/>
                <w:lang w:val="en-US" w:eastAsia="en-US" w:bidi="en-US"/>
              </w:rPr>
              <w:t>463 631</w:t>
            </w:r>
          </w:p>
        </w:tc>
        <w:tc>
          <w:tcPr>
            <w:tcBorders>
              <w:top w:val="single" w:sz="4"/>
              <w:left w:val="single" w:sz="4"/>
              <w:bottom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w:t>
            </w:r>
          </w:p>
        </w:tc>
        <w:tc>
          <w:tcPr>
            <w:tcBorders>
              <w:top w:val="single" w:sz="4"/>
              <w:left w:val="single" w:sz="4"/>
              <w:bottom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463 631</w:t>
            </w:r>
          </w:p>
        </w:tc>
        <w:tc>
          <w:tcPr>
            <w:tcBorders>
              <w:top w:val="single" w:sz="4"/>
              <w:left w:val="single" w:sz="4"/>
              <w:bottom w:val="single" w:sz="4"/>
              <w:right w:val="single" w:sz="4"/>
            </w:tcBorders>
            <w:shd w:val="clear" w:color="auto" w:fill="B7DDE8"/>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5"/>
        <w:gridCol w:w="346"/>
        <w:gridCol w:w="653"/>
        <w:gridCol w:w="878"/>
        <w:gridCol w:w="1056"/>
        <w:gridCol w:w="648"/>
        <w:gridCol w:w="3528"/>
      </w:tblGrid>
      <w:tr>
        <w:trPr>
          <w:trHeight w:val="250" w:hRule="exact"/>
        </w:trPr>
        <w:tc>
          <w:tcPr>
            <w:gridSpan w:val="7"/>
            <w:tcBorders>
              <w:top w:val="single" w:sz="4"/>
              <w:left w:val="single" w:sz="4"/>
              <w:righ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Composante 2: Appui aux initiatives economique des jeunes ruraux et partenariats avec le secteur prive</w:t>
            </w:r>
          </w:p>
        </w:tc>
      </w:tr>
      <w:tr>
        <w:trPr>
          <w:trHeight w:val="250" w:hRule="exact"/>
        </w:trPr>
        <w:tc>
          <w:tcPr>
            <w:tcBorders>
              <w:top w:val="single" w:sz="4"/>
              <w:left w:val="single" w:sz="4"/>
            </w:tcBorders>
            <w:shd w:val="clear" w:color="auto" w:fill="FFE699"/>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COMPOSANTES</w:t>
            </w:r>
          </w:p>
        </w:tc>
        <w:tc>
          <w:tcPr>
            <w:tcBorders>
              <w:top w:val="single" w:sz="4"/>
              <w:left w:val="single" w:sz="4"/>
            </w:tcBorders>
            <w:shd w:val="clear" w:color="auto" w:fill="FFE699"/>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Cat</w:t>
            </w:r>
          </w:p>
        </w:tc>
        <w:tc>
          <w:tcPr>
            <w:tcBorders>
              <w:top w:val="single" w:sz="4"/>
              <w:left w:val="single" w:sz="4"/>
            </w:tcBorders>
            <w:shd w:val="clear" w:color="auto" w:fill="FFE699"/>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Total</w:t>
            </w:r>
          </w:p>
        </w:tc>
        <w:tc>
          <w:tcPr>
            <w:tcBorders>
              <w:top w:val="single" w:sz="4"/>
              <w:left w:val="single" w:sz="4"/>
            </w:tcBorders>
            <w:shd w:val="clear" w:color="auto" w:fill="FFE699"/>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Total GAFSP</w:t>
            </w:r>
          </w:p>
        </w:tc>
        <w:tc>
          <w:tcPr>
            <w:tcBorders>
              <w:top w:val="single" w:sz="4"/>
              <w:left w:val="single" w:sz="4"/>
            </w:tcBorders>
            <w:shd w:val="clear" w:color="auto" w:fill="FFE699"/>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Co-financement</w:t>
            </w:r>
          </w:p>
        </w:tc>
        <w:tc>
          <w:tcPr>
            <w:tcBorders>
              <w:top w:val="single" w:sz="4"/>
              <w:left w:val="single" w:sz="4"/>
            </w:tcBorders>
            <w:shd w:val="clear" w:color="auto" w:fill="FFE699"/>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Total</w:t>
            </w:r>
          </w:p>
        </w:tc>
        <w:tc>
          <w:tcPr>
            <w:tcBorders>
              <w:top w:val="single" w:sz="4"/>
              <w:left w:val="single" w:sz="4"/>
              <w:right w:val="single" w:sz="4"/>
            </w:tcBorders>
            <w:shd w:val="clear" w:color="auto" w:fill="FFE699"/>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Commentaires et % du budget total</w:t>
            </w:r>
          </w:p>
        </w:tc>
      </w:tr>
      <w:tr>
        <w:trPr>
          <w:trHeight w:val="547" w:hRule="exact"/>
        </w:trPr>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9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Accompagnement pour le montage et la mise en reuvre des AGR</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B</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90 500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90 500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90 500</w:t>
            </w:r>
          </w:p>
        </w:tc>
        <w:tc>
          <w:tcPr>
            <w:tcBorders>
              <w:top w:val="single" w:sz="4"/>
              <w:left w:val="single" w:sz="4"/>
              <w:righ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3.38</w:t>
            </w:r>
          </w:p>
        </w:tc>
      </w:tr>
      <w:tr>
        <w:trPr>
          <w:trHeight w:val="72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Elaboration participative du canevas des dossiers de candidature et des etudes de faisabilite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5 000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5 000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Forfait incluant prestation consultant + mission et atelier de validation et pre test</w:t>
            </w:r>
          </w:p>
        </w:tc>
      </w:tr>
      <w:tr>
        <w:trPr>
          <w:trHeight w:val="37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Appui au montage par les OP des dossiers de candidature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17 500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17 500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17 500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Consultant : montant de 14 dollars par dossier x 1 250 dossiers, 15% annee 1, 60 % annee 2, 25 % annee 3</w:t>
            </w:r>
          </w:p>
        </w:tc>
      </w:tr>
      <w:tr>
        <w:trPr>
          <w:trHeight w:val="54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9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Validation de la faisabilite technique et financiere des dossiers preselectionnes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28 000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28 000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28 000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Consultant : montant de 28 dollars par dossier x 1 000 dossiers, 15% annee 1, 70 % annee 2, 15 % annee 3</w:t>
            </w:r>
          </w:p>
        </w:tc>
      </w:tr>
      <w:tr>
        <w:trPr>
          <w:trHeight w:val="37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Service de consultants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40 000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40 000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40 000</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Appui a la mise en place du dispositif et evaluation externe intermediate du systeme et des elevages</w:t>
            </w:r>
          </w:p>
        </w:tc>
      </w:tr>
      <w:tr>
        <w:trPr>
          <w:trHeight w:val="710" w:hRule="exact"/>
        </w:trPr>
        <w:tc>
          <w:tcPr>
            <w:tcBorders>
              <w:top w:val="single" w:sz="4"/>
              <w:left w:val="single" w:sz="4"/>
            </w:tcBorders>
            <w:shd w:val="clear" w:color="auto" w:fill="D8E4BD"/>
            <w:vAlign w:val="bottom"/>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Mise en place et fonctionnement d'un mecanisme de financement des investissements des jeunes</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B</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1 157 029</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1 087 028</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6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70 000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1 157 029</w:t>
            </w:r>
          </w:p>
        </w:tc>
        <w:tc>
          <w:tcPr>
            <w:tcBorders>
              <w:top w:val="single" w:sz="4"/>
              <w:left w:val="single" w:sz="4"/>
              <w:righ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43.17</w:t>
            </w:r>
          </w:p>
        </w:tc>
      </w:tr>
      <w:tr>
        <w:trPr>
          <w:trHeight w:val="725"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Fonds de Subvention "coup de pouce" sur les investissements (batiment d'elevage + fonds de roulement 18 mois)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1 124 869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1 054 868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70 000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1 124 869</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1000 beneficiates au minimum de prets, cofinancement par apport financiers des beneficiates de prets</w:t>
            </w:r>
          </w:p>
        </w:tc>
      </w:tr>
      <w:tr>
        <w:trPr>
          <w:trHeight w:val="108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88"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Subvention sur la mise en place d'un broyeur melangeur et un fonds de roulement 3 mois sur la production locale niveau Cercle d'aliment volaille et pisciculture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32 160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32 160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32 160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Subvention fabrique d'aliment local + fonds de roulement</w:t>
            </w:r>
          </w:p>
        </w:tc>
      </w:tr>
      <w:tr>
        <w:trPr>
          <w:trHeight w:val="638" w:hRule="exact"/>
        </w:trPr>
        <w:tc>
          <w:tcPr>
            <w:tcBorders>
              <w:top w:val="single" w:sz="4"/>
              <w:left w:val="single" w:sz="4"/>
            </w:tcBorders>
            <w:shd w:val="clear" w:color="auto" w:fill="D8E4BD"/>
            <w:vAlign w:val="bottom"/>
          </w:tcPr>
          <w:p>
            <w:pPr>
              <w:pStyle w:val="Style16"/>
              <w:keepNext w:val="0"/>
              <w:keepLines w:val="0"/>
              <w:widowControl w:val="0"/>
              <w:shd w:val="clear" w:color="auto" w:fill="auto"/>
              <w:bidi w:val="0"/>
              <w:spacing w:before="0" w:after="0" w:line="27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Mise en place et fonctionnement des concertations entre OP et acteurs en aval</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B</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50 000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50 000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50 000</w:t>
            </w:r>
          </w:p>
        </w:tc>
        <w:tc>
          <w:tcPr>
            <w:tcBorders>
              <w:top w:val="single" w:sz="4"/>
              <w:left w:val="single" w:sz="4"/>
              <w:righ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1.87</w:t>
            </w:r>
          </w:p>
        </w:tc>
      </w:tr>
      <w:tr>
        <w:trPr>
          <w:trHeight w:val="37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Ateliers, seminaires, reunions Table filiere, spot radio</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50 000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50 000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50 000</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table filiere (3 reunions par an (4 cercles + 2 regions*2 filieres)</w:t>
            </w:r>
          </w:p>
        </w:tc>
      </w:tr>
      <w:tr>
        <w:trPr>
          <w:trHeight w:val="451" w:hRule="exact"/>
        </w:trPr>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93"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Renforcement des capacites des OP a la gestion des contrats</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B</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25 500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25 500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25 500</w:t>
            </w:r>
          </w:p>
        </w:tc>
        <w:tc>
          <w:tcPr>
            <w:tcBorders>
              <w:top w:val="single" w:sz="4"/>
              <w:left w:val="single" w:sz="4"/>
              <w:righ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0.95</w:t>
            </w:r>
          </w:p>
        </w:tc>
      </w:tr>
      <w:tr>
        <w:trPr>
          <w:trHeight w:val="54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Ateliers, seminaires, reunions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10 000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9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Atelier de formation niveau Cercle sur la realisation de contrats commerciaux et l'organisation de la commercialisation</w:t>
            </w:r>
          </w:p>
        </w:tc>
      </w:tr>
      <w:tr>
        <w:trPr>
          <w:trHeight w:val="37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Service de consultants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4 500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4 500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4 500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Module de formation et animation des ateliers de niveau cercle</w:t>
            </w:r>
          </w:p>
        </w:tc>
      </w:tr>
      <w:tr>
        <w:trPr>
          <w:trHeight w:val="37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8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Frais de deplacement et missions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10 000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 diem et deplacement participants formations</w:t>
            </w:r>
          </w:p>
        </w:tc>
      </w:tr>
      <w:tr>
        <w:trPr>
          <w:trHeight w:val="25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Couts de fonctionnement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1 000</w:t>
            </w:r>
          </w:p>
        </w:tc>
        <w:tc>
          <w:tcPr>
            <w:tcBorders>
              <w:top w:val="single" w:sz="4"/>
              <w:left w:val="single" w:sz="4"/>
              <w:right w:val="single" w:sz="4"/>
            </w:tcBorders>
            <w:shd w:val="clear" w:color="auto" w:fill="auto"/>
            <w:vAlign w:val="top"/>
          </w:tcPr>
          <w:p>
            <w:pPr>
              <w:widowControl w:val="0"/>
              <w:rPr>
                <w:sz w:val="10"/>
                <w:szCs w:val="10"/>
              </w:rPr>
            </w:pPr>
          </w:p>
        </w:tc>
      </w:tr>
      <w:tr>
        <w:trPr>
          <w:trHeight w:val="259" w:hRule="exact"/>
        </w:trPr>
        <w:tc>
          <w:tcPr>
            <w:gridSpan w:val="2"/>
            <w:tcBorders>
              <w:top w:val="single" w:sz="4"/>
              <w:left w:val="single" w:sz="4"/>
              <w:bottom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Sous-total de la composante 2</w:t>
            </w:r>
          </w:p>
        </w:tc>
        <w:tc>
          <w:tcPr>
            <w:tcBorders>
              <w:top w:val="single" w:sz="4"/>
              <w:left w:val="single" w:sz="4"/>
              <w:bottom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1 323 029</w:t>
            </w:r>
          </w:p>
        </w:tc>
        <w:tc>
          <w:tcPr>
            <w:tcBorders>
              <w:top w:val="single" w:sz="4"/>
              <w:left w:val="single" w:sz="4"/>
              <w:bottom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1 253 028</w:t>
            </w:r>
          </w:p>
        </w:tc>
        <w:tc>
          <w:tcPr>
            <w:tcBorders>
              <w:top w:val="single" w:sz="4"/>
              <w:left w:val="single" w:sz="4"/>
              <w:bottom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62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70 000</w:t>
            </w:r>
          </w:p>
        </w:tc>
        <w:tc>
          <w:tcPr>
            <w:tcBorders>
              <w:top w:val="single" w:sz="4"/>
              <w:left w:val="single" w:sz="4"/>
              <w:bottom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1 323 029</w:t>
            </w:r>
          </w:p>
        </w:tc>
        <w:tc>
          <w:tcPr>
            <w:tcBorders>
              <w:top w:val="single" w:sz="4"/>
              <w:left w:val="single" w:sz="4"/>
              <w:bottom w:val="single" w:sz="4"/>
              <w:right w:val="single" w:sz="4"/>
            </w:tcBorders>
            <w:shd w:val="clear" w:color="auto" w:fill="B7DDE8"/>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24"/>
        <w:gridCol w:w="322"/>
        <w:gridCol w:w="614"/>
        <w:gridCol w:w="830"/>
        <w:gridCol w:w="994"/>
        <w:gridCol w:w="614"/>
        <w:gridCol w:w="3317"/>
      </w:tblGrid>
      <w:tr>
        <w:trPr>
          <w:trHeight w:val="235" w:hRule="exact"/>
        </w:trPr>
        <w:tc>
          <w:tcPr>
            <w:gridSpan w:val="7"/>
            <w:tcBorders>
              <w:top w:val="single" w:sz="4"/>
              <w:left w:val="single" w:sz="4"/>
              <w:righ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Composante 3 : Pilotage, mise en reuvre, suivi et capitalisation</w:t>
            </w:r>
          </w:p>
        </w:tc>
      </w:tr>
      <w:tr>
        <w:trPr>
          <w:trHeight w:val="235" w:hRule="exact"/>
        </w:trPr>
        <w:tc>
          <w:tcPr>
            <w:tcBorders>
              <w:top w:val="single" w:sz="4"/>
              <w:left w:val="single" w:sz="4"/>
            </w:tcBorders>
            <w:shd w:val="clear" w:color="auto" w:fill="FFE699"/>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COMPOSANTES</w:t>
            </w:r>
          </w:p>
        </w:tc>
        <w:tc>
          <w:tcPr>
            <w:tcBorders>
              <w:top w:val="single" w:sz="4"/>
              <w:left w:val="single" w:sz="4"/>
            </w:tcBorders>
            <w:shd w:val="clear" w:color="auto" w:fill="FFE699"/>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Cat</w:t>
            </w:r>
          </w:p>
        </w:tc>
        <w:tc>
          <w:tcPr>
            <w:tcBorders>
              <w:top w:val="single" w:sz="4"/>
              <w:left w:val="single" w:sz="4"/>
            </w:tcBorders>
            <w:shd w:val="clear" w:color="auto" w:fill="FFE699"/>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Total</w:t>
            </w:r>
          </w:p>
        </w:tc>
        <w:tc>
          <w:tcPr>
            <w:tcBorders>
              <w:top w:val="single" w:sz="4"/>
              <w:left w:val="single" w:sz="4"/>
            </w:tcBorders>
            <w:shd w:val="clear" w:color="auto" w:fill="FFE699"/>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Total GAFSP</w:t>
            </w:r>
          </w:p>
        </w:tc>
        <w:tc>
          <w:tcPr>
            <w:tcBorders>
              <w:top w:val="single" w:sz="4"/>
              <w:left w:val="single" w:sz="4"/>
            </w:tcBorders>
            <w:shd w:val="clear" w:color="auto" w:fill="FFE699"/>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Co-financement</w:t>
            </w:r>
          </w:p>
        </w:tc>
        <w:tc>
          <w:tcPr>
            <w:tcBorders>
              <w:top w:val="single" w:sz="4"/>
              <w:left w:val="single" w:sz="4"/>
            </w:tcBorders>
            <w:shd w:val="clear" w:color="auto" w:fill="FFE699"/>
            <w:vAlign w:val="center"/>
          </w:tcPr>
          <w:p>
            <w:pPr>
              <w:pStyle w:val="Style16"/>
              <w:keepNext w:val="0"/>
              <w:keepLines w:val="0"/>
              <w:widowControl w:val="0"/>
              <w:shd w:val="clear" w:color="auto" w:fill="auto"/>
              <w:bidi w:val="0"/>
              <w:spacing w:before="0" w:after="0" w:line="240" w:lineRule="auto"/>
              <w:ind w:left="0" w:right="28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Total</w:t>
            </w:r>
          </w:p>
        </w:tc>
        <w:tc>
          <w:tcPr>
            <w:tcBorders>
              <w:top w:val="single" w:sz="4"/>
              <w:left w:val="single" w:sz="4"/>
              <w:right w:val="single" w:sz="4"/>
            </w:tcBorders>
            <w:shd w:val="clear" w:color="auto" w:fill="FFE699"/>
            <w:vAlign w:val="center"/>
          </w:tcPr>
          <w:p>
            <w:pPr>
              <w:pStyle w:val="Style16"/>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Commentaires et % du budget total</w:t>
            </w:r>
          </w:p>
        </w:tc>
      </w:tr>
      <w:tr>
        <w:trPr>
          <w:trHeight w:val="259" w:hRule="exact"/>
        </w:trPr>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Reunions du Comite de Pilotage</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9 000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4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9 000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9 000</w:t>
            </w:r>
          </w:p>
        </w:tc>
        <w:tc>
          <w:tcPr>
            <w:tcBorders>
              <w:top w:val="single" w:sz="4"/>
              <w:left w:val="single" w:sz="4"/>
              <w:righ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0.34</w:t>
            </w:r>
          </w:p>
        </w:tc>
      </w:tr>
      <w:tr>
        <w:trPr>
          <w:trHeight w:val="23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Ateliers, seminaires, reunions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9 000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9 000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 reunions par an</w:t>
            </w:r>
          </w:p>
        </w:tc>
      </w:tr>
      <w:tr>
        <w:trPr>
          <w:trHeight w:val="350" w:hRule="exact"/>
        </w:trPr>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93"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Coordination et gestion de la mise en ^uvre</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348 758</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348 758</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348 758</w:t>
            </w:r>
          </w:p>
        </w:tc>
        <w:tc>
          <w:tcPr>
            <w:tcBorders>
              <w:top w:val="single" w:sz="4"/>
              <w:left w:val="single" w:sz="4"/>
              <w:righ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13.01</w:t>
            </w:r>
          </w:p>
        </w:tc>
      </w:tr>
      <w:tr>
        <w:trPr>
          <w:trHeight w:val="51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93"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Frais de deplacement et missions CNOP / AOPP niveau national</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26 000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26 000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26 000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 missions par an x pers x 5 jours x 65 $/jr</w:t>
            </w:r>
          </w:p>
        </w:tc>
      </w:tr>
      <w:tr>
        <w:trPr>
          <w:trHeight w:val="23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Vehicule de coordination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40 000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40 000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40 000</w:t>
            </w:r>
          </w:p>
        </w:tc>
        <w:tc>
          <w:tcPr>
            <w:tcBorders>
              <w:top w:val="single" w:sz="4"/>
              <w:left w:val="single" w:sz="4"/>
              <w:right w:val="single" w:sz="4"/>
            </w:tcBorders>
            <w:shd w:val="clear" w:color="auto" w:fill="auto"/>
            <w:vAlign w:val="top"/>
          </w:tcPr>
          <w:p>
            <w:pPr>
              <w:widowControl w:val="0"/>
              <w:rPr>
                <w:sz w:val="10"/>
                <w:szCs w:val="10"/>
              </w:rPr>
            </w:pPr>
          </w:p>
        </w:tc>
      </w:tr>
      <w:tr>
        <w:trPr>
          <w:trHeight w:val="51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93"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Couts de fonctionnement vehicule CNOP / AOPP niveau national</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29 000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29 000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29 000</w:t>
            </w:r>
          </w:p>
        </w:tc>
        <w:tc>
          <w:tcPr>
            <w:tcBorders>
              <w:top w:val="single" w:sz="4"/>
              <w:left w:val="single" w:sz="4"/>
              <w:right w:val="single" w:sz="4"/>
            </w:tcBorders>
            <w:shd w:val="clear" w:color="auto" w:fill="auto"/>
            <w:vAlign w:val="top"/>
          </w:tcPr>
          <w:p>
            <w:pPr>
              <w:widowControl w:val="0"/>
              <w:rPr>
                <w:sz w:val="10"/>
                <w:szCs w:val="10"/>
              </w:rPr>
            </w:pPr>
          </w:p>
        </w:tc>
      </w:tr>
      <w:tr>
        <w:trPr>
          <w:trHeight w:val="34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93"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Coordinateur CNOP 20% du temps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15 330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15 330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15 330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30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Supemsion du programme, consolidation des rapports d'activites et financiers</w:t>
            </w:r>
          </w:p>
        </w:tc>
      </w:tr>
      <w:tr>
        <w:trPr>
          <w:trHeight w:val="34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93"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Coordinateur AOPP 20% du temps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15 330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15 330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15 330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30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Supemsion du programme, consolidation des rapports d'activites et financiers</w:t>
            </w:r>
          </w:p>
        </w:tc>
      </w:tr>
      <w:tr>
        <w:trPr>
          <w:trHeight w:val="34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RAF CNOP 30% du temps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22 890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22 890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22 890</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93"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Consolidation de la comptabilite et etablissement des rapports financiers</w:t>
            </w:r>
          </w:p>
        </w:tc>
      </w:tr>
      <w:tr>
        <w:trPr>
          <w:trHeight w:val="34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RAF AOPP 30% du temps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22 890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22 890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22 890</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93"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Consolidation de la comptabilite et etablissement des rapports financiers</w:t>
            </w:r>
          </w:p>
        </w:tc>
      </w:tr>
      <w:tr>
        <w:trPr>
          <w:trHeight w:val="35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93"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Suivi Capitalisation BD CNOP 30% du temps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22 890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22 890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22 890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93"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Mise en place du systeme de suivi evaluation et consolidation des donnees</w:t>
            </w:r>
          </w:p>
        </w:tc>
      </w:tr>
      <w:tr>
        <w:trPr>
          <w:trHeight w:val="34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93"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Suivi Capitalisation BD AOPP 30% du temps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22 890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22 890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22 890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93"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Mise en place du systeme de suivi evaluation et consolidation des donnees</w:t>
            </w:r>
          </w:p>
        </w:tc>
      </w:tr>
      <w:tr>
        <w:trPr>
          <w:trHeight w:val="235"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Chauffeur</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11 550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11 550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11 550</w:t>
            </w:r>
          </w:p>
        </w:tc>
        <w:tc>
          <w:tcPr>
            <w:tcBorders>
              <w:top w:val="single" w:sz="4"/>
              <w:left w:val="single" w:sz="4"/>
              <w:right w:val="single" w:sz="4"/>
            </w:tcBorders>
            <w:shd w:val="clear" w:color="auto" w:fill="auto"/>
            <w:vAlign w:val="top"/>
          </w:tcPr>
          <w:p>
            <w:pPr>
              <w:widowControl w:val="0"/>
              <w:rPr>
                <w:sz w:val="10"/>
                <w:szCs w:val="10"/>
              </w:rPr>
            </w:pPr>
          </w:p>
        </w:tc>
      </w:tr>
      <w:tr>
        <w:trPr>
          <w:trHeight w:val="34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Ateliers, seminaires et reunions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20 000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Rencontres de niveau Cercle et Region</w:t>
            </w:r>
          </w:p>
        </w:tc>
      </w:tr>
      <w:tr>
        <w:trPr>
          <w:trHeight w:val="51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98"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Se^ice de consultants (situation de reference et situation finale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30 000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30 000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30 000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93"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Enquete de situation de reference Score de diversite alimentaire et enquete CAP moyens d'existence</w:t>
            </w:r>
          </w:p>
        </w:tc>
      </w:tr>
      <w:tr>
        <w:trPr>
          <w:trHeight w:val="514"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93"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Frais de gestion (contribution aux charges de personnel, locatives, communication)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5,8,9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69 988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69 988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69 988</w:t>
            </w:r>
          </w:p>
        </w:tc>
        <w:tc>
          <w:tcPr>
            <w:tcBorders>
              <w:top w:val="single" w:sz="4"/>
              <w:left w:val="single" w:sz="4"/>
              <w:right w:val="single" w:sz="4"/>
            </w:tcBorders>
            <w:shd w:val="clear" w:color="auto" w:fill="auto"/>
            <w:vAlign w:val="top"/>
          </w:tcPr>
          <w:p>
            <w:pPr>
              <w:widowControl w:val="0"/>
              <w:rPr>
                <w:sz w:val="10"/>
                <w:szCs w:val="10"/>
              </w:rPr>
            </w:pPr>
          </w:p>
        </w:tc>
      </w:tr>
      <w:tr>
        <w:trPr>
          <w:trHeight w:val="686" w:hRule="exact"/>
        </w:trPr>
        <w:tc>
          <w:tcPr>
            <w:tcBorders>
              <w:top w:val="single" w:sz="4"/>
              <w:left w:val="single" w:sz="4"/>
            </w:tcBorders>
            <w:shd w:val="clear" w:color="auto" w:fill="D8E4BD"/>
            <w:vAlign w:val="bottom"/>
          </w:tcPr>
          <w:p>
            <w:pPr>
              <w:pStyle w:val="Style16"/>
              <w:keepNext w:val="0"/>
              <w:keepLines w:val="0"/>
              <w:widowControl w:val="0"/>
              <w:shd w:val="clear" w:color="auto" w:fill="auto"/>
              <w:bidi w:val="0"/>
              <w:spacing w:before="0" w:after="0" w:line="293"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Mise en ^uvre des activites operationnelles (soutien a l'AOPP - Bureau Central et 2 bureaux regionaux)</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249 583</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249 583</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249 583</w:t>
            </w:r>
          </w:p>
        </w:tc>
        <w:tc>
          <w:tcPr>
            <w:tcBorders>
              <w:top w:val="single" w:sz="4"/>
              <w:left w:val="single" w:sz="4"/>
              <w:righ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9.31</w:t>
            </w:r>
          </w:p>
        </w:tc>
      </w:tr>
      <w:tr>
        <w:trPr>
          <w:trHeight w:val="34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93"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Frais de deplacement et missions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29 000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29 000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29 000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Supemsion de terrain</w:t>
            </w:r>
          </w:p>
        </w:tc>
      </w:tr>
      <w:tr>
        <w:trPr>
          <w:trHeight w:val="34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93"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Coordinateur Region Koulikoro AOPP 40% du temps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15 288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15 288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15 288</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30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Supemsion des activites niveau Cercle et coordination regionale</w:t>
            </w:r>
          </w:p>
        </w:tc>
      </w:tr>
      <w:tr>
        <w:trPr>
          <w:trHeight w:val="34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93"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Coordinateur Region Sikasso AOPP 40% du temps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15 288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15 288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15 288</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30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Supemsion des activites niveau Cercle et coordination regionale</w:t>
            </w:r>
          </w:p>
        </w:tc>
      </w:tr>
      <w:tr>
        <w:trPr>
          <w:trHeight w:val="34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93"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Comptable Region Sikasso AOPP 40% du temps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15 288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15 288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15 288</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93"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Consolidation de la comptabilite et etablissement des rapports financiers niveau region</w:t>
            </w:r>
          </w:p>
        </w:tc>
      </w:tr>
      <w:tr>
        <w:trPr>
          <w:trHeight w:val="34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93"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Comptable Region Koulikoro AOPP 40% du temps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15 288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15 288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15 288</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93"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Consolidation de la comptabilite et etablissement des rapports financiers niveau region</w:t>
            </w:r>
          </w:p>
        </w:tc>
      </w:tr>
      <w:tr>
        <w:trPr>
          <w:trHeight w:val="35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93"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 Directeur OP Cercle 40% du temps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30 576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30 576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30 576</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30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Coordination des activites, supemsion des animateurs et rapports d'activite niveau Cercle</w:t>
            </w:r>
          </w:p>
        </w:tc>
      </w:tr>
      <w:tr>
        <w:trPr>
          <w:trHeight w:val="235"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Couts de fonctionnement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35 000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35 000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35 000</w:t>
            </w: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Animateurs projet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61 091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61 091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61 091</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Un animateur projet par Cercle</w:t>
            </w:r>
          </w:p>
        </w:tc>
      </w:tr>
      <w:tr>
        <w:trPr>
          <w:trHeight w:val="235"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Materiel informatique animateur</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6 545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6 545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6 545</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Equipement animateur</w:t>
            </w:r>
          </w:p>
        </w:tc>
      </w:tr>
      <w:tr>
        <w:trPr>
          <w:trHeight w:val="23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Moto animateur</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3 636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3 636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3 636</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Equipement animateur</w:t>
            </w:r>
          </w:p>
        </w:tc>
      </w:tr>
      <w:tr>
        <w:trPr>
          <w:trHeight w:val="35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93"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Cout de fonctionnement animateurs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12 218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12 218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12 218</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Equipement animateur</w:t>
            </w:r>
          </w:p>
        </w:tc>
      </w:tr>
      <w:tr>
        <w:trPr>
          <w:trHeight w:val="34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93"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Frais de deplacement et missions animateurs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2 000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Per diem pour mission Region et Bamako</w:t>
            </w:r>
          </w:p>
        </w:tc>
      </w:tr>
      <w:tr>
        <w:trPr>
          <w:trHeight w:val="23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Equipements et Materiels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8 364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8 364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8 364</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Equipement et materiel Region et cercle</w:t>
            </w:r>
          </w:p>
        </w:tc>
      </w:tr>
      <w:tr>
        <w:trPr>
          <w:trHeight w:val="350" w:hRule="exact"/>
        </w:trPr>
        <w:tc>
          <w:tcPr>
            <w:tcBorders>
              <w:top w:val="single" w:sz="4"/>
              <w:left w:val="single" w:sz="4"/>
            </w:tcBorders>
            <w:shd w:val="clear" w:color="auto" w:fill="D8E4BD"/>
            <w:vAlign w:val="bottom"/>
          </w:tcPr>
          <w:p>
            <w:pPr>
              <w:pStyle w:val="Style16"/>
              <w:keepNext w:val="0"/>
              <w:keepLines w:val="0"/>
              <w:widowControl w:val="0"/>
              <w:shd w:val="clear" w:color="auto" w:fill="auto"/>
              <w:bidi w:val="0"/>
              <w:spacing w:before="0" w:after="0" w:line="293"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Gestion des connaissances et capitalisation</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164 000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164 000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164 000</w:t>
            </w:r>
          </w:p>
        </w:tc>
        <w:tc>
          <w:tcPr>
            <w:tcBorders>
              <w:top w:val="single" w:sz="4"/>
              <w:left w:val="single" w:sz="4"/>
              <w:righ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6.12</w:t>
            </w:r>
          </w:p>
        </w:tc>
      </w:tr>
      <w:tr>
        <w:trPr>
          <w:trHeight w:val="85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Semce de consultants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110 000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110 000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110 000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93"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Mise en place manuel de procedures et d'un systeme de suivi evaluation, appui a la tenue d'ateliers d'ecriture, appui a la redaction et formalisation des capitalisations, realisation d'un film de capitalisation et de fiches techniques</w:t>
            </w:r>
          </w:p>
        </w:tc>
      </w:tr>
      <w:tr>
        <w:trPr>
          <w:trHeight w:val="235"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Ateliers, seminaires, reunions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48 000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48 000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48 000</w:t>
            </w:r>
          </w:p>
        </w:tc>
        <w:tc>
          <w:tcPr>
            <w:tcBorders>
              <w:top w:val="single" w:sz="4"/>
              <w:left w:val="single" w:sz="4"/>
              <w:right w:val="single" w:sz="4"/>
            </w:tcBorders>
            <w:shd w:val="clear" w:color="auto" w:fill="auto"/>
            <w:vAlign w:val="top"/>
          </w:tcPr>
          <w:p>
            <w:pPr>
              <w:widowControl w:val="0"/>
              <w:rPr>
                <w:sz w:val="10"/>
                <w:szCs w:val="10"/>
              </w:rPr>
            </w:pPr>
          </w:p>
        </w:tc>
      </w:tr>
      <w:tr>
        <w:trPr>
          <w:trHeight w:val="23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Biens et services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6 000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6 000</w:t>
            </w: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Audits et evaluation</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122 000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122 000</w:t>
            </w:r>
          </w:p>
        </w:tc>
        <w:tc>
          <w:tcPr>
            <w:tcBorders>
              <w:top w:val="single" w:sz="4"/>
              <w:left w:val="single" w:sz="4"/>
            </w:tcBorders>
            <w:shd w:val="clear" w:color="auto" w:fill="D8E4BD"/>
            <w:vAlign w:val="top"/>
          </w:tcPr>
          <w:p>
            <w:pPr>
              <w:widowControl w:val="0"/>
              <w:rPr>
                <w:sz w:val="10"/>
                <w:szCs w:val="10"/>
              </w:rPr>
            </w:pP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122 000</w:t>
            </w:r>
          </w:p>
        </w:tc>
        <w:tc>
          <w:tcPr>
            <w:tcBorders>
              <w:top w:val="single" w:sz="4"/>
              <w:left w:val="single" w:sz="4"/>
              <w:righ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0.05</w:t>
            </w:r>
          </w:p>
        </w:tc>
      </w:tr>
      <w:tr>
        <w:trPr>
          <w:trHeight w:val="34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Semce de consultants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120 000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120 000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120 000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93"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Audit financier externe annuel, evaluations intermediates et finales</w:t>
            </w:r>
          </w:p>
        </w:tc>
      </w:tr>
      <w:tr>
        <w:trPr>
          <w:trHeight w:val="235"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Ateliers, seminaires, reunions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2 000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Atelier de restitution des evaluations et audits</w:t>
            </w:r>
          </w:p>
        </w:tc>
      </w:tr>
      <w:tr>
        <w:trPr>
          <w:trHeight w:val="250" w:hRule="exact"/>
        </w:trPr>
        <w:tc>
          <w:tcPr>
            <w:tcBorders>
              <w:top w:val="single" w:sz="4"/>
              <w:left w:val="single" w:sz="4"/>
              <w:bottom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Sous-total composante 3</w:t>
            </w:r>
          </w:p>
        </w:tc>
        <w:tc>
          <w:tcPr>
            <w:tcBorders>
              <w:top w:val="single" w:sz="4"/>
              <w:left w:val="single" w:sz="4"/>
              <w:bottom w:val="single" w:sz="4"/>
            </w:tcBorders>
            <w:shd w:val="clear" w:color="auto" w:fill="B7DDE8"/>
            <w:vAlign w:val="top"/>
          </w:tcPr>
          <w:p>
            <w:pPr>
              <w:widowControl w:val="0"/>
              <w:rPr>
                <w:sz w:val="10"/>
                <w:szCs w:val="10"/>
              </w:rPr>
            </w:pPr>
          </w:p>
        </w:tc>
        <w:tc>
          <w:tcPr>
            <w:tcBorders>
              <w:top w:val="single" w:sz="4"/>
              <w:left w:val="single" w:sz="4"/>
              <w:bottom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893 341</w:t>
            </w:r>
          </w:p>
        </w:tc>
        <w:tc>
          <w:tcPr>
            <w:tcBorders>
              <w:top w:val="single" w:sz="4"/>
              <w:left w:val="single" w:sz="4"/>
              <w:bottom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36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893 341</w:t>
            </w:r>
          </w:p>
        </w:tc>
        <w:tc>
          <w:tcPr>
            <w:tcBorders>
              <w:top w:val="single" w:sz="4"/>
              <w:left w:val="single" w:sz="4"/>
              <w:bottom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w:t>
            </w:r>
          </w:p>
        </w:tc>
        <w:tc>
          <w:tcPr>
            <w:tcBorders>
              <w:top w:val="single" w:sz="4"/>
              <w:left w:val="single" w:sz="4"/>
              <w:bottom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893 341</w:t>
            </w:r>
          </w:p>
        </w:tc>
        <w:tc>
          <w:tcPr>
            <w:tcBorders>
              <w:top w:val="single" w:sz="4"/>
              <w:left w:val="single" w:sz="4"/>
              <w:bottom w:val="single" w:sz="4"/>
              <w:right w:val="single" w:sz="4"/>
            </w:tcBorders>
            <w:shd w:val="clear" w:color="auto" w:fill="B7DDE8"/>
            <w:vAlign w:val="top"/>
          </w:tcPr>
          <w:p>
            <w:pPr>
              <w:widowControl w:val="0"/>
              <w:rPr>
                <w:sz w:val="10"/>
                <w:szCs w:val="10"/>
              </w:rPr>
            </w:pPr>
          </w:p>
        </w:tc>
      </w:tr>
    </w:tbl>
    <w:p>
      <w:pPr>
        <w:spacing w:lineRule="exact" w:line="1"/>
        <w:rPr>
          <w:sz w:val="2"/>
          <w:szCs w:val="2"/>
        </w:rPr>
      </w:pPr>
      <w:r>
        <w:br w:type="page"/>
      </w:r>
    </w:p>
    <w:p>
      <w:pPr>
        <w:pStyle w:val="Style98"/>
        <w:keepNext/>
        <w:keepLines/>
        <w:widowControl w:val="0"/>
        <w:shd w:val="clear" w:color="auto" w:fill="auto"/>
        <w:bidi w:val="0"/>
        <w:spacing w:before="0" w:after="220" w:line="240" w:lineRule="auto"/>
        <w:ind w:left="0" w:right="0" w:firstLine="0"/>
        <w:jc w:val="left"/>
      </w:pPr>
      <w:bookmarkStart w:id="44" w:name="bookmark44"/>
      <w:bookmarkStart w:id="45" w:name="bookmark45"/>
      <w:r>
        <w:rPr>
          <w:color w:val="000000"/>
          <w:spacing w:val="0"/>
          <w:w w:val="100"/>
          <w:position w:val="0"/>
          <w:shd w:val="clear" w:color="auto" w:fill="auto"/>
          <w:lang w:val="en-US" w:eastAsia="en-US" w:bidi="en-US"/>
        </w:rPr>
        <w:t>Annexe 4a : Risques et gestion des risques</w:t>
      </w:r>
      <w:bookmarkEnd w:id="45"/>
      <w:bookmarkEnd w:id="44"/>
    </w:p>
    <w:p>
      <w:pPr>
        <w:pStyle w:val="Style103"/>
        <w:keepNext w:val="0"/>
        <w:keepLines w:val="0"/>
        <w:widowControl w:val="0"/>
        <w:shd w:val="clear" w:color="auto" w:fill="auto"/>
        <w:bidi w:val="0"/>
        <w:spacing w:before="0" w:after="220" w:line="240" w:lineRule="auto"/>
        <w:ind w:left="0" w:right="0" w:firstLine="0"/>
        <w:jc w:val="left"/>
      </w:pPr>
      <w:r>
        <w:rPr>
          <w:color w:val="000000"/>
          <w:spacing w:val="0"/>
          <w:w w:val="100"/>
          <w:position w:val="0"/>
          <w:u w:val="none"/>
          <w:shd w:val="clear" w:color="auto" w:fill="auto"/>
          <w:lang w:val="en-US" w:eastAsia="en-US" w:bidi="en-US"/>
        </w:rPr>
        <w:t>Dans la mise en reuvre du projet, les risques ci-apres ont ete identifies comme susceptibles de reduire les performances du projet voire d’entraver la realisation des resultats. Le tableau ci-dessous presente les principaux risques et les moyens prevus pour leur mitigation.</w:t>
      </w:r>
    </w:p>
    <w:tbl>
      <w:tblPr>
        <w:tblOverlap w:val="never"/>
        <w:jc w:val="center"/>
        <w:tblLayout w:type="fixed"/>
      </w:tblPr>
      <w:tblGrid>
        <w:gridCol w:w="3850"/>
        <w:gridCol w:w="941"/>
        <w:gridCol w:w="3600"/>
        <w:gridCol w:w="950"/>
      </w:tblGrid>
      <w:tr>
        <w:trPr>
          <w:trHeight w:val="466" w:hRule="exact"/>
        </w:trPr>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Risque</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 priori</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160" w:right="0" w:firstLine="0"/>
              <w:jc w:val="both"/>
            </w:pPr>
            <w:r>
              <w:rPr>
                <w:rFonts w:ascii="Arial" w:eastAsia="Arial" w:hAnsi="Arial" w:cs="Arial"/>
                <w:color w:val="000000"/>
                <w:spacing w:val="0"/>
                <w:w w:val="100"/>
                <w:position w:val="0"/>
                <w:shd w:val="clear" w:color="auto" w:fill="auto"/>
                <w:lang w:val="en-US" w:eastAsia="en-US" w:bidi="en-US"/>
              </w:rPr>
              <w:t>Mesure de mitigation</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posteriori</w:t>
            </w:r>
          </w:p>
        </w:tc>
      </w:tr>
      <w:tr>
        <w:trPr>
          <w:trHeight w:val="451" w:hRule="exact"/>
        </w:trPr>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Mise en reuvre du projet</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Disponibilite des ressources humaines de</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modere</w:t>
            </w:r>
          </w:p>
        </w:tc>
        <w:tc>
          <w:tcPr>
            <w:tcBorders/>
            <w:shd w:val="clear" w:color="auto" w:fill="auto"/>
            <w:vAlign w:val="bottom"/>
          </w:tcPr>
          <w:p>
            <w:pPr>
              <w:pStyle w:val="Style16"/>
              <w:keepNext w:val="0"/>
              <w:keepLines w:val="0"/>
              <w:widowControl w:val="0"/>
              <w:shd w:val="clear" w:color="auto" w:fill="auto"/>
              <w:tabs>
                <w:tab w:pos="1274" w:val="left"/>
                <w:tab w:pos="1720" w:val="left"/>
                <w:tab w:pos="2819" w:val="left"/>
                <w:tab w:pos="3328" w:val="left"/>
              </w:tabs>
              <w:bidi w:val="0"/>
              <w:spacing w:before="0" w:after="0" w:line="240" w:lineRule="auto"/>
              <w:ind w:left="160" w:right="0" w:firstLine="0"/>
              <w:jc w:val="both"/>
            </w:pPr>
            <w:r>
              <w:rPr>
                <w:rFonts w:ascii="Arial" w:eastAsia="Arial" w:hAnsi="Arial" w:cs="Arial"/>
                <w:color w:val="000000"/>
                <w:spacing w:val="0"/>
                <w:w w:val="100"/>
                <w:position w:val="0"/>
                <w:shd w:val="clear" w:color="auto" w:fill="auto"/>
                <w:lang w:val="en-US" w:eastAsia="en-US" w:bidi="en-US"/>
              </w:rPr>
              <w:t>Motivation</w:t>
              <w:tab/>
              <w:t>du</w:t>
              <w:tab/>
              <w:t>personnel</w:t>
              <w:tab/>
              <w:t>par</w:t>
              <w:tab/>
              <w:t>la</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faible</w:t>
            </w:r>
          </w:p>
        </w:tc>
      </w:tr>
      <w:tr>
        <w:trPr>
          <w:trHeight w:val="2064" w:hRule="exact"/>
        </w:trPr>
        <w:tc>
          <w:tcPr>
            <w:tcBorders/>
            <w:shd w:val="clear" w:color="auto" w:fill="auto"/>
            <w:vAlign w:val="top"/>
          </w:tcPr>
          <w:p>
            <w:pPr>
              <w:pStyle w:val="Style16"/>
              <w:keepNext w:val="0"/>
              <w:keepLines w:val="0"/>
              <w:widowControl w:val="0"/>
              <w:shd w:val="clear" w:color="auto" w:fill="auto"/>
              <w:bidi w:val="0"/>
              <w:spacing w:before="0" w:after="160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qualite au sein des OP (CNOP et AOPP)</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Bonne gouvernance des OP (CNOP,</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modere</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160" w:right="0" w:firstLine="0"/>
              <w:jc w:val="both"/>
            </w:pPr>
            <w:r>
              <w:rPr>
                <w:rFonts w:ascii="Arial" w:eastAsia="Arial" w:hAnsi="Arial" w:cs="Arial"/>
                <w:color w:val="000000"/>
                <w:spacing w:val="0"/>
                <w:w w:val="100"/>
                <w:position w:val="0"/>
                <w:shd w:val="clear" w:color="auto" w:fill="auto"/>
                <w:lang w:val="en-US" w:eastAsia="en-US" w:bidi="en-US"/>
              </w:rPr>
              <w:t>contractualisation sur la duree du projet</w:t>
            </w:r>
          </w:p>
          <w:p>
            <w:pPr>
              <w:pStyle w:val="Style16"/>
              <w:keepNext w:val="0"/>
              <w:keepLines w:val="0"/>
              <w:widowControl w:val="0"/>
              <w:shd w:val="clear" w:color="auto" w:fill="auto"/>
              <w:tabs>
                <w:tab w:pos="1634" w:val="left"/>
                <w:tab w:pos="2186" w:val="left"/>
                <w:tab w:pos="3251" w:val="left"/>
              </w:tabs>
              <w:bidi w:val="0"/>
              <w:spacing w:before="0" w:after="0" w:line="240" w:lineRule="auto"/>
              <w:ind w:left="160" w:right="0" w:firstLine="0"/>
              <w:jc w:val="both"/>
            </w:pPr>
            <w:r>
              <w:rPr>
                <w:rFonts w:ascii="Arial" w:eastAsia="Arial" w:hAnsi="Arial" w:cs="Arial"/>
                <w:color w:val="000000"/>
                <w:spacing w:val="0"/>
                <w:w w:val="100"/>
                <w:position w:val="0"/>
                <w:shd w:val="clear" w:color="auto" w:fill="auto"/>
                <w:lang w:val="en-US" w:eastAsia="en-US" w:bidi="en-US"/>
              </w:rPr>
              <w:t>Renforcement</w:t>
              <w:tab/>
              <w:t>des</w:t>
              <w:tab/>
              <w:t>capacites</w:t>
              <w:tab/>
              <w:t>du</w:t>
            </w:r>
          </w:p>
          <w:p>
            <w:pPr>
              <w:pStyle w:val="Style16"/>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shd w:val="clear" w:color="auto" w:fill="auto"/>
                <w:lang w:val="en-US" w:eastAsia="en-US" w:bidi="en-US"/>
              </w:rPr>
              <w:t>personnel</w:t>
            </w:r>
          </w:p>
          <w:p>
            <w:pPr>
              <w:pStyle w:val="Style16"/>
              <w:keepNext w:val="0"/>
              <w:keepLines w:val="0"/>
              <w:widowControl w:val="0"/>
              <w:shd w:val="clear" w:color="auto" w:fill="auto"/>
              <w:tabs>
                <w:tab w:pos="933" w:val="left"/>
                <w:tab w:pos="2272" w:val="left"/>
                <w:tab w:pos="2824" w:val="left"/>
              </w:tabs>
              <w:bidi w:val="0"/>
              <w:spacing w:before="0" w:after="0" w:line="240" w:lineRule="auto"/>
              <w:ind w:left="160" w:right="0" w:firstLine="0"/>
              <w:jc w:val="both"/>
            </w:pPr>
            <w:r>
              <w:rPr>
                <w:rFonts w:ascii="Arial" w:eastAsia="Arial" w:hAnsi="Arial" w:cs="Arial"/>
                <w:color w:val="000000"/>
                <w:spacing w:val="0"/>
                <w:w w:val="100"/>
                <w:position w:val="0"/>
                <w:shd w:val="clear" w:color="auto" w:fill="auto"/>
                <w:lang w:val="en-US" w:eastAsia="en-US" w:bidi="en-US"/>
              </w:rPr>
              <w:t>Formation du personnel financier au FIDA</w:t>
              <w:tab/>
              <w:t>Procedures</w:t>
              <w:tab/>
              <w:t>de</w:t>
              <w:tab/>
              <w:t>gestion</w:t>
            </w:r>
          </w:p>
          <w:p>
            <w:pPr>
              <w:pStyle w:val="Style16"/>
              <w:keepNext w:val="0"/>
              <w:keepLines w:val="0"/>
              <w:widowControl w:val="0"/>
              <w:shd w:val="clear" w:color="auto" w:fill="auto"/>
              <w:tabs>
                <w:tab w:pos="1278" w:val="left"/>
              </w:tabs>
              <w:bidi w:val="0"/>
              <w:spacing w:before="0" w:after="0" w:line="240" w:lineRule="auto"/>
              <w:ind w:left="0" w:right="0" w:firstLine="160"/>
              <w:jc w:val="both"/>
            </w:pPr>
            <w:r>
              <w:rPr>
                <w:rFonts w:ascii="Arial" w:eastAsia="Arial" w:hAnsi="Arial" w:cs="Arial"/>
                <w:color w:val="000000"/>
                <w:spacing w:val="0"/>
                <w:w w:val="100"/>
                <w:position w:val="0"/>
                <w:shd w:val="clear" w:color="auto" w:fill="auto"/>
                <w:lang w:val="en-US" w:eastAsia="en-US" w:bidi="en-US"/>
              </w:rPr>
              <w:t>financiere</w:t>
              <w:tab/>
              <w:t>et pour la eligibilite de</w:t>
            </w:r>
          </w:p>
          <w:p>
            <w:pPr>
              <w:pStyle w:val="Style16"/>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shd w:val="clear" w:color="auto" w:fill="auto"/>
                <w:lang w:val="en-US" w:eastAsia="en-US" w:bidi="en-US"/>
              </w:rPr>
              <w:t>depenses</w:t>
            </w:r>
          </w:p>
          <w:p>
            <w:pPr>
              <w:pStyle w:val="Style16"/>
              <w:keepNext w:val="0"/>
              <w:keepLines w:val="0"/>
              <w:widowControl w:val="0"/>
              <w:shd w:val="clear" w:color="auto" w:fill="auto"/>
              <w:tabs>
                <w:tab w:pos="1494" w:val="left"/>
                <w:tab w:pos="2248" w:val="left"/>
                <w:tab w:pos="2795" w:val="left"/>
              </w:tabs>
              <w:bidi w:val="0"/>
              <w:spacing w:before="0" w:after="0" w:line="240" w:lineRule="auto"/>
              <w:ind w:left="0" w:right="0" w:firstLine="160"/>
              <w:jc w:val="both"/>
            </w:pPr>
            <w:r>
              <w:rPr>
                <w:rFonts w:ascii="Arial" w:eastAsia="Arial" w:hAnsi="Arial" w:cs="Arial"/>
                <w:color w:val="000000"/>
                <w:spacing w:val="0"/>
                <w:w w:val="100"/>
                <w:position w:val="0"/>
                <w:shd w:val="clear" w:color="auto" w:fill="auto"/>
                <w:lang w:val="en-US" w:eastAsia="en-US" w:bidi="en-US"/>
              </w:rPr>
              <w:t>Subsidiarite</w:t>
              <w:tab/>
              <w:t>entre</w:t>
              <w:tab/>
              <w:t>les</w:t>
              <w:tab/>
              <w:t>niveaux</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faible</w:t>
            </w:r>
          </w:p>
        </w:tc>
      </w:tr>
      <w:tr>
        <w:trPr>
          <w:trHeight w:val="2078" w:hRule="exact"/>
        </w:trPr>
        <w:tc>
          <w:tcPr>
            <w:tcBorders/>
            <w:shd w:val="clear" w:color="auto" w:fill="auto"/>
            <w:vAlign w:val="bottom"/>
          </w:tcPr>
          <w:p>
            <w:pPr>
              <w:pStyle w:val="Style16"/>
              <w:keepNext w:val="0"/>
              <w:keepLines w:val="0"/>
              <w:widowControl w:val="0"/>
              <w:shd w:val="clear" w:color="auto" w:fill="auto"/>
              <w:bidi w:val="0"/>
              <w:spacing w:before="0" w:after="160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AOPP, et de base)</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Bonne gestion des fonds du projet (CNOP)</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modere</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shd w:val="clear" w:color="auto" w:fill="auto"/>
                <w:lang w:val="en-US" w:eastAsia="en-US" w:bidi="en-US"/>
              </w:rPr>
              <w:t>d’organisation des OP</w:t>
            </w:r>
          </w:p>
          <w:p>
            <w:pPr>
              <w:pStyle w:val="Style16"/>
              <w:keepNext w:val="0"/>
              <w:keepLines w:val="0"/>
              <w:widowControl w:val="0"/>
              <w:shd w:val="clear" w:color="auto" w:fill="auto"/>
              <w:bidi w:val="0"/>
              <w:spacing w:before="0" w:after="0" w:line="240" w:lineRule="auto"/>
              <w:ind w:left="160" w:right="0" w:firstLine="0"/>
              <w:jc w:val="both"/>
            </w:pPr>
            <w:r>
              <w:rPr>
                <w:rFonts w:ascii="Arial" w:eastAsia="Arial" w:hAnsi="Arial" w:cs="Arial"/>
                <w:color w:val="000000"/>
                <w:spacing w:val="0"/>
                <w:w w:val="100"/>
                <w:position w:val="0"/>
                <w:shd w:val="clear" w:color="auto" w:fill="auto"/>
                <w:lang w:val="en-US" w:eastAsia="en-US" w:bidi="en-US"/>
              </w:rPr>
              <w:t>Renforcement des capacites des OP de base a travers les projets FIDA en cours</w:t>
            </w:r>
          </w:p>
          <w:p>
            <w:pPr>
              <w:pStyle w:val="Style16"/>
              <w:keepNext w:val="0"/>
              <w:keepLines w:val="0"/>
              <w:widowControl w:val="0"/>
              <w:shd w:val="clear" w:color="auto" w:fill="auto"/>
              <w:bidi w:val="0"/>
              <w:spacing w:before="0" w:after="0" w:line="240" w:lineRule="auto"/>
              <w:ind w:left="160" w:right="0" w:firstLine="0"/>
              <w:jc w:val="both"/>
            </w:pPr>
            <w:r>
              <w:rPr>
                <w:rFonts w:ascii="Arial" w:eastAsia="Arial" w:hAnsi="Arial" w:cs="Arial"/>
                <w:color w:val="000000"/>
                <w:spacing w:val="0"/>
                <w:w w:val="100"/>
                <w:position w:val="0"/>
                <w:shd w:val="clear" w:color="auto" w:fill="auto"/>
                <w:lang w:val="en-US" w:eastAsia="en-US" w:bidi="en-US"/>
              </w:rPr>
              <w:t>Integration des jeunes ruraux dans les instances des OP</w:t>
            </w:r>
          </w:p>
          <w:p>
            <w:pPr>
              <w:pStyle w:val="Style16"/>
              <w:keepNext w:val="0"/>
              <w:keepLines w:val="0"/>
              <w:widowControl w:val="0"/>
              <w:shd w:val="clear" w:color="auto" w:fill="auto"/>
              <w:bidi w:val="0"/>
              <w:spacing w:before="0" w:after="0" w:line="240" w:lineRule="auto"/>
              <w:ind w:left="160" w:right="0" w:firstLine="0"/>
              <w:jc w:val="both"/>
            </w:pPr>
            <w:r>
              <w:rPr>
                <w:rFonts w:ascii="Arial" w:eastAsia="Arial" w:hAnsi="Arial" w:cs="Arial"/>
                <w:color w:val="000000"/>
                <w:spacing w:val="0"/>
                <w:w w:val="100"/>
                <w:position w:val="0"/>
                <w:shd w:val="clear" w:color="auto" w:fill="auto"/>
                <w:lang w:val="en-US" w:eastAsia="en-US" w:bidi="en-US"/>
              </w:rPr>
              <w:t>Missions de supervision FIDA une fois par an</w:t>
            </w:r>
          </w:p>
          <w:p>
            <w:pPr>
              <w:pStyle w:val="Style16"/>
              <w:keepNext w:val="0"/>
              <w:keepLines w:val="0"/>
              <w:widowControl w:val="0"/>
              <w:shd w:val="clear" w:color="auto" w:fill="auto"/>
              <w:bidi w:val="0"/>
              <w:spacing w:before="0" w:after="0" w:line="240" w:lineRule="auto"/>
              <w:ind w:left="160" w:right="0" w:firstLine="0"/>
              <w:jc w:val="both"/>
            </w:pPr>
            <w:r>
              <w:rPr>
                <w:rFonts w:ascii="Arial" w:eastAsia="Arial" w:hAnsi="Arial" w:cs="Arial"/>
                <w:color w:val="000000"/>
                <w:spacing w:val="0"/>
                <w:w w:val="100"/>
                <w:position w:val="0"/>
                <w:shd w:val="clear" w:color="auto" w:fill="auto"/>
                <w:lang w:val="en-US" w:eastAsia="en-US" w:bidi="en-US"/>
              </w:rPr>
              <w:t>Evaluation en debut du projet du</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faible</w:t>
            </w:r>
          </w:p>
        </w:tc>
      </w:tr>
      <w:tr>
        <w:trPr>
          <w:trHeight w:val="1829" w:hRule="exact"/>
        </w:trPr>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Motivation des acteurs en aval a nouer des</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modere</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160" w:right="0" w:firstLine="0"/>
              <w:jc w:val="both"/>
            </w:pPr>
            <w:r>
              <w:rPr>
                <w:rFonts w:ascii="Arial" w:eastAsia="Arial" w:hAnsi="Arial" w:cs="Arial"/>
                <w:color w:val="000000"/>
                <w:spacing w:val="0"/>
                <w:w w:val="100"/>
                <w:position w:val="0"/>
                <w:shd w:val="clear" w:color="auto" w:fill="auto"/>
                <w:lang w:val="en-US" w:eastAsia="en-US" w:bidi="en-US"/>
              </w:rPr>
              <w:t>systeme de gestion et des ressources humaines</w:t>
            </w:r>
          </w:p>
          <w:p>
            <w:pPr>
              <w:pStyle w:val="Style16"/>
              <w:keepNext w:val="0"/>
              <w:keepLines w:val="0"/>
              <w:widowControl w:val="0"/>
              <w:shd w:val="clear" w:color="auto" w:fill="auto"/>
              <w:bidi w:val="0"/>
              <w:spacing w:before="0" w:after="0" w:line="240" w:lineRule="auto"/>
              <w:ind w:left="160" w:right="0" w:firstLine="0"/>
              <w:jc w:val="both"/>
            </w:pPr>
            <w:r>
              <w:rPr>
                <w:rFonts w:ascii="Arial" w:eastAsia="Arial" w:hAnsi="Arial" w:cs="Arial"/>
                <w:color w:val="000000"/>
                <w:spacing w:val="0"/>
                <w:w w:val="100"/>
                <w:position w:val="0"/>
                <w:shd w:val="clear" w:color="auto" w:fill="auto"/>
                <w:lang w:val="en-US" w:eastAsia="en-US" w:bidi="en-US"/>
              </w:rPr>
              <w:t>Plan de renforcement du systeme de gestion et des ressources humaines Audit annuel des comptes</w:t>
            </w:r>
          </w:p>
          <w:p>
            <w:pPr>
              <w:pStyle w:val="Style16"/>
              <w:keepNext w:val="0"/>
              <w:keepLines w:val="0"/>
              <w:widowControl w:val="0"/>
              <w:shd w:val="clear" w:color="auto" w:fill="auto"/>
              <w:bidi w:val="0"/>
              <w:spacing w:before="0" w:after="0" w:line="240" w:lineRule="auto"/>
              <w:ind w:left="160" w:right="0" w:firstLine="0"/>
              <w:jc w:val="both"/>
            </w:pPr>
            <w:r>
              <w:rPr>
                <w:rFonts w:ascii="Arial" w:eastAsia="Arial" w:hAnsi="Arial" w:cs="Arial"/>
                <w:color w:val="000000"/>
                <w:spacing w:val="0"/>
                <w:w w:val="100"/>
                <w:position w:val="0"/>
                <w:shd w:val="clear" w:color="auto" w:fill="auto"/>
                <w:lang w:val="en-US" w:eastAsia="en-US" w:bidi="en-US"/>
              </w:rPr>
              <w:t>Missions de supervision FIDA une fois par an</w:t>
            </w:r>
          </w:p>
          <w:p>
            <w:pPr>
              <w:pStyle w:val="Style16"/>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shd w:val="clear" w:color="auto" w:fill="auto"/>
                <w:lang w:val="en-US" w:eastAsia="en-US" w:bidi="en-US"/>
              </w:rPr>
              <w:t>Sensibilisation des acteurs en aval</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faible</w:t>
            </w:r>
          </w:p>
        </w:tc>
      </w:tr>
      <w:tr>
        <w:trPr>
          <w:trHeight w:val="1171" w:hRule="exact"/>
        </w:trPr>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relations formelles/contractuelles</w:t>
            </w:r>
          </w:p>
        </w:tc>
        <w:tc>
          <w:tcPr>
            <w:tcBorders/>
            <w:shd w:val="clear" w:color="auto" w:fill="auto"/>
            <w:vAlign w:val="top"/>
          </w:tcPr>
          <w:p>
            <w:pPr>
              <w:widowControl w:val="0"/>
              <w:rPr>
                <w:sz w:val="10"/>
                <w:szCs w:val="10"/>
              </w:rPr>
            </w:pPr>
          </w:p>
        </w:tc>
        <w:tc>
          <w:tcPr>
            <w:tcBorders/>
            <w:shd w:val="clear" w:color="auto" w:fill="auto"/>
            <w:vAlign w:val="bottom"/>
          </w:tcPr>
          <w:p>
            <w:pPr>
              <w:pStyle w:val="Style16"/>
              <w:keepNext w:val="0"/>
              <w:keepLines w:val="0"/>
              <w:widowControl w:val="0"/>
              <w:shd w:val="clear" w:color="auto" w:fill="auto"/>
              <w:tabs>
                <w:tab w:pos="669" w:val="left"/>
                <w:tab w:pos="1139" w:val="left"/>
                <w:tab w:pos="2277" w:val="left"/>
                <w:tab w:pos="2738" w:val="left"/>
              </w:tabs>
              <w:bidi w:val="0"/>
              <w:spacing w:before="0" w:after="0" w:line="240" w:lineRule="auto"/>
              <w:ind w:left="0" w:right="0" w:firstLine="160"/>
              <w:jc w:val="both"/>
            </w:pPr>
            <w:r>
              <w:rPr>
                <w:rFonts w:ascii="Arial" w:eastAsia="Arial" w:hAnsi="Arial" w:cs="Arial"/>
                <w:color w:val="000000"/>
                <w:spacing w:val="0"/>
                <w:w w:val="100"/>
                <w:position w:val="0"/>
                <w:shd w:val="clear" w:color="auto" w:fill="auto"/>
                <w:lang w:val="en-US" w:eastAsia="en-US" w:bidi="en-US"/>
              </w:rPr>
              <w:t>sur</w:t>
              <w:tab/>
              <w:t>les</w:t>
              <w:tab/>
              <w:t>avantages</w:t>
              <w:tab/>
              <w:t>de</w:t>
              <w:tab/>
              <w:t>relations</w:t>
            </w:r>
          </w:p>
          <w:p>
            <w:pPr>
              <w:pStyle w:val="Style16"/>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shd w:val="clear" w:color="auto" w:fill="auto"/>
                <w:lang w:val="en-US" w:eastAsia="en-US" w:bidi="en-US"/>
              </w:rPr>
              <w:t>contractuelles</w:t>
            </w:r>
          </w:p>
          <w:p>
            <w:pPr>
              <w:pStyle w:val="Style16"/>
              <w:keepNext w:val="0"/>
              <w:keepLines w:val="0"/>
              <w:widowControl w:val="0"/>
              <w:shd w:val="clear" w:color="auto" w:fill="auto"/>
              <w:bidi w:val="0"/>
              <w:spacing w:before="0" w:after="0" w:line="240" w:lineRule="auto"/>
              <w:ind w:left="160" w:right="0" w:firstLine="0"/>
              <w:jc w:val="both"/>
            </w:pPr>
            <w:r>
              <w:rPr>
                <w:rFonts w:ascii="Arial" w:eastAsia="Arial" w:hAnsi="Arial" w:cs="Arial"/>
                <w:color w:val="000000"/>
                <w:spacing w:val="0"/>
                <w:w w:val="100"/>
                <w:position w:val="0"/>
                <w:shd w:val="clear" w:color="auto" w:fill="auto"/>
                <w:lang w:val="en-US" w:eastAsia="en-US" w:bidi="en-US"/>
              </w:rPr>
              <w:t>Accompagnement des acteurs en aval a s’organiser et a lever des financements aupres des banques</w:t>
            </w:r>
          </w:p>
        </w:tc>
        <w:tc>
          <w:tcPr>
            <w:tcBorders/>
            <w:shd w:val="clear" w:color="auto" w:fill="auto"/>
            <w:vAlign w:val="top"/>
          </w:tcPr>
          <w:p>
            <w:pPr>
              <w:widowControl w:val="0"/>
              <w:rPr>
                <w:sz w:val="10"/>
                <w:szCs w:val="10"/>
              </w:rPr>
            </w:pPr>
          </w:p>
        </w:tc>
      </w:tr>
    </w:tbl>
    <w:p>
      <w:pPr>
        <w:widowControl w:val="0"/>
        <w:spacing w:after="2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shd w:val="clear" w:color="auto" w:fill="auto"/>
          <w:lang w:val="en-US" w:eastAsia="en-US" w:bidi="en-US"/>
        </w:rPr>
        <w:t>Une analyse FFOM du projet permet de faire ressortir en outre :</w:t>
      </w:r>
    </w:p>
    <w:tbl>
      <w:tblPr>
        <w:tblOverlap w:val="never"/>
        <w:jc w:val="center"/>
        <w:tblLayout w:type="fixed"/>
      </w:tblPr>
      <w:tblGrid>
        <w:gridCol w:w="4512"/>
        <w:gridCol w:w="4517"/>
      </w:tblGrid>
      <w:tr>
        <w:trPr>
          <w:trHeight w:val="245" w:hRule="exact"/>
        </w:trPr>
        <w:tc>
          <w:tcPr>
            <w:tcBorders>
              <w:top w:val="single" w:sz="4"/>
              <w:left w:val="single" w:sz="4"/>
            </w:tcBorders>
            <w:shd w:val="clear" w:color="auto" w:fill="C0504E"/>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Forces</w:t>
            </w:r>
          </w:p>
        </w:tc>
        <w:tc>
          <w:tcPr>
            <w:tcBorders>
              <w:top w:val="single" w:sz="4"/>
              <w:left w:val="single" w:sz="4"/>
              <w:right w:val="single" w:sz="4"/>
            </w:tcBorders>
            <w:shd w:val="clear" w:color="auto" w:fill="C0504E"/>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Faiblesses</w:t>
            </w:r>
          </w:p>
        </w:tc>
      </w:tr>
      <w:tr>
        <w:trPr>
          <w:trHeight w:val="2832"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i/>
                <w:iCs/>
                <w:color w:val="000000"/>
                <w:spacing w:val="0"/>
                <w:w w:val="100"/>
                <w:position w:val="0"/>
                <w:u w:val="single"/>
                <w:shd w:val="clear" w:color="auto" w:fill="auto"/>
                <w:lang w:val="en-US" w:eastAsia="en-US" w:bidi="en-US"/>
              </w:rPr>
              <w:t>Organisation</w:t>
            </w:r>
            <w:r>
              <w:rPr>
                <w:rFonts w:ascii="Arial" w:eastAsia="Arial" w:hAnsi="Arial" w:cs="Arial"/>
                <w:color w:val="000000"/>
                <w:spacing w:val="0"/>
                <w:w w:val="100"/>
                <w:position w:val="0"/>
                <w:shd w:val="clear" w:color="auto" w:fill="auto"/>
                <w:lang w:val="en-US" w:eastAsia="en-US" w:bidi="en-US"/>
              </w:rPr>
              <w:t xml:space="preserve"> :</w:t>
            </w:r>
          </w:p>
          <w:p>
            <w:pPr>
              <w:pStyle w:val="Style16"/>
              <w:keepNext w:val="0"/>
              <w:keepLines w:val="0"/>
              <w:widowControl w:val="0"/>
              <w:numPr>
                <w:ilvl w:val="0"/>
                <w:numId w:val="67"/>
              </w:numPr>
              <w:shd w:val="clear" w:color="auto" w:fill="auto"/>
              <w:tabs>
                <w:tab w:pos="815" w:val="left"/>
                <w:tab w:pos="820"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CNOP et AOPP au niveau national</w:t>
            </w:r>
          </w:p>
          <w:p>
            <w:pPr>
              <w:pStyle w:val="Style16"/>
              <w:keepNext w:val="0"/>
              <w:keepLines w:val="0"/>
              <w:widowControl w:val="0"/>
              <w:shd w:val="clear" w:color="auto" w:fill="auto"/>
              <w:tabs>
                <w:tab w:pos="1962" w:val="left"/>
                <w:tab w:pos="3057" w:val="left"/>
                <w:tab w:pos="3786" w:val="left"/>
              </w:tabs>
              <w:bidi w:val="0"/>
              <w:spacing w:before="0" w:after="0" w:line="240" w:lineRule="auto"/>
              <w:ind w:left="0" w:right="0" w:firstLine="820"/>
              <w:jc w:val="left"/>
            </w:pPr>
            <w:r>
              <w:rPr>
                <w:rFonts w:ascii="Arial" w:eastAsia="Arial" w:hAnsi="Arial" w:cs="Arial"/>
                <w:color w:val="000000"/>
                <w:spacing w:val="0"/>
                <w:w w:val="100"/>
                <w:position w:val="0"/>
                <w:shd w:val="clear" w:color="auto" w:fill="auto"/>
                <w:lang w:val="en-US" w:eastAsia="en-US" w:bidi="en-US"/>
              </w:rPr>
              <w:t>fortement</w:t>
              <w:tab/>
              <w:t>structure</w:t>
              <w:tab/>
              <w:t>avec</w:t>
              <w:tab/>
              <w:t>cadres</w:t>
            </w:r>
          </w:p>
          <w:p>
            <w:pPr>
              <w:pStyle w:val="Style16"/>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shd w:val="clear" w:color="auto" w:fill="auto"/>
                <w:lang w:val="en-US" w:eastAsia="en-US" w:bidi="en-US"/>
              </w:rPr>
              <w:t>experimentes</w:t>
            </w:r>
          </w:p>
          <w:p>
            <w:pPr>
              <w:pStyle w:val="Style16"/>
              <w:keepNext w:val="0"/>
              <w:keepLines w:val="0"/>
              <w:widowControl w:val="0"/>
              <w:numPr>
                <w:ilvl w:val="0"/>
                <w:numId w:val="67"/>
              </w:numPr>
              <w:shd w:val="clear" w:color="auto" w:fill="auto"/>
              <w:tabs>
                <w:tab w:pos="820" w:val="left"/>
                <w:tab w:pos="820"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Dispositif de secretariat et comptable au</w:t>
            </w:r>
          </w:p>
          <w:p>
            <w:pPr>
              <w:pStyle w:val="Style16"/>
              <w:keepNext w:val="0"/>
              <w:keepLines w:val="0"/>
              <w:widowControl w:val="0"/>
              <w:shd w:val="clear" w:color="auto" w:fill="auto"/>
              <w:tabs>
                <w:tab w:pos="1526" w:val="left"/>
                <w:tab w:pos="2942" w:val="left"/>
                <w:tab w:pos="4137" w:val="left"/>
              </w:tabs>
              <w:bidi w:val="0"/>
              <w:spacing w:before="0" w:after="0" w:line="240" w:lineRule="auto"/>
              <w:ind w:left="820" w:right="0" w:firstLine="0"/>
              <w:jc w:val="left"/>
            </w:pPr>
            <w:r>
              <w:rPr>
                <w:rFonts w:ascii="Arial" w:eastAsia="Arial" w:hAnsi="Arial" w:cs="Arial"/>
                <w:color w:val="000000"/>
                <w:spacing w:val="0"/>
                <w:w w:val="100"/>
                <w:position w:val="0"/>
                <w:shd w:val="clear" w:color="auto" w:fill="auto"/>
                <w:lang w:val="en-US" w:eastAsia="en-US" w:bidi="en-US"/>
              </w:rPr>
              <w:t>niveau national et des Regions (et au niveau</w:t>
              <w:tab/>
              <w:t>Cercle pour</w:t>
              <w:tab/>
              <w:t>la Region</w:t>
              <w:tab/>
              <w:t>de</w:t>
            </w:r>
          </w:p>
          <w:p>
            <w:pPr>
              <w:pStyle w:val="Style16"/>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shd w:val="clear" w:color="auto" w:fill="auto"/>
                <w:lang w:val="en-US" w:eastAsia="en-US" w:bidi="en-US"/>
              </w:rPr>
              <w:t>Sikasso)</w:t>
            </w:r>
          </w:p>
          <w:p>
            <w:pPr>
              <w:pStyle w:val="Style16"/>
              <w:keepNext w:val="0"/>
              <w:keepLines w:val="0"/>
              <w:widowControl w:val="0"/>
              <w:numPr>
                <w:ilvl w:val="0"/>
                <w:numId w:val="67"/>
              </w:numPr>
              <w:shd w:val="clear" w:color="auto" w:fill="auto"/>
              <w:tabs>
                <w:tab w:pos="820" w:val="left"/>
                <w:tab w:pos="820"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Experience de mise en place d’actions</w:t>
            </w:r>
          </w:p>
          <w:p>
            <w:pPr>
              <w:pStyle w:val="Style16"/>
              <w:keepNext w:val="0"/>
              <w:keepLines w:val="0"/>
              <w:widowControl w:val="0"/>
              <w:shd w:val="clear" w:color="auto" w:fill="auto"/>
              <w:tabs>
                <w:tab w:pos="2145" w:val="left"/>
                <w:tab w:pos="3210" w:val="left"/>
                <w:tab w:pos="3714" w:val="left"/>
              </w:tabs>
              <w:bidi w:val="0"/>
              <w:spacing w:before="0" w:after="0" w:line="240" w:lineRule="auto"/>
              <w:ind w:left="0" w:right="0" w:firstLine="820"/>
              <w:jc w:val="left"/>
            </w:pPr>
            <w:r>
              <w:rPr>
                <w:rFonts w:ascii="Arial" w:eastAsia="Arial" w:hAnsi="Arial" w:cs="Arial"/>
                <w:color w:val="000000"/>
                <w:spacing w:val="0"/>
                <w:w w:val="100"/>
                <w:position w:val="0"/>
                <w:shd w:val="clear" w:color="auto" w:fill="auto"/>
                <w:lang w:val="en-US" w:eastAsia="en-US" w:bidi="en-US"/>
              </w:rPr>
              <w:t>d’envergure</w:t>
              <w:tab/>
              <w:t>touchant</w:t>
              <w:tab/>
              <w:t>un</w:t>
              <w:tab/>
              <w:t>nombre</w:t>
            </w:r>
          </w:p>
          <w:p>
            <w:pPr>
              <w:pStyle w:val="Style16"/>
              <w:keepNext w:val="0"/>
              <w:keepLines w:val="0"/>
              <w:widowControl w:val="0"/>
              <w:shd w:val="clear" w:color="auto" w:fill="auto"/>
              <w:bidi w:val="0"/>
              <w:spacing w:before="0" w:after="0" w:line="240" w:lineRule="auto"/>
              <w:ind w:left="820" w:right="0" w:firstLine="0"/>
              <w:jc w:val="left"/>
            </w:pPr>
            <w:r>
              <w:rPr>
                <w:rFonts w:ascii="Arial" w:eastAsia="Arial" w:hAnsi="Arial" w:cs="Arial"/>
                <w:color w:val="000000"/>
                <w:spacing w:val="0"/>
                <w:w w:val="100"/>
                <w:position w:val="0"/>
                <w:shd w:val="clear" w:color="auto" w:fill="auto"/>
                <w:lang w:val="en-US" w:eastAsia="en-US" w:bidi="en-US"/>
              </w:rPr>
              <w:t>important de membres par l’AOPP (semences, formation,...)</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i/>
                <w:iCs/>
                <w:color w:val="000000"/>
                <w:spacing w:val="0"/>
                <w:w w:val="100"/>
                <w:position w:val="0"/>
                <w:u w:val="single"/>
                <w:shd w:val="clear" w:color="auto" w:fill="auto"/>
                <w:lang w:val="en-US" w:eastAsia="en-US" w:bidi="en-US"/>
              </w:rPr>
              <w:t>Organisation</w:t>
            </w:r>
            <w:r>
              <w:rPr>
                <w:rFonts w:ascii="Arial" w:eastAsia="Arial" w:hAnsi="Arial" w:cs="Arial"/>
                <w:color w:val="000000"/>
                <w:spacing w:val="0"/>
                <w:w w:val="100"/>
                <w:position w:val="0"/>
                <w:shd w:val="clear" w:color="auto" w:fill="auto"/>
                <w:lang w:val="en-US" w:eastAsia="en-US" w:bidi="en-US"/>
              </w:rPr>
              <w:t xml:space="preserve"> :</w:t>
            </w:r>
          </w:p>
          <w:p>
            <w:pPr>
              <w:pStyle w:val="Style16"/>
              <w:keepNext w:val="0"/>
              <w:keepLines w:val="0"/>
              <w:widowControl w:val="0"/>
              <w:numPr>
                <w:ilvl w:val="0"/>
                <w:numId w:val="69"/>
              </w:numPr>
              <w:shd w:val="clear" w:color="auto" w:fill="auto"/>
              <w:tabs>
                <w:tab w:pos="820" w:val="left"/>
                <w:tab w:pos="825"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Les instances de niveau Cercle et</w:t>
            </w:r>
          </w:p>
          <w:p>
            <w:pPr>
              <w:pStyle w:val="Style16"/>
              <w:keepNext w:val="0"/>
              <w:keepLines w:val="0"/>
              <w:widowControl w:val="0"/>
              <w:shd w:val="clear" w:color="auto" w:fill="auto"/>
              <w:bidi w:val="0"/>
              <w:spacing w:before="0" w:after="0" w:line="240" w:lineRule="auto"/>
              <w:ind w:left="820" w:right="0" w:firstLine="0"/>
              <w:jc w:val="both"/>
            </w:pPr>
            <w:r>
              <w:rPr>
                <w:rFonts w:ascii="Arial" w:eastAsia="Arial" w:hAnsi="Arial" w:cs="Arial"/>
                <w:color w:val="000000"/>
                <w:spacing w:val="0"/>
                <w:w w:val="100"/>
                <w:position w:val="0"/>
                <w:shd w:val="clear" w:color="auto" w:fill="auto"/>
                <w:lang w:val="en-US" w:eastAsia="en-US" w:bidi="en-US"/>
              </w:rPr>
              <w:t>Region de l’AOPP maitrisent peu le document de projet</w:t>
            </w:r>
          </w:p>
          <w:p>
            <w:pPr>
              <w:pStyle w:val="Style16"/>
              <w:keepNext w:val="0"/>
              <w:keepLines w:val="0"/>
              <w:widowControl w:val="0"/>
              <w:numPr>
                <w:ilvl w:val="0"/>
                <w:numId w:val="69"/>
              </w:numPr>
              <w:shd w:val="clear" w:color="auto" w:fill="auto"/>
              <w:tabs>
                <w:tab w:pos="820" w:val="left"/>
                <w:tab w:pos="825"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Faible niveau d’alphabetisation chez les</w:t>
            </w:r>
          </w:p>
          <w:p>
            <w:pPr>
              <w:pStyle w:val="Style16"/>
              <w:keepNext w:val="0"/>
              <w:keepLines w:val="0"/>
              <w:widowControl w:val="0"/>
              <w:shd w:val="clear" w:color="auto" w:fill="auto"/>
              <w:tabs>
                <w:tab w:pos="1862" w:val="left"/>
                <w:tab w:pos="2361" w:val="left"/>
                <w:tab w:pos="3522" w:val="left"/>
                <w:tab w:pos="4161" w:val="left"/>
              </w:tabs>
              <w:bidi w:val="0"/>
              <w:spacing w:before="0" w:after="0" w:line="240" w:lineRule="auto"/>
              <w:ind w:left="0" w:right="0" w:firstLine="820"/>
              <w:jc w:val="both"/>
            </w:pPr>
            <w:r>
              <w:rPr>
                <w:rFonts w:ascii="Arial" w:eastAsia="Arial" w:hAnsi="Arial" w:cs="Arial"/>
                <w:color w:val="000000"/>
                <w:spacing w:val="0"/>
                <w:w w:val="100"/>
                <w:position w:val="0"/>
                <w:shd w:val="clear" w:color="auto" w:fill="auto"/>
                <w:lang w:val="en-US" w:eastAsia="en-US" w:bidi="en-US"/>
              </w:rPr>
              <w:t>femmes</w:t>
              <w:tab/>
              <w:t>(a</w:t>
              <w:tab/>
              <w:t>confirmer</w:t>
              <w:tab/>
              <w:t>lors</w:t>
              <w:tab/>
              <w:t>de</w:t>
            </w:r>
          </w:p>
          <w:p>
            <w:pPr>
              <w:pStyle w:val="Style16"/>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shd w:val="clear" w:color="auto" w:fill="auto"/>
                <w:lang w:val="en-US" w:eastAsia="en-US" w:bidi="en-US"/>
              </w:rPr>
              <w:t>l’identification des beneficiaires)</w:t>
            </w:r>
          </w:p>
          <w:p>
            <w:pPr>
              <w:pStyle w:val="Style16"/>
              <w:keepNext w:val="0"/>
              <w:keepLines w:val="0"/>
              <w:widowControl w:val="0"/>
              <w:numPr>
                <w:ilvl w:val="0"/>
                <w:numId w:val="69"/>
              </w:numPr>
              <w:shd w:val="clear" w:color="auto" w:fill="auto"/>
              <w:tabs>
                <w:tab w:pos="820" w:val="left"/>
                <w:tab w:pos="825" w:val="left"/>
                <w:tab w:pos="3417" w:val="left"/>
                <w:tab w:pos="3940"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Documents administratifs</w:t>
              <w:tab/>
              <w:t>(CI,</w:t>
              <w:tab/>
              <w:t>carte</w:t>
            </w:r>
          </w:p>
          <w:p>
            <w:pPr>
              <w:pStyle w:val="Style16"/>
              <w:keepNext w:val="0"/>
              <w:keepLines w:val="0"/>
              <w:widowControl w:val="0"/>
              <w:shd w:val="clear" w:color="auto" w:fill="auto"/>
              <w:bidi w:val="0"/>
              <w:spacing w:before="0" w:after="0" w:line="240" w:lineRule="auto"/>
              <w:ind w:left="820" w:right="0" w:firstLine="0"/>
              <w:jc w:val="both"/>
            </w:pPr>
            <w:r>
              <w:rPr>
                <w:rFonts w:ascii="Arial" w:eastAsia="Arial" w:hAnsi="Arial" w:cs="Arial"/>
                <w:color w:val="000000"/>
                <w:spacing w:val="0"/>
                <w:w w:val="100"/>
                <w:position w:val="0"/>
                <w:shd w:val="clear" w:color="auto" w:fill="auto"/>
                <w:lang w:val="en-US" w:eastAsia="en-US" w:bidi="en-US"/>
              </w:rPr>
              <w:t>NINA, actes de naissance) pas toujours presents chez les femmes</w:t>
            </w:r>
          </w:p>
          <w:p>
            <w:pPr>
              <w:pStyle w:val="Style16"/>
              <w:keepNext w:val="0"/>
              <w:keepLines w:val="0"/>
              <w:widowControl w:val="0"/>
              <w:numPr>
                <w:ilvl w:val="0"/>
                <w:numId w:val="69"/>
              </w:numPr>
              <w:shd w:val="clear" w:color="auto" w:fill="auto"/>
              <w:tabs>
                <w:tab w:pos="820" w:val="left"/>
                <w:tab w:pos="825"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Faible presence de l’AOPP au niveau</w:t>
            </w:r>
          </w:p>
          <w:p>
            <w:pPr>
              <w:pStyle w:val="Style16"/>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shd w:val="clear" w:color="auto" w:fill="auto"/>
                <w:lang w:val="en-US" w:eastAsia="en-US" w:bidi="en-US"/>
              </w:rPr>
              <w:t>Cercle sur Kati et Dioila et peu de</w:t>
            </w:r>
          </w:p>
        </w:tc>
      </w:tr>
    </w:tbl>
    <w:p>
      <w:pPr>
        <w:widowControl w:val="0"/>
        <w:spacing w:line="1" w:lineRule="exact"/>
      </w:pPr>
      <w:r>
        <w:br w:type="page"/>
      </w:r>
    </w:p>
    <w:tbl>
      <w:tblPr>
        <w:tblOverlap w:val="never"/>
        <w:jc w:val="center"/>
        <w:tblLayout w:type="fixed"/>
      </w:tblPr>
      <w:tblGrid>
        <w:gridCol w:w="4512"/>
        <w:gridCol w:w="4517"/>
      </w:tblGrid>
      <w:tr>
        <w:trPr>
          <w:trHeight w:val="240" w:hRule="exact"/>
        </w:trPr>
        <w:tc>
          <w:tcPr>
            <w:tcBorders>
              <w:top w:val="single" w:sz="4"/>
              <w:left w:val="single" w:sz="4"/>
            </w:tcBorders>
            <w:shd w:val="clear" w:color="auto" w:fill="C0504E"/>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Forces</w:t>
            </w:r>
          </w:p>
        </w:tc>
        <w:tc>
          <w:tcPr>
            <w:tcBorders>
              <w:top w:val="single" w:sz="4"/>
              <w:left w:val="single" w:sz="4"/>
              <w:right w:val="single" w:sz="4"/>
            </w:tcBorders>
            <w:shd w:val="clear" w:color="auto" w:fill="C0504E"/>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Faiblesses</w:t>
            </w:r>
          </w:p>
        </w:tc>
      </w:tr>
      <w:tr>
        <w:trPr>
          <w:trHeight w:val="8002" w:hRule="exact"/>
        </w:trPr>
        <w:tc>
          <w:tcPr>
            <w:tcBorders>
              <w:top w:val="single" w:sz="4"/>
              <w:left w:val="single" w:sz="4"/>
            </w:tcBorders>
            <w:shd w:val="clear" w:color="auto" w:fill="auto"/>
            <w:vAlign w:val="top"/>
          </w:tcPr>
          <w:p>
            <w:pPr>
              <w:pStyle w:val="Style16"/>
              <w:keepNext w:val="0"/>
              <w:keepLines w:val="0"/>
              <w:widowControl w:val="0"/>
              <w:numPr>
                <w:ilvl w:val="0"/>
                <w:numId w:val="71"/>
              </w:numPr>
              <w:shd w:val="clear" w:color="auto" w:fill="auto"/>
              <w:tabs>
                <w:tab w:pos="815" w:val="left"/>
                <w:tab w:pos="820"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Centre de Nyeleni et experience de la</w:t>
            </w:r>
          </w:p>
          <w:p>
            <w:pPr>
              <w:pStyle w:val="Style16"/>
              <w:keepNext w:val="0"/>
              <w:keepLines w:val="0"/>
              <w:widowControl w:val="0"/>
              <w:shd w:val="clear" w:color="auto" w:fill="auto"/>
              <w:bidi w:val="0"/>
              <w:spacing w:before="0" w:line="240" w:lineRule="auto"/>
              <w:ind w:left="0" w:right="0" w:firstLine="820"/>
              <w:jc w:val="left"/>
            </w:pPr>
            <w:r>
              <w:rPr>
                <w:rFonts w:ascii="Arial" w:eastAsia="Arial" w:hAnsi="Arial" w:cs="Arial"/>
                <w:color w:val="000000"/>
                <w:spacing w:val="0"/>
                <w:w w:val="100"/>
                <w:position w:val="0"/>
                <w:shd w:val="clear" w:color="auto" w:fill="auto"/>
                <w:lang w:val="en-US" w:eastAsia="en-US" w:bidi="en-US"/>
              </w:rPr>
              <w:t>CNOP dans la diffusion de formations</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i/>
                <w:iCs/>
                <w:color w:val="000000"/>
                <w:spacing w:val="0"/>
                <w:w w:val="100"/>
                <w:position w:val="0"/>
                <w:u w:val="single"/>
                <w:shd w:val="clear" w:color="auto" w:fill="auto"/>
                <w:lang w:val="en-US" w:eastAsia="en-US" w:bidi="en-US"/>
              </w:rPr>
              <w:t>Technique</w:t>
            </w:r>
            <w:r>
              <w:rPr>
                <w:rFonts w:ascii="Arial" w:eastAsia="Arial" w:hAnsi="Arial" w:cs="Arial"/>
                <w:color w:val="000000"/>
                <w:spacing w:val="0"/>
                <w:w w:val="100"/>
                <w:position w:val="0"/>
                <w:shd w:val="clear" w:color="auto" w:fill="auto"/>
                <w:lang w:val="en-US" w:eastAsia="en-US" w:bidi="en-US"/>
              </w:rPr>
              <w:t xml:space="preserve"> :</w:t>
            </w:r>
          </w:p>
          <w:p>
            <w:pPr>
              <w:pStyle w:val="Style16"/>
              <w:keepNext w:val="0"/>
              <w:keepLines w:val="0"/>
              <w:widowControl w:val="0"/>
              <w:numPr>
                <w:ilvl w:val="0"/>
                <w:numId w:val="71"/>
              </w:numPr>
              <w:shd w:val="clear" w:color="auto" w:fill="auto"/>
              <w:tabs>
                <w:tab w:pos="820" w:val="left"/>
                <w:tab w:pos="820"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Experience de mise en place de credit</w:t>
            </w:r>
          </w:p>
          <w:p>
            <w:pPr>
              <w:pStyle w:val="Style16"/>
              <w:keepNext w:val="0"/>
              <w:keepLines w:val="0"/>
              <w:widowControl w:val="0"/>
              <w:shd w:val="clear" w:color="auto" w:fill="auto"/>
              <w:bidi w:val="0"/>
              <w:spacing w:before="0" w:after="0" w:line="240" w:lineRule="auto"/>
              <w:ind w:left="820" w:right="0" w:firstLine="0"/>
              <w:jc w:val="both"/>
            </w:pPr>
            <w:r>
              <w:rPr>
                <w:rFonts w:ascii="Arial" w:eastAsia="Arial" w:hAnsi="Arial" w:cs="Arial"/>
                <w:color w:val="000000"/>
                <w:spacing w:val="0"/>
                <w:w w:val="100"/>
                <w:position w:val="0"/>
                <w:shd w:val="clear" w:color="auto" w:fill="auto"/>
                <w:lang w:val="en-US" w:eastAsia="en-US" w:bidi="en-US"/>
              </w:rPr>
              <w:t>sur I’ensemble des Cercles par l’AOPP et/ou par ses OP membres</w:t>
            </w:r>
          </w:p>
          <w:p>
            <w:pPr>
              <w:pStyle w:val="Style16"/>
              <w:keepNext w:val="0"/>
              <w:keepLines w:val="0"/>
              <w:widowControl w:val="0"/>
              <w:numPr>
                <w:ilvl w:val="0"/>
                <w:numId w:val="71"/>
              </w:numPr>
              <w:shd w:val="clear" w:color="auto" w:fill="auto"/>
              <w:tabs>
                <w:tab w:pos="801" w:val="left"/>
                <w:tab w:pos="820"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Complementary avec le projet FIER</w:t>
            </w:r>
          </w:p>
          <w:p>
            <w:pPr>
              <w:pStyle w:val="Style16"/>
              <w:keepNext w:val="0"/>
              <w:keepLines w:val="0"/>
              <w:widowControl w:val="0"/>
              <w:shd w:val="clear" w:color="auto" w:fill="auto"/>
              <w:tabs>
                <w:tab w:pos="2730" w:val="left"/>
                <w:tab w:pos="4151" w:val="left"/>
              </w:tabs>
              <w:bidi w:val="0"/>
              <w:spacing w:before="0" w:after="0" w:line="240" w:lineRule="auto"/>
              <w:ind w:left="0" w:right="0" w:firstLine="820"/>
              <w:jc w:val="left"/>
            </w:pPr>
            <w:r>
              <w:rPr>
                <w:rFonts w:ascii="Arial" w:eastAsia="Arial" w:hAnsi="Arial" w:cs="Arial"/>
                <w:color w:val="000000"/>
                <w:spacing w:val="0"/>
                <w:w w:val="100"/>
                <w:position w:val="0"/>
                <w:shd w:val="clear" w:color="auto" w:fill="auto"/>
                <w:lang w:val="en-US" w:eastAsia="en-US" w:bidi="en-US"/>
              </w:rPr>
              <w:t>(geographique,</w:t>
              <w:tab/>
              <w:t>modalites</w:t>
              <w:tab/>
              <w:t>de</w:t>
            </w:r>
          </w:p>
          <w:p>
            <w:pPr>
              <w:pStyle w:val="Style16"/>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shd w:val="clear" w:color="auto" w:fill="auto"/>
                <w:lang w:val="en-US" w:eastAsia="en-US" w:bidi="en-US"/>
              </w:rPr>
              <w:t>financement)</w:t>
            </w:r>
          </w:p>
          <w:p>
            <w:pPr>
              <w:pStyle w:val="Style16"/>
              <w:keepNext w:val="0"/>
              <w:keepLines w:val="0"/>
              <w:widowControl w:val="0"/>
              <w:numPr>
                <w:ilvl w:val="0"/>
                <w:numId w:val="71"/>
              </w:numPr>
              <w:shd w:val="clear" w:color="auto" w:fill="auto"/>
              <w:tabs>
                <w:tab w:pos="820" w:val="left"/>
                <w:tab w:pos="820"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Experience confirmee de membres de</w:t>
            </w:r>
          </w:p>
          <w:p>
            <w:pPr>
              <w:pStyle w:val="Style16"/>
              <w:keepNext w:val="0"/>
              <w:keepLines w:val="0"/>
              <w:widowControl w:val="0"/>
              <w:shd w:val="clear" w:color="auto" w:fill="auto"/>
              <w:bidi w:val="0"/>
              <w:spacing w:before="0" w:after="0" w:line="240" w:lineRule="auto"/>
              <w:ind w:left="820" w:right="0" w:firstLine="0"/>
              <w:jc w:val="both"/>
            </w:pPr>
            <w:r>
              <w:rPr>
                <w:rFonts w:ascii="Arial" w:eastAsia="Arial" w:hAnsi="Arial" w:cs="Arial"/>
                <w:color w:val="000000"/>
                <w:spacing w:val="0"/>
                <w:w w:val="100"/>
                <w:position w:val="0"/>
                <w:shd w:val="clear" w:color="auto" w:fill="auto"/>
                <w:lang w:val="en-US" w:eastAsia="en-US" w:bidi="en-US"/>
              </w:rPr>
              <w:t>l’AOPP, d’ONG/bureaux d’etudes et Etat sur les activites proposees (pisciculture et aviculture)</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i/>
                <w:iCs/>
                <w:color w:val="000000"/>
                <w:spacing w:val="0"/>
                <w:w w:val="100"/>
                <w:position w:val="0"/>
                <w:u w:val="single"/>
                <w:shd w:val="clear" w:color="auto" w:fill="auto"/>
                <w:lang w:val="en-US" w:eastAsia="en-US" w:bidi="en-US"/>
              </w:rPr>
              <w:t>Economique</w:t>
            </w:r>
            <w:r>
              <w:rPr>
                <w:rFonts w:ascii="Arial" w:eastAsia="Arial" w:hAnsi="Arial" w:cs="Arial"/>
                <w:color w:val="000000"/>
                <w:spacing w:val="0"/>
                <w:w w:val="100"/>
                <w:position w:val="0"/>
                <w:shd w:val="clear" w:color="auto" w:fill="auto"/>
                <w:lang w:val="en-US" w:eastAsia="en-US" w:bidi="en-US"/>
              </w:rPr>
              <w:t xml:space="preserve"> :</w:t>
            </w:r>
          </w:p>
          <w:p>
            <w:pPr>
              <w:pStyle w:val="Style16"/>
              <w:keepNext w:val="0"/>
              <w:keepLines w:val="0"/>
              <w:widowControl w:val="0"/>
              <w:numPr>
                <w:ilvl w:val="0"/>
                <w:numId w:val="71"/>
              </w:numPr>
              <w:shd w:val="clear" w:color="auto" w:fill="auto"/>
              <w:tabs>
                <w:tab w:pos="820" w:val="left"/>
                <w:tab w:pos="820"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Repond a un besoin d’accroissement</w:t>
            </w:r>
          </w:p>
          <w:p>
            <w:pPr>
              <w:pStyle w:val="Style16"/>
              <w:keepNext w:val="0"/>
              <w:keepLines w:val="0"/>
              <w:widowControl w:val="0"/>
              <w:shd w:val="clear" w:color="auto" w:fill="auto"/>
              <w:bidi w:val="0"/>
              <w:spacing w:before="0" w:after="0" w:line="240" w:lineRule="auto"/>
              <w:ind w:left="820" w:right="0" w:firstLine="0"/>
              <w:jc w:val="both"/>
            </w:pPr>
            <w:r>
              <w:rPr>
                <w:rFonts w:ascii="Arial" w:eastAsia="Arial" w:hAnsi="Arial" w:cs="Arial"/>
                <w:color w:val="000000"/>
                <w:spacing w:val="0"/>
                <w:w w:val="100"/>
                <w:position w:val="0"/>
                <w:shd w:val="clear" w:color="auto" w:fill="auto"/>
                <w:lang w:val="en-US" w:eastAsia="en-US" w:bidi="en-US"/>
              </w:rPr>
              <w:t>des capacites d’investissement et de fonds de roulement pour les membres</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820" w:right="0" w:firstLine="0"/>
              <w:jc w:val="both"/>
            </w:pPr>
            <w:r>
              <w:rPr>
                <w:rFonts w:ascii="Arial" w:eastAsia="Arial" w:hAnsi="Arial" w:cs="Arial"/>
                <w:color w:val="000000"/>
                <w:spacing w:val="0"/>
                <w:w w:val="100"/>
                <w:position w:val="0"/>
                <w:shd w:val="clear" w:color="auto" w:fill="auto"/>
                <w:lang w:val="en-US" w:eastAsia="en-US" w:bidi="en-US"/>
              </w:rPr>
              <w:t>personnel AOPP sur les Cercles de Yanfolila et Sikasso</w:t>
            </w:r>
          </w:p>
          <w:p>
            <w:pPr>
              <w:pStyle w:val="Style16"/>
              <w:keepNext w:val="0"/>
              <w:keepLines w:val="0"/>
              <w:widowControl w:val="0"/>
              <w:numPr>
                <w:ilvl w:val="0"/>
                <w:numId w:val="73"/>
              </w:numPr>
              <w:shd w:val="clear" w:color="auto" w:fill="auto"/>
              <w:tabs>
                <w:tab w:pos="806" w:val="left"/>
                <w:tab w:pos="810" w:val="left"/>
              </w:tabs>
              <w:bidi w:val="0"/>
              <w:spacing w:before="0" w:after="0" w:line="252" w:lineRule="auto"/>
              <w:ind w:left="0" w:right="0" w:firstLine="460"/>
              <w:jc w:val="both"/>
            </w:pPr>
            <w:r>
              <w:rPr>
                <w:rFonts w:ascii="Arial" w:eastAsia="Arial" w:hAnsi="Arial" w:cs="Arial"/>
                <w:color w:val="000000"/>
                <w:spacing w:val="0"/>
                <w:w w:val="100"/>
                <w:position w:val="0"/>
                <w:shd w:val="clear" w:color="auto" w:fill="auto"/>
                <w:lang w:val="en-US" w:eastAsia="en-US" w:bidi="en-US"/>
              </w:rPr>
              <w:t>AOPP avec peu de cadre technique au</w:t>
            </w:r>
          </w:p>
          <w:p>
            <w:pPr>
              <w:pStyle w:val="Style16"/>
              <w:keepNext w:val="0"/>
              <w:keepLines w:val="0"/>
              <w:widowControl w:val="0"/>
              <w:shd w:val="clear" w:color="auto" w:fill="auto"/>
              <w:bidi w:val="0"/>
              <w:spacing w:before="0" w:after="0" w:line="240" w:lineRule="auto"/>
              <w:ind w:left="820" w:right="0" w:firstLine="0"/>
              <w:jc w:val="both"/>
            </w:pPr>
            <w:r>
              <w:rPr>
                <w:rFonts w:ascii="Arial" w:eastAsia="Arial" w:hAnsi="Arial" w:cs="Arial"/>
                <w:color w:val="000000"/>
                <w:spacing w:val="0"/>
                <w:w w:val="100"/>
                <w:position w:val="0"/>
                <w:shd w:val="clear" w:color="auto" w:fill="auto"/>
                <w:lang w:val="en-US" w:eastAsia="en-US" w:bidi="en-US"/>
              </w:rPr>
              <w:t>niveau regional et 1 secretaire au niveau de la Region de Koulikoro (risque de surcharge de travail)</w:t>
            </w:r>
          </w:p>
          <w:p>
            <w:pPr>
              <w:pStyle w:val="Style16"/>
              <w:keepNext w:val="0"/>
              <w:keepLines w:val="0"/>
              <w:widowControl w:val="0"/>
              <w:numPr>
                <w:ilvl w:val="0"/>
                <w:numId w:val="73"/>
              </w:numPr>
              <w:shd w:val="clear" w:color="auto" w:fill="auto"/>
              <w:tabs>
                <w:tab w:pos="806" w:val="left"/>
                <w:tab w:pos="810" w:val="left"/>
              </w:tabs>
              <w:bidi w:val="0"/>
              <w:spacing w:before="0" w:after="0" w:line="252" w:lineRule="auto"/>
              <w:ind w:left="0" w:right="0" w:firstLine="460"/>
              <w:jc w:val="both"/>
            </w:pPr>
            <w:r>
              <w:rPr>
                <w:rFonts w:ascii="Arial" w:eastAsia="Arial" w:hAnsi="Arial" w:cs="Arial"/>
                <w:color w:val="000000"/>
                <w:spacing w:val="0"/>
                <w:w w:val="100"/>
                <w:position w:val="0"/>
                <w:shd w:val="clear" w:color="auto" w:fill="auto"/>
                <w:lang w:val="en-US" w:eastAsia="en-US" w:bidi="en-US"/>
              </w:rPr>
              <w:t>Actions de credit tres diversifiees et</w:t>
            </w:r>
          </w:p>
          <w:p>
            <w:pPr>
              <w:pStyle w:val="Style16"/>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shd w:val="clear" w:color="auto" w:fill="auto"/>
                <w:lang w:val="en-US" w:eastAsia="en-US" w:bidi="en-US"/>
              </w:rPr>
              <w:t>parfois avec taux tres eleve</w:t>
            </w:r>
          </w:p>
          <w:p>
            <w:pPr>
              <w:pStyle w:val="Style16"/>
              <w:keepNext w:val="0"/>
              <w:keepLines w:val="0"/>
              <w:widowControl w:val="0"/>
              <w:numPr>
                <w:ilvl w:val="0"/>
                <w:numId w:val="73"/>
              </w:numPr>
              <w:shd w:val="clear" w:color="auto" w:fill="auto"/>
              <w:tabs>
                <w:tab w:pos="810" w:val="left"/>
                <w:tab w:pos="815" w:val="left"/>
              </w:tabs>
              <w:bidi w:val="0"/>
              <w:spacing w:before="0" w:after="0" w:line="252" w:lineRule="auto"/>
              <w:ind w:left="0" w:right="0" w:firstLine="460"/>
              <w:jc w:val="both"/>
            </w:pPr>
            <w:r>
              <w:rPr>
                <w:rFonts w:ascii="Arial" w:eastAsia="Arial" w:hAnsi="Arial" w:cs="Arial"/>
                <w:color w:val="000000"/>
                <w:spacing w:val="0"/>
                <w:w w:val="100"/>
                <w:position w:val="0"/>
                <w:shd w:val="clear" w:color="auto" w:fill="auto"/>
                <w:lang w:val="en-US" w:eastAsia="en-US" w:bidi="en-US"/>
              </w:rPr>
              <w:t>Centre de Nyeleni excentre par rapport</w:t>
            </w:r>
          </w:p>
          <w:p>
            <w:pPr>
              <w:pStyle w:val="Style16"/>
              <w:keepNext w:val="0"/>
              <w:keepLines w:val="0"/>
              <w:widowControl w:val="0"/>
              <w:shd w:val="clear" w:color="auto" w:fill="auto"/>
              <w:bidi w:val="0"/>
              <w:spacing w:before="0" w:line="240" w:lineRule="auto"/>
              <w:ind w:left="0" w:right="0" w:firstLine="820"/>
              <w:jc w:val="left"/>
            </w:pPr>
            <w:r>
              <w:rPr>
                <w:rFonts w:ascii="Arial" w:eastAsia="Arial" w:hAnsi="Arial" w:cs="Arial"/>
                <w:color w:val="000000"/>
                <w:spacing w:val="0"/>
                <w:w w:val="100"/>
                <w:position w:val="0"/>
                <w:shd w:val="clear" w:color="auto" w:fill="auto"/>
                <w:lang w:val="en-US" w:eastAsia="en-US" w:bidi="en-US"/>
              </w:rPr>
              <w:t>aux Cercles cibles par le projet</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i/>
                <w:iCs/>
                <w:color w:val="000000"/>
                <w:spacing w:val="0"/>
                <w:w w:val="100"/>
                <w:position w:val="0"/>
                <w:u w:val="single"/>
                <w:shd w:val="clear" w:color="auto" w:fill="auto"/>
                <w:lang w:val="en-US" w:eastAsia="en-US" w:bidi="en-US"/>
              </w:rPr>
              <w:t>Technique</w:t>
            </w:r>
            <w:r>
              <w:rPr>
                <w:rFonts w:ascii="Arial" w:eastAsia="Arial" w:hAnsi="Arial" w:cs="Arial"/>
                <w:color w:val="000000"/>
                <w:spacing w:val="0"/>
                <w:w w:val="100"/>
                <w:position w:val="0"/>
                <w:shd w:val="clear" w:color="auto" w:fill="auto"/>
                <w:lang w:val="en-US" w:eastAsia="en-US" w:bidi="en-US"/>
              </w:rPr>
              <w:t xml:space="preserve"> :</w:t>
            </w:r>
          </w:p>
          <w:p>
            <w:pPr>
              <w:pStyle w:val="Style16"/>
              <w:keepNext w:val="0"/>
              <w:keepLines w:val="0"/>
              <w:widowControl w:val="0"/>
              <w:numPr>
                <w:ilvl w:val="0"/>
                <w:numId w:val="73"/>
              </w:numPr>
              <w:shd w:val="clear" w:color="auto" w:fill="auto"/>
              <w:tabs>
                <w:tab w:pos="810" w:val="left"/>
                <w:tab w:pos="820" w:val="left"/>
                <w:tab w:pos="2721" w:val="left"/>
                <w:tab w:pos="3268" w:val="left"/>
              </w:tabs>
              <w:bidi w:val="0"/>
              <w:spacing w:before="0" w:after="0" w:line="252" w:lineRule="auto"/>
              <w:ind w:left="0" w:right="0" w:firstLine="460"/>
              <w:jc w:val="both"/>
            </w:pPr>
            <w:r>
              <w:rPr>
                <w:rFonts w:ascii="Arial" w:eastAsia="Arial" w:hAnsi="Arial" w:cs="Arial"/>
                <w:color w:val="000000"/>
                <w:spacing w:val="0"/>
                <w:w w:val="100"/>
                <w:position w:val="0"/>
                <w:shd w:val="clear" w:color="auto" w:fill="auto"/>
                <w:lang w:val="en-US" w:eastAsia="en-US" w:bidi="en-US"/>
              </w:rPr>
              <w:t>Niveau technique</w:t>
              <w:tab/>
              <w:t>des</w:t>
              <w:tab/>
              <w:t>beneficiaires</w:t>
            </w:r>
          </w:p>
          <w:p>
            <w:pPr>
              <w:pStyle w:val="Style16"/>
              <w:keepNext w:val="0"/>
              <w:keepLines w:val="0"/>
              <w:widowControl w:val="0"/>
              <w:shd w:val="clear" w:color="auto" w:fill="auto"/>
              <w:tabs>
                <w:tab w:pos="2188" w:val="left"/>
                <w:tab w:pos="2726" w:val="left"/>
                <w:tab w:pos="3422" w:val="left"/>
              </w:tabs>
              <w:bidi w:val="0"/>
              <w:spacing w:before="0" w:after="0" w:line="240" w:lineRule="auto"/>
              <w:ind w:left="0" w:right="0" w:firstLine="820"/>
              <w:jc w:val="both"/>
            </w:pPr>
            <w:r>
              <w:rPr>
                <w:rFonts w:ascii="Arial" w:eastAsia="Arial" w:hAnsi="Arial" w:cs="Arial"/>
                <w:color w:val="000000"/>
                <w:spacing w:val="0"/>
                <w:w w:val="100"/>
                <w:position w:val="0"/>
                <w:shd w:val="clear" w:color="auto" w:fill="auto"/>
                <w:lang w:val="en-US" w:eastAsia="en-US" w:bidi="en-US"/>
              </w:rPr>
              <w:t>heterogene</w:t>
              <w:tab/>
              <w:t>et</w:t>
              <w:tab/>
              <w:t>non</w:t>
              <w:tab/>
              <w:t>application</w:t>
            </w:r>
          </w:p>
          <w:p>
            <w:pPr>
              <w:pStyle w:val="Style16"/>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shd w:val="clear" w:color="auto" w:fill="auto"/>
                <w:lang w:val="en-US" w:eastAsia="en-US" w:bidi="en-US"/>
              </w:rPr>
              <w:t>systematique des formations</w:t>
            </w:r>
          </w:p>
          <w:p>
            <w:pPr>
              <w:pStyle w:val="Style16"/>
              <w:keepNext w:val="0"/>
              <w:keepLines w:val="0"/>
              <w:widowControl w:val="0"/>
              <w:numPr>
                <w:ilvl w:val="0"/>
                <w:numId w:val="73"/>
              </w:numPr>
              <w:shd w:val="clear" w:color="auto" w:fill="auto"/>
              <w:tabs>
                <w:tab w:pos="810" w:val="left"/>
                <w:tab w:pos="820" w:val="left"/>
              </w:tabs>
              <w:bidi w:val="0"/>
              <w:spacing w:before="0" w:after="0" w:line="252" w:lineRule="auto"/>
              <w:ind w:left="0" w:right="0" w:firstLine="460"/>
              <w:jc w:val="both"/>
            </w:pPr>
            <w:r>
              <w:rPr>
                <w:rFonts w:ascii="Arial" w:eastAsia="Arial" w:hAnsi="Arial" w:cs="Arial"/>
                <w:color w:val="000000"/>
                <w:spacing w:val="0"/>
                <w:w w:val="100"/>
                <w:position w:val="0"/>
                <w:shd w:val="clear" w:color="auto" w:fill="auto"/>
                <w:lang w:val="en-US" w:eastAsia="en-US" w:bidi="en-US"/>
              </w:rPr>
              <w:t>Nombre faible du personnel des services</w:t>
            </w:r>
          </w:p>
          <w:p>
            <w:pPr>
              <w:pStyle w:val="Style16"/>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shd w:val="clear" w:color="auto" w:fill="auto"/>
                <w:lang w:val="en-US" w:eastAsia="en-US" w:bidi="en-US"/>
              </w:rPr>
              <w:t>techniques</w:t>
            </w:r>
          </w:p>
          <w:p>
            <w:pPr>
              <w:pStyle w:val="Style16"/>
              <w:keepNext w:val="0"/>
              <w:keepLines w:val="0"/>
              <w:widowControl w:val="0"/>
              <w:numPr>
                <w:ilvl w:val="0"/>
                <w:numId w:val="73"/>
              </w:numPr>
              <w:shd w:val="clear" w:color="auto" w:fill="auto"/>
              <w:tabs>
                <w:tab w:pos="810" w:val="left"/>
                <w:tab w:pos="820" w:val="left"/>
              </w:tabs>
              <w:bidi w:val="0"/>
              <w:spacing w:before="0" w:after="0" w:line="252" w:lineRule="auto"/>
              <w:ind w:left="0" w:right="0" w:firstLine="460"/>
              <w:jc w:val="both"/>
            </w:pPr>
            <w:r>
              <w:rPr>
                <w:rFonts w:ascii="Arial" w:eastAsia="Arial" w:hAnsi="Arial" w:cs="Arial"/>
                <w:color w:val="000000"/>
                <w:spacing w:val="0"/>
                <w:w w:val="100"/>
                <w:position w:val="0"/>
                <w:shd w:val="clear" w:color="auto" w:fill="auto"/>
                <w:lang w:val="en-US" w:eastAsia="en-US" w:bidi="en-US"/>
              </w:rPr>
              <w:t>Faible ou pas de suivi technique par</w:t>
            </w:r>
          </w:p>
          <w:p>
            <w:pPr>
              <w:pStyle w:val="Style16"/>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shd w:val="clear" w:color="auto" w:fill="auto"/>
                <w:lang w:val="en-US" w:eastAsia="en-US" w:bidi="en-US"/>
              </w:rPr>
              <w:t>l’AOPP au niveau local</w:t>
            </w:r>
          </w:p>
          <w:p>
            <w:pPr>
              <w:pStyle w:val="Style16"/>
              <w:keepNext w:val="0"/>
              <w:keepLines w:val="0"/>
              <w:widowControl w:val="0"/>
              <w:numPr>
                <w:ilvl w:val="0"/>
                <w:numId w:val="73"/>
              </w:numPr>
              <w:shd w:val="clear" w:color="auto" w:fill="auto"/>
              <w:tabs>
                <w:tab w:pos="810" w:val="left"/>
                <w:tab w:pos="820" w:val="left"/>
              </w:tabs>
              <w:bidi w:val="0"/>
              <w:spacing w:before="0" w:after="0" w:line="252" w:lineRule="auto"/>
              <w:ind w:left="0" w:right="0" w:firstLine="460"/>
              <w:jc w:val="both"/>
            </w:pPr>
            <w:r>
              <w:rPr>
                <w:rFonts w:ascii="Arial" w:eastAsia="Arial" w:hAnsi="Arial" w:cs="Arial"/>
                <w:color w:val="000000"/>
                <w:spacing w:val="0"/>
                <w:w w:val="100"/>
                <w:position w:val="0"/>
                <w:shd w:val="clear" w:color="auto" w:fill="auto"/>
                <w:lang w:val="en-US" w:eastAsia="en-US" w:bidi="en-US"/>
              </w:rPr>
              <w:t>Niveau et role tres heterogene des</w:t>
            </w:r>
          </w:p>
          <w:p>
            <w:pPr>
              <w:pStyle w:val="Style16"/>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shd w:val="clear" w:color="auto" w:fill="auto"/>
                <w:lang w:val="en-US" w:eastAsia="en-US" w:bidi="en-US"/>
              </w:rPr>
              <w:t>paysans pilote</w:t>
            </w:r>
          </w:p>
          <w:p>
            <w:pPr>
              <w:pStyle w:val="Style16"/>
              <w:keepNext w:val="0"/>
              <w:keepLines w:val="0"/>
              <w:widowControl w:val="0"/>
              <w:numPr>
                <w:ilvl w:val="0"/>
                <w:numId w:val="73"/>
              </w:numPr>
              <w:shd w:val="clear" w:color="auto" w:fill="auto"/>
              <w:tabs>
                <w:tab w:pos="810" w:val="left"/>
                <w:tab w:pos="815" w:val="left"/>
              </w:tabs>
              <w:bidi w:val="0"/>
              <w:spacing w:before="0" w:after="0" w:line="252" w:lineRule="auto"/>
              <w:ind w:left="0" w:right="0" w:firstLine="460"/>
              <w:jc w:val="both"/>
            </w:pPr>
            <w:r>
              <w:rPr>
                <w:rFonts w:ascii="Arial" w:eastAsia="Arial" w:hAnsi="Arial" w:cs="Arial"/>
                <w:color w:val="000000"/>
                <w:spacing w:val="0"/>
                <w:w w:val="100"/>
                <w:position w:val="0"/>
                <w:shd w:val="clear" w:color="auto" w:fill="auto"/>
                <w:lang w:val="en-US" w:eastAsia="en-US" w:bidi="en-US"/>
              </w:rPr>
              <w:t>Cout de l’aliment industriel eleve</w:t>
            </w:r>
          </w:p>
          <w:p>
            <w:pPr>
              <w:pStyle w:val="Style16"/>
              <w:keepNext w:val="0"/>
              <w:keepLines w:val="0"/>
              <w:widowControl w:val="0"/>
              <w:numPr>
                <w:ilvl w:val="0"/>
                <w:numId w:val="73"/>
              </w:numPr>
              <w:shd w:val="clear" w:color="auto" w:fill="auto"/>
              <w:tabs>
                <w:tab w:pos="810" w:val="left"/>
                <w:tab w:pos="820" w:val="left"/>
              </w:tabs>
              <w:bidi w:val="0"/>
              <w:spacing w:before="0" w:after="0" w:line="252" w:lineRule="auto"/>
              <w:ind w:left="0" w:right="0" w:firstLine="460"/>
              <w:jc w:val="both"/>
            </w:pPr>
            <w:r>
              <w:rPr>
                <w:rFonts w:ascii="Arial" w:eastAsia="Arial" w:hAnsi="Arial" w:cs="Arial"/>
                <w:color w:val="000000"/>
                <w:spacing w:val="0"/>
                <w:w w:val="100"/>
                <w:position w:val="0"/>
                <w:shd w:val="clear" w:color="auto" w:fill="auto"/>
                <w:lang w:val="en-US" w:eastAsia="en-US" w:bidi="en-US"/>
              </w:rPr>
              <w:t>Pas de production d’alevins et de</w:t>
            </w:r>
          </w:p>
          <w:p>
            <w:pPr>
              <w:pStyle w:val="Style16"/>
              <w:keepNext w:val="0"/>
              <w:keepLines w:val="0"/>
              <w:widowControl w:val="0"/>
              <w:shd w:val="clear" w:color="auto" w:fill="auto"/>
              <w:bidi w:val="0"/>
              <w:spacing w:before="0" w:after="0" w:line="240" w:lineRule="auto"/>
              <w:ind w:left="820" w:right="0" w:firstLine="0"/>
              <w:jc w:val="both"/>
            </w:pPr>
            <w:r>
              <w:rPr>
                <w:rFonts w:ascii="Arial" w:eastAsia="Arial" w:hAnsi="Arial" w:cs="Arial"/>
                <w:color w:val="000000"/>
                <w:spacing w:val="0"/>
                <w:w w:val="100"/>
                <w:position w:val="0"/>
                <w:shd w:val="clear" w:color="auto" w:fill="auto"/>
                <w:lang w:val="en-US" w:eastAsia="en-US" w:bidi="en-US"/>
              </w:rPr>
              <w:t>poussins dans 3 Cercles sur 4 (existe a Sikasso)</w:t>
            </w:r>
          </w:p>
          <w:p>
            <w:pPr>
              <w:pStyle w:val="Style16"/>
              <w:keepNext w:val="0"/>
              <w:keepLines w:val="0"/>
              <w:widowControl w:val="0"/>
              <w:numPr>
                <w:ilvl w:val="0"/>
                <w:numId w:val="73"/>
              </w:numPr>
              <w:shd w:val="clear" w:color="auto" w:fill="auto"/>
              <w:tabs>
                <w:tab w:pos="810" w:val="left"/>
                <w:tab w:pos="820" w:val="left"/>
              </w:tabs>
              <w:bidi w:val="0"/>
              <w:spacing w:before="0" w:after="0" w:line="252" w:lineRule="auto"/>
              <w:ind w:left="0" w:right="0" w:firstLine="460"/>
              <w:jc w:val="both"/>
            </w:pPr>
            <w:r>
              <w:rPr>
                <w:rFonts w:ascii="Arial" w:eastAsia="Arial" w:hAnsi="Arial" w:cs="Arial"/>
                <w:color w:val="000000"/>
                <w:spacing w:val="0"/>
                <w:w w:val="100"/>
                <w:position w:val="0"/>
                <w:shd w:val="clear" w:color="auto" w:fill="auto"/>
                <w:lang w:val="en-US" w:eastAsia="en-US" w:bidi="en-US"/>
              </w:rPr>
              <w:t>Pas d’integration de l’impact nutritionnel</w:t>
            </w:r>
          </w:p>
          <w:p>
            <w:pPr>
              <w:pStyle w:val="Style16"/>
              <w:keepNext w:val="0"/>
              <w:keepLines w:val="0"/>
              <w:widowControl w:val="0"/>
              <w:shd w:val="clear" w:color="auto" w:fill="auto"/>
              <w:bidi w:val="0"/>
              <w:spacing w:before="0" w:line="240" w:lineRule="auto"/>
              <w:ind w:left="0" w:right="0" w:firstLine="820"/>
              <w:jc w:val="both"/>
            </w:pPr>
            <w:r>
              <w:rPr>
                <w:rFonts w:ascii="Arial" w:eastAsia="Arial" w:hAnsi="Arial" w:cs="Arial"/>
                <w:color w:val="000000"/>
                <w:spacing w:val="0"/>
                <w:w w:val="100"/>
                <w:position w:val="0"/>
                <w:shd w:val="clear" w:color="auto" w:fill="auto"/>
                <w:lang w:val="en-US" w:eastAsia="en-US" w:bidi="en-US"/>
              </w:rPr>
              <w:t>direct et indirect du projet</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i/>
                <w:iCs/>
                <w:color w:val="000000"/>
                <w:spacing w:val="0"/>
                <w:w w:val="100"/>
                <w:position w:val="0"/>
                <w:u w:val="single"/>
                <w:shd w:val="clear" w:color="auto" w:fill="auto"/>
                <w:lang w:val="en-US" w:eastAsia="en-US" w:bidi="en-US"/>
              </w:rPr>
              <w:t>Economique</w:t>
            </w:r>
            <w:r>
              <w:rPr>
                <w:rFonts w:ascii="Arial" w:eastAsia="Arial" w:hAnsi="Arial" w:cs="Arial"/>
                <w:color w:val="000000"/>
                <w:spacing w:val="0"/>
                <w:w w:val="100"/>
                <w:position w:val="0"/>
                <w:shd w:val="clear" w:color="auto" w:fill="auto"/>
                <w:lang w:val="en-US" w:eastAsia="en-US" w:bidi="en-US"/>
              </w:rPr>
              <w:t xml:space="preserve"> :</w:t>
            </w:r>
          </w:p>
          <w:p>
            <w:pPr>
              <w:pStyle w:val="Style16"/>
              <w:keepNext w:val="0"/>
              <w:keepLines w:val="0"/>
              <w:widowControl w:val="0"/>
              <w:numPr>
                <w:ilvl w:val="0"/>
                <w:numId w:val="73"/>
              </w:numPr>
              <w:shd w:val="clear" w:color="auto" w:fill="auto"/>
              <w:tabs>
                <w:tab w:pos="806" w:val="left"/>
                <w:tab w:pos="810" w:val="left"/>
              </w:tabs>
              <w:bidi w:val="0"/>
              <w:spacing w:before="0" w:after="0" w:line="252" w:lineRule="auto"/>
              <w:ind w:left="0" w:right="0" w:firstLine="460"/>
              <w:jc w:val="both"/>
            </w:pPr>
            <w:r>
              <w:rPr>
                <w:rFonts w:ascii="Arial" w:eastAsia="Arial" w:hAnsi="Arial" w:cs="Arial"/>
                <w:color w:val="000000"/>
                <w:spacing w:val="0"/>
                <w:w w:val="100"/>
                <w:position w:val="0"/>
                <w:shd w:val="clear" w:color="auto" w:fill="auto"/>
                <w:lang w:val="en-US" w:eastAsia="en-US" w:bidi="en-US"/>
              </w:rPr>
              <w:t>Peu ou pas de suivi economique des</w:t>
            </w:r>
          </w:p>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activites (AOPP et beneficiaires)</w:t>
            </w:r>
          </w:p>
          <w:p>
            <w:pPr>
              <w:pStyle w:val="Style16"/>
              <w:keepNext w:val="0"/>
              <w:keepLines w:val="0"/>
              <w:widowControl w:val="0"/>
              <w:numPr>
                <w:ilvl w:val="0"/>
                <w:numId w:val="73"/>
              </w:numPr>
              <w:shd w:val="clear" w:color="auto" w:fill="auto"/>
              <w:tabs>
                <w:tab w:pos="806" w:val="left"/>
                <w:tab w:pos="810" w:val="left"/>
              </w:tabs>
              <w:bidi w:val="0"/>
              <w:spacing w:before="0" w:after="0" w:line="252" w:lineRule="auto"/>
              <w:ind w:left="0" w:right="0" w:firstLine="460"/>
              <w:jc w:val="both"/>
            </w:pPr>
            <w:r>
              <w:rPr>
                <w:rFonts w:ascii="Arial" w:eastAsia="Arial" w:hAnsi="Arial" w:cs="Arial"/>
                <w:color w:val="000000"/>
                <w:spacing w:val="0"/>
                <w:w w:val="100"/>
                <w:position w:val="0"/>
                <w:shd w:val="clear" w:color="auto" w:fill="auto"/>
                <w:lang w:val="en-US" w:eastAsia="en-US" w:bidi="en-US"/>
              </w:rPr>
              <w:t>Pas de possibilite de demultiplication</w:t>
            </w:r>
          </w:p>
          <w:p>
            <w:pPr>
              <w:pStyle w:val="Style16"/>
              <w:keepNext w:val="0"/>
              <w:keepLines w:val="0"/>
              <w:widowControl w:val="0"/>
              <w:shd w:val="clear" w:color="auto" w:fill="auto"/>
              <w:bidi w:val="0"/>
              <w:spacing w:before="0" w:after="0" w:line="240" w:lineRule="auto"/>
              <w:ind w:left="820" w:right="0" w:firstLine="0"/>
              <w:jc w:val="both"/>
            </w:pPr>
            <w:r>
              <w:rPr>
                <w:rFonts w:ascii="Arial" w:eastAsia="Arial" w:hAnsi="Arial" w:cs="Arial"/>
                <w:color w:val="000000"/>
                <w:spacing w:val="0"/>
                <w:w w:val="100"/>
                <w:position w:val="0"/>
                <w:shd w:val="clear" w:color="auto" w:fill="auto"/>
                <w:lang w:val="en-US" w:eastAsia="en-US" w:bidi="en-US"/>
              </w:rPr>
              <w:t>avec le systeme de credit propose actuellement</w:t>
            </w:r>
          </w:p>
        </w:tc>
      </w:tr>
      <w:tr>
        <w:trPr>
          <w:trHeight w:val="235" w:hRule="exact"/>
        </w:trPr>
        <w:tc>
          <w:tcPr>
            <w:tcBorders>
              <w:top w:val="single" w:sz="4"/>
              <w:left w:val="single" w:sz="4"/>
            </w:tcBorders>
            <w:shd w:val="clear" w:color="auto" w:fill="C0504E"/>
            <w:vAlign w:val="bottom"/>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Opportunites</w:t>
            </w:r>
          </w:p>
        </w:tc>
        <w:tc>
          <w:tcPr>
            <w:tcBorders>
              <w:top w:val="single" w:sz="4"/>
              <w:left w:val="single" w:sz="4"/>
              <w:right w:val="single" w:sz="4"/>
            </w:tcBorders>
            <w:shd w:val="clear" w:color="auto" w:fill="C0504E"/>
            <w:vAlign w:val="bottom"/>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Menaces</w:t>
            </w:r>
          </w:p>
        </w:tc>
      </w:tr>
      <w:tr>
        <w:trPr>
          <w:trHeight w:val="5414"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i/>
                <w:iCs/>
                <w:color w:val="000000"/>
                <w:spacing w:val="0"/>
                <w:w w:val="100"/>
                <w:position w:val="0"/>
                <w:u w:val="single"/>
                <w:shd w:val="clear" w:color="auto" w:fill="auto"/>
                <w:lang w:val="en-US" w:eastAsia="en-US" w:bidi="en-US"/>
              </w:rPr>
              <w:t>Organisation</w:t>
            </w:r>
            <w:r>
              <w:rPr>
                <w:rFonts w:ascii="Arial" w:eastAsia="Arial" w:hAnsi="Arial" w:cs="Arial"/>
                <w:color w:val="000000"/>
                <w:spacing w:val="0"/>
                <w:w w:val="100"/>
                <w:position w:val="0"/>
                <w:shd w:val="clear" w:color="auto" w:fill="auto"/>
                <w:lang w:val="en-US" w:eastAsia="en-US" w:bidi="en-US"/>
              </w:rPr>
              <w:t xml:space="preserve"> :</w:t>
            </w:r>
          </w:p>
          <w:p>
            <w:pPr>
              <w:pStyle w:val="Style16"/>
              <w:keepNext w:val="0"/>
              <w:keepLines w:val="0"/>
              <w:widowControl w:val="0"/>
              <w:numPr>
                <w:ilvl w:val="0"/>
                <w:numId w:val="75"/>
              </w:numPr>
              <w:shd w:val="clear" w:color="auto" w:fill="auto"/>
              <w:tabs>
                <w:tab w:pos="820" w:val="left"/>
                <w:tab w:pos="825" w:val="left"/>
                <w:tab w:pos="2519" w:val="left"/>
                <w:tab w:pos="3988"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Engouement</w:t>
              <w:tab/>
              <w:t>significatif</w:t>
              <w:tab/>
              <w:t>pour</w:t>
            </w:r>
          </w:p>
          <w:p>
            <w:pPr>
              <w:pStyle w:val="Style16"/>
              <w:keepNext w:val="0"/>
              <w:keepLines w:val="0"/>
              <w:widowControl w:val="0"/>
              <w:shd w:val="clear" w:color="auto" w:fill="auto"/>
              <w:bidi w:val="0"/>
              <w:spacing w:before="0" w:after="0" w:line="240" w:lineRule="auto"/>
              <w:ind w:left="820" w:right="0" w:firstLine="0"/>
              <w:jc w:val="both"/>
            </w:pPr>
            <w:r>
              <w:rPr>
                <w:rFonts w:ascii="Arial" w:eastAsia="Arial" w:hAnsi="Arial" w:cs="Arial"/>
                <w:color w:val="000000"/>
                <w:spacing w:val="0"/>
                <w:w w:val="100"/>
                <w:position w:val="0"/>
                <w:shd w:val="clear" w:color="auto" w:fill="auto"/>
                <w:lang w:val="en-US" w:eastAsia="en-US" w:bidi="en-US"/>
              </w:rPr>
              <w:t>l’amelioration de la production avicole et piscicole</w:t>
            </w:r>
          </w:p>
          <w:p>
            <w:pPr>
              <w:pStyle w:val="Style16"/>
              <w:keepNext w:val="0"/>
              <w:keepLines w:val="0"/>
              <w:widowControl w:val="0"/>
              <w:numPr>
                <w:ilvl w:val="0"/>
                <w:numId w:val="75"/>
              </w:numPr>
              <w:shd w:val="clear" w:color="auto" w:fill="auto"/>
              <w:tabs>
                <w:tab w:pos="820" w:val="left"/>
                <w:tab w:pos="825"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Possibility de redynamisation des OP</w:t>
            </w:r>
          </w:p>
          <w:p>
            <w:pPr>
              <w:pStyle w:val="Style16"/>
              <w:keepNext w:val="0"/>
              <w:keepLines w:val="0"/>
              <w:widowControl w:val="0"/>
              <w:shd w:val="clear" w:color="auto" w:fill="auto"/>
              <w:tabs>
                <w:tab w:pos="1626" w:val="left"/>
                <w:tab w:pos="4214" w:val="left"/>
              </w:tabs>
              <w:bidi w:val="0"/>
              <w:spacing w:before="0" w:after="0" w:line="240" w:lineRule="auto"/>
              <w:ind w:left="820" w:right="0" w:firstLine="0"/>
              <w:jc w:val="both"/>
            </w:pPr>
            <w:r>
              <w:rPr>
                <w:rFonts w:ascii="Arial" w:eastAsia="Arial" w:hAnsi="Arial" w:cs="Arial"/>
                <w:color w:val="000000"/>
                <w:spacing w:val="0"/>
                <w:w w:val="100"/>
                <w:position w:val="0"/>
                <w:shd w:val="clear" w:color="auto" w:fill="auto"/>
                <w:lang w:val="en-US" w:eastAsia="en-US" w:bidi="en-US"/>
              </w:rPr>
              <w:t>avec la fourniture de nouveaux services (credit,</w:t>
              <w:tab/>
              <w:t>aliment, suivi technique</w:t>
              <w:tab/>
              <w:t>et</w:t>
            </w:r>
          </w:p>
          <w:p>
            <w:pPr>
              <w:pStyle w:val="Style16"/>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shd w:val="clear" w:color="auto" w:fill="auto"/>
                <w:lang w:val="en-US" w:eastAsia="en-US" w:bidi="en-US"/>
              </w:rPr>
              <w:t>economique,...)</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i/>
                <w:iCs/>
                <w:color w:val="000000"/>
                <w:spacing w:val="0"/>
                <w:w w:val="100"/>
                <w:position w:val="0"/>
                <w:u w:val="single"/>
                <w:shd w:val="clear" w:color="auto" w:fill="auto"/>
                <w:lang w:val="en-US" w:eastAsia="en-US" w:bidi="en-US"/>
              </w:rPr>
              <w:t>Technique</w:t>
            </w:r>
            <w:r>
              <w:rPr>
                <w:rFonts w:ascii="Arial" w:eastAsia="Arial" w:hAnsi="Arial" w:cs="Arial"/>
                <w:color w:val="000000"/>
                <w:spacing w:val="0"/>
                <w:w w:val="100"/>
                <w:position w:val="0"/>
                <w:shd w:val="clear" w:color="auto" w:fill="auto"/>
                <w:lang w:val="en-US" w:eastAsia="en-US" w:bidi="en-US"/>
              </w:rPr>
              <w:t xml:space="preserve"> :</w:t>
            </w:r>
          </w:p>
          <w:p>
            <w:pPr>
              <w:pStyle w:val="Style16"/>
              <w:keepNext w:val="0"/>
              <w:keepLines w:val="0"/>
              <w:widowControl w:val="0"/>
              <w:numPr>
                <w:ilvl w:val="0"/>
                <w:numId w:val="75"/>
              </w:numPr>
              <w:shd w:val="clear" w:color="auto" w:fill="auto"/>
              <w:tabs>
                <w:tab w:pos="820" w:val="left"/>
                <w:tab w:pos="825"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Maillage de veterinaires prives existants</w:t>
            </w:r>
          </w:p>
          <w:p>
            <w:pPr>
              <w:pStyle w:val="Style16"/>
              <w:keepNext w:val="0"/>
              <w:keepLines w:val="0"/>
              <w:widowControl w:val="0"/>
              <w:numPr>
                <w:ilvl w:val="0"/>
                <w:numId w:val="75"/>
              </w:numPr>
              <w:shd w:val="clear" w:color="auto" w:fill="auto"/>
              <w:tabs>
                <w:tab w:pos="820" w:val="left"/>
                <w:tab w:pos="825"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Presence de producteurs de poulets</w:t>
            </w:r>
          </w:p>
          <w:p>
            <w:pPr>
              <w:pStyle w:val="Style16"/>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shd w:val="clear" w:color="auto" w:fill="auto"/>
                <w:lang w:val="en-US" w:eastAsia="en-US" w:bidi="en-US"/>
              </w:rPr>
              <w:t>Wassache</w:t>
            </w:r>
          </w:p>
          <w:p>
            <w:pPr>
              <w:pStyle w:val="Style16"/>
              <w:keepNext w:val="0"/>
              <w:keepLines w:val="0"/>
              <w:widowControl w:val="0"/>
              <w:numPr>
                <w:ilvl w:val="0"/>
                <w:numId w:val="75"/>
              </w:numPr>
              <w:shd w:val="clear" w:color="auto" w:fill="auto"/>
              <w:tabs>
                <w:tab w:pos="815" w:val="left"/>
                <w:tab w:pos="825"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Centre de l’lER specialise dans le poulet</w:t>
            </w:r>
          </w:p>
          <w:p>
            <w:pPr>
              <w:pStyle w:val="Style16"/>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shd w:val="clear" w:color="auto" w:fill="auto"/>
                <w:lang w:val="en-US" w:eastAsia="en-US" w:bidi="en-US"/>
              </w:rPr>
              <w:t>Wassache</w:t>
            </w:r>
          </w:p>
          <w:p>
            <w:pPr>
              <w:pStyle w:val="Style16"/>
              <w:keepNext w:val="0"/>
              <w:keepLines w:val="0"/>
              <w:widowControl w:val="0"/>
              <w:numPr>
                <w:ilvl w:val="0"/>
                <w:numId w:val="75"/>
              </w:numPr>
              <w:shd w:val="clear" w:color="auto" w:fill="auto"/>
              <w:tabs>
                <w:tab w:pos="820" w:val="left"/>
                <w:tab w:pos="825"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Nombreux producteurs investis dans</w:t>
            </w:r>
          </w:p>
          <w:p>
            <w:pPr>
              <w:pStyle w:val="Style16"/>
              <w:keepNext w:val="0"/>
              <w:keepLines w:val="0"/>
              <w:widowControl w:val="0"/>
              <w:shd w:val="clear" w:color="auto" w:fill="auto"/>
              <w:bidi w:val="0"/>
              <w:spacing w:before="0" w:line="240" w:lineRule="auto"/>
              <w:ind w:left="820" w:right="0" w:firstLine="0"/>
              <w:jc w:val="both"/>
            </w:pPr>
            <w:r>
              <w:rPr>
                <w:rFonts w:ascii="Arial" w:eastAsia="Arial" w:hAnsi="Arial" w:cs="Arial"/>
                <w:color w:val="000000"/>
                <w:spacing w:val="0"/>
                <w:w w:val="100"/>
                <w:position w:val="0"/>
                <w:shd w:val="clear" w:color="auto" w:fill="auto"/>
                <w:lang w:val="en-US" w:eastAsia="en-US" w:bidi="en-US"/>
              </w:rPr>
              <w:t>l’amelioration de l’aviculture et un peu sur la pisciculture</w:t>
            </w:r>
          </w:p>
          <w:p>
            <w:pPr>
              <w:pStyle w:val="Style16"/>
              <w:keepNext w:val="0"/>
              <w:keepLines w:val="0"/>
              <w:widowControl w:val="0"/>
              <w:shd w:val="clear" w:color="auto" w:fill="auto"/>
              <w:bidi w:val="0"/>
              <w:spacing w:before="0" w:line="240" w:lineRule="auto"/>
              <w:ind w:left="0" w:right="0" w:firstLine="0"/>
              <w:jc w:val="left"/>
            </w:pPr>
            <w:r>
              <w:rPr>
                <w:rFonts w:ascii="Arial" w:eastAsia="Arial" w:hAnsi="Arial" w:cs="Arial"/>
                <w:i/>
                <w:iCs/>
                <w:color w:val="000000"/>
                <w:spacing w:val="0"/>
                <w:w w:val="100"/>
                <w:position w:val="0"/>
                <w:u w:val="single"/>
                <w:shd w:val="clear" w:color="auto" w:fill="auto"/>
                <w:lang w:val="en-US" w:eastAsia="en-US" w:bidi="en-US"/>
              </w:rPr>
              <w:t>Economique</w:t>
            </w:r>
            <w:r>
              <w:rPr>
                <w:rFonts w:ascii="Arial" w:eastAsia="Arial" w:hAnsi="Arial" w:cs="Arial"/>
                <w:color w:val="000000"/>
                <w:spacing w:val="0"/>
                <w:w w:val="100"/>
                <w:position w:val="0"/>
                <w:shd w:val="clear" w:color="auto" w:fill="auto"/>
                <w:lang w:val="en-US" w:eastAsia="en-US" w:bidi="en-US"/>
              </w:rPr>
              <w:t xml:space="preserve"> :</w:t>
            </w:r>
          </w:p>
          <w:p>
            <w:pPr>
              <w:pStyle w:val="Style16"/>
              <w:keepNext w:val="0"/>
              <w:keepLines w:val="0"/>
              <w:widowControl w:val="0"/>
              <w:numPr>
                <w:ilvl w:val="0"/>
                <w:numId w:val="75"/>
              </w:numPr>
              <w:shd w:val="clear" w:color="auto" w:fill="auto"/>
              <w:tabs>
                <w:tab w:pos="820" w:val="left"/>
                <w:tab w:pos="825" w:val="left"/>
                <w:tab w:pos="1732" w:val="left"/>
                <w:tab w:pos="2894" w:val="left"/>
                <w:tab w:pos="3441"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Marche</w:t>
              <w:tab/>
              <w:t>disponible</w:t>
              <w:tab/>
              <w:t>sur</w:t>
              <w:tab/>
              <w:t>l’aviculture</w:t>
            </w:r>
          </w:p>
          <w:p>
            <w:pPr>
              <w:pStyle w:val="Style16"/>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shd w:val="clear" w:color="auto" w:fill="auto"/>
                <w:lang w:val="en-US" w:eastAsia="en-US" w:bidi="en-US"/>
              </w:rPr>
              <w:t>(Bamako, chef-lieu de Region, Mines)</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i/>
                <w:iCs/>
                <w:color w:val="000000"/>
                <w:spacing w:val="0"/>
                <w:w w:val="100"/>
                <w:position w:val="0"/>
                <w:u w:val="single"/>
                <w:shd w:val="clear" w:color="auto" w:fill="auto"/>
                <w:lang w:val="en-US" w:eastAsia="en-US" w:bidi="en-US"/>
              </w:rPr>
              <w:t>Organisation</w:t>
            </w:r>
            <w:r>
              <w:rPr>
                <w:rFonts w:ascii="Arial" w:eastAsia="Arial" w:hAnsi="Arial" w:cs="Arial"/>
                <w:color w:val="000000"/>
                <w:spacing w:val="0"/>
                <w:w w:val="100"/>
                <w:position w:val="0"/>
                <w:shd w:val="clear" w:color="auto" w:fill="auto"/>
                <w:lang w:val="en-US" w:eastAsia="en-US" w:bidi="en-US"/>
              </w:rPr>
              <w:t xml:space="preserve"> :</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Clientelisme sur l’octroi des credits a des personnes ne pouvant mener l’activite</w:t>
            </w:r>
          </w:p>
          <w:p>
            <w:pPr>
              <w:pStyle w:val="Style16"/>
              <w:keepNext w:val="0"/>
              <w:keepLines w:val="0"/>
              <w:widowControl w:val="0"/>
              <w:numPr>
                <w:ilvl w:val="0"/>
                <w:numId w:val="77"/>
              </w:numPr>
              <w:shd w:val="clear" w:color="auto" w:fill="auto"/>
              <w:tabs>
                <w:tab w:pos="810" w:val="left"/>
                <w:tab w:pos="815"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250 beneficiaires par Cercle semblent</w:t>
            </w:r>
          </w:p>
          <w:p>
            <w:pPr>
              <w:pStyle w:val="Style16"/>
              <w:keepNext w:val="0"/>
              <w:keepLines w:val="0"/>
              <w:widowControl w:val="0"/>
              <w:shd w:val="clear" w:color="auto" w:fill="auto"/>
              <w:bidi w:val="0"/>
              <w:spacing w:before="0" w:after="0" w:line="240" w:lineRule="auto"/>
              <w:ind w:left="820" w:right="0" w:firstLine="0"/>
              <w:jc w:val="both"/>
            </w:pPr>
            <w:r>
              <w:rPr>
                <w:rFonts w:ascii="Arial" w:eastAsia="Arial" w:hAnsi="Arial" w:cs="Arial"/>
                <w:color w:val="000000"/>
                <w:spacing w:val="0"/>
                <w:w w:val="100"/>
                <w:position w:val="0"/>
                <w:shd w:val="clear" w:color="auto" w:fill="auto"/>
                <w:lang w:val="en-US" w:eastAsia="en-US" w:bidi="en-US"/>
              </w:rPr>
              <w:t>au-dela des capacites de suivi du dispositif actuel de l’AOPP</w:t>
            </w:r>
          </w:p>
          <w:p>
            <w:pPr>
              <w:pStyle w:val="Style16"/>
              <w:keepNext w:val="0"/>
              <w:keepLines w:val="0"/>
              <w:widowControl w:val="0"/>
              <w:numPr>
                <w:ilvl w:val="0"/>
                <w:numId w:val="77"/>
              </w:numPr>
              <w:shd w:val="clear" w:color="auto" w:fill="auto"/>
              <w:tabs>
                <w:tab w:pos="815" w:val="left"/>
                <w:tab w:pos="820"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Mise en place de credit a la fin de l’action</w:t>
            </w:r>
          </w:p>
          <w:p>
            <w:pPr>
              <w:pStyle w:val="Style16"/>
              <w:keepNext w:val="0"/>
              <w:keepLines w:val="0"/>
              <w:widowControl w:val="0"/>
              <w:shd w:val="clear" w:color="auto" w:fill="auto"/>
              <w:bidi w:val="0"/>
              <w:spacing w:before="0" w:after="0" w:line="240" w:lineRule="auto"/>
              <w:ind w:left="820" w:right="0" w:firstLine="0"/>
              <w:jc w:val="both"/>
            </w:pPr>
            <w:r>
              <w:rPr>
                <w:rFonts w:ascii="Arial" w:eastAsia="Arial" w:hAnsi="Arial" w:cs="Arial"/>
                <w:color w:val="000000"/>
                <w:spacing w:val="0"/>
                <w:w w:val="100"/>
                <w:position w:val="0"/>
                <w:shd w:val="clear" w:color="auto" w:fill="auto"/>
                <w:lang w:val="en-US" w:eastAsia="en-US" w:bidi="en-US"/>
              </w:rPr>
              <w:t>sans possibilite d’accompagnement post projet</w:t>
            </w:r>
          </w:p>
          <w:p>
            <w:pPr>
              <w:pStyle w:val="Style16"/>
              <w:keepNext w:val="0"/>
              <w:keepLines w:val="0"/>
              <w:widowControl w:val="0"/>
              <w:numPr>
                <w:ilvl w:val="0"/>
                <w:numId w:val="77"/>
              </w:numPr>
              <w:shd w:val="clear" w:color="auto" w:fill="auto"/>
              <w:tabs>
                <w:tab w:pos="815" w:val="left"/>
                <w:tab w:pos="820"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Risque d’ineligibilite de depenses sur le</w:t>
            </w:r>
          </w:p>
          <w:p>
            <w:pPr>
              <w:pStyle w:val="Style16"/>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shd w:val="clear" w:color="auto" w:fill="auto"/>
                <w:lang w:val="en-US" w:eastAsia="en-US" w:bidi="en-US"/>
              </w:rPr>
              <w:t>projet pour la CNOP/AOPP</w:t>
            </w:r>
          </w:p>
          <w:p>
            <w:pPr>
              <w:pStyle w:val="Style16"/>
              <w:keepNext w:val="0"/>
              <w:keepLines w:val="0"/>
              <w:widowControl w:val="0"/>
              <w:numPr>
                <w:ilvl w:val="0"/>
                <w:numId w:val="77"/>
              </w:numPr>
              <w:shd w:val="clear" w:color="auto" w:fill="auto"/>
              <w:tabs>
                <w:tab w:pos="810" w:val="left"/>
                <w:tab w:pos="815"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Temps tres court de mise en reuvre du</w:t>
            </w:r>
          </w:p>
          <w:p>
            <w:pPr>
              <w:pStyle w:val="Style16"/>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shd w:val="clear" w:color="auto" w:fill="auto"/>
                <w:lang w:val="en-US" w:eastAsia="en-US" w:bidi="en-US"/>
              </w:rPr>
              <w:t>projet</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i/>
                <w:iCs/>
                <w:color w:val="000000"/>
                <w:spacing w:val="0"/>
                <w:w w:val="100"/>
                <w:position w:val="0"/>
                <w:u w:val="single"/>
                <w:shd w:val="clear" w:color="auto" w:fill="auto"/>
                <w:lang w:val="en-US" w:eastAsia="en-US" w:bidi="en-US"/>
              </w:rPr>
              <w:t>Technique</w:t>
            </w:r>
            <w:r>
              <w:rPr>
                <w:rFonts w:ascii="Arial" w:eastAsia="Arial" w:hAnsi="Arial" w:cs="Arial"/>
                <w:color w:val="000000"/>
                <w:spacing w:val="0"/>
                <w:w w:val="100"/>
                <w:position w:val="0"/>
                <w:shd w:val="clear" w:color="auto" w:fill="auto"/>
                <w:lang w:val="en-US" w:eastAsia="en-US" w:bidi="en-US"/>
              </w:rPr>
              <w:t xml:space="preserve"> :</w:t>
            </w:r>
          </w:p>
          <w:p>
            <w:pPr>
              <w:pStyle w:val="Style16"/>
              <w:keepNext w:val="0"/>
              <w:keepLines w:val="0"/>
              <w:widowControl w:val="0"/>
              <w:numPr>
                <w:ilvl w:val="0"/>
                <w:numId w:val="77"/>
              </w:numPr>
              <w:shd w:val="clear" w:color="auto" w:fill="auto"/>
              <w:tabs>
                <w:tab w:pos="801" w:val="left"/>
                <w:tab w:pos="815" w:val="left"/>
              </w:tabs>
              <w:bidi w:val="0"/>
              <w:spacing w:before="0" w:after="0" w:line="240" w:lineRule="auto"/>
              <w:ind w:left="0" w:right="0" w:firstLine="460"/>
              <w:jc w:val="left"/>
            </w:pPr>
            <w:r>
              <w:rPr>
                <w:rFonts w:ascii="Arial" w:eastAsia="Arial" w:hAnsi="Arial" w:cs="Arial"/>
                <w:color w:val="000000"/>
                <w:spacing w:val="0"/>
                <w:w w:val="100"/>
                <w:position w:val="0"/>
                <w:shd w:val="clear" w:color="auto" w:fill="auto"/>
                <w:lang w:val="en-US" w:eastAsia="en-US" w:bidi="en-US"/>
              </w:rPr>
              <w:t>Maladie de Newcastle endemique</w:t>
            </w:r>
          </w:p>
          <w:p>
            <w:pPr>
              <w:pStyle w:val="Style16"/>
              <w:keepNext w:val="0"/>
              <w:keepLines w:val="0"/>
              <w:widowControl w:val="0"/>
              <w:numPr>
                <w:ilvl w:val="0"/>
                <w:numId w:val="77"/>
              </w:numPr>
              <w:shd w:val="clear" w:color="auto" w:fill="auto"/>
              <w:tabs>
                <w:tab w:pos="801" w:val="left"/>
                <w:tab w:pos="815" w:val="left"/>
                <w:tab w:pos="2183" w:val="left"/>
                <w:tab w:pos="4372" w:val="righ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Non-respect</w:t>
              <w:tab/>
              <w:t>des</w:t>
              <w:tab/>
              <w:t>recommandations</w:t>
            </w:r>
          </w:p>
          <w:p>
            <w:pPr>
              <w:pStyle w:val="Style16"/>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shd w:val="clear" w:color="auto" w:fill="auto"/>
                <w:lang w:val="en-US" w:eastAsia="en-US" w:bidi="en-US"/>
              </w:rPr>
              <w:t>techniques par les beneficiaires</w:t>
            </w:r>
          </w:p>
          <w:p>
            <w:pPr>
              <w:pStyle w:val="Style16"/>
              <w:keepNext w:val="0"/>
              <w:keepLines w:val="0"/>
              <w:widowControl w:val="0"/>
              <w:numPr>
                <w:ilvl w:val="0"/>
                <w:numId w:val="77"/>
              </w:numPr>
              <w:shd w:val="clear" w:color="auto" w:fill="auto"/>
              <w:tabs>
                <w:tab w:pos="801" w:val="left"/>
                <w:tab w:pos="815"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Qualite irreguliere de la poudre de</w:t>
            </w:r>
          </w:p>
          <w:p>
            <w:pPr>
              <w:pStyle w:val="Style16"/>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shd w:val="clear" w:color="auto" w:fill="auto"/>
                <w:lang w:val="en-US" w:eastAsia="en-US" w:bidi="en-US"/>
              </w:rPr>
              <w:t>poisson et du mais</w:t>
            </w:r>
          </w:p>
          <w:p>
            <w:pPr>
              <w:pStyle w:val="Style16"/>
              <w:keepNext w:val="0"/>
              <w:keepLines w:val="0"/>
              <w:widowControl w:val="0"/>
              <w:numPr>
                <w:ilvl w:val="0"/>
                <w:numId w:val="77"/>
              </w:numPr>
              <w:shd w:val="clear" w:color="auto" w:fill="auto"/>
              <w:tabs>
                <w:tab w:pos="806" w:val="left"/>
                <w:tab w:pos="815"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Action nouvelle pour l’AOPP et la CNOP</w:t>
            </w:r>
          </w:p>
          <w:p>
            <w:pPr>
              <w:pStyle w:val="Style16"/>
              <w:keepNext w:val="0"/>
              <w:keepLines w:val="0"/>
              <w:widowControl w:val="0"/>
              <w:shd w:val="clear" w:color="auto" w:fill="auto"/>
              <w:bidi w:val="0"/>
              <w:spacing w:before="0" w:after="0" w:line="240" w:lineRule="auto"/>
              <w:ind w:left="820" w:right="0" w:firstLine="0"/>
              <w:jc w:val="both"/>
            </w:pPr>
            <w:r>
              <w:rPr>
                <w:rFonts w:ascii="Arial" w:eastAsia="Arial" w:hAnsi="Arial" w:cs="Arial"/>
                <w:color w:val="000000"/>
                <w:spacing w:val="0"/>
                <w:w w:val="100"/>
                <w:position w:val="0"/>
                <w:shd w:val="clear" w:color="auto" w:fill="auto"/>
                <w:lang w:val="en-US" w:eastAsia="en-US" w:bidi="en-US"/>
              </w:rPr>
              <w:t>(pisciculture, nombre de beneficiaires avec suivi de proximite)</w:t>
            </w:r>
          </w:p>
        </w:tc>
      </w:tr>
    </w:tbl>
    <w:p>
      <w:pPr>
        <w:widowControl w:val="0"/>
        <w:spacing w:line="1" w:lineRule="exact"/>
      </w:pPr>
      <w:r>
        <w:br w:type="page"/>
      </w:r>
    </w:p>
    <w:tbl>
      <w:tblPr>
        <w:tblOverlap w:val="never"/>
        <w:jc w:val="center"/>
        <w:tblLayout w:type="fixed"/>
      </w:tblPr>
      <w:tblGrid>
        <w:gridCol w:w="4512"/>
        <w:gridCol w:w="4517"/>
      </w:tblGrid>
      <w:tr>
        <w:trPr>
          <w:trHeight w:val="245" w:hRule="exact"/>
        </w:trPr>
        <w:tc>
          <w:tcPr>
            <w:tcBorders>
              <w:top w:val="single" w:sz="4"/>
              <w:left w:val="single" w:sz="4"/>
            </w:tcBorders>
            <w:shd w:val="clear" w:color="auto" w:fill="C0504E"/>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Forces</w:t>
            </w:r>
          </w:p>
        </w:tc>
        <w:tc>
          <w:tcPr>
            <w:tcBorders>
              <w:top w:val="single" w:sz="4"/>
              <w:left w:val="single" w:sz="4"/>
              <w:right w:val="single" w:sz="4"/>
            </w:tcBorders>
            <w:shd w:val="clear" w:color="auto" w:fill="C0504E"/>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Faiblesses</w:t>
            </w:r>
          </w:p>
        </w:tc>
      </w:tr>
      <w:tr>
        <w:trPr>
          <w:trHeight w:val="4469" w:hRule="exact"/>
        </w:trPr>
        <w:tc>
          <w:tcPr>
            <w:tcBorders>
              <w:top w:val="single" w:sz="4"/>
              <w:left w:val="single" w:sz="4"/>
              <w:bottom w:val="single" w:sz="4"/>
            </w:tcBorders>
            <w:shd w:val="clear" w:color="auto" w:fill="auto"/>
            <w:vAlign w:val="top"/>
          </w:tcPr>
          <w:p>
            <w:pPr>
              <w:pStyle w:val="Style16"/>
              <w:keepNext w:val="0"/>
              <w:keepLines w:val="0"/>
              <w:widowControl w:val="0"/>
              <w:numPr>
                <w:ilvl w:val="0"/>
                <w:numId w:val="79"/>
              </w:numPr>
              <w:shd w:val="clear" w:color="auto" w:fill="auto"/>
              <w:tabs>
                <w:tab w:pos="806" w:val="left"/>
                <w:tab w:pos="810"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Aliment volaille importe et matieres</w:t>
            </w:r>
          </w:p>
          <w:p>
            <w:pPr>
              <w:pStyle w:val="Style16"/>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shd w:val="clear" w:color="auto" w:fill="auto"/>
                <w:lang w:val="en-US" w:eastAsia="en-US" w:bidi="en-US"/>
              </w:rPr>
              <w:t>premieres disponible localement</w:t>
            </w:r>
          </w:p>
          <w:p>
            <w:pPr>
              <w:pStyle w:val="Style16"/>
              <w:keepNext w:val="0"/>
              <w:keepLines w:val="0"/>
              <w:widowControl w:val="0"/>
              <w:numPr>
                <w:ilvl w:val="0"/>
                <w:numId w:val="79"/>
              </w:numPr>
              <w:shd w:val="clear" w:color="auto" w:fill="auto"/>
              <w:tabs>
                <w:tab w:pos="810" w:val="left"/>
                <w:tab w:pos="820" w:val="left"/>
                <w:tab w:pos="1962" w:val="left"/>
                <w:tab w:pos="3153" w:val="left"/>
                <w:tab w:pos="3666"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Demande</w:t>
              <w:tab/>
              <w:t>croissante</w:t>
              <w:tab/>
              <w:t>en</w:t>
              <w:tab/>
              <w:t>proteine</w:t>
            </w:r>
          </w:p>
          <w:p>
            <w:pPr>
              <w:pStyle w:val="Style16"/>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shd w:val="clear" w:color="auto" w:fill="auto"/>
                <w:lang w:val="en-US" w:eastAsia="en-US" w:bidi="en-US"/>
              </w:rPr>
              <w:t>animale</w:t>
            </w:r>
          </w:p>
          <w:p>
            <w:pPr>
              <w:pStyle w:val="Style16"/>
              <w:keepNext w:val="0"/>
              <w:keepLines w:val="0"/>
              <w:widowControl w:val="0"/>
              <w:numPr>
                <w:ilvl w:val="0"/>
                <w:numId w:val="79"/>
              </w:numPr>
              <w:shd w:val="clear" w:color="auto" w:fill="auto"/>
              <w:tabs>
                <w:tab w:pos="810" w:val="left"/>
                <w:tab w:pos="820"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Presence de banques et d’institutions de</w:t>
            </w:r>
          </w:p>
          <w:p>
            <w:pPr>
              <w:pStyle w:val="Style16"/>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shd w:val="clear" w:color="auto" w:fill="auto"/>
                <w:lang w:val="en-US" w:eastAsia="en-US" w:bidi="en-US"/>
              </w:rPr>
              <w:t>microfinance sur les Cercles cibles</w:t>
            </w:r>
          </w:p>
          <w:p>
            <w:pPr>
              <w:pStyle w:val="Style16"/>
              <w:keepNext w:val="0"/>
              <w:keepLines w:val="0"/>
              <w:widowControl w:val="0"/>
              <w:numPr>
                <w:ilvl w:val="0"/>
                <w:numId w:val="79"/>
              </w:numPr>
              <w:shd w:val="clear" w:color="auto" w:fill="auto"/>
              <w:tabs>
                <w:tab w:pos="810" w:val="left"/>
                <w:tab w:pos="820" w:val="left"/>
                <w:tab w:pos="1986" w:val="left"/>
                <w:tab w:pos="2495" w:val="left"/>
                <w:tab w:pos="3518"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Possibility</w:t>
              <w:tab/>
              <w:t>de</w:t>
              <w:tab/>
              <w:t>services</w:t>
              <w:tab/>
              <w:t>communs</w:t>
            </w:r>
          </w:p>
          <w:p>
            <w:pPr>
              <w:pStyle w:val="Style16"/>
              <w:keepNext w:val="0"/>
              <w:keepLines w:val="0"/>
              <w:widowControl w:val="0"/>
              <w:shd w:val="clear" w:color="auto" w:fill="auto"/>
              <w:tabs>
                <w:tab w:pos="2241" w:val="left"/>
                <w:tab w:pos="2668" w:val="left"/>
                <w:tab w:pos="3993" w:val="left"/>
              </w:tabs>
              <w:bidi w:val="0"/>
              <w:spacing w:before="0" w:after="0" w:line="240" w:lineRule="auto"/>
              <w:ind w:left="820" w:right="0" w:firstLine="0"/>
              <w:jc w:val="both"/>
            </w:pPr>
            <w:r>
              <w:rPr>
                <w:rFonts w:ascii="Arial" w:eastAsia="Arial" w:hAnsi="Arial" w:cs="Arial"/>
                <w:color w:val="000000"/>
                <w:spacing w:val="0"/>
                <w:w w:val="100"/>
                <w:position w:val="0"/>
                <w:shd w:val="clear" w:color="auto" w:fill="auto"/>
                <w:lang w:val="en-US" w:eastAsia="en-US" w:bidi="en-US"/>
              </w:rPr>
              <w:t>(aliment volaille, aliment poisson) : 250 beneficiaires</w:t>
              <w:tab/>
              <w:t>+</w:t>
              <w:tab/>
              <w:t>promoteurs</w:t>
              <w:tab/>
              <w:t>hors</w:t>
            </w:r>
          </w:p>
          <w:p>
            <w:pPr>
              <w:pStyle w:val="Style16"/>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shd w:val="clear" w:color="auto" w:fill="auto"/>
                <w:lang w:val="en-US" w:eastAsia="en-US" w:bidi="en-US"/>
              </w:rPr>
              <w:t>membres AOPP</w:t>
            </w:r>
          </w:p>
          <w:p>
            <w:pPr>
              <w:pStyle w:val="Style16"/>
              <w:keepNext w:val="0"/>
              <w:keepLines w:val="0"/>
              <w:widowControl w:val="0"/>
              <w:numPr>
                <w:ilvl w:val="0"/>
                <w:numId w:val="79"/>
              </w:numPr>
              <w:shd w:val="clear" w:color="auto" w:fill="auto"/>
              <w:tabs>
                <w:tab w:pos="810" w:val="left"/>
                <w:tab w:pos="820"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Dispositif de credit du projet FIER, autres</w:t>
            </w:r>
          </w:p>
          <w:p>
            <w:pPr>
              <w:pStyle w:val="Style16"/>
              <w:keepNext w:val="0"/>
              <w:keepLines w:val="0"/>
              <w:widowControl w:val="0"/>
              <w:shd w:val="clear" w:color="auto" w:fill="auto"/>
              <w:bidi w:val="0"/>
              <w:spacing w:before="0" w:after="0" w:line="240" w:lineRule="auto"/>
              <w:ind w:left="820" w:right="0" w:firstLine="0"/>
              <w:jc w:val="both"/>
            </w:pPr>
            <w:r>
              <w:rPr>
                <w:rFonts w:ascii="Arial" w:eastAsia="Arial" w:hAnsi="Arial" w:cs="Arial"/>
                <w:color w:val="000000"/>
                <w:spacing w:val="0"/>
                <w:w w:val="100"/>
                <w:position w:val="0"/>
                <w:shd w:val="clear" w:color="auto" w:fill="auto"/>
                <w:lang w:val="en-US" w:eastAsia="en-US" w:bidi="en-US"/>
              </w:rPr>
              <w:t>experiences de credits autogeres par des OP</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i/>
                <w:iCs/>
                <w:color w:val="000000"/>
                <w:spacing w:val="0"/>
                <w:w w:val="100"/>
                <w:position w:val="0"/>
                <w:u w:val="single"/>
                <w:shd w:val="clear" w:color="auto" w:fill="auto"/>
                <w:lang w:val="en-US" w:eastAsia="en-US" w:bidi="en-US"/>
              </w:rPr>
              <w:t>Economique</w:t>
            </w:r>
            <w:r>
              <w:rPr>
                <w:rFonts w:ascii="Arial" w:eastAsia="Arial" w:hAnsi="Arial" w:cs="Arial"/>
                <w:color w:val="000000"/>
                <w:spacing w:val="0"/>
                <w:w w:val="100"/>
                <w:position w:val="0"/>
                <w:shd w:val="clear" w:color="auto" w:fill="auto"/>
                <w:lang w:val="en-US" w:eastAsia="en-US" w:bidi="en-US"/>
              </w:rPr>
              <w:t xml:space="preserve"> :</w:t>
            </w:r>
          </w:p>
          <w:p>
            <w:pPr>
              <w:pStyle w:val="Style16"/>
              <w:keepNext w:val="0"/>
              <w:keepLines w:val="0"/>
              <w:widowControl w:val="0"/>
              <w:numPr>
                <w:ilvl w:val="0"/>
                <w:numId w:val="81"/>
              </w:numPr>
              <w:shd w:val="clear" w:color="auto" w:fill="auto"/>
              <w:tabs>
                <w:tab w:pos="806" w:val="left"/>
                <w:tab w:pos="810"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Attrait des mines pour les jeunes dans le</w:t>
            </w:r>
          </w:p>
          <w:p>
            <w:pPr>
              <w:pStyle w:val="Style16"/>
              <w:keepNext w:val="0"/>
              <w:keepLines w:val="0"/>
              <w:widowControl w:val="0"/>
              <w:shd w:val="clear" w:color="auto" w:fill="auto"/>
              <w:bidi w:val="0"/>
              <w:spacing w:before="0" w:after="0" w:line="240" w:lineRule="auto"/>
              <w:ind w:left="820" w:right="0" w:firstLine="0"/>
              <w:jc w:val="both"/>
            </w:pPr>
            <w:r>
              <w:rPr>
                <w:rFonts w:ascii="Arial" w:eastAsia="Arial" w:hAnsi="Arial" w:cs="Arial"/>
                <w:color w:val="000000"/>
                <w:spacing w:val="0"/>
                <w:w w:val="100"/>
                <w:position w:val="0"/>
                <w:shd w:val="clear" w:color="auto" w:fill="auto"/>
                <w:lang w:val="en-US" w:eastAsia="en-US" w:bidi="en-US"/>
              </w:rPr>
              <w:t>Cercle de Yanfolila et donc risque de non remboursement eleve</w:t>
            </w:r>
          </w:p>
          <w:p>
            <w:pPr>
              <w:pStyle w:val="Style16"/>
              <w:keepNext w:val="0"/>
              <w:keepLines w:val="0"/>
              <w:widowControl w:val="0"/>
              <w:numPr>
                <w:ilvl w:val="0"/>
                <w:numId w:val="81"/>
              </w:numPr>
              <w:shd w:val="clear" w:color="auto" w:fill="auto"/>
              <w:tabs>
                <w:tab w:pos="810" w:val="left"/>
                <w:tab w:pos="820"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Risque de surendettement de certains</w:t>
            </w:r>
          </w:p>
          <w:p>
            <w:pPr>
              <w:pStyle w:val="Style16"/>
              <w:keepNext w:val="0"/>
              <w:keepLines w:val="0"/>
              <w:widowControl w:val="0"/>
              <w:shd w:val="clear" w:color="auto" w:fill="auto"/>
              <w:tabs>
                <w:tab w:pos="1876" w:val="left"/>
                <w:tab w:pos="3057" w:val="left"/>
                <w:tab w:pos="3662" w:val="left"/>
              </w:tabs>
              <w:bidi w:val="0"/>
              <w:spacing w:before="0" w:after="0" w:line="240" w:lineRule="auto"/>
              <w:ind w:left="0" w:right="0" w:firstLine="820"/>
              <w:jc w:val="both"/>
            </w:pPr>
            <w:r>
              <w:rPr>
                <w:rFonts w:ascii="Arial" w:eastAsia="Arial" w:hAnsi="Arial" w:cs="Arial"/>
                <w:color w:val="000000"/>
                <w:spacing w:val="0"/>
                <w:w w:val="100"/>
                <w:position w:val="0"/>
                <w:shd w:val="clear" w:color="auto" w:fill="auto"/>
                <w:lang w:val="en-US" w:eastAsia="en-US" w:bidi="en-US"/>
              </w:rPr>
              <w:t>membres</w:t>
              <w:tab/>
              <w:t>beneficiant</w:t>
              <w:tab/>
              <w:t>deja</w:t>
              <w:tab/>
              <w:t>d’autres</w:t>
            </w:r>
          </w:p>
          <w:p>
            <w:pPr>
              <w:pStyle w:val="Style16"/>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shd w:val="clear" w:color="auto" w:fill="auto"/>
                <w:lang w:val="en-US" w:eastAsia="en-US" w:bidi="en-US"/>
              </w:rPr>
              <w:t>actions de credit</w:t>
            </w:r>
          </w:p>
          <w:p>
            <w:pPr>
              <w:pStyle w:val="Style16"/>
              <w:keepNext w:val="0"/>
              <w:keepLines w:val="0"/>
              <w:widowControl w:val="0"/>
              <w:numPr>
                <w:ilvl w:val="0"/>
                <w:numId w:val="81"/>
              </w:numPr>
              <w:shd w:val="clear" w:color="auto" w:fill="auto"/>
              <w:tabs>
                <w:tab w:pos="810" w:val="left"/>
                <w:tab w:pos="810"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Taux d’interet tres eleve des institutions</w:t>
            </w:r>
          </w:p>
          <w:p>
            <w:pPr>
              <w:pStyle w:val="Style16"/>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shd w:val="clear" w:color="auto" w:fill="auto"/>
                <w:lang w:val="en-US" w:eastAsia="en-US" w:bidi="en-US"/>
              </w:rPr>
              <w:t>de microfinance</w:t>
            </w:r>
          </w:p>
          <w:p>
            <w:pPr>
              <w:pStyle w:val="Style16"/>
              <w:keepNext w:val="0"/>
              <w:keepLines w:val="0"/>
              <w:widowControl w:val="0"/>
              <w:numPr>
                <w:ilvl w:val="0"/>
                <w:numId w:val="81"/>
              </w:numPr>
              <w:shd w:val="clear" w:color="auto" w:fill="auto"/>
              <w:tabs>
                <w:tab w:pos="791" w:val="left"/>
                <w:tab w:pos="810" w:val="left"/>
                <w:tab w:pos="1506"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Faible</w:t>
              <w:tab/>
              <w:t>taux de remboursement des</w:t>
            </w:r>
          </w:p>
          <w:p>
            <w:pPr>
              <w:pStyle w:val="Style16"/>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shd w:val="clear" w:color="auto" w:fill="auto"/>
                <w:lang w:val="en-US" w:eastAsia="en-US" w:bidi="en-US"/>
              </w:rPr>
              <w:t>beneficiaires</w:t>
            </w:r>
          </w:p>
          <w:p>
            <w:pPr>
              <w:pStyle w:val="Style16"/>
              <w:keepNext w:val="0"/>
              <w:keepLines w:val="0"/>
              <w:widowControl w:val="0"/>
              <w:numPr>
                <w:ilvl w:val="0"/>
                <w:numId w:val="81"/>
              </w:numPr>
              <w:shd w:val="clear" w:color="auto" w:fill="auto"/>
              <w:tabs>
                <w:tab w:pos="791" w:val="left"/>
                <w:tab w:pos="810"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Risque de concurrence accrue sur le</w:t>
            </w:r>
          </w:p>
          <w:p>
            <w:pPr>
              <w:pStyle w:val="Style16"/>
              <w:keepNext w:val="0"/>
              <w:keepLines w:val="0"/>
              <w:widowControl w:val="0"/>
              <w:shd w:val="clear" w:color="auto" w:fill="auto"/>
              <w:bidi w:val="0"/>
              <w:spacing w:before="0" w:after="0" w:line="240" w:lineRule="auto"/>
              <w:ind w:left="820" w:right="0" w:firstLine="0"/>
              <w:jc w:val="both"/>
            </w:pPr>
            <w:r>
              <w:rPr>
                <w:rFonts w:ascii="Arial" w:eastAsia="Arial" w:hAnsi="Arial" w:cs="Arial"/>
                <w:color w:val="000000"/>
                <w:spacing w:val="0"/>
                <w:w w:val="100"/>
                <w:position w:val="0"/>
                <w:shd w:val="clear" w:color="auto" w:fill="auto"/>
                <w:lang w:val="en-US" w:eastAsia="en-US" w:bidi="en-US"/>
              </w:rPr>
              <w:t>marche (projet + initiatives privees + programme d’Etat)</w:t>
            </w:r>
          </w:p>
          <w:p>
            <w:pPr>
              <w:pStyle w:val="Style16"/>
              <w:keepNext w:val="0"/>
              <w:keepLines w:val="0"/>
              <w:widowControl w:val="0"/>
              <w:numPr>
                <w:ilvl w:val="0"/>
                <w:numId w:val="81"/>
              </w:numPr>
              <w:shd w:val="clear" w:color="auto" w:fill="auto"/>
              <w:tabs>
                <w:tab w:pos="810" w:val="left"/>
                <w:tab w:pos="820" w:val="left"/>
              </w:tabs>
              <w:bidi w:val="0"/>
              <w:spacing w:before="0" w:after="0" w:line="240" w:lineRule="auto"/>
              <w:ind w:left="0" w:right="0" w:firstLine="460"/>
              <w:jc w:val="both"/>
            </w:pPr>
            <w:r>
              <w:rPr>
                <w:rFonts w:ascii="Arial" w:eastAsia="Arial" w:hAnsi="Arial" w:cs="Arial"/>
                <w:color w:val="000000"/>
                <w:spacing w:val="0"/>
                <w:w w:val="100"/>
                <w:position w:val="0"/>
                <w:shd w:val="clear" w:color="auto" w:fill="auto"/>
                <w:lang w:val="en-US" w:eastAsia="en-US" w:bidi="en-US"/>
              </w:rPr>
              <w:t>Nombre eleve de credits sur un temps</w:t>
            </w:r>
          </w:p>
          <w:p>
            <w:pPr>
              <w:pStyle w:val="Style16"/>
              <w:keepNext w:val="0"/>
              <w:keepLines w:val="0"/>
              <w:widowControl w:val="0"/>
              <w:shd w:val="clear" w:color="auto" w:fill="auto"/>
              <w:bidi w:val="0"/>
              <w:spacing w:before="0" w:after="0" w:line="240" w:lineRule="auto"/>
              <w:ind w:left="820" w:right="0" w:firstLine="0"/>
              <w:jc w:val="both"/>
            </w:pPr>
            <w:r>
              <w:rPr>
                <w:rFonts w:ascii="Arial" w:eastAsia="Arial" w:hAnsi="Arial" w:cs="Arial"/>
                <w:color w:val="000000"/>
                <w:spacing w:val="0"/>
                <w:w w:val="100"/>
                <w:position w:val="0"/>
                <w:shd w:val="clear" w:color="auto" w:fill="auto"/>
                <w:lang w:val="en-US" w:eastAsia="en-US" w:bidi="en-US"/>
              </w:rPr>
              <w:t>tres court avec risque de ne pouvoir accorder l’ensemble des credits avant la fin de l’action</w:t>
            </w:r>
          </w:p>
        </w:tc>
      </w:tr>
    </w:tbl>
    <w:p>
      <w:pPr>
        <w:widowControl w:val="0"/>
        <w:spacing w:after="219" w:line="1" w:lineRule="exact"/>
      </w:pPr>
    </w:p>
    <w:p>
      <w:pPr>
        <w:pStyle w:val="Style103"/>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Autres points d’attention a prendre en consideration sur la mise en reuvre du projet :</w:t>
      </w:r>
    </w:p>
    <w:p>
      <w:pPr>
        <w:pStyle w:val="Style103"/>
        <w:keepNext w:val="0"/>
        <w:keepLines w:val="0"/>
        <w:widowControl w:val="0"/>
        <w:numPr>
          <w:ilvl w:val="0"/>
          <w:numId w:val="83"/>
        </w:numPr>
        <w:shd w:val="clear" w:color="auto" w:fill="auto"/>
        <w:tabs>
          <w:tab w:pos="745" w:val="left"/>
        </w:tabs>
        <w:bidi w:val="0"/>
        <w:spacing w:before="0" w:after="0" w:line="262" w:lineRule="auto"/>
        <w:ind w:left="740" w:right="0" w:hanging="360"/>
        <w:jc w:val="left"/>
      </w:pPr>
      <w:r>
        <w:rPr>
          <w:color w:val="000000"/>
          <w:spacing w:val="0"/>
          <w:w w:val="100"/>
          <w:position w:val="0"/>
          <w:u w:val="none"/>
          <w:shd w:val="clear" w:color="auto" w:fill="auto"/>
          <w:lang w:val="en-US" w:eastAsia="en-US" w:bidi="en-US"/>
        </w:rPr>
        <w:t>Nouveau decoupage regional a prevoir durant la phase de mise en reuvre avec pour corollaire la creation de nouveaux organes pour l’AOPP ?</w:t>
      </w:r>
    </w:p>
    <w:p>
      <w:pPr>
        <w:pStyle w:val="Style103"/>
        <w:keepNext w:val="0"/>
        <w:keepLines w:val="0"/>
        <w:widowControl w:val="0"/>
        <w:numPr>
          <w:ilvl w:val="0"/>
          <w:numId w:val="83"/>
        </w:numPr>
        <w:shd w:val="clear" w:color="auto" w:fill="auto"/>
        <w:tabs>
          <w:tab w:pos="745" w:val="left"/>
        </w:tabs>
        <w:bidi w:val="0"/>
        <w:spacing w:before="0" w:after="0" w:line="262" w:lineRule="auto"/>
        <w:ind w:left="740" w:right="0" w:hanging="360"/>
        <w:jc w:val="left"/>
      </w:pPr>
      <w:r>
        <w:rPr>
          <w:color w:val="000000"/>
          <w:spacing w:val="0"/>
          <w:w w:val="100"/>
          <w:position w:val="0"/>
          <w:u w:val="none"/>
          <w:shd w:val="clear" w:color="auto" w:fill="auto"/>
          <w:lang w:val="en-US" w:eastAsia="en-US" w:bidi="en-US"/>
        </w:rPr>
        <w:t>Nombre de membres des OP a jour de leur cotisation ? Afflux de nouveaux membres au sein des OP beneficiaires du projet ?</w:t>
      </w:r>
    </w:p>
    <w:p>
      <w:pPr>
        <w:pStyle w:val="Style103"/>
        <w:keepNext w:val="0"/>
        <w:keepLines w:val="0"/>
        <w:widowControl w:val="0"/>
        <w:numPr>
          <w:ilvl w:val="0"/>
          <w:numId w:val="83"/>
        </w:numPr>
        <w:shd w:val="clear" w:color="auto" w:fill="auto"/>
        <w:tabs>
          <w:tab w:pos="745" w:val="left"/>
        </w:tabs>
        <w:bidi w:val="0"/>
        <w:spacing w:before="0" w:after="0" w:line="262" w:lineRule="auto"/>
        <w:ind w:left="740" w:right="0" w:hanging="360"/>
        <w:jc w:val="left"/>
      </w:pPr>
      <w:r>
        <w:rPr>
          <w:color w:val="000000"/>
          <w:spacing w:val="0"/>
          <w:w w:val="100"/>
          <w:position w:val="0"/>
          <w:u w:val="none"/>
          <w:shd w:val="clear" w:color="auto" w:fill="auto"/>
          <w:lang w:val="en-US" w:eastAsia="en-US" w:bidi="en-US"/>
        </w:rPr>
        <w:t>Risque de depart des jeunes femmes hors du village pour leur mariage et done prevoir un plan B sur le remboursement du pret.</w:t>
      </w:r>
    </w:p>
    <w:p>
      <w:pPr>
        <w:pStyle w:val="Style103"/>
        <w:keepNext w:val="0"/>
        <w:keepLines w:val="0"/>
        <w:widowControl w:val="0"/>
        <w:numPr>
          <w:ilvl w:val="0"/>
          <w:numId w:val="83"/>
        </w:numPr>
        <w:shd w:val="clear" w:color="auto" w:fill="auto"/>
        <w:tabs>
          <w:tab w:pos="745" w:val="left"/>
        </w:tabs>
        <w:bidi w:val="0"/>
        <w:spacing w:before="0" w:after="0" w:line="276" w:lineRule="auto"/>
        <w:ind w:left="0" w:right="0" w:firstLine="380"/>
        <w:jc w:val="left"/>
      </w:pPr>
      <w:r>
        <w:rPr>
          <w:color w:val="000000"/>
          <w:spacing w:val="0"/>
          <w:w w:val="100"/>
          <w:position w:val="0"/>
          <w:u w:val="none"/>
          <w:shd w:val="clear" w:color="auto" w:fill="auto"/>
          <w:lang w:val="en-US" w:eastAsia="en-US" w:bidi="en-US"/>
        </w:rPr>
        <w:t>Risque de depart des jeunes vers les zones d’orpaillage</w:t>
      </w:r>
    </w:p>
    <w:p>
      <w:pPr>
        <w:pStyle w:val="Style103"/>
        <w:keepNext w:val="0"/>
        <w:keepLines w:val="0"/>
        <w:widowControl w:val="0"/>
        <w:numPr>
          <w:ilvl w:val="0"/>
          <w:numId w:val="83"/>
        </w:numPr>
        <w:shd w:val="clear" w:color="auto" w:fill="auto"/>
        <w:tabs>
          <w:tab w:pos="745" w:val="left"/>
        </w:tabs>
        <w:bidi w:val="0"/>
        <w:spacing w:before="0" w:after="220" w:line="266" w:lineRule="auto"/>
        <w:ind w:left="740" w:right="0" w:hanging="360"/>
        <w:jc w:val="left"/>
      </w:pPr>
      <w:r>
        <w:rPr>
          <w:color w:val="000000"/>
          <w:spacing w:val="0"/>
          <w:w w:val="100"/>
          <w:position w:val="0"/>
          <w:u w:val="none"/>
          <w:shd w:val="clear" w:color="auto" w:fill="auto"/>
          <w:lang w:val="en-US" w:eastAsia="en-US" w:bidi="en-US"/>
        </w:rPr>
        <w:t>Deplacement reduit des femmes pour les formations (raisons sociales, femmes chef de menage,...).</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shd w:val="clear" w:color="auto" w:fill="auto"/>
          <w:lang w:val="en-US" w:eastAsia="en-US" w:bidi="en-US"/>
        </w:rPr>
        <w:t>Mesures d’attenuation inscrites dans ce document par rapport aux faiblesses et aux menaces :</w:t>
      </w:r>
    </w:p>
    <w:tbl>
      <w:tblPr>
        <w:tblOverlap w:val="never"/>
        <w:jc w:val="center"/>
        <w:tblLayout w:type="fixed"/>
      </w:tblPr>
      <w:tblGrid>
        <w:gridCol w:w="4512"/>
        <w:gridCol w:w="4517"/>
      </w:tblGrid>
      <w:tr>
        <w:trPr>
          <w:trHeight w:val="245" w:hRule="exact"/>
        </w:trPr>
        <w:tc>
          <w:tcPr>
            <w:tcBorders>
              <w:top w:val="single" w:sz="4"/>
              <w:left w:val="single" w:sz="4"/>
            </w:tcBorders>
            <w:shd w:val="clear" w:color="auto" w:fill="C0504E"/>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Faiblesses</w:t>
            </w:r>
          </w:p>
        </w:tc>
        <w:tc>
          <w:tcPr>
            <w:tcBorders>
              <w:top w:val="single" w:sz="4"/>
              <w:left w:val="single" w:sz="4"/>
              <w:right w:val="single" w:sz="4"/>
            </w:tcBorders>
            <w:shd w:val="clear" w:color="auto" w:fill="C0504E"/>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Mesure d’attenuation</w:t>
            </w:r>
          </w:p>
        </w:tc>
      </w:tr>
      <w:tr>
        <w:trPr>
          <w:trHeight w:val="5405"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i/>
                <w:iCs/>
                <w:color w:val="000000"/>
                <w:spacing w:val="0"/>
                <w:w w:val="100"/>
                <w:position w:val="0"/>
                <w:u w:val="single"/>
                <w:shd w:val="clear" w:color="auto" w:fill="auto"/>
                <w:lang w:val="en-US" w:eastAsia="en-US" w:bidi="en-US"/>
              </w:rPr>
              <w:t>Organisation</w:t>
            </w:r>
            <w:r>
              <w:rPr>
                <w:rFonts w:ascii="Arial" w:eastAsia="Arial" w:hAnsi="Arial" w:cs="Arial"/>
                <w:color w:val="000000"/>
                <w:spacing w:val="0"/>
                <w:w w:val="100"/>
                <w:position w:val="0"/>
                <w:shd w:val="clear" w:color="auto" w:fill="auto"/>
                <w:lang w:val="en-US" w:eastAsia="en-US" w:bidi="en-US"/>
              </w:rPr>
              <w:t xml:space="preserve"> :</w:t>
            </w:r>
          </w:p>
          <w:p>
            <w:pPr>
              <w:pStyle w:val="Style16"/>
              <w:keepNext w:val="0"/>
              <w:keepLines w:val="0"/>
              <w:widowControl w:val="0"/>
              <w:numPr>
                <w:ilvl w:val="0"/>
                <w:numId w:val="85"/>
              </w:numPr>
              <w:shd w:val="clear" w:color="auto" w:fill="auto"/>
              <w:tabs>
                <w:tab w:pos="720" w:val="left"/>
                <w:tab w:pos="725"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Les instances de niveau Cercle et</w:t>
            </w:r>
          </w:p>
          <w:p>
            <w:pPr>
              <w:pStyle w:val="Style16"/>
              <w:keepNext w:val="0"/>
              <w:keepLines w:val="0"/>
              <w:widowControl w:val="0"/>
              <w:shd w:val="clear" w:color="auto" w:fill="auto"/>
              <w:bidi w:val="0"/>
              <w:spacing w:before="0" w:after="24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Region de l’AOPP maitrisent peu le document de projet</w:t>
            </w:r>
          </w:p>
          <w:p>
            <w:pPr>
              <w:pStyle w:val="Style16"/>
              <w:keepNext w:val="0"/>
              <w:keepLines w:val="0"/>
              <w:widowControl w:val="0"/>
              <w:numPr>
                <w:ilvl w:val="0"/>
                <w:numId w:val="85"/>
              </w:numPr>
              <w:shd w:val="clear" w:color="auto" w:fill="auto"/>
              <w:tabs>
                <w:tab w:pos="720" w:val="left"/>
                <w:tab w:pos="725"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Faible niveau d’alphabetisation chez les</w:t>
            </w:r>
          </w:p>
          <w:p>
            <w:pPr>
              <w:pStyle w:val="Style16"/>
              <w:keepNext w:val="0"/>
              <w:keepLines w:val="0"/>
              <w:widowControl w:val="0"/>
              <w:shd w:val="clear" w:color="auto" w:fill="auto"/>
              <w:bidi w:val="0"/>
              <w:spacing w:before="0" w:after="24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femmes (a confirmer lors de l’identification des beneficiaires)</w:t>
            </w:r>
          </w:p>
          <w:p>
            <w:pPr>
              <w:pStyle w:val="Style16"/>
              <w:keepNext w:val="0"/>
              <w:keepLines w:val="0"/>
              <w:widowControl w:val="0"/>
              <w:numPr>
                <w:ilvl w:val="0"/>
                <w:numId w:val="85"/>
              </w:numPr>
              <w:shd w:val="clear" w:color="auto" w:fill="auto"/>
              <w:tabs>
                <w:tab w:pos="720" w:val="left"/>
                <w:tab w:pos="725" w:val="left"/>
                <w:tab w:pos="3317" w:val="left"/>
                <w:tab w:pos="3835"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Documents administratifs</w:t>
              <w:tab/>
              <w:t>(CI,</w:t>
              <w:tab/>
              <w:t>carte</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NINA, actes de naissance) pas toujours presents chez les femmes</w:t>
            </w:r>
          </w:p>
          <w:p>
            <w:pPr>
              <w:pStyle w:val="Style16"/>
              <w:keepNext w:val="0"/>
              <w:keepLines w:val="0"/>
              <w:widowControl w:val="0"/>
              <w:numPr>
                <w:ilvl w:val="0"/>
                <w:numId w:val="85"/>
              </w:numPr>
              <w:shd w:val="clear" w:color="auto" w:fill="auto"/>
              <w:tabs>
                <w:tab w:pos="720" w:val="left"/>
                <w:tab w:pos="725"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Faible presence de l’AOPP au niveau</w:t>
            </w:r>
          </w:p>
          <w:p>
            <w:pPr>
              <w:pStyle w:val="Style16"/>
              <w:keepNext w:val="0"/>
              <w:keepLines w:val="0"/>
              <w:widowControl w:val="0"/>
              <w:shd w:val="clear" w:color="auto" w:fill="auto"/>
              <w:bidi w:val="0"/>
              <w:spacing w:before="0" w:after="24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Cercle sur Kati et Dioila et peu de personnel AOPP sur les Cercles de Yanfolila et Sikasso</w:t>
            </w:r>
          </w:p>
          <w:p>
            <w:pPr>
              <w:pStyle w:val="Style16"/>
              <w:keepNext w:val="0"/>
              <w:keepLines w:val="0"/>
              <w:widowControl w:val="0"/>
              <w:numPr>
                <w:ilvl w:val="0"/>
                <w:numId w:val="85"/>
              </w:numPr>
              <w:shd w:val="clear" w:color="auto" w:fill="auto"/>
              <w:tabs>
                <w:tab w:pos="706" w:val="left"/>
                <w:tab w:pos="725"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AOPP avec peu de cadre technique au</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niveau regional et 1 secretaire au niveau de la Region de Koulikoro (risque de surcharge de travail)</w:t>
            </w:r>
          </w:p>
          <w:p>
            <w:pPr>
              <w:pStyle w:val="Style16"/>
              <w:keepNext w:val="0"/>
              <w:keepLines w:val="0"/>
              <w:widowControl w:val="0"/>
              <w:numPr>
                <w:ilvl w:val="0"/>
                <w:numId w:val="85"/>
              </w:numPr>
              <w:shd w:val="clear" w:color="auto" w:fill="auto"/>
              <w:tabs>
                <w:tab w:pos="706" w:val="left"/>
                <w:tab w:pos="725"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Actions de credit tres diversifiees et</w:t>
            </w:r>
          </w:p>
          <w:p>
            <w:pPr>
              <w:pStyle w:val="Style16"/>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parfois avec taux tres eleve (jusqu’a 14 % sur le Cercle de Yanfolila)</w:t>
            </w:r>
          </w:p>
        </w:tc>
        <w:tc>
          <w:tcPr>
            <w:tcBorders>
              <w:top w:val="single" w:sz="4"/>
              <w:left w:val="single" w:sz="4"/>
              <w:bottom w:val="single" w:sz="4"/>
              <w:right w:val="single" w:sz="4"/>
            </w:tcBorders>
            <w:shd w:val="clear" w:color="auto" w:fill="auto"/>
            <w:vAlign w:val="bottom"/>
          </w:tcPr>
          <w:p>
            <w:pPr>
              <w:pStyle w:val="Style16"/>
              <w:keepNext w:val="0"/>
              <w:keepLines w:val="0"/>
              <w:widowControl w:val="0"/>
              <w:numPr>
                <w:ilvl w:val="0"/>
                <w:numId w:val="87"/>
              </w:numPr>
              <w:shd w:val="clear" w:color="auto" w:fill="auto"/>
              <w:tabs>
                <w:tab w:pos="682" w:val="left"/>
                <w:tab w:pos="686" w:val="left"/>
                <w:tab w:pos="3130" w:val="left"/>
                <w:tab w:pos="3922"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Organiser sur chaque</w:t>
              <w:tab/>
              <w:t>Cercle</w:t>
              <w:tab/>
              <w:t>une</w:t>
            </w:r>
          </w:p>
          <w:p>
            <w:pPr>
              <w:pStyle w:val="Style16"/>
              <w:keepNext w:val="0"/>
              <w:keepLines w:val="0"/>
              <w:widowControl w:val="0"/>
              <w:shd w:val="clear" w:color="auto" w:fill="auto"/>
              <w:bidi w:val="0"/>
              <w:spacing w:before="0" w:after="240" w:line="240" w:lineRule="auto"/>
              <w:ind w:left="0" w:right="0" w:firstLine="140"/>
              <w:jc w:val="both"/>
            </w:pPr>
            <w:r>
              <w:rPr>
                <w:rFonts w:ascii="Arial" w:eastAsia="Arial" w:hAnsi="Arial" w:cs="Arial"/>
                <w:color w:val="000000"/>
                <w:spacing w:val="0"/>
                <w:w w:val="100"/>
                <w:position w:val="0"/>
                <w:shd w:val="clear" w:color="auto" w:fill="auto"/>
                <w:lang w:val="en-US" w:eastAsia="en-US" w:bidi="en-US"/>
              </w:rPr>
              <w:t>presentation du projet (AOPP et representant, FENAFER, FENAJER)</w:t>
            </w:r>
          </w:p>
          <w:p>
            <w:pPr>
              <w:pStyle w:val="Style16"/>
              <w:keepNext w:val="0"/>
              <w:keepLines w:val="0"/>
              <w:widowControl w:val="0"/>
              <w:numPr>
                <w:ilvl w:val="0"/>
                <w:numId w:val="87"/>
              </w:numPr>
              <w:shd w:val="clear" w:color="auto" w:fill="auto"/>
              <w:tabs>
                <w:tab w:pos="682" w:val="left"/>
                <w:tab w:pos="686"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Organiser des seances d’alphabetisation</w:t>
            </w:r>
          </w:p>
          <w:p>
            <w:pPr>
              <w:pStyle w:val="Style16"/>
              <w:keepNext w:val="0"/>
              <w:keepLines w:val="0"/>
              <w:widowControl w:val="0"/>
              <w:shd w:val="clear" w:color="auto" w:fill="auto"/>
              <w:bidi w:val="0"/>
              <w:spacing w:before="0" w:after="0" w:line="240" w:lineRule="auto"/>
              <w:ind w:left="0" w:right="0" w:firstLine="140"/>
              <w:jc w:val="both"/>
            </w:pPr>
            <w:r>
              <w:rPr>
                <w:rFonts w:ascii="Arial" w:eastAsia="Arial" w:hAnsi="Arial" w:cs="Arial"/>
                <w:color w:val="000000"/>
                <w:spacing w:val="0"/>
                <w:w w:val="100"/>
                <w:position w:val="0"/>
                <w:shd w:val="clear" w:color="auto" w:fill="auto"/>
                <w:lang w:val="en-US" w:eastAsia="en-US" w:bidi="en-US"/>
              </w:rPr>
              <w:t>de base et alphabetisation fonctionnelle sur les supports de suivi des elevages</w:t>
            </w:r>
          </w:p>
          <w:p>
            <w:pPr>
              <w:pStyle w:val="Style16"/>
              <w:keepNext w:val="0"/>
              <w:keepLines w:val="0"/>
              <w:widowControl w:val="0"/>
              <w:numPr>
                <w:ilvl w:val="0"/>
                <w:numId w:val="87"/>
              </w:numPr>
              <w:shd w:val="clear" w:color="auto" w:fill="auto"/>
              <w:tabs>
                <w:tab w:pos="686" w:val="left"/>
                <w:tab w:pos="686"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Participation financiere des beneficiaires</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sur l’etablissement des cartes NINA</w:t>
            </w:r>
          </w:p>
          <w:p>
            <w:pPr>
              <w:pStyle w:val="Style16"/>
              <w:keepNext w:val="0"/>
              <w:keepLines w:val="0"/>
              <w:widowControl w:val="0"/>
              <w:numPr>
                <w:ilvl w:val="0"/>
                <w:numId w:val="87"/>
              </w:numPr>
              <w:shd w:val="clear" w:color="auto" w:fill="auto"/>
              <w:tabs>
                <w:tab w:pos="677" w:val="left"/>
                <w:tab w:pos="686"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T ransfert de suivi aux OP de base via les</w:t>
            </w:r>
          </w:p>
          <w:p>
            <w:pPr>
              <w:pStyle w:val="Style16"/>
              <w:keepNext w:val="0"/>
              <w:keepLines w:val="0"/>
              <w:widowControl w:val="0"/>
              <w:shd w:val="clear" w:color="auto" w:fill="auto"/>
              <w:tabs>
                <w:tab w:pos="734" w:val="left"/>
                <w:tab w:pos="1742" w:val="left"/>
                <w:tab w:pos="2395" w:val="left"/>
                <w:tab w:pos="3048" w:val="left"/>
                <w:tab w:pos="3566"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relais</w:t>
              <w:tab/>
              <w:t>paysans</w:t>
              <w:tab/>
              <w:t>pour</w:t>
              <w:tab/>
              <w:t>tous</w:t>
              <w:tab/>
              <w:t>les</w:t>
              <w:tab/>
              <w:t>Cercles</w:t>
            </w:r>
          </w:p>
          <w:p>
            <w:pPr>
              <w:pStyle w:val="Style16"/>
              <w:keepNext w:val="0"/>
              <w:keepLines w:val="0"/>
              <w:widowControl w:val="0"/>
              <w:shd w:val="clear" w:color="auto" w:fill="auto"/>
              <w:bidi w:val="0"/>
              <w:spacing w:before="0" w:after="0" w:line="240" w:lineRule="auto"/>
              <w:ind w:left="0" w:right="0" w:firstLine="140"/>
              <w:jc w:val="both"/>
            </w:pPr>
            <w:r>
              <w:rPr>
                <w:rFonts w:ascii="Arial" w:eastAsia="Arial" w:hAnsi="Arial" w:cs="Arial"/>
                <w:color w:val="000000"/>
                <w:spacing w:val="0"/>
                <w:w w:val="100"/>
                <w:position w:val="0"/>
                <w:shd w:val="clear" w:color="auto" w:fill="auto"/>
                <w:lang w:val="en-US" w:eastAsia="en-US" w:bidi="en-US"/>
              </w:rPr>
              <w:t>d’intervention, AOPP de niveau Cercle assurant la supervision des paysans-relais</w:t>
            </w:r>
          </w:p>
          <w:p>
            <w:pPr>
              <w:pStyle w:val="Style16"/>
              <w:keepNext w:val="0"/>
              <w:keepLines w:val="0"/>
              <w:widowControl w:val="0"/>
              <w:numPr>
                <w:ilvl w:val="0"/>
                <w:numId w:val="87"/>
              </w:numPr>
              <w:shd w:val="clear" w:color="auto" w:fill="auto"/>
              <w:tabs>
                <w:tab w:pos="686" w:val="left"/>
                <w:tab w:pos="686"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Recrutement de prestataires pour les</w:t>
            </w:r>
          </w:p>
          <w:p>
            <w:pPr>
              <w:pStyle w:val="Style16"/>
              <w:keepNext w:val="0"/>
              <w:keepLines w:val="0"/>
              <w:widowControl w:val="0"/>
              <w:shd w:val="clear" w:color="auto" w:fill="auto"/>
              <w:bidi w:val="0"/>
              <w:spacing w:before="0" w:after="0" w:line="240" w:lineRule="auto"/>
              <w:ind w:left="0" w:right="0" w:firstLine="140"/>
              <w:jc w:val="both"/>
            </w:pPr>
            <w:r>
              <w:rPr>
                <w:rFonts w:ascii="Arial" w:eastAsia="Arial" w:hAnsi="Arial" w:cs="Arial"/>
                <w:color w:val="000000"/>
                <w:spacing w:val="0"/>
                <w:w w:val="100"/>
                <w:position w:val="0"/>
                <w:shd w:val="clear" w:color="auto" w:fill="auto"/>
                <w:lang w:val="en-US" w:eastAsia="en-US" w:bidi="en-US"/>
              </w:rPr>
              <w:t>etudes de faisabilite technique et economique sur les dossiers de candidature preselectionnes pour l’aviculture</w:t>
            </w:r>
          </w:p>
          <w:p>
            <w:pPr>
              <w:pStyle w:val="Style16"/>
              <w:keepNext w:val="0"/>
              <w:keepLines w:val="0"/>
              <w:widowControl w:val="0"/>
              <w:numPr>
                <w:ilvl w:val="0"/>
                <w:numId w:val="87"/>
              </w:numPr>
              <w:shd w:val="clear" w:color="auto" w:fill="auto"/>
              <w:tabs>
                <w:tab w:pos="686" w:val="left"/>
                <w:tab w:pos="686"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Formation des AOPP de niveau Cercle</w:t>
            </w:r>
          </w:p>
          <w:p>
            <w:pPr>
              <w:pStyle w:val="Style16"/>
              <w:keepNext w:val="0"/>
              <w:keepLines w:val="0"/>
              <w:widowControl w:val="0"/>
              <w:shd w:val="clear" w:color="auto" w:fill="auto"/>
              <w:bidi w:val="0"/>
              <w:spacing w:before="0" w:after="0" w:line="240" w:lineRule="auto"/>
              <w:ind w:left="0" w:right="0" w:firstLine="140"/>
              <w:jc w:val="both"/>
            </w:pPr>
            <w:r>
              <w:rPr>
                <w:rFonts w:ascii="Arial" w:eastAsia="Arial" w:hAnsi="Arial" w:cs="Arial"/>
                <w:color w:val="000000"/>
                <w:spacing w:val="0"/>
                <w:w w:val="100"/>
                <w:position w:val="0"/>
                <w:shd w:val="clear" w:color="auto" w:fill="auto"/>
                <w:lang w:val="en-US" w:eastAsia="en-US" w:bidi="en-US"/>
              </w:rPr>
              <w:t>sur le credit, harmonisation des modalites de credit au sein d’un meme Cercle par l’AOPP</w:t>
            </w:r>
          </w:p>
          <w:p>
            <w:pPr>
              <w:pStyle w:val="Style16"/>
              <w:keepNext w:val="0"/>
              <w:keepLines w:val="0"/>
              <w:widowControl w:val="0"/>
              <w:numPr>
                <w:ilvl w:val="0"/>
                <w:numId w:val="87"/>
              </w:numPr>
              <w:shd w:val="clear" w:color="auto" w:fill="auto"/>
              <w:tabs>
                <w:tab w:pos="686" w:val="left"/>
                <w:tab w:pos="686"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Formation des eleveurs relais et cadre</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AOPP niveau Cercle a Nyeleni et diffusion des</w:t>
            </w:r>
          </w:p>
        </w:tc>
      </w:tr>
    </w:tbl>
    <w:p>
      <w:pPr>
        <w:widowControl w:val="0"/>
        <w:spacing w:line="1" w:lineRule="exact"/>
      </w:pPr>
      <w:r>
        <w:br w:type="page"/>
      </w:r>
    </w:p>
    <w:tbl>
      <w:tblPr>
        <w:tblOverlap w:val="never"/>
        <w:jc w:val="center"/>
        <w:tblLayout w:type="fixed"/>
      </w:tblPr>
      <w:tblGrid>
        <w:gridCol w:w="4512"/>
        <w:gridCol w:w="4517"/>
      </w:tblGrid>
      <w:tr>
        <w:trPr>
          <w:trHeight w:val="9125" w:hRule="exact"/>
        </w:trPr>
        <w:tc>
          <w:tcPr>
            <w:tcBorders>
              <w:top w:val="single" w:sz="4"/>
              <w:left w:val="single" w:sz="4"/>
            </w:tcBorders>
            <w:shd w:val="clear" w:color="auto" w:fill="auto"/>
            <w:vAlign w:val="bottom"/>
          </w:tcPr>
          <w:p>
            <w:pPr>
              <w:pStyle w:val="Style16"/>
              <w:keepNext w:val="0"/>
              <w:keepLines w:val="0"/>
              <w:widowControl w:val="0"/>
              <w:numPr>
                <w:ilvl w:val="0"/>
                <w:numId w:val="89"/>
              </w:numPr>
              <w:shd w:val="clear" w:color="auto" w:fill="auto"/>
              <w:tabs>
                <w:tab w:pos="715" w:val="left"/>
                <w:tab w:pos="720"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Centre de Nyeleni excentre par rapport</w:t>
            </w:r>
          </w:p>
          <w:p>
            <w:pPr>
              <w:pStyle w:val="Style16"/>
              <w:keepNext w:val="0"/>
              <w:keepLines w:val="0"/>
              <w:widowControl w:val="0"/>
              <w:shd w:val="clear" w:color="auto" w:fill="auto"/>
              <w:bidi w:val="0"/>
              <w:spacing w:before="0" w:after="70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aux Cercles cibles par le projet</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i/>
                <w:iCs/>
                <w:color w:val="000000"/>
                <w:spacing w:val="0"/>
                <w:w w:val="100"/>
                <w:position w:val="0"/>
                <w:u w:val="single"/>
                <w:shd w:val="clear" w:color="auto" w:fill="auto"/>
                <w:lang w:val="en-US" w:eastAsia="en-US" w:bidi="en-US"/>
              </w:rPr>
              <w:t>Technique</w:t>
            </w:r>
            <w:r>
              <w:rPr>
                <w:rFonts w:ascii="Arial" w:eastAsia="Arial" w:hAnsi="Arial" w:cs="Arial"/>
                <w:color w:val="000000"/>
                <w:spacing w:val="0"/>
                <w:w w:val="100"/>
                <w:position w:val="0"/>
                <w:shd w:val="clear" w:color="auto" w:fill="auto"/>
                <w:lang w:val="en-US" w:eastAsia="en-US" w:bidi="en-US"/>
              </w:rPr>
              <w:t xml:space="preserve"> :</w:t>
            </w:r>
          </w:p>
          <w:p>
            <w:pPr>
              <w:pStyle w:val="Style16"/>
              <w:keepNext w:val="0"/>
              <w:keepLines w:val="0"/>
              <w:widowControl w:val="0"/>
              <w:numPr>
                <w:ilvl w:val="0"/>
                <w:numId w:val="89"/>
              </w:numPr>
              <w:shd w:val="clear" w:color="auto" w:fill="auto"/>
              <w:tabs>
                <w:tab w:pos="720" w:val="left"/>
                <w:tab w:pos="720" w:val="left"/>
              </w:tabs>
              <w:bidi w:val="0"/>
              <w:spacing w:before="0" w:after="0" w:line="252" w:lineRule="auto"/>
              <w:ind w:left="0" w:right="0" w:firstLine="0"/>
              <w:jc w:val="both"/>
            </w:pPr>
            <w:r>
              <w:rPr>
                <w:rFonts w:ascii="Arial" w:eastAsia="Arial" w:hAnsi="Arial" w:cs="Arial"/>
                <w:color w:val="000000"/>
                <w:spacing w:val="0"/>
                <w:w w:val="100"/>
                <w:position w:val="0"/>
                <w:shd w:val="clear" w:color="auto" w:fill="auto"/>
                <w:lang w:val="en-US" w:eastAsia="en-US" w:bidi="en-US"/>
              </w:rPr>
              <w:t>Niveau technique des beneficiaires (y</w:t>
            </w:r>
          </w:p>
          <w:p>
            <w:pPr>
              <w:pStyle w:val="Style16"/>
              <w:keepNext w:val="0"/>
              <w:keepLines w:val="0"/>
              <w:widowControl w:val="0"/>
              <w:shd w:val="clear" w:color="auto" w:fill="auto"/>
              <w:bidi w:val="0"/>
              <w:spacing w:before="0" w:after="94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compris paysans pilotes) heterogene et non application systematique des formations</w:t>
            </w:r>
          </w:p>
          <w:p>
            <w:pPr>
              <w:pStyle w:val="Style16"/>
              <w:keepNext w:val="0"/>
              <w:keepLines w:val="0"/>
              <w:widowControl w:val="0"/>
              <w:numPr>
                <w:ilvl w:val="0"/>
                <w:numId w:val="89"/>
              </w:numPr>
              <w:shd w:val="clear" w:color="auto" w:fill="auto"/>
              <w:tabs>
                <w:tab w:pos="720" w:val="left"/>
                <w:tab w:pos="720" w:val="left"/>
              </w:tabs>
              <w:bidi w:val="0"/>
              <w:spacing w:before="0" w:after="0" w:line="252" w:lineRule="auto"/>
              <w:ind w:left="0" w:right="0" w:firstLine="0"/>
              <w:jc w:val="both"/>
            </w:pPr>
            <w:r>
              <w:rPr>
                <w:rFonts w:ascii="Arial" w:eastAsia="Arial" w:hAnsi="Arial" w:cs="Arial"/>
                <w:color w:val="000000"/>
                <w:spacing w:val="0"/>
                <w:w w:val="100"/>
                <w:position w:val="0"/>
                <w:shd w:val="clear" w:color="auto" w:fill="auto"/>
                <w:lang w:val="en-US" w:eastAsia="en-US" w:bidi="en-US"/>
              </w:rPr>
              <w:t>Nombre faible du personnel des services</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techniques</w:t>
            </w:r>
          </w:p>
          <w:p>
            <w:pPr>
              <w:pStyle w:val="Style16"/>
              <w:keepNext w:val="0"/>
              <w:keepLines w:val="0"/>
              <w:widowControl w:val="0"/>
              <w:numPr>
                <w:ilvl w:val="0"/>
                <w:numId w:val="89"/>
              </w:numPr>
              <w:shd w:val="clear" w:color="auto" w:fill="auto"/>
              <w:tabs>
                <w:tab w:pos="720" w:val="left"/>
                <w:tab w:pos="720" w:val="left"/>
              </w:tabs>
              <w:bidi w:val="0"/>
              <w:spacing w:before="0" w:after="0" w:line="252" w:lineRule="auto"/>
              <w:ind w:left="0" w:right="0" w:firstLine="0"/>
              <w:jc w:val="both"/>
            </w:pPr>
            <w:r>
              <w:rPr>
                <w:rFonts w:ascii="Arial" w:eastAsia="Arial" w:hAnsi="Arial" w:cs="Arial"/>
                <w:color w:val="000000"/>
                <w:spacing w:val="0"/>
                <w:w w:val="100"/>
                <w:position w:val="0"/>
                <w:shd w:val="clear" w:color="auto" w:fill="auto"/>
                <w:lang w:val="en-US" w:eastAsia="en-US" w:bidi="en-US"/>
              </w:rPr>
              <w:t>Faible ou pas de suivi technique par</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l’AOPP au niveau local (nombre insuffisant de personnel)</w:t>
            </w:r>
          </w:p>
          <w:p>
            <w:pPr>
              <w:pStyle w:val="Style16"/>
              <w:keepNext w:val="0"/>
              <w:keepLines w:val="0"/>
              <w:widowControl w:val="0"/>
              <w:numPr>
                <w:ilvl w:val="0"/>
                <w:numId w:val="89"/>
              </w:numPr>
              <w:shd w:val="clear" w:color="auto" w:fill="auto"/>
              <w:tabs>
                <w:tab w:pos="720" w:val="left"/>
                <w:tab w:pos="720" w:val="left"/>
              </w:tabs>
              <w:bidi w:val="0"/>
              <w:spacing w:before="0" w:after="0" w:line="252" w:lineRule="auto"/>
              <w:ind w:left="0" w:right="0" w:firstLine="0"/>
              <w:jc w:val="both"/>
            </w:pPr>
            <w:r>
              <w:rPr>
                <w:rFonts w:ascii="Arial" w:eastAsia="Arial" w:hAnsi="Arial" w:cs="Arial"/>
                <w:color w:val="000000"/>
                <w:spacing w:val="0"/>
                <w:w w:val="100"/>
                <w:position w:val="0"/>
                <w:shd w:val="clear" w:color="auto" w:fill="auto"/>
                <w:lang w:val="en-US" w:eastAsia="en-US" w:bidi="en-US"/>
              </w:rPr>
              <w:t>Niveau et role tres heterogene des</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paysans pilote/formateurs endogenes</w:t>
            </w:r>
          </w:p>
          <w:p>
            <w:pPr>
              <w:pStyle w:val="Style16"/>
              <w:keepNext w:val="0"/>
              <w:keepLines w:val="0"/>
              <w:widowControl w:val="0"/>
              <w:numPr>
                <w:ilvl w:val="0"/>
                <w:numId w:val="89"/>
              </w:numPr>
              <w:shd w:val="clear" w:color="auto" w:fill="auto"/>
              <w:tabs>
                <w:tab w:pos="715" w:val="left"/>
                <w:tab w:pos="720" w:val="left"/>
              </w:tabs>
              <w:bidi w:val="0"/>
              <w:spacing w:before="0" w:after="460" w:line="252" w:lineRule="auto"/>
              <w:ind w:left="0" w:right="0" w:firstLine="0"/>
              <w:jc w:val="left"/>
            </w:pPr>
            <w:r>
              <w:rPr>
                <w:rFonts w:ascii="Arial" w:eastAsia="Arial" w:hAnsi="Arial" w:cs="Arial"/>
                <w:color w:val="000000"/>
                <w:spacing w:val="0"/>
                <w:w w:val="100"/>
                <w:position w:val="0"/>
                <w:shd w:val="clear" w:color="auto" w:fill="auto"/>
                <w:lang w:val="en-US" w:eastAsia="en-US" w:bidi="en-US"/>
              </w:rPr>
              <w:t>Cout de l’aliment industriel eleve</w:t>
            </w:r>
          </w:p>
          <w:p>
            <w:pPr>
              <w:pStyle w:val="Style16"/>
              <w:keepNext w:val="0"/>
              <w:keepLines w:val="0"/>
              <w:widowControl w:val="0"/>
              <w:numPr>
                <w:ilvl w:val="0"/>
                <w:numId w:val="89"/>
              </w:numPr>
              <w:shd w:val="clear" w:color="auto" w:fill="auto"/>
              <w:tabs>
                <w:tab w:pos="720" w:val="left"/>
                <w:tab w:pos="720" w:val="left"/>
              </w:tabs>
              <w:bidi w:val="0"/>
              <w:spacing w:before="0" w:after="0" w:line="252" w:lineRule="auto"/>
              <w:ind w:left="0" w:right="0" w:firstLine="0"/>
              <w:jc w:val="left"/>
            </w:pPr>
            <w:r>
              <w:rPr>
                <w:rFonts w:ascii="Arial" w:eastAsia="Arial" w:hAnsi="Arial" w:cs="Arial"/>
                <w:color w:val="000000"/>
                <w:spacing w:val="0"/>
                <w:w w:val="100"/>
                <w:position w:val="0"/>
                <w:shd w:val="clear" w:color="auto" w:fill="auto"/>
                <w:lang w:val="en-US" w:eastAsia="en-US" w:bidi="en-US"/>
              </w:rPr>
              <w:t>Pas de production d’alevins et de</w:t>
            </w:r>
          </w:p>
          <w:p>
            <w:pPr>
              <w:pStyle w:val="Style16"/>
              <w:keepNext w:val="0"/>
              <w:keepLines w:val="0"/>
              <w:widowControl w:val="0"/>
              <w:shd w:val="clear" w:color="auto" w:fill="auto"/>
              <w:bidi w:val="0"/>
              <w:spacing w:before="0" w:after="70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poussins dans 3 Cercles sur 4 (existe a Sikasso)</w:t>
            </w:r>
          </w:p>
          <w:p>
            <w:pPr>
              <w:pStyle w:val="Style16"/>
              <w:keepNext w:val="0"/>
              <w:keepLines w:val="0"/>
              <w:widowControl w:val="0"/>
              <w:numPr>
                <w:ilvl w:val="0"/>
                <w:numId w:val="89"/>
              </w:numPr>
              <w:shd w:val="clear" w:color="auto" w:fill="auto"/>
              <w:tabs>
                <w:tab w:pos="720" w:val="left"/>
                <w:tab w:pos="720" w:val="left"/>
              </w:tabs>
              <w:bidi w:val="0"/>
              <w:spacing w:before="0" w:after="0" w:line="252" w:lineRule="auto"/>
              <w:ind w:left="0" w:right="0" w:firstLine="0"/>
              <w:jc w:val="left"/>
            </w:pPr>
            <w:r>
              <w:rPr>
                <w:rFonts w:ascii="Arial" w:eastAsia="Arial" w:hAnsi="Arial" w:cs="Arial"/>
                <w:color w:val="000000"/>
                <w:spacing w:val="0"/>
                <w:w w:val="100"/>
                <w:position w:val="0"/>
                <w:shd w:val="clear" w:color="auto" w:fill="auto"/>
                <w:lang w:val="en-US" w:eastAsia="en-US" w:bidi="en-US"/>
              </w:rPr>
              <w:t>Pas d’integration de l’impact nutritionnel</w:t>
            </w:r>
          </w:p>
          <w:p>
            <w:pPr>
              <w:pStyle w:val="Style16"/>
              <w:keepNext w:val="0"/>
              <w:keepLines w:val="0"/>
              <w:widowControl w:val="0"/>
              <w:shd w:val="clear" w:color="auto" w:fill="auto"/>
              <w:bidi w:val="0"/>
              <w:spacing w:before="0" w:after="46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direct et indirect du projet</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i/>
                <w:iCs/>
                <w:color w:val="000000"/>
                <w:spacing w:val="0"/>
                <w:w w:val="100"/>
                <w:position w:val="0"/>
                <w:u w:val="single"/>
                <w:shd w:val="clear" w:color="auto" w:fill="auto"/>
                <w:lang w:val="en-US" w:eastAsia="en-US" w:bidi="en-US"/>
              </w:rPr>
              <w:t>Economique</w:t>
            </w:r>
            <w:r>
              <w:rPr>
                <w:rFonts w:ascii="Arial" w:eastAsia="Arial" w:hAnsi="Arial" w:cs="Arial"/>
                <w:color w:val="000000"/>
                <w:spacing w:val="0"/>
                <w:w w:val="100"/>
                <w:position w:val="0"/>
                <w:shd w:val="clear" w:color="auto" w:fill="auto"/>
                <w:lang w:val="en-US" w:eastAsia="en-US" w:bidi="en-US"/>
              </w:rPr>
              <w:t xml:space="preserve"> :</w:t>
            </w:r>
          </w:p>
          <w:p>
            <w:pPr>
              <w:pStyle w:val="Style16"/>
              <w:keepNext w:val="0"/>
              <w:keepLines w:val="0"/>
              <w:widowControl w:val="0"/>
              <w:numPr>
                <w:ilvl w:val="0"/>
                <w:numId w:val="89"/>
              </w:numPr>
              <w:shd w:val="clear" w:color="auto" w:fill="auto"/>
              <w:tabs>
                <w:tab w:pos="691" w:val="left"/>
                <w:tab w:pos="720" w:val="left"/>
              </w:tabs>
              <w:bidi w:val="0"/>
              <w:spacing w:before="0" w:after="0" w:line="252" w:lineRule="auto"/>
              <w:ind w:left="0" w:right="0" w:firstLine="0"/>
              <w:jc w:val="left"/>
            </w:pPr>
            <w:r>
              <w:rPr>
                <w:rFonts w:ascii="Arial" w:eastAsia="Arial" w:hAnsi="Arial" w:cs="Arial"/>
                <w:color w:val="000000"/>
                <w:spacing w:val="0"/>
                <w:w w:val="100"/>
                <w:position w:val="0"/>
                <w:shd w:val="clear" w:color="auto" w:fill="auto"/>
                <w:lang w:val="en-US" w:eastAsia="en-US" w:bidi="en-US"/>
              </w:rPr>
              <w:t>Peu ou pas de suivi economique des</w:t>
            </w:r>
          </w:p>
          <w:p>
            <w:pPr>
              <w:pStyle w:val="Style16"/>
              <w:keepNext w:val="0"/>
              <w:keepLines w:val="0"/>
              <w:widowControl w:val="0"/>
              <w:shd w:val="clear" w:color="auto" w:fill="auto"/>
              <w:bidi w:val="0"/>
              <w:spacing w:before="0" w:after="46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activites (AOPP et beneficiaires)</w:t>
            </w:r>
          </w:p>
          <w:p>
            <w:pPr>
              <w:pStyle w:val="Style16"/>
              <w:keepNext w:val="0"/>
              <w:keepLines w:val="0"/>
              <w:widowControl w:val="0"/>
              <w:numPr>
                <w:ilvl w:val="0"/>
                <w:numId w:val="89"/>
              </w:numPr>
              <w:shd w:val="clear" w:color="auto" w:fill="auto"/>
              <w:tabs>
                <w:tab w:pos="691" w:val="left"/>
                <w:tab w:pos="720" w:val="left"/>
              </w:tabs>
              <w:bidi w:val="0"/>
              <w:spacing w:before="0" w:after="0" w:line="252" w:lineRule="auto"/>
              <w:ind w:left="0" w:right="0" w:firstLine="0"/>
              <w:jc w:val="left"/>
            </w:pPr>
            <w:r>
              <w:rPr>
                <w:rFonts w:ascii="Arial" w:eastAsia="Arial" w:hAnsi="Arial" w:cs="Arial"/>
                <w:color w:val="000000"/>
                <w:spacing w:val="0"/>
                <w:w w:val="100"/>
                <w:position w:val="0"/>
                <w:shd w:val="clear" w:color="auto" w:fill="auto"/>
                <w:lang w:val="en-US" w:eastAsia="en-US" w:bidi="en-US"/>
              </w:rPr>
              <w:t>Pas de possibilite de demultiplication</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avec le systeme de credit propose actuellement</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240" w:line="240" w:lineRule="auto"/>
              <w:ind w:left="140" w:right="0" w:firstLine="0"/>
              <w:jc w:val="both"/>
            </w:pPr>
            <w:r>
              <w:rPr>
                <w:rFonts w:ascii="Arial" w:eastAsia="Arial" w:hAnsi="Arial" w:cs="Arial"/>
                <w:color w:val="000000"/>
                <w:spacing w:val="0"/>
                <w:w w:val="100"/>
                <w:position w:val="0"/>
                <w:shd w:val="clear" w:color="auto" w:fill="auto"/>
                <w:lang w:val="en-US" w:eastAsia="en-US" w:bidi="en-US"/>
              </w:rPr>
              <w:t>formations en cascade dans les villages avec controle qualite par cadre AOPP</w:t>
            </w:r>
          </w:p>
          <w:p>
            <w:pPr>
              <w:pStyle w:val="Style16"/>
              <w:keepNext w:val="0"/>
              <w:keepLines w:val="0"/>
              <w:widowControl w:val="0"/>
              <w:numPr>
                <w:ilvl w:val="0"/>
                <w:numId w:val="91"/>
              </w:numPr>
              <w:shd w:val="clear" w:color="auto" w:fill="auto"/>
              <w:tabs>
                <w:tab w:pos="826" w:val="left"/>
                <w:tab w:pos="831" w:val="left"/>
              </w:tabs>
              <w:bidi w:val="0"/>
              <w:spacing w:before="0" w:after="0" w:line="254" w:lineRule="auto"/>
              <w:ind w:left="0" w:right="0" w:firstLine="140"/>
              <w:jc w:val="both"/>
            </w:pPr>
            <w:r>
              <w:rPr>
                <w:rFonts w:ascii="Arial" w:eastAsia="Arial" w:hAnsi="Arial" w:cs="Arial"/>
                <w:color w:val="000000"/>
                <w:spacing w:val="0"/>
                <w:w w:val="100"/>
                <w:position w:val="0"/>
                <w:shd w:val="clear" w:color="auto" w:fill="auto"/>
                <w:lang w:val="en-US" w:eastAsia="en-US" w:bidi="en-US"/>
              </w:rPr>
              <w:t>Formation de base + recyclage + suivi</w:t>
            </w:r>
          </w:p>
          <w:p>
            <w:pPr>
              <w:pStyle w:val="Style16"/>
              <w:keepNext w:val="0"/>
              <w:keepLines w:val="0"/>
              <w:widowControl w:val="0"/>
              <w:shd w:val="clear" w:color="auto" w:fill="auto"/>
              <w:tabs>
                <w:tab w:pos="831" w:val="left"/>
              </w:tabs>
              <w:bidi w:val="0"/>
              <w:spacing w:before="0" w:after="0" w:line="240" w:lineRule="auto"/>
              <w:ind w:left="140" w:right="0" w:firstLine="0"/>
              <w:jc w:val="both"/>
            </w:pPr>
            <w:r>
              <w:rPr>
                <w:rFonts w:ascii="Arial" w:eastAsia="Arial" w:hAnsi="Arial" w:cs="Arial"/>
                <w:color w:val="000000"/>
                <w:spacing w:val="0"/>
                <w:w w:val="100"/>
                <w:position w:val="0"/>
                <w:shd w:val="clear" w:color="auto" w:fill="auto"/>
                <w:lang w:val="en-US" w:eastAsia="en-US" w:bidi="en-US"/>
              </w:rPr>
              <w:t xml:space="preserve">ponctuel sur les techniques de production, specifier dans le contrat de credit le respect strict des recommandations techniques (aliment, sante), financement sur subvention de 4 a 5 atelier de production piscicole de demonstration </w:t>
            </w:r>
            <w:r>
              <w:rPr>
                <w:rFonts w:ascii="Arial" w:eastAsia="Arial" w:hAnsi="Arial" w:cs="Arial"/>
                <w:color w:val="000000"/>
                <w:spacing w:val="0"/>
                <w:w w:val="100"/>
                <w:position w:val="0"/>
                <w:sz w:val="19"/>
                <w:szCs w:val="19"/>
                <w:shd w:val="clear" w:color="auto" w:fill="auto"/>
                <w:lang w:val="en-US" w:eastAsia="en-US" w:bidi="en-US"/>
              </w:rPr>
              <w:t>•</w:t>
              <w:tab/>
            </w:r>
            <w:r>
              <w:rPr>
                <w:rFonts w:ascii="Arial" w:eastAsia="Arial" w:hAnsi="Arial" w:cs="Arial"/>
                <w:color w:val="000000"/>
                <w:spacing w:val="0"/>
                <w:w w:val="100"/>
                <w:position w:val="0"/>
                <w:shd w:val="clear" w:color="auto" w:fill="auto"/>
                <w:lang w:val="en-US" w:eastAsia="en-US" w:bidi="en-US"/>
              </w:rPr>
              <w:t>Possibilite de mobilisation ponctuelle sur</w:t>
            </w:r>
          </w:p>
          <w:p>
            <w:pPr>
              <w:pStyle w:val="Style16"/>
              <w:keepNext w:val="0"/>
              <w:keepLines w:val="0"/>
              <w:widowControl w:val="0"/>
              <w:shd w:val="clear" w:color="auto" w:fill="auto"/>
              <w:bidi w:val="0"/>
              <w:spacing w:before="0" w:after="0" w:line="240" w:lineRule="auto"/>
              <w:ind w:left="140" w:right="0" w:firstLine="0"/>
              <w:jc w:val="both"/>
            </w:pPr>
            <w:r>
              <w:rPr>
                <w:rFonts w:ascii="Arial" w:eastAsia="Arial" w:hAnsi="Arial" w:cs="Arial"/>
                <w:color w:val="000000"/>
                <w:spacing w:val="0"/>
                <w:w w:val="100"/>
                <w:position w:val="0"/>
                <w:shd w:val="clear" w:color="auto" w:fill="auto"/>
                <w:lang w:val="en-US" w:eastAsia="en-US" w:bidi="en-US"/>
              </w:rPr>
              <w:t>les formations de niveau Cercle</w:t>
            </w:r>
          </w:p>
          <w:p>
            <w:pPr>
              <w:pStyle w:val="Style16"/>
              <w:keepNext w:val="0"/>
              <w:keepLines w:val="0"/>
              <w:widowControl w:val="0"/>
              <w:numPr>
                <w:ilvl w:val="0"/>
                <w:numId w:val="91"/>
              </w:numPr>
              <w:shd w:val="clear" w:color="auto" w:fill="auto"/>
              <w:tabs>
                <w:tab w:pos="826" w:val="left"/>
                <w:tab w:pos="831" w:val="left"/>
                <w:tab w:pos="2108" w:val="left"/>
                <w:tab w:pos="2617" w:val="left"/>
                <w:tab w:pos="4062" w:val="left"/>
              </w:tabs>
              <w:bidi w:val="0"/>
              <w:spacing w:before="0" w:after="0" w:line="254" w:lineRule="auto"/>
              <w:ind w:left="140" w:right="0" w:firstLine="0"/>
              <w:jc w:val="both"/>
            </w:pPr>
            <w:r>
              <w:rPr>
                <w:rFonts w:ascii="Arial" w:eastAsia="Arial" w:hAnsi="Arial" w:cs="Arial"/>
                <w:color w:val="000000"/>
                <w:spacing w:val="0"/>
                <w:w w:val="100"/>
                <w:position w:val="0"/>
                <w:shd w:val="clear" w:color="auto" w:fill="auto"/>
                <w:lang w:val="en-US" w:eastAsia="en-US" w:bidi="en-US"/>
              </w:rPr>
              <w:t>Developper</w:t>
              <w:tab/>
              <w:t>les</w:t>
              <w:tab/>
              <w:t>competences</w:t>
              <w:tab/>
              <w:t>des</w:t>
            </w:r>
          </w:p>
          <w:p>
            <w:pPr>
              <w:pStyle w:val="Style16"/>
              <w:keepNext w:val="0"/>
              <w:keepLines w:val="0"/>
              <w:widowControl w:val="0"/>
              <w:shd w:val="clear" w:color="auto" w:fill="auto"/>
              <w:bidi w:val="0"/>
              <w:spacing w:before="0" w:after="0" w:line="240" w:lineRule="auto"/>
              <w:ind w:left="140" w:right="0" w:firstLine="0"/>
              <w:jc w:val="both"/>
            </w:pPr>
            <w:r>
              <w:rPr>
                <w:rFonts w:ascii="Arial" w:eastAsia="Arial" w:hAnsi="Arial" w:cs="Arial"/>
                <w:color w:val="000000"/>
                <w:spacing w:val="0"/>
                <w:w w:val="100"/>
                <w:position w:val="0"/>
                <w:shd w:val="clear" w:color="auto" w:fill="auto"/>
                <w:lang w:val="en-US" w:eastAsia="en-US" w:bidi="en-US"/>
              </w:rPr>
              <w:t>paysans pilote, mobiliser des prestataires pour des evaluations internes intermediates</w:t>
            </w:r>
          </w:p>
          <w:p>
            <w:pPr>
              <w:pStyle w:val="Style16"/>
              <w:keepNext w:val="0"/>
              <w:keepLines w:val="0"/>
              <w:widowControl w:val="0"/>
              <w:numPr>
                <w:ilvl w:val="0"/>
                <w:numId w:val="91"/>
              </w:numPr>
              <w:shd w:val="clear" w:color="auto" w:fill="auto"/>
              <w:tabs>
                <w:tab w:pos="826" w:val="left"/>
                <w:tab w:pos="831" w:val="left"/>
              </w:tabs>
              <w:bidi w:val="0"/>
              <w:spacing w:before="0" w:after="0" w:line="254" w:lineRule="auto"/>
              <w:ind w:left="140" w:right="0" w:firstLine="0"/>
              <w:jc w:val="both"/>
            </w:pPr>
            <w:r>
              <w:rPr>
                <w:rFonts w:ascii="Arial" w:eastAsia="Arial" w:hAnsi="Arial" w:cs="Arial"/>
                <w:color w:val="000000"/>
                <w:spacing w:val="0"/>
                <w:w w:val="100"/>
                <w:position w:val="0"/>
                <w:shd w:val="clear" w:color="auto" w:fill="auto"/>
                <w:lang w:val="en-US" w:eastAsia="en-US" w:bidi="en-US"/>
              </w:rPr>
              <w:t>Renforcement et suivi des paysans</w:t>
            </w:r>
          </w:p>
          <w:p>
            <w:pPr>
              <w:pStyle w:val="Style16"/>
              <w:keepNext w:val="0"/>
              <w:keepLines w:val="0"/>
              <w:widowControl w:val="0"/>
              <w:shd w:val="clear" w:color="auto" w:fill="auto"/>
              <w:bidi w:val="0"/>
              <w:spacing w:before="0" w:after="0" w:line="240" w:lineRule="auto"/>
              <w:ind w:left="140" w:right="0" w:firstLine="0"/>
              <w:jc w:val="both"/>
            </w:pPr>
            <w:r>
              <w:rPr>
                <w:rFonts w:ascii="Arial" w:eastAsia="Arial" w:hAnsi="Arial" w:cs="Arial"/>
                <w:color w:val="000000"/>
                <w:spacing w:val="0"/>
                <w:w w:val="100"/>
                <w:position w:val="0"/>
                <w:shd w:val="clear" w:color="auto" w:fill="auto"/>
                <w:lang w:val="en-US" w:eastAsia="en-US" w:bidi="en-US"/>
              </w:rPr>
              <w:t>pilote par animateur projet AOPP</w:t>
            </w:r>
          </w:p>
          <w:p>
            <w:pPr>
              <w:pStyle w:val="Style16"/>
              <w:keepNext w:val="0"/>
              <w:keepLines w:val="0"/>
              <w:widowControl w:val="0"/>
              <w:numPr>
                <w:ilvl w:val="0"/>
                <w:numId w:val="91"/>
              </w:numPr>
              <w:shd w:val="clear" w:color="auto" w:fill="auto"/>
              <w:tabs>
                <w:tab w:pos="826" w:val="left"/>
                <w:tab w:pos="831" w:val="left"/>
              </w:tabs>
              <w:bidi w:val="0"/>
              <w:spacing w:before="0" w:after="0" w:line="254" w:lineRule="auto"/>
              <w:ind w:left="140" w:right="0" w:firstLine="0"/>
              <w:jc w:val="both"/>
            </w:pPr>
            <w:r>
              <w:rPr>
                <w:rFonts w:ascii="Arial" w:eastAsia="Arial" w:hAnsi="Arial" w:cs="Arial"/>
                <w:color w:val="000000"/>
                <w:spacing w:val="0"/>
                <w:w w:val="100"/>
                <w:position w:val="0"/>
                <w:shd w:val="clear" w:color="auto" w:fill="auto"/>
                <w:lang w:val="en-US" w:eastAsia="en-US" w:bidi="en-US"/>
              </w:rPr>
              <w:t>Developper une production locale de</w:t>
            </w:r>
          </w:p>
          <w:p>
            <w:pPr>
              <w:pStyle w:val="Style16"/>
              <w:keepNext w:val="0"/>
              <w:keepLines w:val="0"/>
              <w:widowControl w:val="0"/>
              <w:shd w:val="clear" w:color="auto" w:fill="auto"/>
              <w:tabs>
                <w:tab w:pos="1105" w:val="left"/>
                <w:tab w:pos="2022" w:val="left"/>
                <w:tab w:pos="3212" w:val="left"/>
                <w:tab w:pos="4215" w:val="left"/>
              </w:tabs>
              <w:bidi w:val="0"/>
              <w:spacing w:before="0" w:after="0" w:line="240" w:lineRule="auto"/>
              <w:ind w:left="140" w:right="0" w:firstLine="0"/>
              <w:jc w:val="both"/>
            </w:pPr>
            <w:r>
              <w:rPr>
                <w:rFonts w:ascii="Arial" w:eastAsia="Arial" w:hAnsi="Arial" w:cs="Arial"/>
                <w:color w:val="000000"/>
                <w:spacing w:val="0"/>
                <w:w w:val="100"/>
                <w:position w:val="0"/>
                <w:shd w:val="clear" w:color="auto" w:fill="auto"/>
                <w:lang w:val="en-US" w:eastAsia="en-US" w:bidi="en-US"/>
              </w:rPr>
              <w:t>niveau</w:t>
              <w:tab/>
              <w:t>cercle</w:t>
              <w:tab/>
              <w:t>d’aliment</w:t>
              <w:tab/>
              <w:t>volaille</w:t>
              <w:tab/>
              <w:t>et</w:t>
            </w:r>
          </w:p>
          <w:p>
            <w:pPr>
              <w:pStyle w:val="Style16"/>
              <w:keepNext w:val="0"/>
              <w:keepLines w:val="0"/>
              <w:widowControl w:val="0"/>
              <w:shd w:val="clear" w:color="auto" w:fill="auto"/>
              <w:bidi w:val="0"/>
              <w:spacing w:before="0" w:after="0" w:line="240" w:lineRule="auto"/>
              <w:ind w:left="140" w:right="0" w:firstLine="0"/>
              <w:jc w:val="both"/>
            </w:pPr>
            <w:r>
              <w:rPr>
                <w:rFonts w:ascii="Arial" w:eastAsia="Arial" w:hAnsi="Arial" w:cs="Arial"/>
                <w:color w:val="000000"/>
                <w:spacing w:val="0"/>
                <w:w w:val="100"/>
                <w:position w:val="0"/>
                <w:shd w:val="clear" w:color="auto" w:fill="auto"/>
                <w:lang w:val="en-US" w:eastAsia="en-US" w:bidi="en-US"/>
              </w:rPr>
              <w:t>eventuellement piscicole</w:t>
            </w:r>
          </w:p>
          <w:p>
            <w:pPr>
              <w:pStyle w:val="Style16"/>
              <w:keepNext w:val="0"/>
              <w:keepLines w:val="0"/>
              <w:widowControl w:val="0"/>
              <w:numPr>
                <w:ilvl w:val="0"/>
                <w:numId w:val="91"/>
              </w:numPr>
              <w:shd w:val="clear" w:color="auto" w:fill="auto"/>
              <w:tabs>
                <w:tab w:pos="826" w:val="left"/>
                <w:tab w:pos="831" w:val="left"/>
              </w:tabs>
              <w:bidi w:val="0"/>
              <w:spacing w:before="0" w:after="0" w:line="254" w:lineRule="auto"/>
              <w:ind w:left="140" w:right="0" w:firstLine="0"/>
              <w:jc w:val="both"/>
            </w:pPr>
            <w:r>
              <w:rPr>
                <w:rFonts w:ascii="Arial" w:eastAsia="Arial" w:hAnsi="Arial" w:cs="Arial"/>
                <w:color w:val="000000"/>
                <w:spacing w:val="0"/>
                <w:w w:val="100"/>
                <w:position w:val="0"/>
                <w:shd w:val="clear" w:color="auto" w:fill="auto"/>
                <w:lang w:val="en-US" w:eastAsia="en-US" w:bidi="en-US"/>
              </w:rPr>
              <w:t>Developper des unites de production</w:t>
            </w:r>
          </w:p>
          <w:p>
            <w:pPr>
              <w:pStyle w:val="Style16"/>
              <w:keepNext w:val="0"/>
              <w:keepLines w:val="0"/>
              <w:widowControl w:val="0"/>
              <w:shd w:val="clear" w:color="auto" w:fill="auto"/>
              <w:bidi w:val="0"/>
              <w:spacing w:before="0" w:after="0" w:line="240" w:lineRule="auto"/>
              <w:ind w:left="140" w:right="0" w:firstLine="0"/>
              <w:jc w:val="both"/>
            </w:pPr>
            <w:r>
              <w:rPr>
                <w:rFonts w:ascii="Arial" w:eastAsia="Arial" w:hAnsi="Arial" w:cs="Arial"/>
                <w:color w:val="000000"/>
                <w:spacing w:val="0"/>
                <w:w w:val="100"/>
                <w:position w:val="0"/>
                <w:shd w:val="clear" w:color="auto" w:fill="auto"/>
                <w:lang w:val="en-US" w:eastAsia="en-US" w:bidi="en-US"/>
              </w:rPr>
              <w:t>Wassache en annee 2 aupres des beneficiaires ayant des infrastructures un niveau technique suffisant et production d’alevin en annee 1 sur les fermes pilote piscicole</w:t>
            </w:r>
          </w:p>
          <w:p>
            <w:pPr>
              <w:pStyle w:val="Style16"/>
              <w:keepNext w:val="0"/>
              <w:keepLines w:val="0"/>
              <w:widowControl w:val="0"/>
              <w:numPr>
                <w:ilvl w:val="0"/>
                <w:numId w:val="91"/>
              </w:numPr>
              <w:shd w:val="clear" w:color="auto" w:fill="auto"/>
              <w:tabs>
                <w:tab w:pos="826" w:val="left"/>
                <w:tab w:pos="831" w:val="left"/>
                <w:tab w:pos="2074" w:val="left"/>
                <w:tab w:pos="2516" w:val="left"/>
                <w:tab w:pos="3154" w:val="left"/>
                <w:tab w:pos="4162" w:val="left"/>
              </w:tabs>
              <w:bidi w:val="0"/>
              <w:spacing w:before="0" w:after="0" w:line="254" w:lineRule="auto"/>
              <w:ind w:left="0" w:right="0" w:firstLine="140"/>
              <w:jc w:val="both"/>
            </w:pPr>
            <w:r>
              <w:rPr>
                <w:rFonts w:ascii="Arial" w:eastAsia="Arial" w:hAnsi="Arial" w:cs="Arial"/>
                <w:color w:val="000000"/>
                <w:spacing w:val="0"/>
                <w:w w:val="100"/>
                <w:position w:val="0"/>
                <w:shd w:val="clear" w:color="auto" w:fill="auto"/>
                <w:lang w:val="en-US" w:eastAsia="en-US" w:bidi="en-US"/>
              </w:rPr>
              <w:t>Developper</w:t>
              <w:tab/>
              <w:t>un</w:t>
              <w:tab/>
              <w:t>suivi</w:t>
              <w:tab/>
              <w:t>(enquete</w:t>
              <w:tab/>
              <w:t>de</w:t>
            </w:r>
          </w:p>
          <w:p>
            <w:pPr>
              <w:pStyle w:val="Style16"/>
              <w:keepNext w:val="0"/>
              <w:keepLines w:val="0"/>
              <w:widowControl w:val="0"/>
              <w:shd w:val="clear" w:color="auto" w:fill="auto"/>
              <w:bidi w:val="0"/>
              <w:spacing w:before="0" w:after="240" w:line="240" w:lineRule="auto"/>
              <w:ind w:left="140" w:right="0" w:firstLine="0"/>
              <w:jc w:val="both"/>
            </w:pPr>
            <w:r>
              <w:rPr>
                <w:rFonts w:ascii="Arial" w:eastAsia="Arial" w:hAnsi="Arial" w:cs="Arial"/>
                <w:color w:val="000000"/>
                <w:spacing w:val="0"/>
                <w:w w:val="100"/>
                <w:position w:val="0"/>
                <w:shd w:val="clear" w:color="auto" w:fill="auto"/>
                <w:lang w:val="en-US" w:eastAsia="en-US" w:bidi="en-US"/>
              </w:rPr>
              <w:t>situation de reference et de fin de projet sur le score de consommation et score de diversite alimentaire)</w:t>
            </w:r>
          </w:p>
          <w:p>
            <w:pPr>
              <w:pStyle w:val="Style16"/>
              <w:keepNext w:val="0"/>
              <w:keepLines w:val="0"/>
              <w:widowControl w:val="0"/>
              <w:numPr>
                <w:ilvl w:val="0"/>
                <w:numId w:val="91"/>
              </w:numPr>
              <w:shd w:val="clear" w:color="auto" w:fill="auto"/>
              <w:tabs>
                <w:tab w:pos="822" w:val="left"/>
                <w:tab w:pos="831" w:val="left"/>
              </w:tabs>
              <w:bidi w:val="0"/>
              <w:spacing w:before="0" w:after="0" w:line="252" w:lineRule="auto"/>
              <w:ind w:left="0" w:right="0" w:firstLine="140"/>
              <w:jc w:val="both"/>
            </w:pPr>
            <w:r>
              <w:rPr>
                <w:rFonts w:ascii="Arial" w:eastAsia="Arial" w:hAnsi="Arial" w:cs="Arial"/>
                <w:color w:val="000000"/>
                <w:spacing w:val="0"/>
                <w:w w:val="100"/>
                <w:position w:val="0"/>
                <w:shd w:val="clear" w:color="auto" w:fill="auto"/>
                <w:lang w:val="en-US" w:eastAsia="en-US" w:bidi="en-US"/>
              </w:rPr>
              <w:t>Systematiser la mise en place de cahier</w:t>
            </w:r>
          </w:p>
          <w:p>
            <w:pPr>
              <w:pStyle w:val="Style16"/>
              <w:keepNext w:val="0"/>
              <w:keepLines w:val="0"/>
              <w:widowControl w:val="0"/>
              <w:shd w:val="clear" w:color="auto" w:fill="auto"/>
              <w:bidi w:val="0"/>
              <w:spacing w:before="0" w:after="0" w:line="240" w:lineRule="auto"/>
              <w:ind w:left="140" w:right="0" w:firstLine="0"/>
              <w:jc w:val="both"/>
            </w:pPr>
            <w:r>
              <w:rPr>
                <w:rFonts w:ascii="Arial" w:eastAsia="Arial" w:hAnsi="Arial" w:cs="Arial"/>
                <w:color w:val="000000"/>
                <w:spacing w:val="0"/>
                <w:w w:val="100"/>
                <w:position w:val="0"/>
                <w:shd w:val="clear" w:color="auto" w:fill="auto"/>
                <w:lang w:val="en-US" w:eastAsia="en-US" w:bidi="en-US"/>
              </w:rPr>
              <w:t>de suivi sur chaque elevage (cahier suivi caisse, cahier de suivi technique) et integrer cela dans le contrat de pret.</w:t>
            </w:r>
          </w:p>
          <w:p>
            <w:pPr>
              <w:pStyle w:val="Style16"/>
              <w:keepNext w:val="0"/>
              <w:keepLines w:val="0"/>
              <w:widowControl w:val="0"/>
              <w:numPr>
                <w:ilvl w:val="0"/>
                <w:numId w:val="91"/>
              </w:numPr>
              <w:shd w:val="clear" w:color="auto" w:fill="auto"/>
              <w:tabs>
                <w:tab w:pos="826" w:val="left"/>
                <w:tab w:pos="831" w:val="left"/>
              </w:tabs>
              <w:bidi w:val="0"/>
              <w:spacing w:before="0" w:after="0" w:line="252" w:lineRule="auto"/>
              <w:ind w:left="0" w:right="0" w:firstLine="140"/>
              <w:jc w:val="both"/>
            </w:pPr>
            <w:r>
              <w:rPr>
                <w:rFonts w:ascii="Arial" w:eastAsia="Arial" w:hAnsi="Arial" w:cs="Arial"/>
                <w:color w:val="000000"/>
                <w:spacing w:val="0"/>
                <w:w w:val="100"/>
                <w:position w:val="0"/>
                <w:shd w:val="clear" w:color="auto" w:fill="auto"/>
                <w:lang w:val="en-US" w:eastAsia="en-US" w:bidi="en-US"/>
              </w:rPr>
              <w:t>Mettre en place un fonds de credit</w:t>
            </w:r>
          </w:p>
          <w:p>
            <w:pPr>
              <w:pStyle w:val="Style16"/>
              <w:keepNext w:val="0"/>
              <w:keepLines w:val="0"/>
              <w:widowControl w:val="0"/>
              <w:shd w:val="clear" w:color="auto" w:fill="auto"/>
              <w:bidi w:val="0"/>
              <w:spacing w:before="0" w:after="0" w:line="240" w:lineRule="auto"/>
              <w:ind w:left="140" w:right="0" w:firstLine="0"/>
              <w:jc w:val="both"/>
            </w:pPr>
            <w:r>
              <w:rPr>
                <w:rFonts w:ascii="Arial" w:eastAsia="Arial" w:hAnsi="Arial" w:cs="Arial"/>
                <w:color w:val="000000"/>
                <w:spacing w:val="0"/>
                <w:w w:val="100"/>
                <w:position w:val="0"/>
                <w:shd w:val="clear" w:color="auto" w:fill="auto"/>
                <w:lang w:val="en-US" w:eastAsia="en-US" w:bidi="en-US"/>
              </w:rPr>
              <w:t>autogere par OP qui s’autoalimente par les remboursements des premiers beneficiaires et qui via un comite d’octroi beneficie a d’autres membres de l’OP via une institution de micro finance</w:t>
            </w:r>
          </w:p>
        </w:tc>
      </w:tr>
      <w:tr>
        <w:trPr>
          <w:trHeight w:val="230" w:hRule="exact"/>
        </w:trPr>
        <w:tc>
          <w:tcPr>
            <w:tcBorders>
              <w:top w:val="single" w:sz="4"/>
              <w:left w:val="single" w:sz="4"/>
            </w:tcBorders>
            <w:shd w:val="clear" w:color="auto" w:fill="C0504E"/>
            <w:vAlign w:val="top"/>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Menaces</w:t>
            </w:r>
          </w:p>
        </w:tc>
        <w:tc>
          <w:tcPr>
            <w:tcBorders>
              <w:top w:val="single" w:sz="4"/>
              <w:left w:val="single" w:sz="4"/>
              <w:right w:val="single" w:sz="4"/>
            </w:tcBorders>
            <w:shd w:val="clear" w:color="auto" w:fill="C0504E"/>
            <w:vAlign w:val="top"/>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Mesure d’attenuation</w:t>
            </w:r>
          </w:p>
        </w:tc>
      </w:tr>
      <w:tr>
        <w:trPr>
          <w:trHeight w:val="4474"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i/>
                <w:iCs/>
                <w:color w:val="000000"/>
                <w:spacing w:val="0"/>
                <w:w w:val="100"/>
                <w:position w:val="0"/>
                <w:u w:val="single"/>
                <w:shd w:val="clear" w:color="auto" w:fill="auto"/>
                <w:lang w:val="en-US" w:eastAsia="en-US" w:bidi="en-US"/>
              </w:rPr>
              <w:t>Organisation</w:t>
            </w:r>
            <w:r>
              <w:rPr>
                <w:rFonts w:ascii="Arial" w:eastAsia="Arial" w:hAnsi="Arial" w:cs="Arial"/>
                <w:color w:val="000000"/>
                <w:spacing w:val="0"/>
                <w:w w:val="100"/>
                <w:position w:val="0"/>
                <w:shd w:val="clear" w:color="auto" w:fill="auto"/>
                <w:lang w:val="en-US" w:eastAsia="en-US" w:bidi="en-US"/>
              </w:rPr>
              <w:t xml:space="preserve"> :</w:t>
            </w:r>
          </w:p>
          <w:p>
            <w:pPr>
              <w:pStyle w:val="Style16"/>
              <w:keepNext w:val="0"/>
              <w:keepLines w:val="0"/>
              <w:widowControl w:val="0"/>
              <w:shd w:val="clear" w:color="auto" w:fill="auto"/>
              <w:tabs>
                <w:tab w:pos="715" w:val="left"/>
              </w:tabs>
              <w:bidi w:val="0"/>
              <w:spacing w:before="0" w:after="0" w:line="240" w:lineRule="auto"/>
              <w:ind w:left="0" w:right="0" w:firstLine="0"/>
              <w:jc w:val="left"/>
            </w:pPr>
            <w:r>
              <w:rPr>
                <w:rFonts w:ascii="Arial" w:eastAsia="Arial" w:hAnsi="Arial" w:cs="Arial"/>
                <w:color w:val="000000"/>
                <w:spacing w:val="0"/>
                <w:w w:val="100"/>
                <w:position w:val="0"/>
                <w:sz w:val="19"/>
                <w:szCs w:val="19"/>
                <w:shd w:val="clear" w:color="auto" w:fill="auto"/>
                <w:lang w:val="en-US" w:eastAsia="en-US" w:bidi="en-US"/>
              </w:rPr>
              <w:t>•</w:t>
              <w:tab/>
            </w:r>
            <w:r>
              <w:rPr>
                <w:rFonts w:ascii="Arial" w:eastAsia="Arial" w:hAnsi="Arial" w:cs="Arial"/>
                <w:color w:val="000000"/>
                <w:spacing w:val="0"/>
                <w:w w:val="100"/>
                <w:position w:val="0"/>
                <w:shd w:val="clear" w:color="auto" w:fill="auto"/>
                <w:lang w:val="en-US" w:eastAsia="en-US" w:bidi="en-US"/>
              </w:rPr>
              <w:t>Clientelisme sur l’octroi des credits a des</w:t>
            </w:r>
          </w:p>
          <w:p>
            <w:pPr>
              <w:pStyle w:val="Style16"/>
              <w:keepNext w:val="0"/>
              <w:keepLines w:val="0"/>
              <w:widowControl w:val="0"/>
              <w:shd w:val="clear" w:color="auto" w:fill="auto"/>
              <w:bidi w:val="0"/>
              <w:spacing w:before="0" w:after="6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personnes ne pouvant mener l’activite</w:t>
            </w:r>
          </w:p>
          <w:p>
            <w:pPr>
              <w:pStyle w:val="Style16"/>
              <w:keepNext w:val="0"/>
              <w:keepLines w:val="0"/>
              <w:widowControl w:val="0"/>
              <w:shd w:val="clear" w:color="auto" w:fill="auto"/>
              <w:bidi w:val="0"/>
              <w:spacing w:before="0" w:after="60" w:line="240" w:lineRule="auto"/>
              <w:ind w:left="0" w:right="0" w:firstLine="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p>
            <w:pPr>
              <w:pStyle w:val="Style16"/>
              <w:keepNext w:val="0"/>
              <w:keepLines w:val="0"/>
              <w:widowControl w:val="0"/>
              <w:numPr>
                <w:ilvl w:val="0"/>
                <w:numId w:val="93"/>
              </w:numPr>
              <w:shd w:val="clear" w:color="auto" w:fill="auto"/>
              <w:tabs>
                <w:tab w:pos="710" w:val="left"/>
                <w:tab w:pos="715"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250 beneficiaires par Cercle semblent</w:t>
            </w:r>
          </w:p>
          <w:p>
            <w:pPr>
              <w:pStyle w:val="Style16"/>
              <w:keepNext w:val="0"/>
              <w:keepLines w:val="0"/>
              <w:widowControl w:val="0"/>
              <w:shd w:val="clear" w:color="auto" w:fill="auto"/>
              <w:bidi w:val="0"/>
              <w:spacing w:before="0" w:after="24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au-dela des capacites de suivi du dispositif actuel de l’AOPP</w:t>
            </w:r>
          </w:p>
          <w:p>
            <w:pPr>
              <w:pStyle w:val="Style16"/>
              <w:keepNext w:val="0"/>
              <w:keepLines w:val="0"/>
              <w:widowControl w:val="0"/>
              <w:numPr>
                <w:ilvl w:val="0"/>
                <w:numId w:val="93"/>
              </w:numPr>
              <w:shd w:val="clear" w:color="auto" w:fill="auto"/>
              <w:tabs>
                <w:tab w:pos="715" w:val="left"/>
                <w:tab w:pos="720"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Mise en place de credit a la fin de l’action</w:t>
            </w:r>
          </w:p>
          <w:p>
            <w:pPr>
              <w:pStyle w:val="Style16"/>
              <w:keepNext w:val="0"/>
              <w:keepLines w:val="0"/>
              <w:widowControl w:val="0"/>
              <w:shd w:val="clear" w:color="auto" w:fill="auto"/>
              <w:bidi w:val="0"/>
              <w:spacing w:before="0" w:after="24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sans possibilite d’accompagnement post projet</w:t>
            </w:r>
          </w:p>
          <w:p>
            <w:pPr>
              <w:pStyle w:val="Style16"/>
              <w:keepNext w:val="0"/>
              <w:keepLines w:val="0"/>
              <w:widowControl w:val="0"/>
              <w:numPr>
                <w:ilvl w:val="0"/>
                <w:numId w:val="93"/>
              </w:numPr>
              <w:shd w:val="clear" w:color="auto" w:fill="auto"/>
              <w:tabs>
                <w:tab w:pos="715" w:val="left"/>
                <w:tab w:pos="720"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Risque d’ineligibilite de depenses sur le</w:t>
            </w:r>
          </w:p>
          <w:p>
            <w:pPr>
              <w:pStyle w:val="Style16"/>
              <w:keepNext w:val="0"/>
              <w:keepLines w:val="0"/>
              <w:widowControl w:val="0"/>
              <w:shd w:val="clear" w:color="auto" w:fill="auto"/>
              <w:bidi w:val="0"/>
              <w:spacing w:before="0" w:after="46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projet pour la CNOP/AOPP</w:t>
            </w:r>
          </w:p>
          <w:p>
            <w:pPr>
              <w:pStyle w:val="Style16"/>
              <w:keepNext w:val="0"/>
              <w:keepLines w:val="0"/>
              <w:widowControl w:val="0"/>
              <w:numPr>
                <w:ilvl w:val="0"/>
                <w:numId w:val="93"/>
              </w:numPr>
              <w:shd w:val="clear" w:color="auto" w:fill="auto"/>
              <w:tabs>
                <w:tab w:pos="710" w:val="left"/>
                <w:tab w:pos="715"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Temps tres court de mise en reuvre du</w:t>
            </w:r>
          </w:p>
          <w:p>
            <w:pPr>
              <w:pStyle w:val="Style16"/>
              <w:keepNext w:val="0"/>
              <w:keepLines w:val="0"/>
              <w:widowControl w:val="0"/>
              <w:shd w:val="clear" w:color="auto" w:fill="auto"/>
              <w:bidi w:val="0"/>
              <w:spacing w:before="0" w:after="14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projet</w:t>
            </w:r>
          </w:p>
        </w:tc>
        <w:tc>
          <w:tcPr>
            <w:tcBorders>
              <w:top w:val="single" w:sz="4"/>
              <w:left w:val="single" w:sz="4"/>
              <w:bottom w:val="single" w:sz="4"/>
              <w:right w:val="single" w:sz="4"/>
            </w:tcBorders>
            <w:shd w:val="clear" w:color="auto" w:fill="auto"/>
            <w:vAlign w:val="top"/>
          </w:tcPr>
          <w:p>
            <w:pPr>
              <w:pStyle w:val="Style16"/>
              <w:keepNext w:val="0"/>
              <w:keepLines w:val="0"/>
              <w:widowControl w:val="0"/>
              <w:numPr>
                <w:ilvl w:val="0"/>
                <w:numId w:val="95"/>
              </w:numPr>
              <w:shd w:val="clear" w:color="auto" w:fill="auto"/>
              <w:tabs>
                <w:tab w:pos="826" w:val="left"/>
                <w:tab w:pos="831" w:val="left"/>
              </w:tabs>
              <w:bidi w:val="0"/>
              <w:spacing w:before="240" w:after="0" w:line="240" w:lineRule="auto"/>
              <w:ind w:left="0" w:right="0" w:firstLine="140"/>
              <w:jc w:val="both"/>
            </w:pPr>
            <w:r>
              <w:rPr>
                <w:rFonts w:ascii="Arial" w:eastAsia="Arial" w:hAnsi="Arial" w:cs="Arial"/>
                <w:color w:val="000000"/>
                <w:spacing w:val="0"/>
                <w:w w:val="100"/>
                <w:position w:val="0"/>
                <w:shd w:val="clear" w:color="auto" w:fill="auto"/>
                <w:lang w:val="en-US" w:eastAsia="en-US" w:bidi="en-US"/>
              </w:rPr>
              <w:t>Mise en place de criteres de choix</w:t>
            </w:r>
          </w:p>
          <w:p>
            <w:pPr>
              <w:pStyle w:val="Style16"/>
              <w:keepNext w:val="0"/>
              <w:keepLines w:val="0"/>
              <w:widowControl w:val="0"/>
              <w:shd w:val="clear" w:color="auto" w:fill="auto"/>
              <w:tabs>
                <w:tab w:pos="826" w:val="left"/>
              </w:tabs>
              <w:bidi w:val="0"/>
              <w:spacing w:before="0" w:after="0" w:line="240" w:lineRule="auto"/>
              <w:ind w:left="0" w:right="0" w:firstLine="140"/>
              <w:jc w:val="both"/>
            </w:pPr>
            <w:r>
              <w:rPr>
                <w:rFonts w:ascii="Arial" w:eastAsia="Arial" w:hAnsi="Arial" w:cs="Arial"/>
                <w:color w:val="000000"/>
                <w:spacing w:val="0"/>
                <w:w w:val="100"/>
                <w:position w:val="0"/>
                <w:shd w:val="clear" w:color="auto" w:fill="auto"/>
                <w:lang w:val="en-US" w:eastAsia="en-US" w:bidi="en-US"/>
              </w:rPr>
              <w:t>objectifs et uniforme pour tous les beneficiaires</w:t>
            </w:r>
          </w:p>
          <w:p>
            <w:pPr>
              <w:pStyle w:val="Style16"/>
              <w:keepNext w:val="0"/>
              <w:keepLines w:val="0"/>
              <w:widowControl w:val="0"/>
              <w:numPr>
                <w:ilvl w:val="0"/>
                <w:numId w:val="95"/>
              </w:numPr>
              <w:shd w:val="clear" w:color="auto" w:fill="auto"/>
              <w:tabs>
                <w:tab w:pos="826" w:val="left"/>
                <w:tab w:pos="831" w:val="left"/>
              </w:tabs>
              <w:bidi w:val="0"/>
              <w:spacing w:before="0" w:after="0" w:line="240" w:lineRule="auto"/>
              <w:ind w:left="0" w:right="0" w:firstLine="140"/>
              <w:jc w:val="both"/>
            </w:pPr>
            <w:r>
              <w:rPr>
                <w:rFonts w:ascii="Arial" w:eastAsia="Arial" w:hAnsi="Arial" w:cs="Arial"/>
                <w:color w:val="000000"/>
                <w:spacing w:val="0"/>
                <w:w w:val="100"/>
                <w:position w:val="0"/>
                <w:shd w:val="clear" w:color="auto" w:fill="auto"/>
                <w:lang w:val="en-US" w:eastAsia="en-US" w:bidi="en-US"/>
              </w:rPr>
              <w:t>Mettre en place un dispositif de suivi</w:t>
            </w:r>
          </w:p>
          <w:p>
            <w:pPr>
              <w:pStyle w:val="Style16"/>
              <w:keepNext w:val="0"/>
              <w:keepLines w:val="0"/>
              <w:widowControl w:val="0"/>
              <w:shd w:val="clear" w:color="auto" w:fill="auto"/>
              <w:bidi w:val="0"/>
              <w:spacing w:before="0" w:after="0" w:line="240" w:lineRule="auto"/>
              <w:ind w:left="140" w:right="0" w:firstLine="0"/>
              <w:jc w:val="both"/>
            </w:pPr>
            <w:r>
              <w:rPr>
                <w:rFonts w:ascii="Arial" w:eastAsia="Arial" w:hAnsi="Arial" w:cs="Arial"/>
                <w:color w:val="000000"/>
                <w:spacing w:val="0"/>
                <w:w w:val="100"/>
                <w:position w:val="0"/>
                <w:shd w:val="clear" w:color="auto" w:fill="auto"/>
                <w:lang w:val="en-US" w:eastAsia="en-US" w:bidi="en-US"/>
              </w:rPr>
              <w:t>base sur les eleveurs relais et un animateur par Cercle specifique pour la supervision de ces relais (voir paragraphe ci-apres)</w:t>
            </w:r>
          </w:p>
          <w:p>
            <w:pPr>
              <w:pStyle w:val="Style16"/>
              <w:keepNext w:val="0"/>
              <w:keepLines w:val="0"/>
              <w:widowControl w:val="0"/>
              <w:numPr>
                <w:ilvl w:val="0"/>
                <w:numId w:val="95"/>
              </w:numPr>
              <w:shd w:val="clear" w:color="auto" w:fill="auto"/>
              <w:tabs>
                <w:tab w:pos="826" w:val="left"/>
                <w:tab w:pos="831" w:val="left"/>
              </w:tabs>
              <w:bidi w:val="0"/>
              <w:spacing w:before="0" w:after="0" w:line="240" w:lineRule="auto"/>
              <w:ind w:left="140" w:right="0" w:firstLine="0"/>
              <w:jc w:val="both"/>
            </w:pPr>
            <w:r>
              <w:rPr>
                <w:rFonts w:ascii="Arial" w:eastAsia="Arial" w:hAnsi="Arial" w:cs="Arial"/>
                <w:color w:val="000000"/>
                <w:spacing w:val="0"/>
                <w:w w:val="100"/>
                <w:position w:val="0"/>
                <w:shd w:val="clear" w:color="auto" w:fill="auto"/>
                <w:lang w:val="en-US" w:eastAsia="en-US" w:bidi="en-US"/>
              </w:rPr>
              <w:t>Mettre en place dans le contrat de pret,</w:t>
            </w:r>
          </w:p>
          <w:p>
            <w:pPr>
              <w:pStyle w:val="Style16"/>
              <w:keepNext w:val="0"/>
              <w:keepLines w:val="0"/>
              <w:widowControl w:val="0"/>
              <w:shd w:val="clear" w:color="auto" w:fill="auto"/>
              <w:bidi w:val="0"/>
              <w:spacing w:before="0" w:after="0" w:line="240" w:lineRule="auto"/>
              <w:ind w:left="140" w:right="0" w:firstLine="0"/>
              <w:jc w:val="both"/>
            </w:pPr>
            <w:r>
              <w:rPr>
                <w:rFonts w:ascii="Arial" w:eastAsia="Arial" w:hAnsi="Arial" w:cs="Arial"/>
                <w:color w:val="000000"/>
                <w:spacing w:val="0"/>
                <w:w w:val="100"/>
                <w:position w:val="0"/>
                <w:shd w:val="clear" w:color="auto" w:fill="auto"/>
                <w:lang w:val="en-US" w:eastAsia="en-US" w:bidi="en-US"/>
              </w:rPr>
              <w:t>une cotisation pour assurer le suivi post projet (necessaire pour la demultiplication des prets)</w:t>
            </w:r>
          </w:p>
          <w:p>
            <w:pPr>
              <w:pStyle w:val="Style16"/>
              <w:keepNext w:val="0"/>
              <w:keepLines w:val="0"/>
              <w:widowControl w:val="0"/>
              <w:numPr>
                <w:ilvl w:val="0"/>
                <w:numId w:val="95"/>
              </w:numPr>
              <w:shd w:val="clear" w:color="auto" w:fill="auto"/>
              <w:tabs>
                <w:tab w:pos="826" w:val="left"/>
                <w:tab w:pos="831" w:val="left"/>
              </w:tabs>
              <w:bidi w:val="0"/>
              <w:spacing w:before="0" w:after="0" w:line="240" w:lineRule="auto"/>
              <w:ind w:left="140" w:right="0" w:firstLine="0"/>
              <w:jc w:val="both"/>
            </w:pPr>
            <w:r>
              <w:rPr>
                <w:rFonts w:ascii="Arial" w:eastAsia="Arial" w:hAnsi="Arial" w:cs="Arial"/>
                <w:color w:val="000000"/>
                <w:spacing w:val="0"/>
                <w:w w:val="100"/>
                <w:position w:val="0"/>
                <w:shd w:val="clear" w:color="auto" w:fill="auto"/>
                <w:lang w:val="en-US" w:eastAsia="en-US" w:bidi="en-US"/>
              </w:rPr>
              <w:t>Mise en place d’un manuel de procedure</w:t>
            </w:r>
          </w:p>
          <w:p>
            <w:pPr>
              <w:pStyle w:val="Style16"/>
              <w:keepNext w:val="0"/>
              <w:keepLines w:val="0"/>
              <w:widowControl w:val="0"/>
              <w:shd w:val="clear" w:color="auto" w:fill="auto"/>
              <w:bidi w:val="0"/>
              <w:spacing w:before="0" w:after="0" w:line="240" w:lineRule="auto"/>
              <w:ind w:left="140" w:right="0" w:firstLine="0"/>
              <w:jc w:val="both"/>
            </w:pPr>
            <w:r>
              <w:rPr>
                <w:rFonts w:ascii="Arial" w:eastAsia="Arial" w:hAnsi="Arial" w:cs="Arial"/>
                <w:color w:val="000000"/>
                <w:spacing w:val="0"/>
                <w:w w:val="100"/>
                <w:position w:val="0"/>
                <w:shd w:val="clear" w:color="auto" w:fill="auto"/>
                <w:lang w:val="en-US" w:eastAsia="en-US" w:bidi="en-US"/>
              </w:rPr>
              <w:t>adapte aux exigences du FIDA (et valide par le FIDA), audit annuel externe des comptes</w:t>
            </w:r>
          </w:p>
          <w:p>
            <w:pPr>
              <w:pStyle w:val="Style16"/>
              <w:keepNext w:val="0"/>
              <w:keepLines w:val="0"/>
              <w:widowControl w:val="0"/>
              <w:numPr>
                <w:ilvl w:val="0"/>
                <w:numId w:val="95"/>
              </w:numPr>
              <w:shd w:val="clear" w:color="auto" w:fill="auto"/>
              <w:tabs>
                <w:tab w:pos="826" w:val="left"/>
                <w:tab w:pos="831" w:val="left"/>
              </w:tabs>
              <w:bidi w:val="0"/>
              <w:spacing w:before="0" w:after="0" w:line="240" w:lineRule="auto"/>
              <w:ind w:left="140" w:right="0" w:firstLine="0"/>
              <w:jc w:val="both"/>
            </w:pPr>
            <w:r>
              <w:rPr>
                <w:rFonts w:ascii="Arial" w:eastAsia="Arial" w:hAnsi="Arial" w:cs="Arial"/>
                <w:color w:val="000000"/>
                <w:spacing w:val="0"/>
                <w:w w:val="100"/>
                <w:position w:val="0"/>
                <w:shd w:val="clear" w:color="auto" w:fill="auto"/>
                <w:lang w:val="en-US" w:eastAsia="en-US" w:bidi="en-US"/>
              </w:rPr>
              <w:t>Prevoir une evaluation a mi-parcours</w:t>
            </w:r>
          </w:p>
          <w:p>
            <w:pPr>
              <w:pStyle w:val="Style16"/>
              <w:keepNext w:val="0"/>
              <w:keepLines w:val="0"/>
              <w:widowControl w:val="0"/>
              <w:shd w:val="clear" w:color="auto" w:fill="auto"/>
              <w:bidi w:val="0"/>
              <w:spacing w:before="0" w:after="0" w:line="240" w:lineRule="auto"/>
              <w:ind w:left="140" w:right="0" w:firstLine="0"/>
              <w:jc w:val="both"/>
            </w:pPr>
            <w:r>
              <w:rPr>
                <w:rFonts w:ascii="Arial" w:eastAsia="Arial" w:hAnsi="Arial" w:cs="Arial"/>
                <w:color w:val="000000"/>
                <w:spacing w:val="0"/>
                <w:w w:val="100"/>
                <w:position w:val="0"/>
                <w:shd w:val="clear" w:color="auto" w:fill="auto"/>
                <w:lang w:val="en-US" w:eastAsia="en-US" w:bidi="en-US"/>
              </w:rPr>
              <w:t>permettant de juger de la pertinence ou non d’une prolongation</w:t>
            </w:r>
          </w:p>
        </w:tc>
      </w:tr>
    </w:tbl>
    <w:p>
      <w:pPr>
        <w:widowControl w:val="0"/>
        <w:spacing w:line="1" w:lineRule="exact"/>
      </w:pPr>
      <w:r>
        <w:br w:type="page"/>
      </w:r>
    </w:p>
    <w:tbl>
      <w:tblPr>
        <w:tblOverlap w:val="never"/>
        <w:jc w:val="center"/>
        <w:tblLayout w:type="fixed"/>
      </w:tblPr>
      <w:tblGrid>
        <w:gridCol w:w="4512"/>
        <w:gridCol w:w="4517"/>
      </w:tblGrid>
      <w:tr>
        <w:trPr>
          <w:trHeight w:val="10968"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i/>
                <w:iCs/>
                <w:color w:val="000000"/>
                <w:spacing w:val="0"/>
                <w:w w:val="100"/>
                <w:position w:val="0"/>
                <w:u w:val="single"/>
                <w:shd w:val="clear" w:color="auto" w:fill="auto"/>
                <w:lang w:val="en-US" w:eastAsia="en-US" w:bidi="en-US"/>
              </w:rPr>
              <w:t>Technique</w:t>
            </w:r>
            <w:r>
              <w:rPr>
                <w:rFonts w:ascii="Arial" w:eastAsia="Arial" w:hAnsi="Arial" w:cs="Arial"/>
                <w:color w:val="000000"/>
                <w:spacing w:val="0"/>
                <w:w w:val="100"/>
                <w:position w:val="0"/>
                <w:shd w:val="clear" w:color="auto" w:fill="auto"/>
                <w:lang w:val="en-US" w:eastAsia="en-US" w:bidi="en-US"/>
              </w:rPr>
              <w:t xml:space="preserve"> :</w:t>
            </w:r>
          </w:p>
          <w:p>
            <w:pPr>
              <w:pStyle w:val="Style16"/>
              <w:keepNext w:val="0"/>
              <w:keepLines w:val="0"/>
              <w:widowControl w:val="0"/>
              <w:numPr>
                <w:ilvl w:val="0"/>
                <w:numId w:val="97"/>
              </w:numPr>
              <w:shd w:val="clear" w:color="auto" w:fill="auto"/>
              <w:tabs>
                <w:tab w:pos="720" w:val="left"/>
                <w:tab w:pos="725"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Maladie de Newcastle endemique et</w:t>
            </w:r>
          </w:p>
          <w:p>
            <w:pPr>
              <w:pStyle w:val="Style16"/>
              <w:keepNext w:val="0"/>
              <w:keepLines w:val="0"/>
              <w:widowControl w:val="0"/>
              <w:shd w:val="clear" w:color="auto" w:fill="auto"/>
              <w:bidi w:val="0"/>
              <w:spacing w:before="0" w:after="24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pouvant survenir plusieurs fois par an</w:t>
            </w:r>
          </w:p>
          <w:p>
            <w:pPr>
              <w:pStyle w:val="Style16"/>
              <w:keepNext w:val="0"/>
              <w:keepLines w:val="0"/>
              <w:widowControl w:val="0"/>
              <w:numPr>
                <w:ilvl w:val="0"/>
                <w:numId w:val="97"/>
              </w:numPr>
              <w:shd w:val="clear" w:color="auto" w:fill="auto"/>
              <w:tabs>
                <w:tab w:pos="696" w:val="left"/>
                <w:tab w:pos="725" w:val="left"/>
                <w:tab w:pos="2078" w:val="left"/>
                <w:tab w:pos="2698"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Non-respect</w:t>
              <w:tab/>
              <w:t>des</w:t>
              <w:tab/>
              <w:t>recommandations</w:t>
            </w:r>
          </w:p>
          <w:p>
            <w:pPr>
              <w:pStyle w:val="Style16"/>
              <w:keepNext w:val="0"/>
              <w:keepLines w:val="0"/>
              <w:widowControl w:val="0"/>
              <w:shd w:val="clear" w:color="auto" w:fill="auto"/>
              <w:bidi w:val="0"/>
              <w:spacing w:before="0" w:after="68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techniques par les beneficiaires</w:t>
            </w:r>
          </w:p>
          <w:p>
            <w:pPr>
              <w:pStyle w:val="Style16"/>
              <w:keepNext w:val="0"/>
              <w:keepLines w:val="0"/>
              <w:widowControl w:val="0"/>
              <w:numPr>
                <w:ilvl w:val="0"/>
                <w:numId w:val="97"/>
              </w:numPr>
              <w:shd w:val="clear" w:color="auto" w:fill="auto"/>
              <w:tabs>
                <w:tab w:pos="696" w:val="left"/>
                <w:tab w:pos="725" w:val="left"/>
                <w:tab w:pos="2544"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Qualite irreguliere</w:t>
              <w:tab/>
              <w:t>de la poudre de</w:t>
            </w:r>
          </w:p>
          <w:p>
            <w:pPr>
              <w:pStyle w:val="Style16"/>
              <w:keepNext w:val="0"/>
              <w:keepLines w:val="0"/>
              <w:widowControl w:val="0"/>
              <w:shd w:val="clear" w:color="auto" w:fill="auto"/>
              <w:bidi w:val="0"/>
              <w:spacing w:before="0" w:after="46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poisson et du mais</w:t>
            </w:r>
          </w:p>
          <w:p>
            <w:pPr>
              <w:pStyle w:val="Style16"/>
              <w:keepNext w:val="0"/>
              <w:keepLines w:val="0"/>
              <w:widowControl w:val="0"/>
              <w:numPr>
                <w:ilvl w:val="0"/>
                <w:numId w:val="97"/>
              </w:numPr>
              <w:shd w:val="clear" w:color="auto" w:fill="auto"/>
              <w:tabs>
                <w:tab w:pos="706" w:val="left"/>
                <w:tab w:pos="725"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Action nouvelle pour l’AOPP et la CNOP</w:t>
            </w:r>
          </w:p>
          <w:p>
            <w:pPr>
              <w:pStyle w:val="Style16"/>
              <w:keepNext w:val="0"/>
              <w:keepLines w:val="0"/>
              <w:widowControl w:val="0"/>
              <w:shd w:val="clear" w:color="auto" w:fill="auto"/>
              <w:bidi w:val="0"/>
              <w:spacing w:before="0" w:after="46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(pisciculture, nombre de beneficiaires avec suivi de proximite)</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i/>
                <w:iCs/>
                <w:color w:val="000000"/>
                <w:spacing w:val="0"/>
                <w:w w:val="100"/>
                <w:position w:val="0"/>
                <w:u w:val="single"/>
                <w:shd w:val="clear" w:color="auto" w:fill="auto"/>
                <w:lang w:val="en-US" w:eastAsia="en-US" w:bidi="en-US"/>
              </w:rPr>
              <w:t>Economique</w:t>
            </w:r>
            <w:r>
              <w:rPr>
                <w:rFonts w:ascii="Arial" w:eastAsia="Arial" w:hAnsi="Arial" w:cs="Arial"/>
                <w:color w:val="000000"/>
                <w:spacing w:val="0"/>
                <w:w w:val="100"/>
                <w:position w:val="0"/>
                <w:shd w:val="clear" w:color="auto" w:fill="auto"/>
                <w:lang w:val="en-US" w:eastAsia="en-US" w:bidi="en-US"/>
              </w:rPr>
              <w:t xml:space="preserve"> :</w:t>
            </w:r>
          </w:p>
          <w:p>
            <w:pPr>
              <w:pStyle w:val="Style16"/>
              <w:keepNext w:val="0"/>
              <w:keepLines w:val="0"/>
              <w:widowControl w:val="0"/>
              <w:numPr>
                <w:ilvl w:val="0"/>
                <w:numId w:val="97"/>
              </w:numPr>
              <w:shd w:val="clear" w:color="auto" w:fill="auto"/>
              <w:tabs>
                <w:tab w:pos="706" w:val="left"/>
                <w:tab w:pos="725"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Attrait des mines pour les jeunes dans le</w:t>
            </w:r>
          </w:p>
          <w:p>
            <w:pPr>
              <w:pStyle w:val="Style16"/>
              <w:keepNext w:val="0"/>
              <w:keepLines w:val="0"/>
              <w:widowControl w:val="0"/>
              <w:shd w:val="clear" w:color="auto" w:fill="auto"/>
              <w:bidi w:val="0"/>
              <w:spacing w:before="0" w:after="24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Cercle de Yanfolila et donc risque de non remboursement eleve</w:t>
            </w:r>
          </w:p>
          <w:p>
            <w:pPr>
              <w:pStyle w:val="Style16"/>
              <w:keepNext w:val="0"/>
              <w:keepLines w:val="0"/>
              <w:widowControl w:val="0"/>
              <w:numPr>
                <w:ilvl w:val="0"/>
                <w:numId w:val="97"/>
              </w:numPr>
              <w:shd w:val="clear" w:color="auto" w:fill="auto"/>
              <w:tabs>
                <w:tab w:pos="720" w:val="left"/>
                <w:tab w:pos="725"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Risque de surendettement de certains</w:t>
            </w:r>
          </w:p>
          <w:p>
            <w:pPr>
              <w:pStyle w:val="Style16"/>
              <w:keepNext w:val="0"/>
              <w:keepLines w:val="0"/>
              <w:widowControl w:val="0"/>
              <w:shd w:val="clear" w:color="auto" w:fill="auto"/>
              <w:bidi w:val="0"/>
              <w:spacing w:before="0" w:after="24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membres beneficiant deja d’autres actions de credit</w:t>
            </w:r>
          </w:p>
          <w:p>
            <w:pPr>
              <w:pStyle w:val="Style16"/>
              <w:keepNext w:val="0"/>
              <w:keepLines w:val="0"/>
              <w:widowControl w:val="0"/>
              <w:numPr>
                <w:ilvl w:val="0"/>
                <w:numId w:val="97"/>
              </w:numPr>
              <w:shd w:val="clear" w:color="auto" w:fill="auto"/>
              <w:tabs>
                <w:tab w:pos="710" w:val="left"/>
                <w:tab w:pos="725"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Taux d’interet tres eleve des institutions</w:t>
            </w:r>
          </w:p>
          <w:p>
            <w:pPr>
              <w:pStyle w:val="Style16"/>
              <w:keepNext w:val="0"/>
              <w:keepLines w:val="0"/>
              <w:widowControl w:val="0"/>
              <w:shd w:val="clear" w:color="auto" w:fill="auto"/>
              <w:bidi w:val="0"/>
              <w:spacing w:before="0" w:after="68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de microfinance</w:t>
            </w:r>
          </w:p>
          <w:p>
            <w:pPr>
              <w:pStyle w:val="Style16"/>
              <w:keepNext w:val="0"/>
              <w:keepLines w:val="0"/>
              <w:widowControl w:val="0"/>
              <w:numPr>
                <w:ilvl w:val="0"/>
                <w:numId w:val="97"/>
              </w:numPr>
              <w:shd w:val="clear" w:color="auto" w:fill="auto"/>
              <w:tabs>
                <w:tab w:pos="696" w:val="left"/>
                <w:tab w:pos="725"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Faible taux de remboursement des</w:t>
            </w:r>
          </w:p>
          <w:p>
            <w:pPr>
              <w:pStyle w:val="Style16"/>
              <w:keepNext w:val="0"/>
              <w:keepLines w:val="0"/>
              <w:widowControl w:val="0"/>
              <w:shd w:val="clear" w:color="auto" w:fill="auto"/>
              <w:bidi w:val="0"/>
              <w:spacing w:before="0" w:after="68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beneficiaires</w:t>
            </w:r>
          </w:p>
          <w:p>
            <w:pPr>
              <w:pStyle w:val="Style16"/>
              <w:keepNext w:val="0"/>
              <w:keepLines w:val="0"/>
              <w:widowControl w:val="0"/>
              <w:numPr>
                <w:ilvl w:val="0"/>
                <w:numId w:val="97"/>
              </w:numPr>
              <w:shd w:val="clear" w:color="auto" w:fill="auto"/>
              <w:tabs>
                <w:tab w:pos="696" w:val="left"/>
                <w:tab w:pos="725" w:val="left"/>
              </w:tabs>
              <w:bidi w:val="0"/>
              <w:spacing w:before="0" w:after="0" w:line="252" w:lineRule="auto"/>
              <w:ind w:left="0" w:right="0" w:firstLine="0"/>
              <w:jc w:val="both"/>
            </w:pPr>
            <w:r>
              <w:rPr>
                <w:rFonts w:ascii="Arial" w:eastAsia="Arial" w:hAnsi="Arial" w:cs="Arial"/>
                <w:color w:val="000000"/>
                <w:spacing w:val="0"/>
                <w:w w:val="100"/>
                <w:position w:val="0"/>
                <w:shd w:val="clear" w:color="auto" w:fill="auto"/>
                <w:lang w:val="en-US" w:eastAsia="en-US" w:bidi="en-US"/>
              </w:rPr>
              <w:t>Risque de concurrence accrue sur le</w:t>
            </w:r>
          </w:p>
          <w:p>
            <w:pPr>
              <w:pStyle w:val="Style16"/>
              <w:keepNext w:val="0"/>
              <w:keepLines w:val="0"/>
              <w:widowControl w:val="0"/>
              <w:shd w:val="clear" w:color="auto" w:fill="auto"/>
              <w:bidi w:val="0"/>
              <w:spacing w:before="0" w:after="680" w:line="252" w:lineRule="auto"/>
              <w:ind w:left="0" w:right="0" w:firstLine="0"/>
              <w:jc w:val="both"/>
            </w:pPr>
            <w:r>
              <w:rPr>
                <w:rFonts w:ascii="Arial" w:eastAsia="Arial" w:hAnsi="Arial" w:cs="Arial"/>
                <w:color w:val="000000"/>
                <w:spacing w:val="0"/>
                <w:w w:val="100"/>
                <w:position w:val="0"/>
                <w:shd w:val="clear" w:color="auto" w:fill="auto"/>
                <w:lang w:val="en-US" w:eastAsia="en-US" w:bidi="en-US"/>
              </w:rPr>
              <w:t>marche (projet + initiatives privees + programme d’Etat)</w:t>
            </w:r>
          </w:p>
          <w:p>
            <w:pPr>
              <w:pStyle w:val="Style16"/>
              <w:keepNext w:val="0"/>
              <w:keepLines w:val="0"/>
              <w:widowControl w:val="0"/>
              <w:numPr>
                <w:ilvl w:val="0"/>
                <w:numId w:val="97"/>
              </w:numPr>
              <w:shd w:val="clear" w:color="auto" w:fill="auto"/>
              <w:tabs>
                <w:tab w:pos="720" w:val="left"/>
                <w:tab w:pos="725"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Nombre eleve de credits sur un temps</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tres court avec risque de ne pouvoir accorder I’ensemble des credits avant la fin de l’action</w:t>
            </w:r>
          </w:p>
        </w:tc>
        <w:tc>
          <w:tcPr>
            <w:tcBorders>
              <w:top w:val="single" w:sz="4"/>
              <w:left w:val="single" w:sz="4"/>
              <w:bottom w:val="single" w:sz="4"/>
              <w:right w:val="single" w:sz="4"/>
            </w:tcBorders>
            <w:shd w:val="clear" w:color="auto" w:fill="auto"/>
            <w:vAlign w:val="top"/>
          </w:tcPr>
          <w:p>
            <w:pPr>
              <w:pStyle w:val="Style16"/>
              <w:keepNext w:val="0"/>
              <w:keepLines w:val="0"/>
              <w:widowControl w:val="0"/>
              <w:numPr>
                <w:ilvl w:val="0"/>
                <w:numId w:val="99"/>
              </w:numPr>
              <w:shd w:val="clear" w:color="auto" w:fill="auto"/>
              <w:tabs>
                <w:tab w:pos="822" w:val="left"/>
                <w:tab w:pos="826" w:val="left"/>
              </w:tabs>
              <w:bidi w:val="0"/>
              <w:spacing w:before="0" w:after="0" w:line="240" w:lineRule="auto"/>
              <w:ind w:left="140" w:right="0" w:firstLine="0"/>
              <w:jc w:val="both"/>
            </w:pPr>
            <w:r>
              <w:rPr>
                <w:rFonts w:ascii="Arial" w:eastAsia="Arial" w:hAnsi="Arial" w:cs="Arial"/>
                <w:color w:val="000000"/>
                <w:spacing w:val="0"/>
                <w:w w:val="100"/>
                <w:position w:val="0"/>
                <w:shd w:val="clear" w:color="auto" w:fill="auto"/>
                <w:lang w:val="en-US" w:eastAsia="en-US" w:bidi="en-US"/>
              </w:rPr>
              <w:t>Systematiser la vaccination (4 fois par</w:t>
            </w:r>
          </w:p>
          <w:p>
            <w:pPr>
              <w:pStyle w:val="Style16"/>
              <w:keepNext w:val="0"/>
              <w:keepLines w:val="0"/>
              <w:widowControl w:val="0"/>
              <w:shd w:val="clear" w:color="auto" w:fill="auto"/>
              <w:bidi w:val="0"/>
              <w:spacing w:before="0" w:after="0" w:line="240" w:lineRule="auto"/>
              <w:ind w:left="140" w:right="0" w:firstLine="0"/>
              <w:jc w:val="both"/>
            </w:pPr>
            <w:r>
              <w:rPr>
                <w:rFonts w:ascii="Arial" w:eastAsia="Arial" w:hAnsi="Arial" w:cs="Arial"/>
                <w:color w:val="000000"/>
                <w:spacing w:val="0"/>
                <w:w w:val="100"/>
                <w:position w:val="0"/>
                <w:shd w:val="clear" w:color="auto" w:fill="auto"/>
                <w:lang w:val="en-US" w:eastAsia="en-US" w:bidi="en-US"/>
              </w:rPr>
              <w:t>an) avec formation des eleveurs relais sur le traitement prophylactique</w:t>
            </w:r>
          </w:p>
          <w:p>
            <w:pPr>
              <w:pStyle w:val="Style16"/>
              <w:keepNext w:val="0"/>
              <w:keepLines w:val="0"/>
              <w:widowControl w:val="0"/>
              <w:numPr>
                <w:ilvl w:val="0"/>
                <w:numId w:val="99"/>
              </w:numPr>
              <w:shd w:val="clear" w:color="auto" w:fill="auto"/>
              <w:tabs>
                <w:tab w:pos="826" w:val="left"/>
                <w:tab w:pos="826" w:val="left"/>
              </w:tabs>
              <w:bidi w:val="0"/>
              <w:spacing w:before="0" w:after="0" w:line="240" w:lineRule="auto"/>
              <w:ind w:left="140" w:right="0" w:firstLine="0"/>
              <w:jc w:val="both"/>
            </w:pPr>
            <w:r>
              <w:rPr>
                <w:rFonts w:ascii="Arial" w:eastAsia="Arial" w:hAnsi="Arial" w:cs="Arial"/>
                <w:color w:val="000000"/>
                <w:spacing w:val="0"/>
                <w:w w:val="100"/>
                <w:position w:val="0"/>
                <w:shd w:val="clear" w:color="auto" w:fill="auto"/>
                <w:lang w:val="en-US" w:eastAsia="en-US" w:bidi="en-US"/>
              </w:rPr>
              <w:t>Mise en place d’un cahier des charges</w:t>
            </w:r>
          </w:p>
          <w:p>
            <w:pPr>
              <w:pStyle w:val="Style16"/>
              <w:keepNext w:val="0"/>
              <w:keepLines w:val="0"/>
              <w:widowControl w:val="0"/>
              <w:shd w:val="clear" w:color="auto" w:fill="auto"/>
              <w:tabs>
                <w:tab w:pos="831" w:val="left"/>
              </w:tabs>
              <w:bidi w:val="0"/>
              <w:spacing w:before="0" w:after="0" w:line="240" w:lineRule="auto"/>
              <w:ind w:left="140" w:right="0" w:firstLine="0"/>
              <w:jc w:val="both"/>
            </w:pPr>
            <w:r>
              <w:rPr>
                <w:rFonts w:ascii="Arial" w:eastAsia="Arial" w:hAnsi="Arial" w:cs="Arial"/>
                <w:color w:val="000000"/>
                <w:spacing w:val="0"/>
                <w:w w:val="100"/>
                <w:position w:val="0"/>
                <w:shd w:val="clear" w:color="auto" w:fill="auto"/>
                <w:lang w:val="en-US" w:eastAsia="en-US" w:bidi="en-US"/>
              </w:rPr>
              <w:t xml:space="preserve">dans le contrat de pret, suivi par les paysans pilote, suivi par echantillonnage de l’AOPP niveau Cercle, evaluation externe par prestataire </w:t>
            </w:r>
            <w:r>
              <w:rPr>
                <w:rFonts w:ascii="Arial" w:eastAsia="Arial" w:hAnsi="Arial" w:cs="Arial"/>
                <w:color w:val="000000"/>
                <w:spacing w:val="0"/>
                <w:w w:val="100"/>
                <w:position w:val="0"/>
                <w:sz w:val="19"/>
                <w:szCs w:val="19"/>
                <w:shd w:val="clear" w:color="auto" w:fill="auto"/>
                <w:lang w:val="en-US" w:eastAsia="en-US" w:bidi="en-US"/>
              </w:rPr>
              <w:t>•</w:t>
              <w:tab/>
            </w:r>
            <w:r>
              <w:rPr>
                <w:rFonts w:ascii="Arial" w:eastAsia="Arial" w:hAnsi="Arial" w:cs="Arial"/>
                <w:color w:val="000000"/>
                <w:spacing w:val="0"/>
                <w:w w:val="100"/>
                <w:position w:val="0"/>
                <w:shd w:val="clear" w:color="auto" w:fill="auto"/>
                <w:lang w:val="en-US" w:eastAsia="en-US" w:bidi="en-US"/>
              </w:rPr>
              <w:t>Production par Cercle d’aliment volaille</w:t>
            </w:r>
          </w:p>
          <w:p>
            <w:pPr>
              <w:pStyle w:val="Style16"/>
              <w:keepNext w:val="0"/>
              <w:keepLines w:val="0"/>
              <w:widowControl w:val="0"/>
              <w:shd w:val="clear" w:color="auto" w:fill="auto"/>
              <w:bidi w:val="0"/>
              <w:spacing w:before="0" w:after="240" w:line="240" w:lineRule="auto"/>
              <w:ind w:left="140" w:right="0" w:firstLine="0"/>
              <w:jc w:val="both"/>
            </w:pPr>
            <w:r>
              <w:rPr>
                <w:rFonts w:ascii="Arial" w:eastAsia="Arial" w:hAnsi="Arial" w:cs="Arial"/>
                <w:color w:val="000000"/>
                <w:spacing w:val="0"/>
                <w:w w:val="100"/>
                <w:position w:val="0"/>
                <w:shd w:val="clear" w:color="auto" w:fill="auto"/>
                <w:lang w:val="en-US" w:eastAsia="en-US" w:bidi="en-US"/>
              </w:rPr>
              <w:t>(antenne AOPP ou OP selon les Cercles)</w:t>
            </w:r>
          </w:p>
          <w:p>
            <w:pPr>
              <w:pStyle w:val="Style16"/>
              <w:keepNext w:val="0"/>
              <w:keepLines w:val="0"/>
              <w:widowControl w:val="0"/>
              <w:numPr>
                <w:ilvl w:val="0"/>
                <w:numId w:val="99"/>
              </w:numPr>
              <w:shd w:val="clear" w:color="auto" w:fill="auto"/>
              <w:tabs>
                <w:tab w:pos="826" w:val="left"/>
                <w:tab w:pos="826" w:val="left"/>
              </w:tabs>
              <w:bidi w:val="0"/>
              <w:spacing w:before="0" w:after="0" w:line="240" w:lineRule="auto"/>
              <w:ind w:left="140" w:right="0" w:firstLine="0"/>
              <w:jc w:val="both"/>
            </w:pPr>
            <w:r>
              <w:rPr>
                <w:rFonts w:ascii="Arial" w:eastAsia="Arial" w:hAnsi="Arial" w:cs="Arial"/>
                <w:color w:val="000000"/>
                <w:spacing w:val="0"/>
                <w:w w:val="100"/>
                <w:position w:val="0"/>
                <w:shd w:val="clear" w:color="auto" w:fill="auto"/>
                <w:lang w:val="en-US" w:eastAsia="en-US" w:bidi="en-US"/>
              </w:rPr>
              <w:t>Plan de formation de base et de</w:t>
            </w:r>
          </w:p>
          <w:p>
            <w:pPr>
              <w:pStyle w:val="Style16"/>
              <w:keepNext w:val="0"/>
              <w:keepLines w:val="0"/>
              <w:widowControl w:val="0"/>
              <w:shd w:val="clear" w:color="auto" w:fill="auto"/>
              <w:bidi w:val="0"/>
              <w:spacing w:before="0" w:after="460" w:line="240" w:lineRule="auto"/>
              <w:ind w:left="140" w:right="0" w:firstLine="0"/>
              <w:jc w:val="both"/>
            </w:pPr>
            <w:r>
              <w:rPr>
                <w:rFonts w:ascii="Arial" w:eastAsia="Arial" w:hAnsi="Arial" w:cs="Arial"/>
                <w:color w:val="000000"/>
                <w:spacing w:val="0"/>
                <w:w w:val="100"/>
                <w:position w:val="0"/>
                <w:shd w:val="clear" w:color="auto" w:fill="auto"/>
                <w:lang w:val="en-US" w:eastAsia="en-US" w:bidi="en-US"/>
              </w:rPr>
              <w:t>recyclage de l’AOPP et la CNOP, mobilisation de prestataires specialises au moins 3 fois par an</w:t>
            </w:r>
          </w:p>
          <w:p>
            <w:pPr>
              <w:pStyle w:val="Style16"/>
              <w:keepNext w:val="0"/>
              <w:keepLines w:val="0"/>
              <w:widowControl w:val="0"/>
              <w:numPr>
                <w:ilvl w:val="0"/>
                <w:numId w:val="99"/>
              </w:numPr>
              <w:shd w:val="clear" w:color="auto" w:fill="auto"/>
              <w:tabs>
                <w:tab w:pos="826" w:val="left"/>
                <w:tab w:pos="826" w:val="left"/>
              </w:tabs>
              <w:bidi w:val="0"/>
              <w:spacing w:before="0" w:after="0" w:line="240" w:lineRule="auto"/>
              <w:ind w:left="140" w:right="0" w:firstLine="0"/>
              <w:jc w:val="both"/>
            </w:pPr>
            <w:r>
              <w:rPr>
                <w:rFonts w:ascii="Arial" w:eastAsia="Arial" w:hAnsi="Arial" w:cs="Arial"/>
                <w:color w:val="000000"/>
                <w:spacing w:val="0"/>
                <w:w w:val="100"/>
                <w:position w:val="0"/>
                <w:shd w:val="clear" w:color="auto" w:fill="auto"/>
                <w:lang w:val="en-US" w:eastAsia="en-US" w:bidi="en-US"/>
              </w:rPr>
              <w:t>Prevoir dans le dossier de candidature</w:t>
            </w:r>
          </w:p>
          <w:p>
            <w:pPr>
              <w:pStyle w:val="Style16"/>
              <w:keepNext w:val="0"/>
              <w:keepLines w:val="0"/>
              <w:widowControl w:val="0"/>
              <w:shd w:val="clear" w:color="auto" w:fill="auto"/>
              <w:bidi w:val="0"/>
              <w:spacing w:before="0" w:after="0" w:line="240" w:lineRule="auto"/>
              <w:ind w:left="140" w:right="0" w:firstLine="0"/>
              <w:jc w:val="both"/>
            </w:pPr>
            <w:r>
              <w:rPr>
                <w:rFonts w:ascii="Arial" w:eastAsia="Arial" w:hAnsi="Arial" w:cs="Arial"/>
                <w:color w:val="000000"/>
                <w:spacing w:val="0"/>
                <w:w w:val="100"/>
                <w:position w:val="0"/>
                <w:shd w:val="clear" w:color="auto" w:fill="auto"/>
                <w:lang w:val="en-US" w:eastAsia="en-US" w:bidi="en-US"/>
              </w:rPr>
              <w:t>une personne dans la famille qui pourrait poursuivre l’activite en cas d’abandon par le beneficiaire initial</w:t>
            </w:r>
          </w:p>
          <w:p>
            <w:pPr>
              <w:pStyle w:val="Style16"/>
              <w:keepNext w:val="0"/>
              <w:keepLines w:val="0"/>
              <w:widowControl w:val="0"/>
              <w:numPr>
                <w:ilvl w:val="0"/>
                <w:numId w:val="99"/>
              </w:numPr>
              <w:shd w:val="clear" w:color="auto" w:fill="auto"/>
              <w:tabs>
                <w:tab w:pos="826" w:val="left"/>
                <w:tab w:pos="831" w:val="left"/>
              </w:tabs>
              <w:bidi w:val="0"/>
              <w:spacing w:before="0" w:after="0" w:line="240" w:lineRule="auto"/>
              <w:ind w:left="0" w:right="0" w:firstLine="140"/>
              <w:jc w:val="both"/>
            </w:pPr>
            <w:r>
              <w:rPr>
                <w:rFonts w:ascii="Arial" w:eastAsia="Arial" w:hAnsi="Arial" w:cs="Arial"/>
                <w:color w:val="000000"/>
                <w:spacing w:val="0"/>
                <w:w w:val="100"/>
                <w:position w:val="0"/>
                <w:shd w:val="clear" w:color="auto" w:fill="auto"/>
                <w:lang w:val="en-US" w:eastAsia="en-US" w:bidi="en-US"/>
              </w:rPr>
              <w:t>Indiquer dans le dossier de candidature</w:t>
            </w:r>
          </w:p>
          <w:p>
            <w:pPr>
              <w:pStyle w:val="Style16"/>
              <w:keepNext w:val="0"/>
              <w:keepLines w:val="0"/>
              <w:widowControl w:val="0"/>
              <w:shd w:val="clear" w:color="auto" w:fill="auto"/>
              <w:bidi w:val="0"/>
              <w:spacing w:before="0" w:after="0" w:line="240" w:lineRule="auto"/>
              <w:ind w:left="140" w:right="0" w:firstLine="0"/>
              <w:jc w:val="both"/>
            </w:pPr>
            <w:r>
              <w:rPr>
                <w:rFonts w:ascii="Arial" w:eastAsia="Arial" w:hAnsi="Arial" w:cs="Arial"/>
                <w:color w:val="000000"/>
                <w:spacing w:val="0"/>
                <w:w w:val="100"/>
                <w:position w:val="0"/>
                <w:shd w:val="clear" w:color="auto" w:fill="auto"/>
                <w:lang w:val="en-US" w:eastAsia="en-US" w:bidi="en-US"/>
              </w:rPr>
              <w:t>la presence ou non d’en-cours de dettes et de credit, mise en place d’une base de donnees pret du projet au niveau Cercle.</w:t>
            </w:r>
          </w:p>
          <w:p>
            <w:pPr>
              <w:pStyle w:val="Style16"/>
              <w:keepNext w:val="0"/>
              <w:keepLines w:val="0"/>
              <w:widowControl w:val="0"/>
              <w:numPr>
                <w:ilvl w:val="0"/>
                <w:numId w:val="99"/>
              </w:numPr>
              <w:shd w:val="clear" w:color="auto" w:fill="auto"/>
              <w:tabs>
                <w:tab w:pos="822" w:val="left"/>
                <w:tab w:pos="826" w:val="left"/>
              </w:tabs>
              <w:bidi w:val="0"/>
              <w:spacing w:before="0" w:after="0" w:line="240" w:lineRule="auto"/>
              <w:ind w:left="0" w:right="0" w:firstLine="140"/>
              <w:jc w:val="both"/>
            </w:pPr>
            <w:r>
              <w:rPr>
                <w:rFonts w:ascii="Arial" w:eastAsia="Arial" w:hAnsi="Arial" w:cs="Arial"/>
                <w:color w:val="000000"/>
                <w:spacing w:val="0"/>
                <w:w w:val="100"/>
                <w:position w:val="0"/>
                <w:shd w:val="clear" w:color="auto" w:fill="auto"/>
                <w:lang w:val="en-US" w:eastAsia="en-US" w:bidi="en-US"/>
              </w:rPr>
              <w:t>Soit se servir de ces institutions pour</w:t>
            </w:r>
          </w:p>
          <w:p>
            <w:pPr>
              <w:pStyle w:val="Style16"/>
              <w:keepNext w:val="0"/>
              <w:keepLines w:val="0"/>
              <w:widowControl w:val="0"/>
              <w:shd w:val="clear" w:color="auto" w:fill="auto"/>
              <w:bidi w:val="0"/>
              <w:spacing w:before="0" w:after="0" w:line="240" w:lineRule="auto"/>
              <w:ind w:left="140" w:right="0" w:firstLine="0"/>
              <w:jc w:val="both"/>
            </w:pPr>
            <w:r>
              <w:rPr>
                <w:rFonts w:ascii="Arial" w:eastAsia="Arial" w:hAnsi="Arial" w:cs="Arial"/>
                <w:color w:val="000000"/>
                <w:spacing w:val="0"/>
                <w:w w:val="100"/>
                <w:position w:val="0"/>
                <w:shd w:val="clear" w:color="auto" w:fill="auto"/>
                <w:lang w:val="en-US" w:eastAsia="en-US" w:bidi="en-US"/>
              </w:rPr>
              <w:t>securiser l’argent (compte d’epargne) ou mise en place d’une caution permettant de negocier le taux d’interet (reduction du risque)</w:t>
            </w:r>
          </w:p>
          <w:p>
            <w:pPr>
              <w:pStyle w:val="Style16"/>
              <w:keepNext w:val="0"/>
              <w:keepLines w:val="0"/>
              <w:widowControl w:val="0"/>
              <w:numPr>
                <w:ilvl w:val="0"/>
                <w:numId w:val="99"/>
              </w:numPr>
              <w:shd w:val="clear" w:color="auto" w:fill="auto"/>
              <w:tabs>
                <w:tab w:pos="826" w:val="left"/>
                <w:tab w:pos="826" w:val="left"/>
              </w:tabs>
              <w:bidi w:val="0"/>
              <w:spacing w:before="0" w:after="0" w:line="240" w:lineRule="auto"/>
              <w:ind w:left="0" w:right="0" w:firstLine="140"/>
              <w:jc w:val="both"/>
            </w:pPr>
            <w:r>
              <w:rPr>
                <w:rFonts w:ascii="Arial" w:eastAsia="Arial" w:hAnsi="Arial" w:cs="Arial"/>
                <w:color w:val="000000"/>
                <w:spacing w:val="0"/>
                <w:w w:val="100"/>
                <w:position w:val="0"/>
                <w:shd w:val="clear" w:color="auto" w:fill="auto"/>
                <w:lang w:val="en-US" w:eastAsia="en-US" w:bidi="en-US"/>
              </w:rPr>
              <w:t>Prevoir dans les contrats de pret les</w:t>
            </w:r>
          </w:p>
          <w:p>
            <w:pPr>
              <w:pStyle w:val="Style16"/>
              <w:keepNext w:val="0"/>
              <w:keepLines w:val="0"/>
              <w:widowControl w:val="0"/>
              <w:shd w:val="clear" w:color="auto" w:fill="auto"/>
              <w:bidi w:val="0"/>
              <w:spacing w:before="0" w:after="0" w:line="240" w:lineRule="auto"/>
              <w:ind w:left="140" w:right="0" w:firstLine="0"/>
              <w:jc w:val="both"/>
            </w:pPr>
            <w:r>
              <w:rPr>
                <w:rFonts w:ascii="Arial" w:eastAsia="Arial" w:hAnsi="Arial" w:cs="Arial"/>
                <w:color w:val="000000"/>
                <w:spacing w:val="0"/>
                <w:w w:val="100"/>
                <w:position w:val="0"/>
                <w:shd w:val="clear" w:color="auto" w:fill="auto"/>
                <w:lang w:val="en-US" w:eastAsia="en-US" w:bidi="en-US"/>
              </w:rPr>
              <w:t>mesures en cas de non remboursement (caution solidaire de la famille, retrait de materiel (possible uniquement pour la pisciculture en bac), poursuite en justice</w:t>
            </w:r>
          </w:p>
          <w:p>
            <w:pPr>
              <w:pStyle w:val="Style16"/>
              <w:keepNext w:val="0"/>
              <w:keepLines w:val="0"/>
              <w:widowControl w:val="0"/>
              <w:numPr>
                <w:ilvl w:val="0"/>
                <w:numId w:val="99"/>
              </w:numPr>
              <w:shd w:val="clear" w:color="auto" w:fill="auto"/>
              <w:tabs>
                <w:tab w:pos="822" w:val="left"/>
                <w:tab w:pos="826" w:val="left"/>
              </w:tabs>
              <w:bidi w:val="0"/>
              <w:spacing w:before="0" w:after="0" w:line="240" w:lineRule="auto"/>
              <w:ind w:left="0" w:right="0" w:firstLine="140"/>
              <w:jc w:val="both"/>
            </w:pPr>
            <w:r>
              <w:rPr>
                <w:rFonts w:ascii="Arial" w:eastAsia="Arial" w:hAnsi="Arial" w:cs="Arial"/>
                <w:color w:val="000000"/>
                <w:spacing w:val="0"/>
                <w:w w:val="100"/>
                <w:position w:val="0"/>
                <w:shd w:val="clear" w:color="auto" w:fill="auto"/>
                <w:lang w:val="en-US" w:eastAsia="en-US" w:bidi="en-US"/>
              </w:rPr>
              <w:t>Contrat de commercialisation, introduire</w:t>
            </w:r>
          </w:p>
          <w:p>
            <w:pPr>
              <w:pStyle w:val="Style16"/>
              <w:keepNext w:val="0"/>
              <w:keepLines w:val="0"/>
              <w:widowControl w:val="0"/>
              <w:shd w:val="clear" w:color="auto" w:fill="auto"/>
              <w:bidi w:val="0"/>
              <w:spacing w:before="0" w:after="0" w:line="240" w:lineRule="auto"/>
              <w:ind w:left="140" w:right="0" w:firstLine="0"/>
              <w:jc w:val="both"/>
            </w:pPr>
            <w:r>
              <w:rPr>
                <w:rFonts w:ascii="Arial" w:eastAsia="Arial" w:hAnsi="Arial" w:cs="Arial"/>
                <w:color w:val="000000"/>
                <w:spacing w:val="0"/>
                <w:w w:val="100"/>
                <w:position w:val="0"/>
                <w:shd w:val="clear" w:color="auto" w:fill="auto"/>
                <w:lang w:val="en-US" w:eastAsia="en-US" w:bidi="en-US"/>
              </w:rPr>
              <w:t>commerciaux sur le demarchage en annee 1 et 2 du projet (un pour chaque cercle et un niveau Bamako), organisation des producteurs et OP sur la commercialisation directe</w:t>
            </w:r>
          </w:p>
          <w:p>
            <w:pPr>
              <w:pStyle w:val="Style16"/>
              <w:keepNext w:val="0"/>
              <w:keepLines w:val="0"/>
              <w:widowControl w:val="0"/>
              <w:numPr>
                <w:ilvl w:val="0"/>
                <w:numId w:val="99"/>
              </w:numPr>
              <w:shd w:val="clear" w:color="auto" w:fill="auto"/>
              <w:tabs>
                <w:tab w:pos="812" w:val="left"/>
                <w:tab w:pos="826" w:val="left"/>
              </w:tabs>
              <w:bidi w:val="0"/>
              <w:spacing w:before="0" w:after="0" w:line="240" w:lineRule="auto"/>
              <w:ind w:left="0" w:right="0" w:firstLine="140"/>
              <w:jc w:val="both"/>
            </w:pPr>
            <w:r>
              <w:rPr>
                <w:rFonts w:ascii="Arial" w:eastAsia="Arial" w:hAnsi="Arial" w:cs="Arial"/>
                <w:color w:val="000000"/>
                <w:spacing w:val="0"/>
                <w:w w:val="100"/>
                <w:position w:val="0"/>
                <w:shd w:val="clear" w:color="auto" w:fill="auto"/>
                <w:lang w:val="en-US" w:eastAsia="en-US" w:bidi="en-US"/>
              </w:rPr>
              <w:t>Adapter le nombre de credits au niveau</w:t>
            </w:r>
          </w:p>
          <w:p>
            <w:pPr>
              <w:pStyle w:val="Style16"/>
              <w:keepNext w:val="0"/>
              <w:keepLines w:val="0"/>
              <w:widowControl w:val="0"/>
              <w:shd w:val="clear" w:color="auto" w:fill="auto"/>
              <w:tabs>
                <w:tab w:pos="1662" w:val="left"/>
                <w:tab w:pos="2180" w:val="left"/>
                <w:tab w:pos="3015" w:val="left"/>
                <w:tab w:pos="4066" w:val="left"/>
              </w:tabs>
              <w:bidi w:val="0"/>
              <w:spacing w:before="0" w:after="0" w:line="240" w:lineRule="auto"/>
              <w:ind w:left="0" w:right="0" w:firstLine="140"/>
              <w:jc w:val="both"/>
            </w:pPr>
            <w:r>
              <w:rPr>
                <w:rFonts w:ascii="Arial" w:eastAsia="Arial" w:hAnsi="Arial" w:cs="Arial"/>
                <w:color w:val="000000"/>
                <w:spacing w:val="0"/>
                <w:w w:val="100"/>
                <w:position w:val="0"/>
                <w:shd w:val="clear" w:color="auto" w:fill="auto"/>
                <w:lang w:val="en-US" w:eastAsia="en-US" w:bidi="en-US"/>
              </w:rPr>
              <w:t>d’avancement</w:t>
              <w:tab/>
              <w:t>du</w:t>
              <w:tab/>
              <w:t>projet,</w:t>
              <w:tab/>
              <w:t>anticiper</w:t>
              <w:tab/>
              <w:t>une</w:t>
            </w:r>
          </w:p>
          <w:p>
            <w:pPr>
              <w:pStyle w:val="Style16"/>
              <w:keepNext w:val="0"/>
              <w:keepLines w:val="0"/>
              <w:widowControl w:val="0"/>
              <w:shd w:val="clear" w:color="auto" w:fill="auto"/>
              <w:bidi w:val="0"/>
              <w:spacing w:before="0" w:after="0" w:line="240" w:lineRule="auto"/>
              <w:ind w:left="0" w:right="0" w:firstLine="140"/>
              <w:jc w:val="both"/>
            </w:pPr>
            <w:r>
              <w:rPr>
                <w:rFonts w:ascii="Arial" w:eastAsia="Arial" w:hAnsi="Arial" w:cs="Arial"/>
                <w:color w:val="000000"/>
                <w:spacing w:val="0"/>
                <w:w w:val="100"/>
                <w:position w:val="0"/>
                <w:shd w:val="clear" w:color="auto" w:fill="auto"/>
                <w:lang w:val="en-US" w:eastAsia="en-US" w:bidi="en-US"/>
              </w:rPr>
              <w:t>prolongation de la duree du projet.</w:t>
            </w:r>
          </w:p>
        </w:tc>
      </w:tr>
    </w:tbl>
    <w:p>
      <w:pPr>
        <w:sectPr>
          <w:footerReference w:type="default" r:id="rId13"/>
          <w:footnotePr>
            <w:pos w:val="pageBottom"/>
            <w:numFmt w:val="decimal"/>
            <w:numStart w:val="3"/>
            <w:numRestart w:val="continuous"/>
            <w15:footnoteColumns w:val="1"/>
          </w:footnotePr>
          <w:pgSz w:w="11900" w:h="16840"/>
          <w:pgMar w:top="1440" w:right="1216" w:bottom="1309" w:left="1233" w:header="1012" w:footer="3" w:gutter="0"/>
          <w:cols w:space="720"/>
          <w:noEndnote/>
          <w:rtlGutter w:val="0"/>
          <w:docGrid w:linePitch="360"/>
        </w:sectPr>
      </w:pPr>
    </w:p>
    <w:p>
      <w:pPr>
        <w:pStyle w:val="Style98"/>
        <w:keepNext/>
        <w:keepLines/>
        <w:widowControl w:val="0"/>
        <w:shd w:val="clear" w:color="auto" w:fill="auto"/>
        <w:bidi w:val="0"/>
        <w:spacing w:before="0" w:after="220" w:line="240" w:lineRule="auto"/>
        <w:ind w:left="0" w:right="0" w:firstLine="0"/>
        <w:jc w:val="both"/>
      </w:pPr>
      <w:bookmarkStart w:id="47" w:name="bookmark47"/>
      <w:bookmarkStart w:id="48" w:name="bookmark48"/>
      <w:r>
        <w:rPr>
          <w:color w:val="000000"/>
          <w:spacing w:val="0"/>
          <w:w w:val="100"/>
          <w:position w:val="0"/>
          <w:shd w:val="clear" w:color="auto" w:fill="auto"/>
          <w:lang w:val="en-US" w:eastAsia="en-US" w:bidi="en-US"/>
        </w:rPr>
        <w:t>Annexe 4b : Description du processus de consultation entre les OP et les autres parties prenantes des Chaines de Valeur</w:t>
      </w:r>
      <w:bookmarkEnd w:id="48"/>
      <w:bookmarkEnd w:id="47"/>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La CNOP Mali a procede a des consultations aupres des OP de base des regions de Koulikoro et de Sikasso en vue de recueillir leurs preoccupations et leurs suggestions pour la conception de la presente proposition.</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Quatre equipes (1 elu d’OP et 1 technicien par equipe) ont anime les consultations avec les acteurs sur le terrain du 23 au 24 mars 2016. Les equipes ont echange les acteurs sur (i) leurs difficultes et contraintes de leurs activites professionnelles, (ii) l’idee de projet a soumettre au GAFSP et sa pertinence par rapport a leur situation, (iii) les besoins d’appui pour lever les principales contraintes a leurs activites professionnelles. Un accent particulier a ete mis sur les preoccupations et priorites des jeunes et des femmes.</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Les rencontres ont regroupe les categories d’acteurs suivantes :</w:t>
      </w:r>
    </w:p>
    <w:p>
      <w:pPr>
        <w:pStyle w:val="Style103"/>
        <w:keepNext w:val="0"/>
        <w:keepLines w:val="0"/>
        <w:widowControl w:val="0"/>
        <w:shd w:val="clear" w:color="auto" w:fill="auto"/>
        <w:tabs>
          <w:tab w:pos="1431" w:val="left"/>
        </w:tabs>
        <w:bidi w:val="0"/>
        <w:spacing w:before="0" w:after="0" w:line="240" w:lineRule="auto"/>
        <w:ind w:left="1100" w:right="0" w:firstLine="0"/>
        <w:jc w:val="both"/>
      </w:pPr>
      <w:r>
        <w:rPr>
          <w:rFonts w:ascii="Courier New" w:eastAsia="Courier New" w:hAnsi="Courier New" w:cs="Courier New"/>
          <w:color w:val="000000"/>
          <w:spacing w:val="0"/>
          <w:w w:val="100"/>
          <w:position w:val="0"/>
          <w:u w:val="none"/>
          <w:shd w:val="clear" w:color="auto" w:fill="auto"/>
          <w:lang w:val="en-US" w:eastAsia="en-US" w:bidi="en-US"/>
        </w:rPr>
        <w:t>o</w:t>
        <w:tab/>
      </w:r>
      <w:r>
        <w:rPr>
          <w:color w:val="000000"/>
          <w:spacing w:val="0"/>
          <w:w w:val="100"/>
          <w:position w:val="0"/>
          <w:u w:val="none"/>
          <w:shd w:val="clear" w:color="auto" w:fill="auto"/>
          <w:lang w:val="en-US" w:eastAsia="en-US" w:bidi="en-US"/>
        </w:rPr>
        <w:t>Exploitants et exploitantes Agricoles</w:t>
      </w:r>
    </w:p>
    <w:p>
      <w:pPr>
        <w:pStyle w:val="Style103"/>
        <w:keepNext w:val="0"/>
        <w:keepLines w:val="0"/>
        <w:widowControl w:val="0"/>
        <w:shd w:val="clear" w:color="auto" w:fill="auto"/>
        <w:tabs>
          <w:tab w:pos="1431" w:val="left"/>
        </w:tabs>
        <w:bidi w:val="0"/>
        <w:spacing w:before="0" w:after="0" w:line="240" w:lineRule="auto"/>
        <w:ind w:left="1100" w:right="0" w:firstLine="0"/>
        <w:jc w:val="both"/>
      </w:pPr>
      <w:r>
        <w:rPr>
          <w:rFonts w:ascii="Courier New" w:eastAsia="Courier New" w:hAnsi="Courier New" w:cs="Courier New"/>
          <w:color w:val="000000"/>
          <w:spacing w:val="0"/>
          <w:w w:val="100"/>
          <w:position w:val="0"/>
          <w:u w:val="none"/>
          <w:shd w:val="clear" w:color="auto" w:fill="auto"/>
          <w:lang w:val="en-US" w:eastAsia="en-US" w:bidi="en-US"/>
        </w:rPr>
        <w:t>o</w:t>
        <w:tab/>
      </w:r>
      <w:r>
        <w:rPr>
          <w:color w:val="000000"/>
          <w:spacing w:val="0"/>
          <w:w w:val="100"/>
          <w:position w:val="0"/>
          <w:u w:val="none"/>
          <w:shd w:val="clear" w:color="auto" w:fill="auto"/>
          <w:lang w:val="en-US" w:eastAsia="en-US" w:bidi="en-US"/>
        </w:rPr>
        <w:t>Organisations paysannes</w:t>
      </w:r>
    </w:p>
    <w:p>
      <w:pPr>
        <w:pStyle w:val="Style103"/>
        <w:keepNext w:val="0"/>
        <w:keepLines w:val="0"/>
        <w:widowControl w:val="0"/>
        <w:shd w:val="clear" w:color="auto" w:fill="auto"/>
        <w:tabs>
          <w:tab w:pos="1431" w:val="left"/>
        </w:tabs>
        <w:bidi w:val="0"/>
        <w:spacing w:before="0" w:after="0" w:line="240" w:lineRule="auto"/>
        <w:ind w:left="1100" w:right="0" w:firstLine="0"/>
        <w:jc w:val="both"/>
      </w:pPr>
      <w:r>
        <w:rPr>
          <w:rFonts w:ascii="Courier New" w:eastAsia="Courier New" w:hAnsi="Courier New" w:cs="Courier New"/>
          <w:color w:val="000000"/>
          <w:spacing w:val="0"/>
          <w:w w:val="100"/>
          <w:position w:val="0"/>
          <w:u w:val="none"/>
          <w:shd w:val="clear" w:color="auto" w:fill="auto"/>
          <w:lang w:val="en-US" w:eastAsia="en-US" w:bidi="en-US"/>
        </w:rPr>
        <w:t>o</w:t>
        <w:tab/>
      </w:r>
      <w:r>
        <w:rPr>
          <w:color w:val="000000"/>
          <w:spacing w:val="0"/>
          <w:w w:val="100"/>
          <w:position w:val="0"/>
          <w:u w:val="none"/>
          <w:shd w:val="clear" w:color="auto" w:fill="auto"/>
          <w:lang w:val="en-US" w:eastAsia="en-US" w:bidi="en-US"/>
        </w:rPr>
        <w:t>Services techniques et administratifs</w:t>
      </w:r>
    </w:p>
    <w:p>
      <w:pPr>
        <w:pStyle w:val="Style103"/>
        <w:keepNext w:val="0"/>
        <w:keepLines w:val="0"/>
        <w:widowControl w:val="0"/>
        <w:shd w:val="clear" w:color="auto" w:fill="auto"/>
        <w:bidi w:val="0"/>
        <w:spacing w:before="0" w:after="0" w:line="240" w:lineRule="auto"/>
        <w:ind w:left="1100" w:right="0" w:firstLine="0"/>
        <w:jc w:val="both"/>
      </w:pPr>
      <w:r>
        <w:rPr>
          <w:rFonts w:ascii="Courier New" w:eastAsia="Courier New" w:hAnsi="Courier New" w:cs="Courier New"/>
          <w:color w:val="000000"/>
          <w:spacing w:val="0"/>
          <w:w w:val="100"/>
          <w:position w:val="0"/>
          <w:u w:val="none"/>
          <w:shd w:val="clear" w:color="auto" w:fill="auto"/>
          <w:lang w:val="en-US" w:eastAsia="en-US" w:bidi="en-US"/>
        </w:rPr>
        <w:t xml:space="preserve">o </w:t>
      </w:r>
      <w:r>
        <w:rPr>
          <w:color w:val="000000"/>
          <w:spacing w:val="0"/>
          <w:w w:val="100"/>
          <w:position w:val="0"/>
          <w:u w:val="none"/>
          <w:shd w:val="clear" w:color="auto" w:fill="auto"/>
          <w:lang w:val="en-US" w:eastAsia="en-US" w:bidi="en-US"/>
        </w:rPr>
        <w:t>ONG evoluant dans le domaine de la Securite alimentaire et nutritionnelle</w:t>
      </w:r>
    </w:p>
    <w:p>
      <w:pPr>
        <w:pStyle w:val="Style103"/>
        <w:keepNext w:val="0"/>
        <w:keepLines w:val="0"/>
        <w:widowControl w:val="0"/>
        <w:shd w:val="clear" w:color="auto" w:fill="auto"/>
        <w:tabs>
          <w:tab w:pos="1431" w:val="left"/>
        </w:tabs>
        <w:bidi w:val="0"/>
        <w:spacing w:before="0" w:after="0" w:line="240" w:lineRule="auto"/>
        <w:ind w:left="1100" w:right="0" w:firstLine="0"/>
        <w:jc w:val="both"/>
      </w:pPr>
      <w:r>
        <w:rPr>
          <w:rFonts w:ascii="Courier New" w:eastAsia="Courier New" w:hAnsi="Courier New" w:cs="Courier New"/>
          <w:color w:val="000000"/>
          <w:spacing w:val="0"/>
          <w:w w:val="100"/>
          <w:position w:val="0"/>
          <w:u w:val="none"/>
          <w:shd w:val="clear" w:color="auto" w:fill="auto"/>
          <w:lang w:val="en-US" w:eastAsia="en-US" w:bidi="en-US"/>
        </w:rPr>
        <w:t>o</w:t>
        <w:tab/>
      </w:r>
      <w:r>
        <w:rPr>
          <w:color w:val="000000"/>
          <w:spacing w:val="0"/>
          <w:w w:val="100"/>
          <w:position w:val="0"/>
          <w:u w:val="none"/>
          <w:shd w:val="clear" w:color="auto" w:fill="auto"/>
          <w:lang w:val="en-US" w:eastAsia="en-US" w:bidi="en-US"/>
        </w:rPr>
        <w:t>Collectivites territoriales</w:t>
      </w:r>
    </w:p>
    <w:p>
      <w:pPr>
        <w:pStyle w:val="Style103"/>
        <w:keepNext w:val="0"/>
        <w:keepLines w:val="0"/>
        <w:widowControl w:val="0"/>
        <w:shd w:val="clear" w:color="auto" w:fill="auto"/>
        <w:tabs>
          <w:tab w:pos="1431" w:val="left"/>
        </w:tabs>
        <w:bidi w:val="0"/>
        <w:spacing w:before="0" w:after="220" w:line="240" w:lineRule="auto"/>
        <w:ind w:left="1100" w:right="0" w:firstLine="0"/>
        <w:jc w:val="both"/>
      </w:pPr>
      <w:r>
        <w:rPr>
          <w:rFonts w:ascii="Courier New" w:eastAsia="Courier New" w:hAnsi="Courier New" w:cs="Courier New"/>
          <w:color w:val="000000"/>
          <w:spacing w:val="0"/>
          <w:w w:val="100"/>
          <w:position w:val="0"/>
          <w:u w:val="none"/>
          <w:shd w:val="clear" w:color="auto" w:fill="auto"/>
          <w:lang w:val="en-US" w:eastAsia="en-US" w:bidi="en-US"/>
        </w:rPr>
        <w:t>o</w:t>
        <w:tab/>
      </w:r>
      <w:r>
        <w:rPr>
          <w:color w:val="000000"/>
          <w:spacing w:val="0"/>
          <w:w w:val="100"/>
          <w:position w:val="0"/>
          <w:u w:val="none"/>
          <w:shd w:val="clear" w:color="auto" w:fill="auto"/>
          <w:lang w:val="en-US" w:eastAsia="en-US" w:bidi="en-US"/>
        </w:rPr>
        <w:t>Organisations de la societe civile</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Les preoccupations exprimees en ce qui concerne les jeunes ruraux ont ete (i) l’absence d’activites economiques conduites d’une maniere autonome pour des revenus, (ii) le manque d’accompagnement pour informer sur les opportunites economiques a saisir, (iii) l’acces a des financements adaptes.</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Les acteurs ont egalement fait part de leurs experiences actuelles en matiere d’aviculture et de pisciculture et ont souligne les insuffisances a corriger, notamment la formation professionnelle pour avoir une maitrise technique dans la conduite des activites.</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La CNOP a ensuite conduit des consultations avec le projet FIER intervenant en matiere de formation professionnelle et d’insertion des jeunes. Ce projet finance par le FIDA a comme approche partenariale une forte implication des OP. Les echanges ont permis de retenir (i) la pertinence de l’idee du projet de la CNOP, (ii) la complementarite geographique et thematique des deux interventions.</w:t>
      </w:r>
    </w:p>
    <w:p>
      <w:pPr>
        <w:pStyle w:val="Style103"/>
        <w:keepNext w:val="0"/>
        <w:keepLines w:val="0"/>
        <w:widowControl w:val="0"/>
        <w:shd w:val="clear" w:color="auto" w:fill="auto"/>
        <w:bidi w:val="0"/>
        <w:spacing w:before="0" w:after="220" w:line="240" w:lineRule="auto"/>
        <w:ind w:left="0" w:right="0" w:firstLine="0"/>
        <w:jc w:val="both"/>
        <w:sectPr>
          <w:footnotePr>
            <w:pos w:val="pageBottom"/>
            <w:numFmt w:val="decimal"/>
            <w:numStart w:val="3"/>
            <w:numRestart w:val="continuous"/>
            <w15:footnoteColumns w:val="1"/>
          </w:footnotePr>
          <w:pgSz w:w="11900" w:h="16840"/>
          <w:pgMar w:top="1916" w:right="1416" w:bottom="1916" w:left="1397" w:header="1488" w:footer="3" w:gutter="0"/>
          <w:cols w:space="720"/>
          <w:noEndnote/>
          <w:rtlGutter w:val="0"/>
          <w:docGrid w:linePitch="360"/>
        </w:sectPr>
      </w:pPr>
      <w:r>
        <w:rPr>
          <w:color w:val="000000"/>
          <w:spacing w:val="0"/>
          <w:w w:val="100"/>
          <w:position w:val="0"/>
          <w:u w:val="none"/>
          <w:shd w:val="clear" w:color="auto" w:fill="auto"/>
          <w:lang w:val="en-US" w:eastAsia="en-US" w:bidi="en-US"/>
        </w:rPr>
        <w:t>En mars 2017, un atelier de partage des differents elements de ce document ont ete partage lors d’un atelier de 2 jours avec la presence d’une vingtaine de personnes de la CNOP et de l’AOPP y compris des representants venus des 4 Cercles. Cela a permis d’asseoir la strategie sur la selection et les modalites de mise en place du pret cout de pouce et d’affiner les elements du budget.</w:t>
      </w:r>
    </w:p>
    <w:p>
      <w:pPr>
        <w:pStyle w:val="Style98"/>
        <w:keepNext/>
        <w:keepLines/>
        <w:widowControl w:val="0"/>
        <w:shd w:val="clear" w:color="auto" w:fill="auto"/>
        <w:bidi w:val="0"/>
        <w:spacing w:before="0" w:after="260" w:line="240" w:lineRule="auto"/>
        <w:ind w:left="0" w:right="0" w:firstLine="0"/>
        <w:jc w:val="left"/>
      </w:pPr>
      <w:bookmarkStart w:id="50" w:name="bookmark50"/>
      <w:bookmarkStart w:id="51" w:name="bookmark51"/>
      <w:r>
        <w:rPr>
          <w:color w:val="000000"/>
          <w:spacing w:val="0"/>
          <w:w w:val="100"/>
          <w:position w:val="0"/>
          <w:shd w:val="clear" w:color="auto" w:fill="auto"/>
          <w:lang w:val="en-US" w:eastAsia="en-US" w:bidi="en-US"/>
        </w:rPr>
        <w:t>Annexe 4c : Description de la filiere piscicole</w:t>
      </w:r>
      <w:bookmarkEnd w:id="51"/>
      <w:bookmarkEnd w:id="50"/>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Resume executif</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La presente enquete a couvert I’ensemble des acteurs de commercialisation du poisson presents sur place pendant la periode de collecte de donnees dans chaque zone.</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Plusieurs especes de poisson sont commercialisees sur les marches des zones enquetees. Il s’agit entre autres des carpes, des silures et autres especes pechees localement dans les mares et /fleuve et aussi des poissons de mer.</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L’etude a revele egalement qu’on denombre plusieurs acteurs de vente les jours de foire contrairement aux jours ordinaires. Quant au prix de vente du poisson, il ne differe pas entre les jours de foire et les jours ordinaires. Le commerce de vente en gros du poisson n’est pas repandue dans les zones d’enquete excepte Sikasso.</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Selon les zones d’enquete les vendeurs de poisson s’approvisionnent le plus souvent a plusieurs dizaines de Km. A Dioila par exemple, certains commergants s’approvisionnent a partir de Bamako. C’est aussi le cas pour certains vendeurs de Yanfolila qui s’approvisionnent a partir de Sikasso.</w:t>
      </w:r>
    </w:p>
    <w:p>
      <w:pPr>
        <w:pStyle w:val="Style27"/>
        <w:keepNext/>
        <w:keepLines/>
        <w:widowControl w:val="0"/>
        <w:shd w:val="clear" w:color="auto" w:fill="auto"/>
        <w:bidi w:val="0"/>
        <w:spacing w:before="0" w:after="360" w:line="240" w:lineRule="auto"/>
        <w:ind w:left="0" w:right="0" w:firstLine="0"/>
        <w:jc w:val="both"/>
        <w:rPr>
          <w:sz w:val="24"/>
          <w:szCs w:val="24"/>
        </w:rPr>
      </w:pPr>
      <w:bookmarkStart w:id="53" w:name="bookmark53"/>
      <w:r>
        <w:rPr>
          <w:rFonts w:ascii="Arial" w:eastAsia="Arial" w:hAnsi="Arial" w:cs="Arial"/>
          <w:color w:val="000000"/>
          <w:spacing w:val="0"/>
          <w:w w:val="100"/>
          <w:position w:val="0"/>
          <w:sz w:val="24"/>
          <w:szCs w:val="24"/>
          <w:u w:val="single"/>
          <w:shd w:val="clear" w:color="auto" w:fill="auto"/>
          <w:lang w:val="en-US" w:eastAsia="en-US" w:bidi="en-US"/>
        </w:rPr>
        <w:t>Etat du poisson commercialise par zone d’enquete</w:t>
      </w:r>
      <w:bookmarkEnd w:id="53"/>
    </w:p>
    <w:p>
      <w:pPr>
        <w:pStyle w:val="Style121"/>
        <w:keepNext w:val="0"/>
        <w:keepLines w:val="0"/>
        <w:widowControl w:val="0"/>
        <w:shd w:val="clear" w:color="auto" w:fill="auto"/>
        <w:bidi w:val="0"/>
        <w:spacing w:before="0" w:line="240" w:lineRule="auto"/>
        <w:ind w:right="0" w:firstLine="0"/>
        <w:jc w:val="both"/>
      </w:pPr>
      <w:r>
        <w:rPr>
          <w:color w:val="000000"/>
          <w:spacing w:val="0"/>
          <w:w w:val="100"/>
          <w:position w:val="0"/>
          <w:sz w:val="24"/>
          <w:szCs w:val="24"/>
          <w:shd w:val="clear" w:color="auto" w:fill="auto"/>
          <w:lang w:val="en-US" w:eastAsia="en-US" w:bidi="en-US"/>
        </w:rPr>
        <w:t>Etat du poisson commercialise par zone d’enquete</w:t>
      </w:r>
    </w:p>
    <w:p>
      <w:pPr>
        <w:framePr w:w="4291" w:h="3514" w:hSpace="2592" w:wrap="notBeside" w:vAnchor="text" w:hAnchor="text" w:y="1"/>
        <w:widowControl w:val="0"/>
        <w:rPr>
          <w:sz w:val="2"/>
          <w:szCs w:val="2"/>
        </w:rPr>
      </w:pPr>
      <w:r>
        <w:drawing>
          <wp:inline>
            <wp:extent cx="2724785" cy="2231390"/>
            <wp:docPr id="74" name="Picutre 74"/>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4"/>
                    <a:stretch/>
                  </pic:blipFill>
                  <pic:spPr>
                    <a:xfrm>
                      <a:ext cx="2724785" cy="2231390"/>
                    </a:xfrm>
                    <a:prstGeom prst="rect"/>
                  </pic:spPr>
                </pic:pic>
              </a:graphicData>
            </a:graphic>
          </wp:inline>
        </w:drawing>
      </w:r>
    </w:p>
    <w:p>
      <w:pPr>
        <w:widowControl w:val="0"/>
        <w:spacing w:line="1" w:lineRule="exact"/>
      </w:pPr>
      <w:r>
        <mc:AlternateContent>
          <mc:Choice Requires="wps">
            <w:drawing>
              <wp:anchor distT="0" distB="0" distL="0" distR="4303395" simplePos="0" relativeHeight="125829439" behindDoc="0" locked="0" layoutInCell="1" allowOverlap="1">
                <wp:simplePos x="0" y="0"/>
                <wp:positionH relativeFrom="column">
                  <wp:posOffset>2901950</wp:posOffset>
                </wp:positionH>
                <wp:positionV relativeFrom="paragraph">
                  <wp:posOffset>807720</wp:posOffset>
                </wp:positionV>
                <wp:extent cx="1469390" cy="628015"/>
                <wp:wrapTopAndBottom/>
                <wp:docPr id="75" name="Shape 75"/>
                <a:graphic xmlns:a="http://schemas.openxmlformats.org/drawingml/2006/main">
                  <a:graphicData uri="http://schemas.microsoft.com/office/word/2010/wordprocessingShape">
                    <wps:wsp>
                      <wps:cNvSpPr txBox="1"/>
                      <wps:spPr>
                        <a:xfrm>
                          <a:ext cx="1469390" cy="628015"/>
                        </a:xfrm>
                        <a:prstGeom prst="rect"/>
                        <a:noFill/>
                      </wps:spPr>
                      <wps:txbx>
                        <w:txbxContent>
                          <w:p>
                            <w:pPr>
                              <w:pStyle w:val="Style55"/>
                              <w:keepNext w:val="0"/>
                              <w:keepLines w:val="0"/>
                              <w:widowControl w:val="0"/>
                              <w:shd w:val="clear" w:color="auto" w:fill="auto"/>
                              <w:bidi w:val="0"/>
                              <w:spacing w:before="0" w:after="100" w:line="240" w:lineRule="auto"/>
                              <w:ind w:left="0" w:right="0" w:firstLine="0"/>
                              <w:jc w:val="left"/>
                              <w:rPr>
                                <w:sz w:val="20"/>
                                <w:szCs w:val="20"/>
                              </w:rPr>
                            </w:pPr>
                            <w:r>
                              <w:rPr>
                                <w:b w:val="0"/>
                                <w:bCs w:val="0"/>
                                <w:color w:val="4F81BD"/>
                                <w:spacing w:val="0"/>
                                <w:w w:val="100"/>
                                <w:position w:val="0"/>
                                <w:sz w:val="18"/>
                                <w:szCs w:val="18"/>
                                <w:shd w:val="clear" w:color="auto" w:fill="auto"/>
                                <w:lang w:val="en-US" w:eastAsia="en-US" w:bidi="en-US"/>
                              </w:rPr>
                              <w:t>■</w:t>
                            </w:r>
                            <w:r>
                              <w:rPr>
                                <w:rFonts w:ascii="Calibri" w:eastAsia="Calibri" w:hAnsi="Calibri" w:cs="Calibri"/>
                                <w:b w:val="0"/>
                                <w:bCs w:val="0"/>
                                <w:color w:val="4F81BD"/>
                                <w:spacing w:val="0"/>
                                <w:w w:val="100"/>
                                <w:position w:val="0"/>
                                <w:sz w:val="20"/>
                                <w:szCs w:val="20"/>
                                <w:shd w:val="clear" w:color="auto" w:fill="auto"/>
                                <w:lang w:val="en-US" w:eastAsia="en-US" w:bidi="en-US"/>
                              </w:rPr>
                              <w:t xml:space="preserve"> </w:t>
                            </w:r>
                            <w:r>
                              <w:rPr>
                                <w:rFonts w:ascii="Calibri" w:eastAsia="Calibri" w:hAnsi="Calibri" w:cs="Calibri"/>
                                <w:b w:val="0"/>
                                <w:bCs w:val="0"/>
                                <w:color w:val="000000"/>
                                <w:spacing w:val="0"/>
                                <w:w w:val="100"/>
                                <w:position w:val="0"/>
                                <w:sz w:val="20"/>
                                <w:szCs w:val="20"/>
                                <w:shd w:val="clear" w:color="auto" w:fill="auto"/>
                                <w:lang w:val="en-US" w:eastAsia="en-US" w:bidi="en-US"/>
                              </w:rPr>
                              <w:t>Congele</w:t>
                            </w:r>
                          </w:p>
                          <w:p>
                            <w:pPr>
                              <w:pStyle w:val="Style55"/>
                              <w:keepNext w:val="0"/>
                              <w:keepLines w:val="0"/>
                              <w:widowControl w:val="0"/>
                              <w:shd w:val="clear" w:color="auto" w:fill="auto"/>
                              <w:bidi w:val="0"/>
                              <w:spacing w:before="0" w:after="100" w:line="240" w:lineRule="auto"/>
                              <w:ind w:left="0" w:right="0" w:firstLine="0"/>
                              <w:jc w:val="left"/>
                              <w:rPr>
                                <w:sz w:val="20"/>
                                <w:szCs w:val="20"/>
                              </w:rPr>
                            </w:pPr>
                            <w:r>
                              <w:rPr>
                                <w:b w:val="0"/>
                                <w:bCs w:val="0"/>
                                <w:color w:val="C0504E"/>
                                <w:spacing w:val="0"/>
                                <w:w w:val="100"/>
                                <w:position w:val="0"/>
                                <w:sz w:val="18"/>
                                <w:szCs w:val="18"/>
                                <w:shd w:val="clear" w:color="auto" w:fill="auto"/>
                                <w:lang w:val="en-US" w:eastAsia="en-US" w:bidi="en-US"/>
                              </w:rPr>
                              <w:t>■</w:t>
                            </w:r>
                            <w:r>
                              <w:rPr>
                                <w:rFonts w:ascii="Calibri" w:eastAsia="Calibri" w:hAnsi="Calibri" w:cs="Calibri"/>
                                <w:b w:val="0"/>
                                <w:bCs w:val="0"/>
                                <w:color w:val="C0504E"/>
                                <w:spacing w:val="0"/>
                                <w:w w:val="100"/>
                                <w:position w:val="0"/>
                                <w:sz w:val="20"/>
                                <w:szCs w:val="20"/>
                                <w:shd w:val="clear" w:color="auto" w:fill="auto"/>
                                <w:lang w:val="en-US" w:eastAsia="en-US" w:bidi="en-US"/>
                              </w:rPr>
                              <w:t xml:space="preserve"> </w:t>
                            </w:r>
                            <w:r>
                              <w:rPr>
                                <w:rFonts w:ascii="Calibri" w:eastAsia="Calibri" w:hAnsi="Calibri" w:cs="Calibri"/>
                                <w:b w:val="0"/>
                                <w:bCs w:val="0"/>
                                <w:color w:val="000000"/>
                                <w:spacing w:val="0"/>
                                <w:w w:val="100"/>
                                <w:position w:val="0"/>
                                <w:sz w:val="20"/>
                                <w:szCs w:val="20"/>
                                <w:shd w:val="clear" w:color="auto" w:fill="auto"/>
                                <w:lang w:val="en-US" w:eastAsia="en-US" w:bidi="en-US"/>
                              </w:rPr>
                              <w:t>Fume</w:t>
                            </w:r>
                          </w:p>
                          <w:p>
                            <w:pPr>
                              <w:pStyle w:val="Style55"/>
                              <w:keepNext w:val="0"/>
                              <w:keepLines w:val="0"/>
                              <w:widowControl w:val="0"/>
                              <w:shd w:val="clear" w:color="auto" w:fill="auto"/>
                              <w:bidi w:val="0"/>
                              <w:spacing w:before="0" w:after="100" w:line="240" w:lineRule="auto"/>
                              <w:ind w:left="0" w:right="0" w:firstLine="0"/>
                              <w:jc w:val="left"/>
                              <w:rPr>
                                <w:sz w:val="20"/>
                                <w:szCs w:val="20"/>
                              </w:rPr>
                            </w:pPr>
                            <w:r>
                              <w:rPr>
                                <w:b w:val="0"/>
                                <w:bCs w:val="0"/>
                                <w:color w:val="9BBB58"/>
                                <w:spacing w:val="0"/>
                                <w:w w:val="100"/>
                                <w:position w:val="0"/>
                                <w:sz w:val="18"/>
                                <w:szCs w:val="18"/>
                                <w:shd w:val="clear" w:color="auto" w:fill="auto"/>
                                <w:lang w:val="en-US" w:eastAsia="en-US" w:bidi="en-US"/>
                              </w:rPr>
                              <w:t>■</w:t>
                            </w:r>
                            <w:r>
                              <w:rPr>
                                <w:rFonts w:ascii="Calibri" w:eastAsia="Calibri" w:hAnsi="Calibri" w:cs="Calibri"/>
                                <w:b w:val="0"/>
                                <w:bCs w:val="0"/>
                                <w:color w:val="9BBB58"/>
                                <w:spacing w:val="0"/>
                                <w:w w:val="100"/>
                                <w:position w:val="0"/>
                                <w:sz w:val="20"/>
                                <w:szCs w:val="20"/>
                                <w:shd w:val="clear" w:color="auto" w:fill="auto"/>
                                <w:lang w:val="en-US" w:eastAsia="en-US" w:bidi="en-US"/>
                              </w:rPr>
                              <w:t xml:space="preserve"> </w:t>
                            </w:r>
                            <w:r>
                              <w:rPr>
                                <w:rFonts w:ascii="Calibri" w:eastAsia="Calibri" w:hAnsi="Calibri" w:cs="Calibri"/>
                                <w:b w:val="0"/>
                                <w:bCs w:val="0"/>
                                <w:color w:val="000000"/>
                                <w:spacing w:val="0"/>
                                <w:w w:val="100"/>
                                <w:position w:val="0"/>
                                <w:sz w:val="20"/>
                                <w:szCs w:val="20"/>
                                <w:shd w:val="clear" w:color="auto" w:fill="auto"/>
                                <w:lang w:val="en-US" w:eastAsia="en-US" w:bidi="en-US"/>
                              </w:rPr>
                              <w:t>Frais (pecjhe/pisciculture)</w:t>
                            </w:r>
                          </w:p>
                        </w:txbxContent>
                      </wps:txbx>
                      <wps:bodyPr lIns="0" tIns="0" rIns="0" bIns="0">
                        <a:noAutoFit/>
                      </wps:bodyPr>
                    </wps:wsp>
                  </a:graphicData>
                </a:graphic>
              </wp:anchor>
            </w:drawing>
          </mc:Choice>
          <mc:Fallback>
            <w:pict>
              <v:shape id="_x0000_s1101" type="#_x0000_t202" style="position:absolute;margin-left:228.5pt;margin-top:63.600000000000001pt;width:115.7pt;height:49.450000000000003pt;z-index:-125829314;mso-wrap-distance-left:0;mso-wrap-distance-right:338.85000000000002pt" filled="f" stroked="f">
                <v:textbox inset="0,0,0,0">
                  <w:txbxContent>
                    <w:p>
                      <w:pPr>
                        <w:pStyle w:val="Style55"/>
                        <w:keepNext w:val="0"/>
                        <w:keepLines w:val="0"/>
                        <w:widowControl w:val="0"/>
                        <w:shd w:val="clear" w:color="auto" w:fill="auto"/>
                        <w:bidi w:val="0"/>
                        <w:spacing w:before="0" w:after="100" w:line="240" w:lineRule="auto"/>
                        <w:ind w:left="0" w:right="0" w:firstLine="0"/>
                        <w:jc w:val="left"/>
                        <w:rPr>
                          <w:sz w:val="20"/>
                          <w:szCs w:val="20"/>
                        </w:rPr>
                      </w:pPr>
                      <w:r>
                        <w:rPr>
                          <w:b w:val="0"/>
                          <w:bCs w:val="0"/>
                          <w:color w:val="4F81BD"/>
                          <w:spacing w:val="0"/>
                          <w:w w:val="100"/>
                          <w:position w:val="0"/>
                          <w:sz w:val="18"/>
                          <w:szCs w:val="18"/>
                          <w:shd w:val="clear" w:color="auto" w:fill="auto"/>
                          <w:lang w:val="en-US" w:eastAsia="en-US" w:bidi="en-US"/>
                        </w:rPr>
                        <w:t>■</w:t>
                      </w:r>
                      <w:r>
                        <w:rPr>
                          <w:rFonts w:ascii="Calibri" w:eastAsia="Calibri" w:hAnsi="Calibri" w:cs="Calibri"/>
                          <w:b w:val="0"/>
                          <w:bCs w:val="0"/>
                          <w:color w:val="4F81BD"/>
                          <w:spacing w:val="0"/>
                          <w:w w:val="100"/>
                          <w:position w:val="0"/>
                          <w:sz w:val="20"/>
                          <w:szCs w:val="20"/>
                          <w:shd w:val="clear" w:color="auto" w:fill="auto"/>
                          <w:lang w:val="en-US" w:eastAsia="en-US" w:bidi="en-US"/>
                        </w:rPr>
                        <w:t xml:space="preserve"> </w:t>
                      </w:r>
                      <w:r>
                        <w:rPr>
                          <w:rFonts w:ascii="Calibri" w:eastAsia="Calibri" w:hAnsi="Calibri" w:cs="Calibri"/>
                          <w:b w:val="0"/>
                          <w:bCs w:val="0"/>
                          <w:color w:val="000000"/>
                          <w:spacing w:val="0"/>
                          <w:w w:val="100"/>
                          <w:position w:val="0"/>
                          <w:sz w:val="20"/>
                          <w:szCs w:val="20"/>
                          <w:shd w:val="clear" w:color="auto" w:fill="auto"/>
                          <w:lang w:val="en-US" w:eastAsia="en-US" w:bidi="en-US"/>
                        </w:rPr>
                        <w:t>Congele</w:t>
                      </w:r>
                    </w:p>
                    <w:p>
                      <w:pPr>
                        <w:pStyle w:val="Style55"/>
                        <w:keepNext w:val="0"/>
                        <w:keepLines w:val="0"/>
                        <w:widowControl w:val="0"/>
                        <w:shd w:val="clear" w:color="auto" w:fill="auto"/>
                        <w:bidi w:val="0"/>
                        <w:spacing w:before="0" w:after="100" w:line="240" w:lineRule="auto"/>
                        <w:ind w:left="0" w:right="0" w:firstLine="0"/>
                        <w:jc w:val="left"/>
                        <w:rPr>
                          <w:sz w:val="20"/>
                          <w:szCs w:val="20"/>
                        </w:rPr>
                      </w:pPr>
                      <w:r>
                        <w:rPr>
                          <w:b w:val="0"/>
                          <w:bCs w:val="0"/>
                          <w:color w:val="C0504E"/>
                          <w:spacing w:val="0"/>
                          <w:w w:val="100"/>
                          <w:position w:val="0"/>
                          <w:sz w:val="18"/>
                          <w:szCs w:val="18"/>
                          <w:shd w:val="clear" w:color="auto" w:fill="auto"/>
                          <w:lang w:val="en-US" w:eastAsia="en-US" w:bidi="en-US"/>
                        </w:rPr>
                        <w:t>■</w:t>
                      </w:r>
                      <w:r>
                        <w:rPr>
                          <w:rFonts w:ascii="Calibri" w:eastAsia="Calibri" w:hAnsi="Calibri" w:cs="Calibri"/>
                          <w:b w:val="0"/>
                          <w:bCs w:val="0"/>
                          <w:color w:val="C0504E"/>
                          <w:spacing w:val="0"/>
                          <w:w w:val="100"/>
                          <w:position w:val="0"/>
                          <w:sz w:val="20"/>
                          <w:szCs w:val="20"/>
                          <w:shd w:val="clear" w:color="auto" w:fill="auto"/>
                          <w:lang w:val="en-US" w:eastAsia="en-US" w:bidi="en-US"/>
                        </w:rPr>
                        <w:t xml:space="preserve"> </w:t>
                      </w:r>
                      <w:r>
                        <w:rPr>
                          <w:rFonts w:ascii="Calibri" w:eastAsia="Calibri" w:hAnsi="Calibri" w:cs="Calibri"/>
                          <w:b w:val="0"/>
                          <w:bCs w:val="0"/>
                          <w:color w:val="000000"/>
                          <w:spacing w:val="0"/>
                          <w:w w:val="100"/>
                          <w:position w:val="0"/>
                          <w:sz w:val="20"/>
                          <w:szCs w:val="20"/>
                          <w:shd w:val="clear" w:color="auto" w:fill="auto"/>
                          <w:lang w:val="en-US" w:eastAsia="en-US" w:bidi="en-US"/>
                        </w:rPr>
                        <w:t>Fume</w:t>
                      </w:r>
                    </w:p>
                    <w:p>
                      <w:pPr>
                        <w:pStyle w:val="Style55"/>
                        <w:keepNext w:val="0"/>
                        <w:keepLines w:val="0"/>
                        <w:widowControl w:val="0"/>
                        <w:shd w:val="clear" w:color="auto" w:fill="auto"/>
                        <w:bidi w:val="0"/>
                        <w:spacing w:before="0" w:after="100" w:line="240" w:lineRule="auto"/>
                        <w:ind w:left="0" w:right="0" w:firstLine="0"/>
                        <w:jc w:val="left"/>
                        <w:rPr>
                          <w:sz w:val="20"/>
                          <w:szCs w:val="20"/>
                        </w:rPr>
                      </w:pPr>
                      <w:r>
                        <w:rPr>
                          <w:b w:val="0"/>
                          <w:bCs w:val="0"/>
                          <w:color w:val="9BBB58"/>
                          <w:spacing w:val="0"/>
                          <w:w w:val="100"/>
                          <w:position w:val="0"/>
                          <w:sz w:val="18"/>
                          <w:szCs w:val="18"/>
                          <w:shd w:val="clear" w:color="auto" w:fill="auto"/>
                          <w:lang w:val="en-US" w:eastAsia="en-US" w:bidi="en-US"/>
                        </w:rPr>
                        <w:t>■</w:t>
                      </w:r>
                      <w:r>
                        <w:rPr>
                          <w:rFonts w:ascii="Calibri" w:eastAsia="Calibri" w:hAnsi="Calibri" w:cs="Calibri"/>
                          <w:b w:val="0"/>
                          <w:bCs w:val="0"/>
                          <w:color w:val="9BBB58"/>
                          <w:spacing w:val="0"/>
                          <w:w w:val="100"/>
                          <w:position w:val="0"/>
                          <w:sz w:val="20"/>
                          <w:szCs w:val="20"/>
                          <w:shd w:val="clear" w:color="auto" w:fill="auto"/>
                          <w:lang w:val="en-US" w:eastAsia="en-US" w:bidi="en-US"/>
                        </w:rPr>
                        <w:t xml:space="preserve"> </w:t>
                      </w:r>
                      <w:r>
                        <w:rPr>
                          <w:rFonts w:ascii="Calibri" w:eastAsia="Calibri" w:hAnsi="Calibri" w:cs="Calibri"/>
                          <w:b w:val="0"/>
                          <w:bCs w:val="0"/>
                          <w:color w:val="000000"/>
                          <w:spacing w:val="0"/>
                          <w:w w:val="100"/>
                          <w:position w:val="0"/>
                          <w:sz w:val="20"/>
                          <w:szCs w:val="20"/>
                          <w:shd w:val="clear" w:color="auto" w:fill="auto"/>
                          <w:lang w:val="en-US" w:eastAsia="en-US" w:bidi="en-US"/>
                        </w:rPr>
                        <w:t>Frais (pecjhe/pisciculture)</w:t>
                      </w:r>
                    </w:p>
                  </w:txbxContent>
                </v:textbox>
                <w10:wrap type="topAndBottom"/>
              </v:shape>
            </w:pict>
          </mc:Fallback>
        </mc:AlternateConten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A Kati, ville voisine de Bamako avec beaucoup de salaries residents, c’est essentiellement du poisson congele qui est commercialise (65%). 1/3 du poisson commercialise sur Kati est constitue du poisson fume. Le poisson frais est peu commercialise a Kati.</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A Yanfolila, plus de la moitie du poisson commercialise est issu de la peche traditionnelle dans les mares et fleuves. Le poisson congele est presque inexistant sur le marche a Yanfolila car tres peu d’acheteurs et aussi compte tenu de la faible couverture en electricite.</w:t>
      </w:r>
    </w:p>
    <w:p>
      <w:pPr>
        <w:pStyle w:val="Style103"/>
        <w:keepNext w:val="0"/>
        <w:keepLines w:val="0"/>
        <w:widowControl w:val="0"/>
        <w:shd w:val="clear" w:color="auto" w:fill="auto"/>
        <w:bidi w:val="0"/>
        <w:spacing w:before="0" w:after="240" w:line="240" w:lineRule="auto"/>
        <w:ind w:left="0" w:right="0" w:firstLine="0"/>
        <w:jc w:val="both"/>
        <w:sectPr>
          <w:footnotePr>
            <w:pos w:val="pageBottom"/>
            <w:numFmt w:val="decimal"/>
            <w:numStart w:val="3"/>
            <w:numRestart w:val="continuous"/>
            <w15:footnoteColumns w:val="1"/>
          </w:footnotePr>
          <w:pgSz w:w="11900" w:h="16840"/>
          <w:pgMar w:top="1916" w:right="1411" w:bottom="1916" w:left="1397" w:header="1488" w:footer="3" w:gutter="0"/>
          <w:cols w:space="720"/>
          <w:noEndnote/>
          <w:rtlGutter w:val="0"/>
          <w:docGrid w:linePitch="360"/>
        </w:sectPr>
      </w:pPr>
      <w:r>
        <w:rPr>
          <w:color w:val="000000"/>
          <w:spacing w:val="0"/>
          <w:w w:val="100"/>
          <w:position w:val="0"/>
          <w:u w:val="none"/>
          <w:shd w:val="clear" w:color="auto" w:fill="auto"/>
          <w:lang w:val="en-US" w:eastAsia="en-US" w:bidi="en-US"/>
        </w:rPr>
        <w:t>A Sikasso, grande ville avec une activite economique plus dynamique que Yanfolila, plus de % du poisson commercialise est constitue du poisson congele. Le poisson fume represente 1/5 du poisson commercialise.</w:t>
      </w:r>
    </w:p>
    <w:p>
      <w:pPr>
        <w:pStyle w:val="Style27"/>
        <w:keepNext/>
        <w:keepLines/>
        <w:framePr w:w="6216" w:h="307" w:wrap="none" w:hAnchor="page" w:x="1417" w:y="1"/>
        <w:widowControl w:val="0"/>
        <w:shd w:val="clear" w:color="auto" w:fill="auto"/>
        <w:bidi w:val="0"/>
        <w:spacing w:before="0" w:after="0" w:line="240" w:lineRule="auto"/>
        <w:ind w:left="0" w:right="0" w:firstLine="0"/>
        <w:jc w:val="left"/>
        <w:rPr>
          <w:sz w:val="24"/>
          <w:szCs w:val="24"/>
        </w:rPr>
      </w:pPr>
      <w:bookmarkStart w:id="55" w:name="bookmark55"/>
      <w:r>
        <w:rPr>
          <w:rFonts w:ascii="Arial" w:eastAsia="Arial" w:hAnsi="Arial" w:cs="Arial"/>
          <w:color w:val="000000"/>
          <w:spacing w:val="0"/>
          <w:w w:val="100"/>
          <w:position w:val="0"/>
          <w:sz w:val="24"/>
          <w:szCs w:val="24"/>
          <w:u w:val="single"/>
          <w:shd w:val="clear" w:color="auto" w:fill="auto"/>
          <w:lang w:val="en-US" w:eastAsia="en-US" w:bidi="en-US"/>
        </w:rPr>
        <w:t>Origine du poisson commercialise par zone d’enquete</w:t>
      </w:r>
      <w:bookmarkEnd w:id="55"/>
    </w:p>
    <w:p>
      <w:pPr>
        <w:pStyle w:val="Style130"/>
        <w:keepNext/>
        <w:keepLines/>
        <w:framePr w:w="3720" w:h="288" w:wrap="none" w:hAnchor="page" w:x="2176" w:y="659"/>
        <w:widowControl w:val="0"/>
        <w:shd w:val="clear" w:color="auto" w:fill="auto"/>
        <w:bidi w:val="0"/>
        <w:spacing w:before="0" w:after="0" w:line="240" w:lineRule="auto"/>
        <w:ind w:left="0" w:right="0" w:firstLine="0"/>
        <w:jc w:val="left"/>
        <w:rPr>
          <w:sz w:val="22"/>
          <w:szCs w:val="22"/>
        </w:rPr>
      </w:pPr>
      <w:bookmarkStart w:id="57" w:name="bookmark57"/>
      <w:r>
        <w:rPr>
          <w:rFonts w:ascii="Calibri" w:eastAsia="Calibri" w:hAnsi="Calibri" w:cs="Calibri"/>
          <w:color w:val="000000"/>
          <w:spacing w:val="0"/>
          <w:w w:val="100"/>
          <w:position w:val="0"/>
          <w:sz w:val="22"/>
          <w:szCs w:val="22"/>
          <w:shd w:val="clear" w:color="auto" w:fill="auto"/>
          <w:lang w:val="en-US" w:eastAsia="en-US" w:bidi="en-US"/>
        </w:rPr>
        <w:t>Origine du posson commecialise a Dioila</w:t>
      </w:r>
      <w:bookmarkEnd w:id="57"/>
    </w:p>
    <w:p>
      <w:pPr>
        <w:pStyle w:val="Style133"/>
        <w:keepNext w:val="0"/>
        <w:keepLines w:val="0"/>
        <w:framePr w:w="1478" w:h="2678" w:wrap="none" w:hAnchor="page" w:x="4984" w:y="1177"/>
        <w:widowControl w:val="0"/>
        <w:numPr>
          <w:ilvl w:val="0"/>
          <w:numId w:val="101"/>
        </w:numPr>
        <w:shd w:val="clear" w:color="auto" w:fill="auto"/>
        <w:tabs>
          <w:tab w:pos="178" w:val="left"/>
        </w:tabs>
        <w:bidi w:val="0"/>
        <w:spacing w:before="0" w:after="340" w:line="240" w:lineRule="auto"/>
        <w:ind w:left="0" w:right="0" w:firstLine="0"/>
        <w:jc w:val="left"/>
      </w:pPr>
      <w:r>
        <w:rPr>
          <w:color w:val="000000"/>
          <w:spacing w:val="0"/>
          <w:w w:val="100"/>
          <w:position w:val="0"/>
          <w:shd w:val="clear" w:color="auto" w:fill="auto"/>
          <w:lang w:val="en-US" w:eastAsia="en-US" w:bidi="en-US"/>
        </w:rPr>
        <w:t>Refrigerateur</w:t>
      </w:r>
    </w:p>
    <w:p>
      <w:pPr>
        <w:pStyle w:val="Style133"/>
        <w:keepNext w:val="0"/>
        <w:keepLines w:val="0"/>
        <w:framePr w:w="1478" w:h="2678" w:wrap="none" w:hAnchor="page" w:x="4984" w:y="1177"/>
        <w:widowControl w:val="0"/>
        <w:numPr>
          <w:ilvl w:val="0"/>
          <w:numId w:val="101"/>
        </w:numPr>
        <w:shd w:val="clear" w:color="auto" w:fill="auto"/>
        <w:tabs>
          <w:tab w:pos="178" w:val="left"/>
        </w:tabs>
        <w:bidi w:val="0"/>
        <w:spacing w:before="0" w:after="340" w:line="240" w:lineRule="auto"/>
        <w:ind w:left="0" w:right="0" w:firstLine="0"/>
        <w:jc w:val="left"/>
      </w:pPr>
      <w:r>
        <w:rPr>
          <w:color w:val="000000"/>
          <w:spacing w:val="0"/>
          <w:w w:val="100"/>
          <w:position w:val="0"/>
          <w:shd w:val="clear" w:color="auto" w:fill="auto"/>
          <w:lang w:val="en-US" w:eastAsia="en-US" w:bidi="en-US"/>
        </w:rPr>
        <w:t>Marche de gros</w:t>
      </w:r>
    </w:p>
    <w:p>
      <w:pPr>
        <w:pStyle w:val="Style133"/>
        <w:keepNext w:val="0"/>
        <w:keepLines w:val="0"/>
        <w:framePr w:w="1478" w:h="2678" w:wrap="none" w:hAnchor="page" w:x="4984" w:y="1177"/>
        <w:widowControl w:val="0"/>
        <w:numPr>
          <w:ilvl w:val="0"/>
          <w:numId w:val="101"/>
        </w:numPr>
        <w:shd w:val="clear" w:color="auto" w:fill="auto"/>
        <w:tabs>
          <w:tab w:pos="178" w:val="left"/>
        </w:tabs>
        <w:bidi w:val="0"/>
        <w:spacing w:before="0" w:after="340" w:line="240" w:lineRule="auto"/>
        <w:ind w:left="0" w:right="0" w:firstLine="0"/>
        <w:jc w:val="left"/>
      </w:pPr>
      <w:r>
        <w:rPr>
          <w:color w:val="000000"/>
          <w:spacing w:val="0"/>
          <w:w w:val="100"/>
          <w:position w:val="0"/>
          <w:shd w:val="clear" w:color="auto" w:fill="auto"/>
          <w:lang w:val="en-US" w:eastAsia="en-US" w:bidi="en-US"/>
        </w:rPr>
        <w:t>Detaillant</w:t>
      </w:r>
    </w:p>
    <w:p>
      <w:pPr>
        <w:pStyle w:val="Style133"/>
        <w:keepNext w:val="0"/>
        <w:keepLines w:val="0"/>
        <w:framePr w:w="1478" w:h="2678" w:wrap="none" w:hAnchor="page" w:x="4984" w:y="1177"/>
        <w:widowControl w:val="0"/>
        <w:numPr>
          <w:ilvl w:val="0"/>
          <w:numId w:val="101"/>
        </w:numPr>
        <w:shd w:val="clear" w:color="auto" w:fill="auto"/>
        <w:tabs>
          <w:tab w:pos="178" w:val="left"/>
        </w:tabs>
        <w:bidi w:val="0"/>
        <w:spacing w:before="0" w:line="240" w:lineRule="auto"/>
        <w:ind w:left="180" w:right="0" w:hanging="180"/>
        <w:jc w:val="left"/>
      </w:pPr>
      <w:r>
        <w:rPr>
          <w:color w:val="000000"/>
          <w:spacing w:val="0"/>
          <w:w w:val="100"/>
          <w:position w:val="0"/>
          <w:shd w:val="clear" w:color="auto" w:fill="auto"/>
          <w:lang w:val="en-US" w:eastAsia="en-US" w:bidi="en-US"/>
        </w:rPr>
        <w:t>Propre production</w:t>
      </w:r>
    </w:p>
    <w:p>
      <w:pPr>
        <w:pStyle w:val="Style133"/>
        <w:keepNext w:val="0"/>
        <w:keepLines w:val="0"/>
        <w:framePr w:w="1478" w:h="2678" w:wrap="none" w:hAnchor="page" w:x="4984" w:y="1177"/>
        <w:widowControl w:val="0"/>
        <w:numPr>
          <w:ilvl w:val="0"/>
          <w:numId w:val="101"/>
        </w:numPr>
        <w:shd w:val="clear" w:color="auto" w:fill="auto"/>
        <w:tabs>
          <w:tab w:pos="178" w:val="left"/>
        </w:tabs>
        <w:bidi w:val="0"/>
        <w:spacing w:before="0" w:after="340" w:line="240" w:lineRule="auto"/>
        <w:ind w:left="0" w:right="0" w:firstLine="0"/>
        <w:jc w:val="left"/>
      </w:pPr>
      <w:r>
        <w:rPr>
          <w:color w:val="000000"/>
          <w:spacing w:val="0"/>
          <w:w w:val="100"/>
          <w:position w:val="0"/>
          <w:shd w:val="clear" w:color="auto" w:fill="auto"/>
          <w:lang w:val="en-US" w:eastAsia="en-US" w:bidi="en-US"/>
        </w:rPr>
        <w:t>Pisciculture</w:t>
      </w:r>
    </w:p>
    <w:p>
      <w:pPr>
        <w:pStyle w:val="Style44"/>
        <w:keepNext w:val="0"/>
        <w:keepLines w:val="0"/>
        <w:framePr w:w="3288" w:h="1862" w:wrap="none" w:hAnchor="page" w:x="7149" w:y="846"/>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A Dioila, plus de 82% du poisson commercialise est du fait des detaillants. D’apres l’enquete, ce commerce est plus florissant les jours de foire (chaque Mardi). Pendant les jours de foire, on denombre plus d’acteurs contrairement au prix qui ne differe pas des jours ordinaire.</w:t>
      </w:r>
    </w:p>
    <w:p>
      <w:pPr>
        <w:pStyle w:val="Style133"/>
        <w:keepNext w:val="0"/>
        <w:keepLines w:val="0"/>
        <w:framePr w:w="1704" w:h="2074" w:wrap="none" w:hAnchor="page" w:x="4835" w:y="5286"/>
        <w:widowControl w:val="0"/>
        <w:numPr>
          <w:ilvl w:val="0"/>
          <w:numId w:val="103"/>
        </w:numPr>
        <w:shd w:val="clear" w:color="auto" w:fill="auto"/>
        <w:tabs>
          <w:tab w:pos="178" w:val="left"/>
        </w:tabs>
        <w:bidi w:val="0"/>
        <w:spacing w:before="0" w:line="240" w:lineRule="auto"/>
        <w:ind w:left="0" w:right="0" w:firstLine="0"/>
        <w:jc w:val="left"/>
      </w:pPr>
      <w:r>
        <w:rPr>
          <w:color w:val="000000"/>
          <w:spacing w:val="0"/>
          <w:w w:val="100"/>
          <w:position w:val="0"/>
          <w:shd w:val="clear" w:color="auto" w:fill="auto"/>
          <w:lang w:val="en-US" w:eastAsia="en-US" w:bidi="en-US"/>
        </w:rPr>
        <w:t>Refrigerateur</w:t>
      </w:r>
    </w:p>
    <w:p>
      <w:pPr>
        <w:pStyle w:val="Style133"/>
        <w:keepNext w:val="0"/>
        <w:keepLines w:val="0"/>
        <w:framePr w:w="1704" w:h="2074" w:wrap="none" w:hAnchor="page" w:x="4835" w:y="5286"/>
        <w:widowControl w:val="0"/>
        <w:numPr>
          <w:ilvl w:val="0"/>
          <w:numId w:val="103"/>
        </w:numPr>
        <w:shd w:val="clear" w:color="auto" w:fill="auto"/>
        <w:tabs>
          <w:tab w:pos="178" w:val="left"/>
        </w:tabs>
        <w:bidi w:val="0"/>
        <w:spacing w:before="0" w:line="240" w:lineRule="auto"/>
        <w:ind w:left="0" w:right="0" w:firstLine="0"/>
        <w:jc w:val="left"/>
      </w:pPr>
      <w:r>
        <w:rPr>
          <w:color w:val="000000"/>
          <w:spacing w:val="0"/>
          <w:w w:val="100"/>
          <w:position w:val="0"/>
          <w:shd w:val="clear" w:color="auto" w:fill="auto"/>
          <w:lang w:val="en-US" w:eastAsia="en-US" w:bidi="en-US"/>
        </w:rPr>
        <w:t>Marche de gros</w:t>
      </w:r>
    </w:p>
    <w:p>
      <w:pPr>
        <w:pStyle w:val="Style133"/>
        <w:keepNext w:val="0"/>
        <w:keepLines w:val="0"/>
        <w:framePr w:w="1704" w:h="2074" w:wrap="none" w:hAnchor="page" w:x="4835" w:y="5286"/>
        <w:widowControl w:val="0"/>
        <w:numPr>
          <w:ilvl w:val="0"/>
          <w:numId w:val="103"/>
        </w:numPr>
        <w:shd w:val="clear" w:color="auto" w:fill="auto"/>
        <w:tabs>
          <w:tab w:pos="178" w:val="left"/>
        </w:tabs>
        <w:bidi w:val="0"/>
        <w:spacing w:before="0" w:line="240" w:lineRule="auto"/>
        <w:ind w:left="0" w:right="0" w:firstLine="0"/>
        <w:jc w:val="left"/>
      </w:pPr>
      <w:r>
        <w:rPr>
          <w:color w:val="000000"/>
          <w:spacing w:val="0"/>
          <w:w w:val="100"/>
          <w:position w:val="0"/>
          <w:shd w:val="clear" w:color="auto" w:fill="auto"/>
          <w:lang w:val="en-US" w:eastAsia="en-US" w:bidi="en-US"/>
        </w:rPr>
        <w:t>Detaillant</w:t>
      </w:r>
    </w:p>
    <w:p>
      <w:pPr>
        <w:pStyle w:val="Style133"/>
        <w:keepNext w:val="0"/>
        <w:keepLines w:val="0"/>
        <w:framePr w:w="1704" w:h="2074" w:wrap="none" w:hAnchor="page" w:x="4835" w:y="5286"/>
        <w:widowControl w:val="0"/>
        <w:numPr>
          <w:ilvl w:val="0"/>
          <w:numId w:val="103"/>
        </w:numPr>
        <w:shd w:val="clear" w:color="auto" w:fill="auto"/>
        <w:tabs>
          <w:tab w:pos="178" w:val="left"/>
        </w:tabs>
        <w:bidi w:val="0"/>
        <w:spacing w:before="0" w:line="240" w:lineRule="auto"/>
        <w:ind w:left="0" w:right="0" w:firstLine="0"/>
        <w:jc w:val="left"/>
      </w:pPr>
      <w:r>
        <w:rPr>
          <w:color w:val="000000"/>
          <w:spacing w:val="0"/>
          <w:w w:val="100"/>
          <w:position w:val="0"/>
          <w:shd w:val="clear" w:color="auto" w:fill="auto"/>
          <w:lang w:val="en-US" w:eastAsia="en-US" w:bidi="en-US"/>
        </w:rPr>
        <w:t>Propre production</w:t>
      </w:r>
    </w:p>
    <w:p>
      <w:pPr>
        <w:pStyle w:val="Style133"/>
        <w:keepNext w:val="0"/>
        <w:keepLines w:val="0"/>
        <w:framePr w:w="1704" w:h="2074" w:wrap="none" w:hAnchor="page" w:x="4835" w:y="5286"/>
        <w:widowControl w:val="0"/>
        <w:numPr>
          <w:ilvl w:val="0"/>
          <w:numId w:val="103"/>
        </w:numPr>
        <w:shd w:val="clear" w:color="auto" w:fill="auto"/>
        <w:tabs>
          <w:tab w:pos="178" w:val="left"/>
        </w:tabs>
        <w:bidi w:val="0"/>
        <w:spacing w:before="0" w:line="240" w:lineRule="auto"/>
        <w:ind w:left="0" w:right="0" w:firstLine="0"/>
        <w:jc w:val="left"/>
      </w:pPr>
      <w:r>
        <w:rPr>
          <w:color w:val="000000"/>
          <w:spacing w:val="0"/>
          <w:w w:val="100"/>
          <w:position w:val="0"/>
          <w:shd w:val="clear" w:color="auto" w:fill="auto"/>
          <w:lang w:val="en-US" w:eastAsia="en-US" w:bidi="en-US"/>
        </w:rPr>
        <w:t>Pisciculture</w:t>
      </w:r>
    </w:p>
    <w:p>
      <w:pPr>
        <w:pStyle w:val="Style133"/>
        <w:keepNext w:val="0"/>
        <w:keepLines w:val="0"/>
        <w:framePr w:w="1704" w:h="2074" w:wrap="none" w:hAnchor="page" w:x="4835" w:y="5286"/>
        <w:widowControl w:val="0"/>
        <w:numPr>
          <w:ilvl w:val="0"/>
          <w:numId w:val="103"/>
        </w:numPr>
        <w:shd w:val="clear" w:color="auto" w:fill="auto"/>
        <w:tabs>
          <w:tab w:pos="178" w:val="left"/>
        </w:tabs>
        <w:bidi w:val="0"/>
        <w:spacing w:before="0" w:line="240" w:lineRule="auto"/>
        <w:ind w:left="0" w:right="0" w:firstLine="0"/>
        <w:jc w:val="left"/>
      </w:pPr>
      <w:r>
        <w:rPr>
          <w:color w:val="000000"/>
          <w:spacing w:val="0"/>
          <w:w w:val="100"/>
          <w:position w:val="0"/>
          <w:shd w:val="clear" w:color="auto" w:fill="auto"/>
          <w:lang w:val="en-US" w:eastAsia="en-US" w:bidi="en-US"/>
        </w:rPr>
        <w:t>Autres</w:t>
      </w:r>
    </w:p>
    <w:p>
      <w:pPr>
        <w:pStyle w:val="Style44"/>
        <w:keepNext w:val="0"/>
        <w:keepLines w:val="0"/>
        <w:framePr w:w="3302" w:h="1637" w:wrap="none" w:hAnchor="page" w:x="7177" w:y="4638"/>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A Kati 65% du poisson est commercialise dans des refrigerateurs. Il s’agit du poisson congele et cela est favorise par la disponibilite permanente de l’electricite. Le marche des detaillants occupe environ % du marche de vente du poisson.</w:t>
      </w:r>
    </w:p>
    <w:p>
      <w:pPr>
        <w:pStyle w:val="Style44"/>
        <w:keepNext w:val="0"/>
        <w:keepLines w:val="0"/>
        <w:framePr w:w="3658" w:h="1646" w:wrap="none" w:hAnchor="page" w:x="6568" w:y="8132"/>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Comme a Dioila, a Yanfolila le poisson commercialise est essentiellement du fait des detaillants et de la pisciculture. Le poisson vendu par les detaillants represente plus de 40% du poisson commercialise dans la zone. 1/3 du poisson commercialise a Yanfolila est constitue par la pisciculture.</w:t>
      </w:r>
    </w:p>
    <w:p>
      <w:pPr>
        <w:widowControl w:val="0"/>
        <w:spacing w:line="360" w:lineRule="exact"/>
      </w:pPr>
      <w:r>
        <w:drawing>
          <wp:anchor distT="0" distB="0" distL="0" distR="0" simplePos="0" relativeHeight="62914700" behindDoc="1" locked="0" layoutInCell="1" allowOverlap="1">
            <wp:simplePos x="0" y="0"/>
            <wp:positionH relativeFrom="page">
              <wp:posOffset>1186180</wp:posOffset>
            </wp:positionH>
            <wp:positionV relativeFrom="margin">
              <wp:posOffset>652145</wp:posOffset>
            </wp:positionV>
            <wp:extent cx="1694815" cy="1883410"/>
            <wp:wrapNone/>
            <wp:docPr id="77" name="Shape 77"/>
            <a:graphic xmlns:a="http://schemas.openxmlformats.org/drawingml/2006/main">
              <a:graphicData uri="http://schemas.openxmlformats.org/drawingml/2006/picture">
                <pic:pic xmlns:pic="http://schemas.openxmlformats.org/drawingml/2006/picture">
                  <pic:nvPicPr>
                    <pic:cNvPr id="78" name="Picture box 78"/>
                    <pic:cNvPicPr/>
                  </pic:nvPicPr>
                  <pic:blipFill>
                    <a:blip r:embed="rId16"/>
                    <a:stretch/>
                  </pic:blipFill>
                  <pic:spPr>
                    <a:xfrm>
                      <a:ext cx="1694815" cy="1883410"/>
                    </a:xfrm>
                    <a:prstGeom prst="rect"/>
                  </pic:spPr>
                </pic:pic>
              </a:graphicData>
            </a:graphic>
          </wp:anchor>
        </w:drawing>
      </w:r>
      <w:r>
        <w:drawing>
          <wp:anchor distT="0" distB="0" distL="0" distR="0" simplePos="0" relativeHeight="62914701" behindDoc="1" locked="0" layoutInCell="1" allowOverlap="1">
            <wp:simplePos x="0" y="0"/>
            <wp:positionH relativeFrom="page">
              <wp:posOffset>1259205</wp:posOffset>
            </wp:positionH>
            <wp:positionV relativeFrom="margin">
              <wp:posOffset>2877185</wp:posOffset>
            </wp:positionV>
            <wp:extent cx="1670050" cy="1774190"/>
            <wp:wrapNone/>
            <wp:docPr id="79" name="Shape 79"/>
            <a:graphic xmlns:a="http://schemas.openxmlformats.org/drawingml/2006/main">
              <a:graphicData uri="http://schemas.openxmlformats.org/drawingml/2006/picture">
                <pic:pic xmlns:pic="http://schemas.openxmlformats.org/drawingml/2006/picture">
                  <pic:nvPicPr>
                    <pic:cNvPr id="80" name="Picture box 80"/>
                    <pic:cNvPicPr/>
                  </pic:nvPicPr>
                  <pic:blipFill>
                    <a:blip r:embed="rId18"/>
                    <a:stretch/>
                  </pic:blipFill>
                  <pic:spPr>
                    <a:xfrm>
                      <a:ext cx="1670050" cy="1774190"/>
                    </a:xfrm>
                    <a:prstGeom prst="rect"/>
                  </pic:spPr>
                </pic:pic>
              </a:graphicData>
            </a:graphic>
          </wp:anchor>
        </w:drawing>
      </w:r>
      <w:r>
        <w:drawing>
          <wp:anchor distT="0" distB="0" distL="0" distR="0" simplePos="0" relativeHeight="62914702" behindDoc="1" locked="0" layoutInCell="1" allowOverlap="1">
            <wp:simplePos x="0" y="0"/>
            <wp:positionH relativeFrom="page">
              <wp:posOffset>908685</wp:posOffset>
            </wp:positionH>
            <wp:positionV relativeFrom="margin">
              <wp:posOffset>4995545</wp:posOffset>
            </wp:positionV>
            <wp:extent cx="2968625" cy="2304415"/>
            <wp:wrapNone/>
            <wp:docPr id="81" name="Shape 81"/>
            <a:graphic xmlns:a="http://schemas.openxmlformats.org/drawingml/2006/main">
              <a:graphicData uri="http://schemas.openxmlformats.org/drawingml/2006/picture">
                <pic:pic xmlns:pic="http://schemas.openxmlformats.org/drawingml/2006/picture">
                  <pic:nvPicPr>
                    <pic:cNvPr id="82" name="Picture box 82"/>
                    <pic:cNvPicPr/>
                  </pic:nvPicPr>
                  <pic:blipFill>
                    <a:blip r:embed="rId20"/>
                    <a:stretch/>
                  </pic:blipFill>
                  <pic:spPr>
                    <a:xfrm>
                      <a:ext cx="2968625" cy="23044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90" w:line="1" w:lineRule="exact"/>
      </w:pPr>
    </w:p>
    <w:p>
      <w:pPr>
        <w:widowControl w:val="0"/>
        <w:spacing w:line="1" w:lineRule="exact"/>
        <w:sectPr>
          <w:footnotePr>
            <w:pos w:val="pageBottom"/>
            <w:numFmt w:val="decimal"/>
            <w:numStart w:val="3"/>
            <w:numRestart w:val="continuous"/>
            <w15:footnoteColumns w:val="1"/>
          </w:footnotePr>
          <w:pgSz w:w="11900" w:h="16840"/>
          <w:pgMar w:top="1666" w:right="1421" w:bottom="1038" w:left="1416" w:header="1238" w:footer="3" w:gutter="0"/>
          <w:cols w:space="720"/>
          <w:noEndnote/>
          <w:rtlGutter w:val="0"/>
          <w:docGrid w:linePitch="360"/>
        </w:sectPr>
      </w:pPr>
    </w:p>
    <w:p>
      <w:pPr>
        <w:widowControl w:val="0"/>
        <w:spacing w:line="1" w:lineRule="exact"/>
      </w:pPr>
      <w:r>
        <w:drawing>
          <wp:anchor distT="0" distB="0" distL="114300" distR="114300" simplePos="0" relativeHeight="125829441" behindDoc="0" locked="0" layoutInCell="1" allowOverlap="1">
            <wp:simplePos x="0" y="0"/>
            <wp:positionH relativeFrom="page">
              <wp:posOffset>942975</wp:posOffset>
            </wp:positionH>
            <wp:positionV relativeFrom="paragraph">
              <wp:posOffset>12700</wp:posOffset>
            </wp:positionV>
            <wp:extent cx="2968625" cy="2529840"/>
            <wp:wrapSquare wrapText="right"/>
            <wp:docPr id="83" name="Shape 83"/>
            <a:graphic xmlns:a="http://schemas.openxmlformats.org/drawingml/2006/main">
              <a:graphicData uri="http://schemas.openxmlformats.org/drawingml/2006/picture">
                <pic:pic xmlns:pic="http://schemas.openxmlformats.org/drawingml/2006/picture">
                  <pic:nvPicPr>
                    <pic:cNvPr id="84" name="Picture box 84"/>
                    <pic:cNvPicPr/>
                  </pic:nvPicPr>
                  <pic:blipFill>
                    <a:blip r:embed="rId22"/>
                    <a:stretch/>
                  </pic:blipFill>
                  <pic:spPr>
                    <a:xfrm>
                      <a:ext cx="2968625" cy="2529840"/>
                    </a:xfrm>
                    <a:prstGeom prst="rect"/>
                  </pic:spPr>
                </pic:pic>
              </a:graphicData>
            </a:graphic>
          </wp:anchor>
        </w:drawing>
      </w:r>
    </w:p>
    <w:p>
      <w:pPr>
        <w:pStyle w:val="Style4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80" w:line="240" w:lineRule="auto"/>
        <w:ind w:left="300" w:right="0" w:firstLine="0"/>
        <w:jc w:val="left"/>
      </w:pPr>
      <w:r>
        <w:rPr>
          <w:i w:val="0"/>
          <w:iCs w:val="0"/>
          <w:color w:val="000000"/>
          <w:spacing w:val="0"/>
          <w:w w:val="100"/>
          <w:position w:val="0"/>
          <w:shd w:val="clear" w:color="auto" w:fill="auto"/>
          <w:lang w:val="en-US" w:eastAsia="en-US" w:bidi="en-US"/>
        </w:rPr>
        <w:t>A Sikasso, le poisson est commercialise en grande partie dans des refrigerateurs (78%). Comme c’est apparu plus haut, il s’agit essentiellement du poisson congele le plus souvent importe de la cote d’ivoire. L’electricite est disponible et permanente dans la ville, ce favorise l’utilisation des refrigerateurs pour ce type de commerce.</w:t>
      </w:r>
    </w:p>
    <w:tbl>
      <w:tblPr>
        <w:tblOverlap w:val="never"/>
        <w:jc w:val="left"/>
        <w:tblLayout w:type="fixed"/>
      </w:tblPr>
      <w:tblGrid>
        <w:gridCol w:w="1512"/>
        <w:gridCol w:w="1637"/>
        <w:gridCol w:w="1243"/>
        <w:gridCol w:w="1320"/>
        <w:gridCol w:w="1104"/>
        <w:gridCol w:w="691"/>
      </w:tblGrid>
      <w:tr>
        <w:trPr>
          <w:trHeight w:val="341" w:hRule="exact"/>
        </w:trPr>
        <w:tc>
          <w:tcPr>
            <w:gridSpan w:val="2"/>
            <w:vMerge w:val="restart"/>
            <w:tcBorders>
              <w:top w:val="single" w:sz="4"/>
              <w:left w:val="single" w:sz="4"/>
            </w:tcBorders>
            <w:shd w:val="clear" w:color="auto" w:fill="auto"/>
            <w:vAlign w:val="top"/>
          </w:tcPr>
          <w:p>
            <w:pPr>
              <w:widowControl w:val="0"/>
              <w:rPr>
                <w:sz w:val="10"/>
                <w:szCs w:val="10"/>
              </w:rPr>
            </w:pPr>
          </w:p>
        </w:tc>
        <w:tc>
          <w:tcPr>
            <w:gridSpan w:val="4"/>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Prix FCFA /kg</w:t>
            </w:r>
          </w:p>
        </w:tc>
      </w:tr>
      <w:tr>
        <w:trPr>
          <w:trHeight w:val="326" w:hRule="exact"/>
        </w:trPr>
        <w:tc>
          <w:tcPr>
            <w:gridSpan w:val="2"/>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Minimum</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Moyenne</w:t>
            </w:r>
          </w:p>
        </w:tc>
        <w:tc>
          <w:tcPr>
            <w:gridSpan w:val="2"/>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Maximum</w:t>
            </w:r>
          </w:p>
        </w:tc>
      </w:tr>
      <w:tr>
        <w:trPr>
          <w:trHeight w:val="47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Carpe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shd w:val="clear" w:color="auto" w:fill="auto"/>
                <w:lang w:val="en-US" w:eastAsia="en-US" w:bidi="en-US"/>
              </w:rPr>
              <w:t>1 000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hd w:val="clear" w:color="auto" w:fill="auto"/>
                <w:lang w:val="en-US" w:eastAsia="en-US" w:bidi="en-US"/>
              </w:rPr>
              <w:t>1 900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500</w:t>
            </w:r>
          </w:p>
        </w:tc>
        <w:tc>
          <w:tcPr>
            <w:tcBorders>
              <w:top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hd w:val="clear" w:color="auto" w:fill="auto"/>
                <w:lang w:val="en-US" w:eastAsia="en-US" w:bidi="en-US"/>
              </w:rPr>
              <w:t>3</w:t>
            </w:r>
          </w:p>
        </w:tc>
      </w:tr>
      <w:tr>
        <w:trPr>
          <w:trHeight w:val="490"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Silure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shd w:val="clear" w:color="auto" w:fill="auto"/>
                <w:lang w:val="en-US" w:eastAsia="en-US" w:bidi="en-US"/>
              </w:rPr>
              <w:t>1 250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hd w:val="clear" w:color="auto" w:fill="auto"/>
                <w:lang w:val="en-US" w:eastAsia="en-US" w:bidi="en-US"/>
              </w:rPr>
              <w:t>2 500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000</w:t>
            </w:r>
          </w:p>
        </w:tc>
        <w:tc>
          <w:tcPr>
            <w:tcBorders>
              <w:top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hd w:val="clear" w:color="auto" w:fill="auto"/>
                <w:lang w:val="en-US" w:eastAsia="en-US" w:bidi="en-US"/>
              </w:rPr>
              <w:t>4</w:t>
            </w:r>
          </w:p>
        </w:tc>
      </w:tr>
      <w:tr>
        <w:trPr>
          <w:trHeight w:val="470"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Capitaine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shd w:val="clear" w:color="auto" w:fill="auto"/>
                <w:lang w:val="en-US" w:eastAsia="en-US" w:bidi="en-US"/>
              </w:rPr>
              <w:t>2 200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hd w:val="clear" w:color="auto" w:fill="auto"/>
                <w:lang w:val="en-US" w:eastAsia="en-US" w:bidi="en-US"/>
              </w:rPr>
              <w:t>2 500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750</w:t>
            </w:r>
          </w:p>
        </w:tc>
        <w:tc>
          <w:tcPr>
            <w:tcBorders>
              <w:top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hd w:val="clear" w:color="auto" w:fill="auto"/>
                <w:lang w:val="en-US" w:eastAsia="en-US" w:bidi="en-US"/>
              </w:rPr>
              <w:t>2</w:t>
            </w:r>
          </w:p>
        </w:tc>
      </w:tr>
      <w:tr>
        <w:trPr>
          <w:trHeight w:val="480" w:hRule="exact"/>
        </w:trPr>
        <w:tc>
          <w:tcPr>
            <w:tcBorders>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Autres especes</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shd w:val="clear" w:color="auto" w:fill="auto"/>
                <w:lang w:val="en-US" w:eastAsia="en-US" w:bidi="en-US"/>
              </w:rPr>
              <w:t>1 000</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shd w:val="clear" w:color="auto" w:fill="auto"/>
                <w:lang w:val="en-US" w:eastAsia="en-US" w:bidi="en-US"/>
              </w:rPr>
              <w:t>1 250</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500</w:t>
            </w:r>
          </w:p>
        </w:tc>
        <w:tc>
          <w:tcPr>
            <w:tcBorders>
              <w:top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hd w:val="clear" w:color="auto" w:fill="auto"/>
                <w:lang w:val="en-US" w:eastAsia="en-US" w:bidi="en-US"/>
              </w:rPr>
              <w:t>1</w:t>
            </w:r>
          </w:p>
        </w:tc>
      </w:tr>
    </w:tbl>
    <w:p>
      <w:pPr>
        <w:widowControl w:val="0"/>
        <w:spacing w:after="219" w:line="1" w:lineRule="exact"/>
      </w:pP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Le prix de vente moyen du poisson au Kg varie de 1500 FCFA a 2500 FCFA selon l’espece vendue. Le prix le plus releve atteint souvent 4000 FCFA pour les silures. La carpe est aussi souvent tres bien vendu jusqu’a 3500 FCFA. Le prix de vente du poisson varie aussi en fonction de I’etat du poisson.</w:t>
      </w:r>
    </w:p>
    <w:tbl>
      <w:tblPr>
        <w:tblOverlap w:val="never"/>
        <w:jc w:val="left"/>
        <w:tblLayout w:type="fixed"/>
      </w:tblPr>
      <w:tblGrid>
        <w:gridCol w:w="1205"/>
        <w:gridCol w:w="2659"/>
        <w:gridCol w:w="1320"/>
        <w:gridCol w:w="1320"/>
        <w:gridCol w:w="1330"/>
      </w:tblGrid>
      <w:tr>
        <w:trPr>
          <w:trHeight w:val="317" w:hRule="exact"/>
        </w:trPr>
        <w:tc>
          <w:tcPr>
            <w:gridSpan w:val="2"/>
            <w:vMerge w:val="restart"/>
            <w:tcBorders>
              <w:top w:val="single" w:sz="4"/>
              <w:left w:val="single" w:sz="4"/>
            </w:tcBorders>
            <w:shd w:val="clear" w:color="auto" w:fill="auto"/>
            <w:vAlign w:val="top"/>
          </w:tcPr>
          <w:p>
            <w:pPr>
              <w:widowControl w:val="0"/>
              <w:rPr>
                <w:sz w:val="10"/>
                <w:szCs w:val="10"/>
              </w:rPr>
            </w:pPr>
          </w:p>
        </w:tc>
        <w:tc>
          <w:tcPr>
            <w:gridSpan w:val="3"/>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Prix FCFA /kg</w:t>
            </w:r>
          </w:p>
        </w:tc>
      </w:tr>
      <w:tr>
        <w:trPr>
          <w:trHeight w:val="307" w:hRule="exact"/>
        </w:trPr>
        <w:tc>
          <w:tcPr>
            <w:gridSpan w:val="2"/>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Minimum</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Moyenne</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Maximum</w:t>
            </w:r>
          </w:p>
        </w:tc>
      </w:tr>
      <w:tr>
        <w:trPr>
          <w:trHeight w:val="312" w:hRule="exact"/>
        </w:trPr>
        <w:tc>
          <w:tcPr>
            <w:vMerge w:val="restart"/>
            <w:tcBorders>
              <w:top w:val="single" w:sz="4"/>
              <w:left w:val="single" w:sz="4"/>
            </w:tcBorders>
            <w:shd w:val="clear" w:color="auto" w:fill="auto"/>
            <w:vAlign w:val="center"/>
          </w:tcPr>
          <w:p>
            <w:pPr>
              <w:pStyle w:val="Style16"/>
              <w:keepNext w:val="0"/>
              <w:keepLines w:val="0"/>
              <w:widowControl w:val="0"/>
              <w:shd w:val="clear" w:color="auto" w:fill="auto"/>
              <w:tabs>
                <w:tab w:pos="821"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Etat</w:t>
              <w:tab/>
              <w:t>du</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poisson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Congele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hd w:val="clear" w:color="auto" w:fill="auto"/>
                <w:lang w:val="en-US" w:eastAsia="en-US" w:bidi="en-US"/>
              </w:rPr>
              <w:t>800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1 500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2 250</w:t>
            </w:r>
          </w:p>
        </w:tc>
      </w:tr>
      <w:tr>
        <w:trPr>
          <w:trHeight w:val="30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Fume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1 500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2 500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4 000</w:t>
            </w:r>
          </w:p>
        </w:tc>
      </w:tr>
      <w:tr>
        <w:trPr>
          <w:trHeight w:val="322"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Frais (peche/pisciculture)</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1 000</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1 500</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2 750</w:t>
            </w:r>
          </w:p>
        </w:tc>
      </w:tr>
    </w:tbl>
    <w:p>
      <w:pPr>
        <w:widowControl w:val="0"/>
        <w:spacing w:after="219" w:line="1" w:lineRule="exact"/>
      </w:pP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Le prix moyen au Kg du poisson fume est de I’ordre de 2500 FCFA contrairement au poisson congele et le poisson frais qui se vend a 1500 FCFA le Kg. Le prix de vente du poisson fume peut atteindre souvent 4000 FCFA contre 2750 FCFA pour le poisson frais.</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Le prix de vente du Kg du poisson fume apparait plus eleve que le poisson commercialise a I’etat frais mais moins rentable pour le pisciculteur car il faut plusieurs poissons pour constituer un Kg de poisson de fume.</w:t>
      </w:r>
      <w:r>
        <w:br w:type="page"/>
      </w:r>
    </w:p>
    <w:tbl>
      <w:tblPr>
        <w:tblOverlap w:val="never"/>
        <w:jc w:val="center"/>
        <w:tblLayout w:type="fixed"/>
      </w:tblPr>
      <w:tblGrid>
        <w:gridCol w:w="2184"/>
        <w:gridCol w:w="907"/>
        <w:gridCol w:w="2064"/>
        <w:gridCol w:w="1320"/>
        <w:gridCol w:w="1320"/>
        <w:gridCol w:w="1330"/>
      </w:tblGrid>
      <w:tr>
        <w:trPr>
          <w:trHeight w:val="312" w:hRule="exact"/>
        </w:trPr>
        <w:tc>
          <w:tcPr>
            <w:vMerge w:val="restart"/>
            <w:tcBorders>
              <w:top w:val="single" w:sz="4"/>
              <w:left w:val="single" w:sz="4"/>
            </w:tcBorders>
            <w:shd w:val="clear" w:color="auto" w:fill="D8E4BD"/>
            <w:vAlign w:val="top"/>
          </w:tcPr>
          <w:p>
            <w:pPr>
              <w:pStyle w:val="Style16"/>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shd w:val="clear" w:color="auto" w:fill="auto"/>
                <w:lang w:val="en-US" w:eastAsia="en-US" w:bidi="en-US"/>
              </w:rPr>
              <w:t>Dioila</w:t>
            </w:r>
          </w:p>
        </w:tc>
        <w:tc>
          <w:tcPr>
            <w:gridSpan w:val="2"/>
            <w:vMerge w:val="restart"/>
            <w:tcBorders>
              <w:top w:val="single" w:sz="4"/>
              <w:left w:val="single" w:sz="4"/>
            </w:tcBorders>
            <w:shd w:val="clear" w:color="auto" w:fill="D8E4BD"/>
            <w:vAlign w:val="top"/>
          </w:tcPr>
          <w:p>
            <w:pPr>
              <w:widowControl w:val="0"/>
              <w:rPr>
                <w:sz w:val="10"/>
                <w:szCs w:val="10"/>
              </w:rPr>
            </w:pPr>
          </w:p>
        </w:tc>
        <w:tc>
          <w:tcPr>
            <w:gridSpan w:val="3"/>
            <w:tcBorders>
              <w:top w:val="single" w:sz="4"/>
              <w:left w:val="single" w:sz="4"/>
              <w:right w:val="single" w:sz="4"/>
            </w:tcBorders>
            <w:shd w:val="clear" w:color="auto" w:fill="D8E4BD"/>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Prix FCFA /kg</w:t>
            </w:r>
          </w:p>
        </w:tc>
      </w:tr>
      <w:tr>
        <w:trPr>
          <w:trHeight w:val="312" w:hRule="exact"/>
        </w:trPr>
        <w:tc>
          <w:tcPr>
            <w:vMerge/>
            <w:tcBorders>
              <w:left w:val="single" w:sz="4"/>
            </w:tcBorders>
            <w:shd w:val="clear" w:color="auto" w:fill="D8E4BD"/>
            <w:vAlign w:val="top"/>
          </w:tcPr>
          <w:p>
            <w:pPr/>
          </w:p>
        </w:tc>
        <w:tc>
          <w:tcPr>
            <w:gridSpan w:val="2"/>
            <w:vMerge/>
            <w:tcBorders>
              <w:left w:val="single" w:sz="4"/>
            </w:tcBorders>
            <w:shd w:val="clear" w:color="auto" w:fill="D8E4BD"/>
            <w:vAlign w:val="top"/>
          </w:tcPr>
          <w:p>
            <w:pPr/>
          </w:p>
        </w:tc>
        <w:tc>
          <w:tcPr>
            <w:tcBorders>
              <w:top w:val="single" w:sz="4"/>
              <w:left w:val="single" w:sz="4"/>
            </w:tcBorders>
            <w:shd w:val="clear" w:color="auto" w:fill="D8E4BD"/>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Minimum</w:t>
            </w:r>
          </w:p>
        </w:tc>
        <w:tc>
          <w:tcPr>
            <w:tcBorders>
              <w:top w:val="single" w:sz="4"/>
              <w:left w:val="single" w:sz="4"/>
            </w:tcBorders>
            <w:shd w:val="clear" w:color="auto" w:fill="D8E4BD"/>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Moyenne</w:t>
            </w:r>
          </w:p>
        </w:tc>
        <w:tc>
          <w:tcPr>
            <w:tcBorders>
              <w:top w:val="single" w:sz="4"/>
              <w:left w:val="single" w:sz="4"/>
              <w:right w:val="single" w:sz="4"/>
            </w:tcBorders>
            <w:shd w:val="clear" w:color="auto" w:fill="D8E4BD"/>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Maximum</w:t>
            </w:r>
          </w:p>
        </w:tc>
      </w:tr>
      <w:tr>
        <w:trPr>
          <w:trHeight w:val="307" w:hRule="exact"/>
        </w:trPr>
        <w:tc>
          <w:tcPr>
            <w:vMerge/>
            <w:tcBorders>
              <w:left w:val="single" w:sz="4"/>
            </w:tcBorders>
            <w:shd w:val="clear" w:color="auto" w:fill="D8E4BD"/>
            <w:vAlign w:val="top"/>
          </w:tcPr>
          <w:p>
            <w:pPr/>
          </w:p>
        </w:tc>
        <w:tc>
          <w:tcPr>
            <w:vMerge w:val="restart"/>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Etat</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Congele</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1 500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1 700</w:t>
            </w:r>
          </w:p>
        </w:tc>
        <w:tc>
          <w:tcPr>
            <w:tcBorders>
              <w:top w:val="single" w:sz="4"/>
              <w:left w:val="single" w:sz="4"/>
              <w:righ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1 750</w:t>
            </w:r>
          </w:p>
        </w:tc>
      </w:tr>
      <w:tr>
        <w:trPr>
          <w:trHeight w:val="312" w:hRule="exact"/>
        </w:trPr>
        <w:tc>
          <w:tcPr>
            <w:vMerge/>
            <w:tcBorders>
              <w:left w:val="single" w:sz="4"/>
            </w:tcBorders>
            <w:shd w:val="clear" w:color="auto" w:fill="D8E4BD"/>
            <w:vAlign w:val="top"/>
          </w:tcPr>
          <w:p>
            <w:pPr/>
          </w:p>
        </w:tc>
        <w:tc>
          <w:tcPr>
            <w:vMerge/>
            <w:tcBorders>
              <w:left w:val="single" w:sz="4"/>
            </w:tcBorders>
            <w:shd w:val="clear" w:color="auto" w:fill="D8E4BD"/>
            <w:vAlign w:val="center"/>
          </w:tcPr>
          <w:p>
            <w:pP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Fume</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2 250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2 500</w:t>
            </w:r>
          </w:p>
        </w:tc>
        <w:tc>
          <w:tcPr>
            <w:tcBorders>
              <w:top w:val="single" w:sz="4"/>
              <w:left w:val="single" w:sz="4"/>
              <w:righ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2 500</w:t>
            </w:r>
          </w:p>
        </w:tc>
      </w:tr>
      <w:tr>
        <w:trPr>
          <w:trHeight w:val="470" w:hRule="exact"/>
        </w:trPr>
        <w:tc>
          <w:tcPr>
            <w:vMerge/>
            <w:tcBorders>
              <w:left w:val="single" w:sz="4"/>
            </w:tcBorders>
            <w:shd w:val="clear" w:color="auto" w:fill="D8E4BD"/>
            <w:vAlign w:val="top"/>
          </w:tcPr>
          <w:p>
            <w:pPr/>
          </w:p>
        </w:tc>
        <w:tc>
          <w:tcPr>
            <w:vMerge/>
            <w:tcBorders>
              <w:left w:val="single" w:sz="4"/>
            </w:tcBorders>
            <w:shd w:val="clear" w:color="auto" w:fill="D8E4BD"/>
            <w:vAlign w:val="center"/>
          </w:tcPr>
          <w:p>
            <w:pPr/>
          </w:p>
        </w:tc>
        <w:tc>
          <w:tcPr>
            <w:tcBorders>
              <w:top w:val="single" w:sz="4"/>
              <w:left w:val="single" w:sz="4"/>
            </w:tcBorders>
            <w:shd w:val="clear" w:color="auto" w:fill="D8E4BD"/>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Frais</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(peche/pisciculture)</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1 750</w:t>
            </w:r>
          </w:p>
        </w:tc>
        <w:tc>
          <w:tcPr>
            <w:tcBorders>
              <w:top w:val="single" w:sz="4"/>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2 250</w:t>
            </w:r>
          </w:p>
        </w:tc>
        <w:tc>
          <w:tcPr>
            <w:tcBorders>
              <w:top w:val="single" w:sz="4"/>
              <w:left w:val="single" w:sz="4"/>
              <w:righ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2 750</w:t>
            </w:r>
          </w:p>
        </w:tc>
      </w:tr>
      <w:tr>
        <w:trPr>
          <w:trHeight w:val="307" w:hRule="exact"/>
        </w:trPr>
        <w:tc>
          <w:tcPr>
            <w:vMerge w:val="restart"/>
            <w:tcBorders>
              <w:top w:val="single" w:sz="4"/>
              <w:left w:val="single" w:sz="4"/>
            </w:tcBorders>
            <w:shd w:val="clear" w:color="auto" w:fill="B7DDE8"/>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Kati</w:t>
            </w:r>
          </w:p>
        </w:tc>
        <w:tc>
          <w:tcPr>
            <w:gridSpan w:val="2"/>
            <w:vMerge w:val="restart"/>
            <w:tcBorders>
              <w:top w:val="single" w:sz="4"/>
              <w:left w:val="single" w:sz="4"/>
            </w:tcBorders>
            <w:shd w:val="clear" w:color="auto" w:fill="B7DDE8"/>
            <w:vAlign w:val="top"/>
          </w:tcPr>
          <w:p>
            <w:pPr>
              <w:widowControl w:val="0"/>
              <w:rPr>
                <w:sz w:val="10"/>
                <w:szCs w:val="10"/>
              </w:rPr>
            </w:pPr>
          </w:p>
        </w:tc>
        <w:tc>
          <w:tcPr>
            <w:gridSpan w:val="3"/>
            <w:tcBorders>
              <w:top w:val="single" w:sz="4"/>
              <w:left w:val="single" w:sz="4"/>
              <w:right w:val="single" w:sz="4"/>
            </w:tcBorders>
            <w:shd w:val="clear" w:color="auto" w:fill="B7DDE8"/>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Prix FCFA /kg</w:t>
            </w:r>
          </w:p>
        </w:tc>
      </w:tr>
      <w:tr>
        <w:trPr>
          <w:trHeight w:val="312" w:hRule="exact"/>
        </w:trPr>
        <w:tc>
          <w:tcPr>
            <w:vMerge/>
            <w:tcBorders>
              <w:left w:val="single" w:sz="4"/>
            </w:tcBorders>
            <w:shd w:val="clear" w:color="auto" w:fill="B7DDE8"/>
            <w:vAlign w:val="top"/>
          </w:tcPr>
          <w:p>
            <w:pPr/>
          </w:p>
        </w:tc>
        <w:tc>
          <w:tcPr>
            <w:gridSpan w:val="2"/>
            <w:vMerge/>
            <w:tcBorders>
              <w:left w:val="single" w:sz="4"/>
            </w:tcBorders>
            <w:shd w:val="clear" w:color="auto" w:fill="B7DDE8"/>
            <w:vAlign w:val="top"/>
          </w:tcPr>
          <w:p>
            <w:pPr/>
          </w:p>
        </w:tc>
        <w:tc>
          <w:tcPr>
            <w:tcBorders>
              <w:top w:val="single" w:sz="4"/>
              <w:left w:val="single" w:sz="4"/>
            </w:tcBorders>
            <w:shd w:val="clear" w:color="auto" w:fill="B7DDE8"/>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Minimum</w:t>
            </w:r>
          </w:p>
        </w:tc>
        <w:tc>
          <w:tcPr>
            <w:tcBorders>
              <w:top w:val="single" w:sz="4"/>
              <w:left w:val="single" w:sz="4"/>
            </w:tcBorders>
            <w:shd w:val="clear" w:color="auto" w:fill="B7DDE8"/>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Moyenne</w:t>
            </w:r>
          </w:p>
        </w:tc>
        <w:tc>
          <w:tcPr>
            <w:tcBorders>
              <w:top w:val="single" w:sz="4"/>
              <w:left w:val="single" w:sz="4"/>
              <w:right w:val="single" w:sz="4"/>
            </w:tcBorders>
            <w:shd w:val="clear" w:color="auto" w:fill="B7DDE8"/>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Maximum</w:t>
            </w:r>
          </w:p>
        </w:tc>
      </w:tr>
      <w:tr>
        <w:trPr>
          <w:trHeight w:val="312" w:hRule="exact"/>
        </w:trPr>
        <w:tc>
          <w:tcPr>
            <w:vMerge/>
            <w:tcBorders>
              <w:left w:val="single" w:sz="4"/>
            </w:tcBorders>
            <w:shd w:val="clear" w:color="auto" w:fill="B7DDE8"/>
            <w:vAlign w:val="top"/>
          </w:tcPr>
          <w:p>
            <w:pPr/>
          </w:p>
        </w:tc>
        <w:tc>
          <w:tcPr>
            <w:vMerge w:val="restart"/>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Etat</w:t>
            </w:r>
          </w:p>
        </w:tc>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Congele</w:t>
            </w:r>
          </w:p>
        </w:tc>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hd w:val="clear" w:color="auto" w:fill="auto"/>
                <w:lang w:val="en-US" w:eastAsia="en-US" w:bidi="en-US"/>
              </w:rPr>
              <w:t>900</w:t>
            </w:r>
          </w:p>
        </w:tc>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1 300</w:t>
            </w:r>
          </w:p>
        </w:tc>
        <w:tc>
          <w:tcPr>
            <w:tcBorders>
              <w:top w:val="single" w:sz="4"/>
              <w:left w:val="single" w:sz="4"/>
              <w:righ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2 000</w:t>
            </w:r>
          </w:p>
        </w:tc>
      </w:tr>
      <w:tr>
        <w:trPr>
          <w:trHeight w:val="307" w:hRule="exact"/>
        </w:trPr>
        <w:tc>
          <w:tcPr>
            <w:vMerge/>
            <w:tcBorders>
              <w:left w:val="single" w:sz="4"/>
            </w:tcBorders>
            <w:shd w:val="clear" w:color="auto" w:fill="B7DDE8"/>
            <w:vAlign w:val="top"/>
          </w:tcPr>
          <w:p>
            <w:pPr/>
          </w:p>
        </w:tc>
        <w:tc>
          <w:tcPr>
            <w:vMerge/>
            <w:tcBorders>
              <w:left w:val="single" w:sz="4"/>
            </w:tcBorders>
            <w:shd w:val="clear" w:color="auto" w:fill="B7DDE8"/>
            <w:vAlign w:val="center"/>
          </w:tcPr>
          <w:p>
            <w:pPr/>
          </w:p>
        </w:tc>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Fume</w:t>
            </w:r>
          </w:p>
        </w:tc>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1 500</w:t>
            </w:r>
          </w:p>
        </w:tc>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2 700</w:t>
            </w:r>
          </w:p>
        </w:tc>
        <w:tc>
          <w:tcPr>
            <w:tcBorders>
              <w:top w:val="single" w:sz="4"/>
              <w:left w:val="single" w:sz="4"/>
              <w:righ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4 000</w:t>
            </w:r>
          </w:p>
        </w:tc>
      </w:tr>
      <w:tr>
        <w:trPr>
          <w:trHeight w:val="470" w:hRule="exact"/>
        </w:trPr>
        <w:tc>
          <w:tcPr>
            <w:vMerge/>
            <w:tcBorders>
              <w:left w:val="single" w:sz="4"/>
            </w:tcBorders>
            <w:shd w:val="clear" w:color="auto" w:fill="B7DDE8"/>
            <w:vAlign w:val="top"/>
          </w:tcPr>
          <w:p>
            <w:pPr/>
          </w:p>
        </w:tc>
        <w:tc>
          <w:tcPr>
            <w:vMerge/>
            <w:tcBorders>
              <w:left w:val="single" w:sz="4"/>
            </w:tcBorders>
            <w:shd w:val="clear" w:color="auto" w:fill="B7DDE8"/>
            <w:vAlign w:val="center"/>
          </w:tcPr>
          <w:p>
            <w:pPr/>
          </w:p>
        </w:tc>
        <w:tc>
          <w:tcPr>
            <w:tcBorders>
              <w:top w:val="single" w:sz="4"/>
              <w:left w:val="single" w:sz="4"/>
            </w:tcBorders>
            <w:shd w:val="clear" w:color="auto" w:fill="B7DDE8"/>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Frais</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(peche/pisciculture)</w:t>
            </w:r>
          </w:p>
        </w:tc>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1 500</w:t>
            </w:r>
          </w:p>
        </w:tc>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1 750</w:t>
            </w:r>
          </w:p>
        </w:tc>
        <w:tc>
          <w:tcPr>
            <w:tcBorders>
              <w:top w:val="single" w:sz="4"/>
              <w:left w:val="single" w:sz="4"/>
              <w:righ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2 000</w:t>
            </w:r>
          </w:p>
        </w:tc>
      </w:tr>
      <w:tr>
        <w:trPr>
          <w:trHeight w:val="312" w:hRule="exact"/>
        </w:trPr>
        <w:tc>
          <w:tcPr>
            <w:vMerge w:val="restart"/>
            <w:tcBorders>
              <w:top w:val="single" w:sz="4"/>
              <w:left w:val="single" w:sz="4"/>
            </w:tcBorders>
            <w:shd w:val="clear" w:color="auto" w:fill="FBD4B3"/>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Yanfolila</w:t>
            </w:r>
          </w:p>
        </w:tc>
        <w:tc>
          <w:tcPr>
            <w:gridSpan w:val="2"/>
            <w:vMerge w:val="restart"/>
            <w:tcBorders>
              <w:top w:val="single" w:sz="4"/>
              <w:left w:val="single" w:sz="4"/>
            </w:tcBorders>
            <w:shd w:val="clear" w:color="auto" w:fill="FBD4B3"/>
            <w:vAlign w:val="top"/>
          </w:tcPr>
          <w:p>
            <w:pPr>
              <w:widowControl w:val="0"/>
              <w:rPr>
                <w:sz w:val="10"/>
                <w:szCs w:val="10"/>
              </w:rPr>
            </w:pPr>
          </w:p>
        </w:tc>
        <w:tc>
          <w:tcPr>
            <w:gridSpan w:val="3"/>
            <w:tcBorders>
              <w:top w:val="single" w:sz="4"/>
              <w:left w:val="single" w:sz="4"/>
              <w:right w:val="single" w:sz="4"/>
            </w:tcBorders>
            <w:shd w:val="clear" w:color="auto" w:fill="FBD4B3"/>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Prix FCFA /kg</w:t>
            </w:r>
          </w:p>
        </w:tc>
      </w:tr>
      <w:tr>
        <w:trPr>
          <w:trHeight w:val="307" w:hRule="exact"/>
        </w:trPr>
        <w:tc>
          <w:tcPr>
            <w:vMerge/>
            <w:tcBorders>
              <w:left w:val="single" w:sz="4"/>
            </w:tcBorders>
            <w:shd w:val="clear" w:color="auto" w:fill="FBD4B3"/>
            <w:vAlign w:val="top"/>
          </w:tcPr>
          <w:p>
            <w:pPr/>
          </w:p>
        </w:tc>
        <w:tc>
          <w:tcPr>
            <w:gridSpan w:val="2"/>
            <w:vMerge/>
            <w:tcBorders>
              <w:left w:val="single" w:sz="4"/>
            </w:tcBorders>
            <w:shd w:val="clear" w:color="auto" w:fill="FBD4B3"/>
            <w:vAlign w:val="top"/>
          </w:tcPr>
          <w:p>
            <w:pPr/>
          </w:p>
        </w:tc>
        <w:tc>
          <w:tcPr>
            <w:tcBorders>
              <w:top w:val="single" w:sz="4"/>
              <w:left w:val="single" w:sz="4"/>
            </w:tcBorders>
            <w:shd w:val="clear" w:color="auto" w:fill="FBD4B3"/>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Minimum</w:t>
            </w:r>
          </w:p>
        </w:tc>
        <w:tc>
          <w:tcPr>
            <w:tcBorders>
              <w:top w:val="single" w:sz="4"/>
              <w:left w:val="single" w:sz="4"/>
            </w:tcBorders>
            <w:shd w:val="clear" w:color="auto" w:fill="FBD4B3"/>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Moyenne</w:t>
            </w:r>
          </w:p>
        </w:tc>
        <w:tc>
          <w:tcPr>
            <w:tcBorders>
              <w:top w:val="single" w:sz="4"/>
              <w:left w:val="single" w:sz="4"/>
              <w:right w:val="single" w:sz="4"/>
            </w:tcBorders>
            <w:shd w:val="clear" w:color="auto" w:fill="FBD4B3"/>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Maximum</w:t>
            </w:r>
          </w:p>
        </w:tc>
      </w:tr>
      <w:tr>
        <w:trPr>
          <w:trHeight w:val="312" w:hRule="exact"/>
        </w:trPr>
        <w:tc>
          <w:tcPr>
            <w:vMerge/>
            <w:tcBorders>
              <w:left w:val="single" w:sz="4"/>
            </w:tcBorders>
            <w:shd w:val="clear" w:color="auto" w:fill="FBD4B3"/>
            <w:vAlign w:val="top"/>
          </w:tcPr>
          <w:p>
            <w:pPr/>
          </w:p>
        </w:tc>
        <w:tc>
          <w:tcPr>
            <w:vMerge w:val="restart"/>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Etat</w:t>
            </w:r>
          </w:p>
        </w:tc>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Congele</w:t>
            </w:r>
          </w:p>
        </w:tc>
        <w:tc>
          <w:tcPr>
            <w:tcBorders>
              <w:top w:val="single" w:sz="4"/>
              <w:left w:val="single" w:sz="4"/>
            </w:tcBorders>
            <w:shd w:val="clear" w:color="auto" w:fill="FBD4B3"/>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w:t>
            </w:r>
          </w:p>
        </w:tc>
        <w:tc>
          <w:tcPr>
            <w:tcBorders>
              <w:top w:val="single" w:sz="4"/>
              <w:left w:val="single" w:sz="4"/>
            </w:tcBorders>
            <w:shd w:val="clear" w:color="auto" w:fill="FBD4B3"/>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FBD4B3"/>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w:t>
            </w:r>
          </w:p>
        </w:tc>
      </w:tr>
      <w:tr>
        <w:trPr>
          <w:trHeight w:val="307" w:hRule="exact"/>
        </w:trPr>
        <w:tc>
          <w:tcPr>
            <w:vMerge/>
            <w:tcBorders>
              <w:left w:val="single" w:sz="4"/>
            </w:tcBorders>
            <w:shd w:val="clear" w:color="auto" w:fill="FBD4B3"/>
            <w:vAlign w:val="top"/>
          </w:tcPr>
          <w:p>
            <w:pPr/>
          </w:p>
        </w:tc>
        <w:tc>
          <w:tcPr>
            <w:vMerge/>
            <w:tcBorders>
              <w:left w:val="single" w:sz="4"/>
            </w:tcBorders>
            <w:shd w:val="clear" w:color="auto" w:fill="FBD4B3"/>
            <w:vAlign w:val="center"/>
          </w:tcPr>
          <w:p>
            <w:pPr/>
          </w:p>
        </w:tc>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Fume</w:t>
            </w:r>
          </w:p>
        </w:tc>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1 500</w:t>
            </w:r>
          </w:p>
        </w:tc>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2 400</w:t>
            </w:r>
          </w:p>
        </w:tc>
        <w:tc>
          <w:tcPr>
            <w:tcBorders>
              <w:top w:val="single" w:sz="4"/>
              <w:left w:val="single" w:sz="4"/>
              <w:righ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2 750</w:t>
            </w:r>
          </w:p>
        </w:tc>
      </w:tr>
      <w:tr>
        <w:trPr>
          <w:trHeight w:val="470" w:hRule="exact"/>
        </w:trPr>
        <w:tc>
          <w:tcPr>
            <w:vMerge/>
            <w:tcBorders>
              <w:left w:val="single" w:sz="4"/>
            </w:tcBorders>
            <w:shd w:val="clear" w:color="auto" w:fill="FBD4B3"/>
            <w:vAlign w:val="top"/>
          </w:tcPr>
          <w:p>
            <w:pPr/>
          </w:p>
        </w:tc>
        <w:tc>
          <w:tcPr>
            <w:vMerge/>
            <w:tcBorders>
              <w:left w:val="single" w:sz="4"/>
            </w:tcBorders>
            <w:shd w:val="clear" w:color="auto" w:fill="FBD4B3"/>
            <w:vAlign w:val="center"/>
          </w:tcPr>
          <w:p>
            <w:pPr/>
          </w:p>
        </w:tc>
        <w:tc>
          <w:tcPr>
            <w:tcBorders>
              <w:top w:val="single" w:sz="4"/>
              <w:left w:val="single" w:sz="4"/>
            </w:tcBorders>
            <w:shd w:val="clear" w:color="auto" w:fill="FBD4B3"/>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Frais</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(peche/pisciculture)</w:t>
            </w:r>
          </w:p>
        </w:tc>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1 000</w:t>
            </w:r>
          </w:p>
        </w:tc>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1 500</w:t>
            </w:r>
          </w:p>
        </w:tc>
        <w:tc>
          <w:tcPr>
            <w:tcBorders>
              <w:top w:val="single" w:sz="4"/>
              <w:left w:val="single" w:sz="4"/>
              <w:righ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2 000</w:t>
            </w:r>
          </w:p>
        </w:tc>
      </w:tr>
      <w:tr>
        <w:trPr>
          <w:trHeight w:val="312" w:hRule="exact"/>
        </w:trPr>
        <w:tc>
          <w:tcPr>
            <w:vMerge w:val="restart"/>
            <w:tcBorders>
              <w:top w:val="single" w:sz="4"/>
              <w:left w:val="single" w:sz="4"/>
            </w:tcBorders>
            <w:shd w:val="clear" w:color="auto" w:fill="B7DDE8"/>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Sikasso</w:t>
            </w:r>
          </w:p>
        </w:tc>
        <w:tc>
          <w:tcPr>
            <w:gridSpan w:val="2"/>
            <w:vMerge w:val="restart"/>
            <w:tcBorders>
              <w:top w:val="single" w:sz="4"/>
              <w:left w:val="single" w:sz="4"/>
            </w:tcBorders>
            <w:shd w:val="clear" w:color="auto" w:fill="B7DDE8"/>
            <w:vAlign w:val="top"/>
          </w:tcPr>
          <w:p>
            <w:pPr>
              <w:widowControl w:val="0"/>
              <w:rPr>
                <w:sz w:val="10"/>
                <w:szCs w:val="10"/>
              </w:rPr>
            </w:pPr>
          </w:p>
        </w:tc>
        <w:tc>
          <w:tcPr>
            <w:gridSpan w:val="3"/>
            <w:tcBorders>
              <w:top w:val="single" w:sz="4"/>
              <w:left w:val="single" w:sz="4"/>
              <w:right w:val="single" w:sz="4"/>
            </w:tcBorders>
            <w:shd w:val="clear" w:color="auto" w:fill="B7DDE8"/>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Prix FCFA /kg</w:t>
            </w:r>
          </w:p>
        </w:tc>
      </w:tr>
      <w:tr>
        <w:trPr>
          <w:trHeight w:val="307" w:hRule="exact"/>
        </w:trPr>
        <w:tc>
          <w:tcPr>
            <w:vMerge/>
            <w:tcBorders>
              <w:left w:val="single" w:sz="4"/>
            </w:tcBorders>
            <w:shd w:val="clear" w:color="auto" w:fill="B7DDE8"/>
            <w:vAlign w:val="top"/>
          </w:tcPr>
          <w:p>
            <w:pPr/>
          </w:p>
        </w:tc>
        <w:tc>
          <w:tcPr>
            <w:gridSpan w:val="2"/>
            <w:vMerge/>
            <w:tcBorders>
              <w:left w:val="single" w:sz="4"/>
            </w:tcBorders>
            <w:shd w:val="clear" w:color="auto" w:fill="B7DDE8"/>
            <w:vAlign w:val="top"/>
          </w:tcPr>
          <w:p>
            <w:pPr/>
          </w:p>
        </w:tc>
        <w:tc>
          <w:tcPr>
            <w:tcBorders>
              <w:top w:val="single" w:sz="4"/>
              <w:left w:val="single" w:sz="4"/>
            </w:tcBorders>
            <w:shd w:val="clear" w:color="auto" w:fill="B7DDE8"/>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Minimum</w:t>
            </w:r>
          </w:p>
        </w:tc>
        <w:tc>
          <w:tcPr>
            <w:tcBorders>
              <w:top w:val="single" w:sz="4"/>
              <w:left w:val="single" w:sz="4"/>
            </w:tcBorders>
            <w:shd w:val="clear" w:color="auto" w:fill="B7DDE8"/>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Moyenne</w:t>
            </w:r>
          </w:p>
        </w:tc>
        <w:tc>
          <w:tcPr>
            <w:tcBorders>
              <w:top w:val="single" w:sz="4"/>
              <w:left w:val="single" w:sz="4"/>
              <w:right w:val="single" w:sz="4"/>
            </w:tcBorders>
            <w:shd w:val="clear" w:color="auto" w:fill="B7DDE8"/>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Maximum</w:t>
            </w:r>
          </w:p>
        </w:tc>
      </w:tr>
      <w:tr>
        <w:trPr>
          <w:trHeight w:val="312" w:hRule="exact"/>
        </w:trPr>
        <w:tc>
          <w:tcPr>
            <w:vMerge/>
            <w:tcBorders>
              <w:left w:val="single" w:sz="4"/>
            </w:tcBorders>
            <w:shd w:val="clear" w:color="auto" w:fill="B7DDE8"/>
            <w:vAlign w:val="top"/>
          </w:tcPr>
          <w:p>
            <w:pPr/>
          </w:p>
        </w:tc>
        <w:tc>
          <w:tcPr>
            <w:vMerge w:val="restart"/>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Etat</w:t>
            </w:r>
          </w:p>
        </w:tc>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Congele</w:t>
            </w:r>
          </w:p>
        </w:tc>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hd w:val="clear" w:color="auto" w:fill="auto"/>
                <w:lang w:val="en-US" w:eastAsia="en-US" w:bidi="en-US"/>
              </w:rPr>
              <w:t>800</w:t>
            </w:r>
          </w:p>
        </w:tc>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1 750</w:t>
            </w:r>
          </w:p>
        </w:tc>
        <w:tc>
          <w:tcPr>
            <w:tcBorders>
              <w:top w:val="single" w:sz="4"/>
              <w:left w:val="single" w:sz="4"/>
              <w:righ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2 250</w:t>
            </w:r>
          </w:p>
        </w:tc>
      </w:tr>
      <w:tr>
        <w:trPr>
          <w:trHeight w:val="312" w:hRule="exact"/>
        </w:trPr>
        <w:tc>
          <w:tcPr>
            <w:vMerge/>
            <w:tcBorders>
              <w:left w:val="single" w:sz="4"/>
            </w:tcBorders>
            <w:shd w:val="clear" w:color="auto" w:fill="B7DDE8"/>
            <w:vAlign w:val="top"/>
          </w:tcPr>
          <w:p>
            <w:pPr/>
          </w:p>
        </w:tc>
        <w:tc>
          <w:tcPr>
            <w:vMerge/>
            <w:tcBorders>
              <w:left w:val="single" w:sz="4"/>
            </w:tcBorders>
            <w:shd w:val="clear" w:color="auto" w:fill="B7DDE8"/>
            <w:vAlign w:val="center"/>
          </w:tcPr>
          <w:p>
            <w:pPr/>
          </w:p>
        </w:tc>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Fume</w:t>
            </w:r>
          </w:p>
        </w:tc>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2 600</w:t>
            </w:r>
          </w:p>
        </w:tc>
        <w:tc>
          <w:tcPr>
            <w:tcBorders>
              <w:top w:val="single" w:sz="4"/>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2 750</w:t>
            </w:r>
          </w:p>
        </w:tc>
        <w:tc>
          <w:tcPr>
            <w:tcBorders>
              <w:top w:val="single" w:sz="4"/>
              <w:left w:val="single" w:sz="4"/>
              <w:righ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hd w:val="clear" w:color="auto" w:fill="auto"/>
                <w:lang w:val="en-US" w:eastAsia="en-US" w:bidi="en-US"/>
              </w:rPr>
              <w:t>3 250</w:t>
            </w:r>
          </w:p>
        </w:tc>
      </w:tr>
      <w:tr>
        <w:trPr>
          <w:trHeight w:val="480" w:hRule="exact"/>
        </w:trPr>
        <w:tc>
          <w:tcPr>
            <w:vMerge/>
            <w:tcBorders>
              <w:left w:val="single" w:sz="4"/>
              <w:bottom w:val="single" w:sz="4"/>
            </w:tcBorders>
            <w:shd w:val="clear" w:color="auto" w:fill="B7DDE8"/>
            <w:vAlign w:val="top"/>
          </w:tcPr>
          <w:p>
            <w:pPr/>
          </w:p>
        </w:tc>
        <w:tc>
          <w:tcPr>
            <w:vMerge/>
            <w:tcBorders>
              <w:left w:val="single" w:sz="4"/>
              <w:bottom w:val="single" w:sz="4"/>
            </w:tcBorders>
            <w:shd w:val="clear" w:color="auto" w:fill="B7DDE8"/>
            <w:vAlign w:val="center"/>
          </w:tcPr>
          <w:p>
            <w:pPr/>
          </w:p>
        </w:tc>
        <w:tc>
          <w:tcPr>
            <w:tcBorders>
              <w:top w:val="single" w:sz="4"/>
              <w:left w:val="single" w:sz="4"/>
              <w:bottom w:val="single" w:sz="4"/>
            </w:tcBorders>
            <w:shd w:val="clear" w:color="auto" w:fill="B7DDE8"/>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Frais</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(peche/pisciculture)</w:t>
            </w:r>
          </w:p>
        </w:tc>
        <w:tc>
          <w:tcPr>
            <w:tcBorders>
              <w:top w:val="single" w:sz="4"/>
              <w:left w:val="single" w:sz="4"/>
              <w:bottom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w:t>
            </w:r>
          </w:p>
        </w:tc>
        <w:tc>
          <w:tcPr>
            <w:tcBorders>
              <w:top w:val="single" w:sz="4"/>
              <w:left w:val="single" w:sz="4"/>
              <w:bottom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w:t>
            </w:r>
          </w:p>
        </w:tc>
        <w:tc>
          <w:tcPr>
            <w:tcBorders>
              <w:top w:val="single" w:sz="4"/>
              <w:left w:val="single" w:sz="4"/>
              <w:bottom w:val="single" w:sz="4"/>
              <w:righ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w:t>
            </w:r>
          </w:p>
        </w:tc>
      </w:tr>
    </w:tbl>
    <w:p>
      <w:pPr>
        <w:sectPr>
          <w:footnotePr>
            <w:pos w:val="pageBottom"/>
            <w:numFmt w:val="decimal"/>
            <w:numStart w:val="3"/>
            <w:numRestart w:val="continuous"/>
            <w15:footnoteColumns w:val="1"/>
          </w:footnotePr>
          <w:pgSz w:w="11900" w:h="16840"/>
          <w:pgMar w:top="1527" w:right="1341" w:bottom="3708" w:left="1434" w:header="1099" w:footer="3" w:gutter="0"/>
          <w:cols w:space="720"/>
          <w:noEndnote/>
          <w:rtlGutter w:val="0"/>
          <w:docGrid w:linePitch="360"/>
        </w:sectPr>
      </w:pPr>
    </w:p>
    <w:p>
      <w:pPr>
        <w:widowControl w:val="0"/>
        <w:spacing w:before="72" w:after="72" w:line="240" w:lineRule="exact"/>
        <w:rPr>
          <w:sz w:val="19"/>
          <w:szCs w:val="19"/>
        </w:rPr>
      </w:pPr>
    </w:p>
    <w:p>
      <w:pPr>
        <w:widowControl w:val="0"/>
        <w:spacing w:line="1" w:lineRule="exact"/>
        <w:sectPr>
          <w:footnotePr>
            <w:pos w:val="pageBottom"/>
            <w:numFmt w:val="decimal"/>
            <w:numStart w:val="3"/>
            <w:numRestart w:val="continuous"/>
            <w15:footnoteColumns w:val="1"/>
          </w:footnotePr>
          <w:pgSz w:w="11900" w:h="16840"/>
          <w:pgMar w:top="1434" w:right="1179" w:bottom="1238" w:left="1280" w:header="0" w:footer="3" w:gutter="0"/>
          <w:cols w:space="720"/>
          <w:noEndnote/>
          <w:rtlGutter w:val="0"/>
          <w:docGrid w:linePitch="360"/>
        </w:sectPr>
      </w:pPr>
    </w:p>
    <w:p>
      <w:pPr>
        <w:pStyle w:val="Style98"/>
        <w:keepNext/>
        <w:keepLines/>
        <w:widowControl w:val="0"/>
        <w:shd w:val="clear" w:color="auto" w:fill="auto"/>
        <w:bidi w:val="0"/>
        <w:spacing w:before="0" w:after="2160" w:line="240" w:lineRule="auto"/>
        <w:ind w:left="0" w:right="0" w:firstLine="0"/>
        <w:jc w:val="left"/>
      </w:pPr>
      <w:r>
        <w:drawing>
          <wp:anchor distT="0" distB="0" distL="0" distR="0" simplePos="0" relativeHeight="125829442" behindDoc="0" locked="0" layoutInCell="1" allowOverlap="1">
            <wp:simplePos x="0" y="0"/>
            <wp:positionH relativeFrom="page">
              <wp:posOffset>948055</wp:posOffset>
            </wp:positionH>
            <wp:positionV relativeFrom="paragraph">
              <wp:posOffset>596900</wp:posOffset>
            </wp:positionV>
            <wp:extent cx="1334770" cy="1322705"/>
            <wp:wrapSquare wrapText="right"/>
            <wp:docPr id="85" name="Shape 85"/>
            <a:graphic xmlns:a="http://schemas.openxmlformats.org/drawingml/2006/main">
              <a:graphicData uri="http://schemas.openxmlformats.org/drawingml/2006/picture">
                <pic:pic xmlns:pic="http://schemas.openxmlformats.org/drawingml/2006/picture">
                  <pic:nvPicPr>
                    <pic:cNvPr id="86" name="Picture box 86"/>
                    <pic:cNvPicPr/>
                  </pic:nvPicPr>
                  <pic:blipFill>
                    <a:blip r:embed="rId24"/>
                    <a:stretch/>
                  </pic:blipFill>
                  <pic:spPr>
                    <a:xfrm>
                      <a:ext cx="1334770" cy="1322705"/>
                    </a:xfrm>
                    <a:prstGeom prst="rect"/>
                  </pic:spPr>
                </pic:pic>
              </a:graphicData>
            </a:graphic>
          </wp:anchor>
        </w:drawing>
      </w:r>
      <w:bookmarkStart w:id="59" w:name="bookmark59"/>
      <w:bookmarkStart w:id="60" w:name="bookmark60"/>
      <w:r>
        <w:rPr>
          <w:color w:val="000000"/>
          <w:spacing w:val="0"/>
          <w:w w:val="100"/>
          <w:position w:val="0"/>
          <w:shd w:val="clear" w:color="auto" w:fill="auto"/>
          <w:lang w:val="en-US" w:eastAsia="en-US" w:bidi="en-US"/>
        </w:rPr>
        <w:t>Annexe 4d : Modeles de production piscicoles proposes (bac et etang)</w:t>
      </w:r>
      <w:bookmarkEnd w:id="60"/>
      <w:bookmarkEnd w:id="59"/>
    </w:p>
    <w:p>
      <w:pPr>
        <w:pStyle w:val="Style103"/>
        <w:keepNext w:val="0"/>
        <w:keepLines w:val="0"/>
        <w:widowControl w:val="0"/>
        <w:shd w:val="clear" w:color="auto" w:fill="auto"/>
        <w:bidi w:val="0"/>
        <w:spacing w:before="0" w:after="220" w:line="240" w:lineRule="auto"/>
        <w:ind w:left="0" w:right="0" w:firstLine="0"/>
        <w:jc w:val="left"/>
      </w:pPr>
      <w:r>
        <w:rPr>
          <w:color w:val="000000"/>
          <w:spacing w:val="0"/>
          <w:w w:val="100"/>
          <w:position w:val="0"/>
          <w:u w:val="none"/>
          <w:shd w:val="clear" w:color="auto" w:fill="auto"/>
          <w:lang w:val="en-US" w:eastAsia="en-US" w:bidi="en-US"/>
        </w:rPr>
        <w:t>Note realisee par Christophe Francois</w:t>
      </w:r>
    </w:p>
    <w:p>
      <w:pPr>
        <w:pStyle w:val="Style103"/>
        <w:keepNext w:val="0"/>
        <w:keepLines w:val="0"/>
        <w:widowControl w:val="0"/>
        <w:shd w:val="clear" w:color="auto" w:fill="auto"/>
        <w:bidi w:val="0"/>
        <w:spacing w:before="0" w:after="120" w:line="240" w:lineRule="auto"/>
        <w:ind w:left="0" w:right="0" w:firstLine="300"/>
        <w:jc w:val="both"/>
      </w:pPr>
      <w:r>
        <w:rPr>
          <w:color w:val="000000"/>
          <w:spacing w:val="0"/>
          <w:w w:val="100"/>
          <w:position w:val="0"/>
          <w:u w:val="none"/>
          <w:shd w:val="clear" w:color="auto" w:fill="auto"/>
          <w:lang w:val="en-US" w:eastAsia="en-US" w:bidi="en-US"/>
        </w:rPr>
        <w:t xml:space="preserve">Description de la monoculture intensive de </w:t>
      </w:r>
      <w:r>
        <w:rPr>
          <w:i/>
          <w:iCs/>
          <w:color w:val="000000"/>
          <w:spacing w:val="0"/>
          <w:w w:val="100"/>
          <w:position w:val="0"/>
          <w:u w:val="none"/>
          <w:shd w:val="clear" w:color="auto" w:fill="auto"/>
          <w:lang w:val="en-US" w:eastAsia="en-US" w:bidi="en-US"/>
        </w:rPr>
        <w:t>Clarias gariepinus</w:t>
      </w:r>
      <w:r>
        <w:rPr>
          <w:color w:val="000000"/>
          <w:spacing w:val="0"/>
          <w:w w:val="100"/>
          <w:position w:val="0"/>
          <w:u w:val="none"/>
          <w:shd w:val="clear" w:color="auto" w:fill="auto"/>
          <w:lang w:val="en-US" w:eastAsia="en-US" w:bidi="en-US"/>
        </w:rPr>
        <w:t xml:space="preserve"> en bacs hors sol</w:t>
      </w:r>
    </w:p>
    <w:p>
      <w:pPr>
        <w:pStyle w:val="Style130"/>
        <w:keepNext/>
        <w:keepLines/>
        <w:widowControl w:val="0"/>
        <w:shd w:val="clear" w:color="auto" w:fill="auto"/>
        <w:bidi w:val="0"/>
        <w:spacing w:before="0" w:after="0" w:line="240" w:lineRule="auto"/>
        <w:ind w:left="0" w:right="0"/>
        <w:jc w:val="left"/>
      </w:pPr>
      <w:bookmarkStart w:id="62" w:name="bookmark62"/>
      <w:r>
        <w:rPr>
          <w:b w:val="0"/>
          <w:bCs w:val="0"/>
          <w:spacing w:val="0"/>
          <w:w w:val="100"/>
          <w:position w:val="0"/>
          <w:sz w:val="30"/>
          <w:szCs w:val="30"/>
          <w:shd w:val="clear" w:color="auto" w:fill="auto"/>
          <w:lang w:val="en-US" w:eastAsia="en-US" w:bidi="en-US"/>
        </w:rPr>
        <w:t xml:space="preserve">&gt; </w:t>
      </w:r>
      <w:r>
        <w:rPr>
          <w:spacing w:val="0"/>
          <w:w w:val="100"/>
          <w:position w:val="0"/>
          <w:shd w:val="clear" w:color="auto" w:fill="auto"/>
          <w:lang w:val="en-US" w:eastAsia="en-US" w:bidi="en-US"/>
        </w:rPr>
        <w:t>Infrastructure</w:t>
      </w:r>
      <w:bookmarkEnd w:id="62"/>
      <w:r>
        <w:rPr>
          <w:spacing w:val="0"/>
          <w:w w:val="100"/>
          <w:position w:val="0"/>
          <w:shd w:val="clear" w:color="auto" w:fill="auto"/>
          <w:lang w:val="en-US" w:eastAsia="en-US" w:bidi="en-US"/>
        </w:rPr>
        <w:t xml:space="preserve"> </w:t>
      </w:r>
      <w:r>
        <w:rPr>
          <w:rStyle w:val="CharStyle104"/>
          <w:b w:val="0"/>
          <w:bCs w:val="0"/>
          <w:u w:val="none"/>
        </w:rPr>
        <w:t>3 bacs en bois de 2 m</w:t>
      </w:r>
      <w:r>
        <w:rPr>
          <w:rStyle w:val="CharStyle104"/>
          <w:b w:val="0"/>
          <w:bCs w:val="0"/>
          <w:u w:val="none"/>
          <w:vertAlign w:val="superscript"/>
        </w:rPr>
        <w:t>3</w:t>
      </w:r>
      <w:r>
        <w:rPr>
          <w:rStyle w:val="CharStyle104"/>
          <w:b w:val="0"/>
          <w:bCs w:val="0"/>
          <w:u w:val="none"/>
        </w:rPr>
        <w:t xml:space="preserve"> recouverts d’une bache plastique epaisse pour assurer l’etancheite et munis d’un systeme de vidange et de surverse en plastique.</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En fonction de la longueur des planches la dimension des bacs peut varier, elle doit tout de meme rester de preference rectangulaire plutot que carre, les bacs peuvent par exemple avoir des dimensions de :</w:t>
      </w:r>
    </w:p>
    <w:p>
      <w:pPr>
        <w:pStyle w:val="Style103"/>
        <w:keepNext w:val="0"/>
        <w:keepLines w:val="0"/>
        <w:widowControl w:val="0"/>
        <w:numPr>
          <w:ilvl w:val="0"/>
          <w:numId w:val="105"/>
        </w:numPr>
        <w:shd w:val="clear" w:color="auto" w:fill="auto"/>
        <w:tabs>
          <w:tab w:pos="734" w:val="left"/>
          <w:tab w:pos="735" w:val="left"/>
        </w:tabs>
        <w:bidi w:val="0"/>
        <w:spacing w:before="0" w:after="0" w:line="240" w:lineRule="auto"/>
        <w:ind w:left="0" w:right="0" w:firstLine="380"/>
        <w:jc w:val="left"/>
      </w:pPr>
      <w:r>
        <w:rPr>
          <w:color w:val="000000"/>
          <w:spacing w:val="0"/>
          <w:w w:val="100"/>
          <w:position w:val="0"/>
          <w:u w:val="none"/>
          <w:shd w:val="clear" w:color="auto" w:fill="auto"/>
          <w:lang w:val="en-US" w:eastAsia="en-US" w:bidi="en-US"/>
        </w:rPr>
        <w:t>2,5 x 1,15 x 0,9 m,</w:t>
      </w:r>
    </w:p>
    <w:p>
      <w:pPr>
        <w:pStyle w:val="Style103"/>
        <w:keepNext w:val="0"/>
        <w:keepLines w:val="0"/>
        <w:widowControl w:val="0"/>
        <w:numPr>
          <w:ilvl w:val="0"/>
          <w:numId w:val="105"/>
        </w:numPr>
        <w:shd w:val="clear" w:color="auto" w:fill="auto"/>
        <w:tabs>
          <w:tab w:pos="734" w:val="left"/>
        </w:tabs>
        <w:bidi w:val="0"/>
        <w:spacing w:before="0" w:after="220" w:line="240" w:lineRule="auto"/>
        <w:ind w:left="0" w:right="0" w:firstLine="380"/>
        <w:jc w:val="left"/>
      </w:pPr>
      <w:r>
        <w:rPr>
          <w:color w:val="000000"/>
          <w:spacing w:val="0"/>
          <w:w w:val="100"/>
          <w:position w:val="0"/>
          <w:u w:val="none"/>
          <w:shd w:val="clear" w:color="auto" w:fill="auto"/>
          <w:lang w:val="en-US" w:eastAsia="en-US" w:bidi="en-US"/>
        </w:rPr>
        <w:t>Ou 3 x 1 x 0,9 m.</w:t>
      </w:r>
    </w:p>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lang w:val="en-US" w:eastAsia="en-US" w:bidi="en-US"/>
        </w:rPr>
        <w:t>On utilisera des planches de bois rouge de 30 cm de large et d’epaisseur 3,5 cm.</w:t>
      </w:r>
    </w:p>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lang w:val="en-US" w:eastAsia="en-US" w:bidi="en-US"/>
        </w:rPr>
        <w:t>Avec la qualite actuelle des baches, elles doivent etre renouvelees tous les 18 mois</w:t>
      </w:r>
    </w:p>
    <w:p>
      <w:pPr>
        <w:widowControl w:val="0"/>
        <w:spacing w:line="1" w:lineRule="exact"/>
      </w:pPr>
      <w:r>
        <w:drawing>
          <wp:anchor distT="63500" distB="167640" distL="8890" distR="0" simplePos="0" relativeHeight="125829443" behindDoc="0" locked="0" layoutInCell="1" allowOverlap="1">
            <wp:simplePos x="0" y="0"/>
            <wp:positionH relativeFrom="page">
              <wp:posOffset>944880</wp:posOffset>
            </wp:positionH>
            <wp:positionV relativeFrom="paragraph">
              <wp:posOffset>63500</wp:posOffset>
            </wp:positionV>
            <wp:extent cx="5767070" cy="1981200"/>
            <wp:wrapTopAndBottom/>
            <wp:docPr id="87" name="Shape 87"/>
            <a:graphic xmlns:a="http://schemas.openxmlformats.org/drawingml/2006/main">
              <a:graphicData uri="http://schemas.openxmlformats.org/drawingml/2006/picture">
                <pic:pic xmlns:pic="http://schemas.openxmlformats.org/drawingml/2006/picture">
                  <pic:nvPicPr>
                    <pic:cNvPr id="88" name="Picture box 88"/>
                    <pic:cNvPicPr/>
                  </pic:nvPicPr>
                  <pic:blipFill>
                    <a:blip r:embed="rId26"/>
                    <a:stretch/>
                  </pic:blipFill>
                  <pic:spPr>
                    <a:xfrm>
                      <a:ext cx="5767070" cy="198120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935990</wp:posOffset>
                </wp:positionH>
                <wp:positionV relativeFrom="paragraph">
                  <wp:posOffset>2047875</wp:posOffset>
                </wp:positionV>
                <wp:extent cx="4483735" cy="161290"/>
                <wp:wrapNone/>
                <wp:docPr id="89" name="Shape 89"/>
                <a:graphic xmlns:a="http://schemas.openxmlformats.org/drawingml/2006/main">
                  <a:graphicData uri="http://schemas.microsoft.com/office/word/2010/wordprocessingShape">
                    <wps:wsp>
                      <wps:cNvSpPr txBox="1"/>
                      <wps:spPr>
                        <a:xfrm>
                          <a:ext cx="4483735" cy="1612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b w:val="0"/>
                                <w:bCs w:val="0"/>
                                <w:i/>
                                <w:iCs/>
                                <w:color w:val="1F497D"/>
                                <w:spacing w:val="0"/>
                                <w:w w:val="100"/>
                                <w:position w:val="0"/>
                                <w:sz w:val="20"/>
                                <w:szCs w:val="20"/>
                                <w:shd w:val="clear" w:color="auto" w:fill="auto"/>
                                <w:lang w:val="en-US" w:eastAsia="en-US" w:bidi="en-US"/>
                              </w:rPr>
                              <w:t>Photo 1 : Bacs d’elevages en bois utilises sur le centre de formation de Nyeleni</w:t>
                            </w:r>
                          </w:p>
                        </w:txbxContent>
                      </wps:txbx>
                      <wps:bodyPr lIns="0" tIns="0" rIns="0" bIns="0">
                        <a:noAutoFit/>
                      </wps:bodyPr>
                    </wps:wsp>
                  </a:graphicData>
                </a:graphic>
              </wp:anchor>
            </w:drawing>
          </mc:Choice>
          <mc:Fallback>
            <w:pict>
              <v:shape id="_x0000_s1115" type="#_x0000_t202" style="position:absolute;margin-left:73.700000000000003pt;margin-top:161.25pt;width:353.05000000000001pt;height:12.700000000000001pt;z-index:251657729;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b w:val="0"/>
                          <w:bCs w:val="0"/>
                          <w:i/>
                          <w:iCs/>
                          <w:color w:val="1F497D"/>
                          <w:spacing w:val="0"/>
                          <w:w w:val="100"/>
                          <w:position w:val="0"/>
                          <w:sz w:val="20"/>
                          <w:szCs w:val="20"/>
                          <w:shd w:val="clear" w:color="auto" w:fill="auto"/>
                          <w:lang w:val="en-US" w:eastAsia="en-US" w:bidi="en-US"/>
                        </w:rPr>
                        <w:t>Photo 1 : Bacs d’elevages en bois utilises sur le centre de formation de Nyeleni</w:t>
                      </w:r>
                    </w:p>
                  </w:txbxContent>
                </v:textbox>
                <w10:wrap anchorx="page"/>
              </v:shape>
            </w:pict>
          </mc:Fallback>
        </mc:AlternateConten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Les bacs sont remplis jusqu’a 70 cm de hauteur.</w:t>
      </w:r>
    </w:p>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lang w:val="en-US" w:eastAsia="en-US" w:bidi="en-US"/>
        </w:rPr>
        <w:t>Pour eviter que les poissons ne sautent et ne s’echappent, les bacs sont recouverts d’un filet ou d’un cadre grillage.</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On mettra une pente dans le fond du bac afin de :</w:t>
      </w:r>
    </w:p>
    <w:p>
      <w:pPr>
        <w:pStyle w:val="Style103"/>
        <w:keepNext w:val="0"/>
        <w:keepLines w:val="0"/>
        <w:widowControl w:val="0"/>
        <w:numPr>
          <w:ilvl w:val="0"/>
          <w:numId w:val="105"/>
        </w:numPr>
        <w:shd w:val="clear" w:color="auto" w:fill="auto"/>
        <w:tabs>
          <w:tab w:pos="735" w:val="left"/>
        </w:tabs>
        <w:bidi w:val="0"/>
        <w:spacing w:before="0" w:after="0" w:line="254" w:lineRule="auto"/>
        <w:ind w:left="0" w:right="0" w:firstLine="380"/>
        <w:jc w:val="both"/>
      </w:pPr>
      <w:r>
        <w:rPr>
          <w:color w:val="000000"/>
          <w:spacing w:val="0"/>
          <w:w w:val="100"/>
          <w:position w:val="0"/>
          <w:u w:val="none"/>
          <w:shd w:val="clear" w:color="auto" w:fill="auto"/>
          <w:lang w:val="en-US" w:eastAsia="en-US" w:bidi="en-US"/>
        </w:rPr>
        <w:t>Favoriser la sortie des dechets de fonds en premier lors des changements d’eau partiels,</w:t>
      </w:r>
    </w:p>
    <w:p>
      <w:pPr>
        <w:pStyle w:val="Style103"/>
        <w:keepNext w:val="0"/>
        <w:keepLines w:val="0"/>
        <w:widowControl w:val="0"/>
        <w:numPr>
          <w:ilvl w:val="0"/>
          <w:numId w:val="105"/>
        </w:numPr>
        <w:shd w:val="clear" w:color="auto" w:fill="auto"/>
        <w:tabs>
          <w:tab w:pos="735" w:val="left"/>
        </w:tabs>
        <w:bidi w:val="0"/>
        <w:spacing w:before="0" w:after="0" w:line="254" w:lineRule="auto"/>
        <w:ind w:left="0" w:right="0" w:firstLine="380"/>
        <w:jc w:val="both"/>
      </w:pPr>
      <w:r>
        <w:rPr>
          <w:color w:val="000000"/>
          <w:spacing w:val="0"/>
          <w:w w:val="100"/>
          <w:position w:val="0"/>
          <w:u w:val="none"/>
          <w:shd w:val="clear" w:color="auto" w:fill="auto"/>
          <w:lang w:val="en-US" w:eastAsia="en-US" w:bidi="en-US"/>
        </w:rPr>
        <w:t>Faciliter le nettoyage entre deux cycles.</w:t>
      </w:r>
    </w:p>
    <w:p>
      <w:pPr>
        <w:pStyle w:val="Style103"/>
        <w:keepNext w:val="0"/>
        <w:keepLines w:val="0"/>
        <w:widowControl w:val="0"/>
        <w:shd w:val="clear" w:color="auto" w:fill="auto"/>
        <w:bidi w:val="0"/>
        <w:spacing w:before="0" w:after="120" w:line="240" w:lineRule="auto"/>
        <w:ind w:left="0" w:right="0" w:firstLine="0"/>
        <w:jc w:val="both"/>
      </w:pPr>
      <w:r>
        <w:rPr>
          <w:color w:val="000000"/>
          <w:spacing w:val="0"/>
          <w:w w:val="100"/>
          <w:position w:val="0"/>
          <w:u w:val="none"/>
          <w:shd w:val="clear" w:color="auto" w:fill="auto"/>
          <w:lang w:val="en-US" w:eastAsia="en-US" w:bidi="en-US"/>
        </w:rPr>
        <w:t>Cette pente peut etre obtenue en positionnant d’un cote du bac la planche du fond 10 cm plus haut que l’autre cote. A defaut, il est possible de sureleve le bac de 10 cm d’un cote, mais la revanche entre le niveau d’eau et le haut du bac ne sera alors plus que de 10 cm d’un cote.</w:t>
      </w:r>
    </w:p>
    <w:p>
      <w:pPr>
        <w:pStyle w:val="Style103"/>
        <w:keepNext w:val="0"/>
        <w:keepLines w:val="0"/>
        <w:widowControl w:val="0"/>
        <w:shd w:val="clear" w:color="auto" w:fill="auto"/>
        <w:bidi w:val="0"/>
        <w:spacing w:before="0" w:after="60" w:line="240" w:lineRule="auto"/>
        <w:ind w:left="0" w:right="0" w:firstLine="380"/>
        <w:jc w:val="left"/>
      </w:pPr>
      <w:r>
        <w:rPr>
          <w:color w:val="F79646"/>
          <w:spacing w:val="0"/>
          <w:w w:val="100"/>
          <w:position w:val="0"/>
          <w:sz w:val="30"/>
          <w:szCs w:val="30"/>
          <w:u w:val="none"/>
          <w:shd w:val="clear" w:color="auto" w:fill="auto"/>
          <w:lang w:val="en-US" w:eastAsia="en-US" w:bidi="en-US"/>
        </w:rPr>
        <w:t xml:space="preserve">&gt; </w:t>
      </w:r>
      <w:r>
        <w:rPr>
          <w:b/>
          <w:bCs/>
          <w:color w:val="F79646"/>
          <w:spacing w:val="0"/>
          <w:w w:val="100"/>
          <w:position w:val="0"/>
          <w:u w:val="none"/>
          <w:shd w:val="clear" w:color="auto" w:fill="auto"/>
          <w:lang w:val="en-US" w:eastAsia="en-US" w:bidi="en-US"/>
        </w:rPr>
        <w:t>Systeme d’elevage</w:t>
      </w:r>
      <w:r>
        <w:br w:type="page"/>
      </w:r>
    </w:p>
    <w:p>
      <w:pPr>
        <w:pStyle w:val="Style103"/>
        <w:keepNext w:val="0"/>
        <w:keepLines w:val="0"/>
        <w:widowControl w:val="0"/>
        <w:shd w:val="clear" w:color="auto" w:fill="auto"/>
        <w:bidi w:val="0"/>
        <w:spacing w:before="0" w:after="400" w:line="240" w:lineRule="auto"/>
        <w:ind w:left="0" w:right="0" w:firstLine="0"/>
        <w:jc w:val="left"/>
      </w:pPr>
      <w:r>
        <w:rPr>
          <w:color w:val="000000"/>
          <w:spacing w:val="0"/>
          <w:w w:val="100"/>
          <w:position w:val="0"/>
          <w:u w:val="none"/>
          <w:shd w:val="clear" w:color="auto" w:fill="auto"/>
          <w:lang w:val="en-US" w:eastAsia="en-US" w:bidi="en-US"/>
        </w:rPr>
        <w:t>Le systeme prevoit un pre grossissement de 3 mois dans un bac, puis un dedoublement dans deux bacs pour un grossissement de 3 mois.</w:t>
      </w:r>
    </w:p>
    <w:tbl>
      <w:tblPr>
        <w:tblOverlap w:val="never"/>
        <w:jc w:val="center"/>
        <w:tblLayout w:type="fixed"/>
      </w:tblPr>
      <w:tblGrid>
        <w:gridCol w:w="2861"/>
        <w:gridCol w:w="1176"/>
        <w:gridCol w:w="854"/>
        <w:gridCol w:w="1325"/>
        <w:gridCol w:w="1008"/>
        <w:gridCol w:w="816"/>
        <w:gridCol w:w="1018"/>
      </w:tblGrid>
      <w:tr>
        <w:trPr>
          <w:trHeight w:val="245"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Mois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b/>
                <w:bCs/>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b/>
                <w:bCs/>
                <w:color w:val="000000"/>
                <w:spacing w:val="0"/>
                <w:w w:val="100"/>
                <w:position w:val="0"/>
                <w:shd w:val="clear" w:color="auto" w:fill="auto"/>
                <w:lang w:val="en-US" w:eastAsia="en-US" w:bidi="en-US"/>
              </w:rPr>
              <w:t>5</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6</w:t>
            </w:r>
          </w:p>
        </w:tc>
      </w:tr>
      <w:tr>
        <w:trPr>
          <w:trHeight w:val="94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76" w:lineRule="auto"/>
              <w:ind w:left="0" w:right="0" w:firstLine="0"/>
              <w:jc w:val="left"/>
            </w:pPr>
            <w:r>
              <w:rPr>
                <w:rFonts w:ascii="Arial" w:eastAsia="Arial" w:hAnsi="Arial" w:cs="Arial"/>
                <w:color w:val="000000"/>
                <w:spacing w:val="0"/>
                <w:w w:val="100"/>
                <w:position w:val="0"/>
                <w:shd w:val="clear" w:color="auto" w:fill="auto"/>
                <w:lang w:val="en-US" w:eastAsia="en-US" w:bidi="en-US"/>
              </w:rPr>
              <w:t>Bac 1 : Pre grossissement (PG)</w:t>
            </w:r>
          </w:p>
        </w:tc>
        <w:tc>
          <w:tcPr>
            <w:tcBorders>
              <w:top w:val="single" w:sz="4"/>
              <w:left w:val="single" w:sz="4"/>
            </w:tcBorders>
            <w:shd w:val="clear" w:color="auto" w:fill="DBE7F2"/>
            <w:vAlign w:val="center"/>
          </w:tcPr>
          <w:p>
            <w:pPr>
              <w:pStyle w:val="Style16"/>
              <w:keepNext w:val="0"/>
              <w:keepLines w:val="0"/>
              <w:widowControl w:val="0"/>
              <w:shd w:val="clear" w:color="auto" w:fill="auto"/>
              <w:bidi w:val="0"/>
              <w:spacing w:before="0" w:after="0" w:line="262" w:lineRule="auto"/>
              <w:ind w:left="0" w:right="0" w:firstLine="0"/>
              <w:jc w:val="left"/>
            </w:pPr>
            <w:r>
              <w:rPr>
                <w:rFonts w:ascii="Arial" w:eastAsia="Arial" w:hAnsi="Arial" w:cs="Arial"/>
                <w:color w:val="000000"/>
                <w:spacing w:val="0"/>
                <w:w w:val="100"/>
                <w:position w:val="0"/>
                <w:shd w:val="clear" w:color="auto" w:fill="auto"/>
                <w:lang w:val="en-US" w:eastAsia="en-US" w:bidi="en-US"/>
              </w:rPr>
              <w:t>400 Alevins 20 g</w:t>
            </w:r>
          </w:p>
        </w:tc>
        <w:tc>
          <w:tcPr>
            <w:tcBorders>
              <w:top w:val="single" w:sz="4"/>
              <w:left w:val="single" w:sz="4"/>
            </w:tcBorders>
            <w:shd w:val="clear" w:color="auto" w:fill="DBE7F2"/>
            <w:vAlign w:val="top"/>
          </w:tcPr>
          <w:p>
            <w:pPr>
              <w:widowControl w:val="0"/>
              <w:rPr>
                <w:sz w:val="10"/>
                <w:szCs w:val="10"/>
              </w:rPr>
            </w:pPr>
          </w:p>
        </w:tc>
        <w:tc>
          <w:tcPr>
            <w:tcBorders>
              <w:top w:val="single" w:sz="4"/>
              <w:left w:val="single" w:sz="4"/>
            </w:tcBorders>
            <w:shd w:val="clear" w:color="auto" w:fill="DBE7F2"/>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370 poissons</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200 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0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Bac 2 : Grossissement (G)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DBE7F2"/>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185 poissons</w:t>
            </w:r>
          </w:p>
        </w:tc>
        <w:tc>
          <w:tcPr>
            <w:tcBorders>
              <w:top w:val="single" w:sz="4"/>
              <w:left w:val="single" w:sz="4"/>
            </w:tcBorders>
            <w:shd w:val="clear" w:color="auto" w:fill="DBE7F2"/>
            <w:vAlign w:val="top"/>
          </w:tcPr>
          <w:p>
            <w:pPr>
              <w:widowControl w:val="0"/>
              <w:rPr>
                <w:sz w:val="10"/>
                <w:szCs w:val="10"/>
              </w:rPr>
            </w:pPr>
          </w:p>
        </w:tc>
        <w:tc>
          <w:tcPr>
            <w:vMerge w:val="restart"/>
            <w:tcBorders>
              <w:top w:val="single" w:sz="4"/>
              <w:left w:val="single" w:sz="4"/>
              <w:right w:val="single" w:sz="4"/>
            </w:tcBorders>
            <w:shd w:val="clear" w:color="auto" w:fill="DBE7F2"/>
            <w:vAlign w:val="center"/>
          </w:tcPr>
          <w:p>
            <w:pPr>
              <w:pStyle w:val="Style16"/>
              <w:keepNext w:val="0"/>
              <w:keepLines w:val="0"/>
              <w:widowControl w:val="0"/>
              <w:shd w:val="clear" w:color="auto" w:fill="auto"/>
              <w:tabs>
                <w:tab w:pos="547"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215</w:t>
              <w:tab/>
              <w:t>Kg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poissons de 550 a</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650 g</w:t>
            </w:r>
          </w:p>
        </w:tc>
      </w:tr>
      <w:tr>
        <w:trPr>
          <w:trHeight w:val="883"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Bac 3 : Grossissement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DBE7F2"/>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185 poissons</w:t>
            </w:r>
          </w:p>
        </w:tc>
        <w:tc>
          <w:tcPr>
            <w:tcBorders>
              <w:top w:val="single" w:sz="4"/>
              <w:left w:val="single" w:sz="4"/>
              <w:bottom w:val="single" w:sz="4"/>
            </w:tcBorders>
            <w:shd w:val="clear" w:color="auto" w:fill="DBE7F2"/>
            <w:vAlign w:val="top"/>
          </w:tcPr>
          <w:p>
            <w:pPr>
              <w:widowControl w:val="0"/>
              <w:rPr>
                <w:sz w:val="10"/>
                <w:szCs w:val="10"/>
              </w:rPr>
            </w:pPr>
          </w:p>
        </w:tc>
        <w:tc>
          <w:tcPr>
            <w:vMerge/>
            <w:tcBorders>
              <w:left w:val="single" w:sz="4"/>
              <w:bottom w:val="single" w:sz="4"/>
              <w:right w:val="single" w:sz="4"/>
            </w:tcBorders>
            <w:shd w:val="clear" w:color="auto" w:fill="DBE7F2"/>
            <w:vAlign w:val="center"/>
          </w:tcPr>
          <w:p>
            <w:pPr/>
          </w:p>
        </w:tc>
      </w:tr>
    </w:tbl>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i/>
          <w:iCs/>
          <w:color w:val="1F497D"/>
          <w:spacing w:val="0"/>
          <w:w w:val="100"/>
          <w:position w:val="0"/>
          <w:shd w:val="clear" w:color="auto" w:fill="auto"/>
          <w:lang w:val="en-US" w:eastAsia="en-US" w:bidi="en-US"/>
        </w:rPr>
        <w:t>Figure 1 : Schema d’un cycle d’elevage Clarias</w:t>
      </w:r>
    </w:p>
    <w:p>
      <w:pPr>
        <w:widowControl w:val="0"/>
        <w:spacing w:after="159" w:line="1" w:lineRule="exact"/>
      </w:pPr>
    </w:p>
    <w:p>
      <w:pPr>
        <w:pStyle w:val="Style103"/>
        <w:keepNext w:val="0"/>
        <w:keepLines w:val="0"/>
        <w:widowControl w:val="0"/>
        <w:shd w:val="clear" w:color="auto" w:fill="auto"/>
        <w:bidi w:val="0"/>
        <w:spacing w:before="0" w:after="220" w:line="240" w:lineRule="auto"/>
        <w:ind w:left="0" w:right="0" w:firstLine="0"/>
        <w:jc w:val="left"/>
      </w:pPr>
      <w:r>
        <w:rPr>
          <w:color w:val="000000"/>
          <w:spacing w:val="0"/>
          <w:w w:val="100"/>
          <w:position w:val="0"/>
          <w:u w:val="none"/>
          <w:shd w:val="clear" w:color="auto" w:fill="auto"/>
          <w:lang w:val="en-US" w:eastAsia="en-US" w:bidi="en-US"/>
        </w:rPr>
        <w:t>Le Pre grossissement se fait avec un empoissonnement de 400 alevins de 15 a 20 g dans le bac. Apres 3 mois, les poissons atteindront un poids moyen de 200 g avec des variations de 150 a 300 g. Ils seront alors separes et mis en grossissement dans 2 bacs. Le dedoublement permet ; i) de diminuer la charge de poissons par m</w:t>
      </w:r>
      <w:r>
        <w:rPr>
          <w:color w:val="000000"/>
          <w:spacing w:val="0"/>
          <w:w w:val="100"/>
          <w:position w:val="0"/>
          <w:u w:val="none"/>
          <w:shd w:val="clear" w:color="auto" w:fill="auto"/>
          <w:vertAlign w:val="superscript"/>
          <w:lang w:val="en-US" w:eastAsia="en-US" w:bidi="en-US"/>
        </w:rPr>
        <w:t>3</w:t>
      </w:r>
      <w:r>
        <w:rPr>
          <w:color w:val="000000"/>
          <w:spacing w:val="0"/>
          <w:w w:val="100"/>
          <w:position w:val="0"/>
          <w:u w:val="none"/>
          <w:shd w:val="clear" w:color="auto" w:fill="auto"/>
          <w:lang w:val="en-US" w:eastAsia="en-US" w:bidi="en-US"/>
        </w:rPr>
        <w:t xml:space="preserve"> d’eau, ii) au plus petit d’avoir un meilleur acces a l’aliment et iii) de limiter le cannibalisme.</w:t>
      </w:r>
    </w:p>
    <w:tbl>
      <w:tblPr>
        <w:tblOverlap w:val="never"/>
        <w:jc w:val="center"/>
        <w:tblLayout w:type="fixed"/>
      </w:tblPr>
      <w:tblGrid>
        <w:gridCol w:w="1003"/>
        <w:gridCol w:w="1094"/>
        <w:gridCol w:w="1022"/>
        <w:gridCol w:w="710"/>
        <w:gridCol w:w="715"/>
        <w:gridCol w:w="4402"/>
      </w:tblGrid>
      <w:tr>
        <w:trPr>
          <w:trHeight w:val="33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PM init.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PM final</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Tx 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Crois.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IC</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Aliment</w:t>
            </w:r>
          </w:p>
        </w:tc>
      </w:tr>
      <w:tr>
        <w:trPr>
          <w:trHeight w:val="355"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g</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g</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 bio.</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g/j</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&lt; 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0,5</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Granule Importe Type Coopens 15 EF 50 %</w:t>
            </w:r>
          </w:p>
        </w:tc>
      </w:tr>
      <w:tr>
        <w:trPr>
          <w:trHeight w:val="3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Granule Importe Type Coopens 15 EF 50 %</w:t>
            </w:r>
          </w:p>
        </w:tc>
      </w:tr>
      <w:tr>
        <w:trPr>
          <w:trHeight w:val="331"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1,2</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Granule Importe Type Coopens 12 EF 45 %</w:t>
            </w:r>
          </w:p>
        </w:tc>
      </w:tr>
      <w:tr>
        <w:trPr>
          <w:trHeight w:val="331"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175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1,3</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Granule Artisanal dose a 42 %</w:t>
            </w:r>
          </w:p>
        </w:tc>
      </w:tr>
      <w:tr>
        <w:trPr>
          <w:trHeight w:val="331"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175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1,3</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Granule Artisanal dose a 42 %</w:t>
            </w:r>
          </w:p>
        </w:tc>
      </w:tr>
      <w:tr>
        <w:trPr>
          <w:trHeight w:val="3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375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2,25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1,5</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Granule Artisanal dose a 42 %</w:t>
            </w:r>
          </w:p>
        </w:tc>
      </w:tr>
      <w:tr>
        <w:trPr>
          <w:trHeight w:val="331"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375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1,25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1,5</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Granule Artisanal dose a 42 %</w:t>
            </w:r>
          </w:p>
        </w:tc>
      </w:tr>
      <w:tr>
        <w:trPr>
          <w:trHeight w:val="331"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625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1,25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1,7</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Granule Artisanal dose a 42 %</w:t>
            </w:r>
          </w:p>
        </w:tc>
      </w:tr>
      <w:tr>
        <w:trPr>
          <w:trHeight w:val="341"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625</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700</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6</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1,7</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Granule Artisanal dose a 42 %</w:t>
            </w:r>
          </w:p>
        </w:tc>
      </w:tr>
    </w:tbl>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i/>
          <w:iCs/>
          <w:color w:val="1F497D"/>
          <w:spacing w:val="0"/>
          <w:w w:val="100"/>
          <w:position w:val="0"/>
          <w:shd w:val="clear" w:color="auto" w:fill="auto"/>
          <w:lang w:val="en-US" w:eastAsia="en-US" w:bidi="en-US"/>
        </w:rPr>
        <w:t>Tableau 1 : Ration alimentaire et croissance des Clarias en monoculture</w:t>
      </w:r>
    </w:p>
    <w:p>
      <w:pPr>
        <w:widowControl w:val="0"/>
        <w:spacing w:after="159" w:line="1" w:lineRule="exact"/>
      </w:pPr>
    </w:p>
    <w:p>
      <w:pPr>
        <w:pStyle w:val="Style103"/>
        <w:keepNext w:val="0"/>
        <w:keepLines w:val="0"/>
        <w:widowControl w:val="0"/>
        <w:shd w:val="clear" w:color="auto" w:fill="auto"/>
        <w:bidi w:val="0"/>
        <w:spacing w:before="0" w:after="220" w:line="240" w:lineRule="auto"/>
        <w:ind w:left="0" w:right="0" w:firstLine="0"/>
        <w:jc w:val="left"/>
      </w:pPr>
      <w:r>
        <w:rPr>
          <w:color w:val="000000"/>
          <w:spacing w:val="0"/>
          <w:w w:val="100"/>
          <w:position w:val="0"/>
          <w:u w:val="none"/>
          <w:shd w:val="clear" w:color="auto" w:fill="auto"/>
          <w:lang w:val="en-US" w:eastAsia="en-US" w:bidi="en-US"/>
        </w:rPr>
        <w:t>PM init. : Poids moyen Initial PM final : Poids moyen final Tx N : taux de nourrissage % bio. : % de la biomasse Crois. : Croissance IC : Indice de Conversion de l’aliment.</w:t>
      </w:r>
    </w:p>
    <w:p>
      <w:pPr>
        <w:pStyle w:val="Style103"/>
        <w:keepNext w:val="0"/>
        <w:keepLines w:val="0"/>
        <w:widowControl w:val="0"/>
        <w:shd w:val="clear" w:color="auto" w:fill="auto"/>
        <w:bidi w:val="0"/>
        <w:spacing w:before="0" w:after="220" w:line="240" w:lineRule="auto"/>
        <w:ind w:left="0" w:right="0" w:firstLine="0"/>
        <w:jc w:val="left"/>
      </w:pPr>
      <w:r>
        <w:rPr>
          <w:color w:val="000000"/>
          <w:spacing w:val="0"/>
          <w:w w:val="100"/>
          <w:position w:val="0"/>
          <w:u w:val="none"/>
          <w:shd w:val="clear" w:color="auto" w:fill="auto"/>
          <w:lang w:val="en-US" w:eastAsia="en-US" w:bidi="en-US"/>
        </w:rPr>
        <w:t>Un aliment importe est utilise pendant les deux premiers mois d’elevage jusqu’a la taille de 100 g. Un aliment artisanal a 42 % de proteine est ensuite utilise pour les quatre dernier mois d’elevage.</w:t>
      </w:r>
    </w:p>
    <w:p>
      <w:pPr>
        <w:pStyle w:val="Style103"/>
        <w:keepNext w:val="0"/>
        <w:keepLines w:val="0"/>
        <w:widowControl w:val="0"/>
        <w:shd w:val="clear" w:color="auto" w:fill="auto"/>
        <w:bidi w:val="0"/>
        <w:spacing w:before="0" w:after="220" w:line="240" w:lineRule="auto"/>
        <w:ind w:left="0" w:right="0" w:firstLine="0"/>
        <w:jc w:val="left"/>
      </w:pPr>
      <w:r>
        <w:rPr>
          <w:color w:val="000000"/>
          <w:spacing w:val="0"/>
          <w:w w:val="100"/>
          <w:position w:val="0"/>
          <w:u w:val="none"/>
          <w:shd w:val="clear" w:color="auto" w:fill="auto"/>
          <w:lang w:val="en-US" w:eastAsia="en-US" w:bidi="en-US"/>
        </w:rPr>
        <w:t>La charge finale dans les bacs est de 35 a 45 kg/m</w:t>
      </w:r>
      <w:r>
        <w:rPr>
          <w:color w:val="000000"/>
          <w:spacing w:val="0"/>
          <w:w w:val="100"/>
          <w:position w:val="0"/>
          <w:u w:val="none"/>
          <w:shd w:val="clear" w:color="auto" w:fill="auto"/>
          <w:vertAlign w:val="superscript"/>
          <w:lang w:val="en-US" w:eastAsia="en-US" w:bidi="en-US"/>
        </w:rPr>
        <w:t>3</w:t>
      </w:r>
      <w:r>
        <w:rPr>
          <w:color w:val="000000"/>
          <w:spacing w:val="0"/>
          <w:w w:val="100"/>
          <w:position w:val="0"/>
          <w:u w:val="none"/>
          <w:shd w:val="clear" w:color="auto" w:fill="auto"/>
          <w:lang w:val="en-US" w:eastAsia="en-US" w:bidi="en-US"/>
        </w:rPr>
        <w:t>.</w:t>
      </w:r>
      <w:r>
        <w:br w:type="page"/>
      </w:r>
    </w:p>
    <w:p>
      <w:pPr>
        <w:widowControl w:val="0"/>
        <w:jc w:val="left"/>
        <w:rPr>
          <w:sz w:val="2"/>
          <w:szCs w:val="2"/>
        </w:rPr>
      </w:pPr>
      <w:r>
        <w:drawing>
          <wp:inline>
            <wp:extent cx="3407410" cy="3407410"/>
            <wp:docPr id="91" name="Picutre 91"/>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28"/>
                    <a:stretch/>
                  </pic:blipFill>
                  <pic:spPr>
                    <a:xfrm>
                      <a:ext cx="3407410" cy="3407410"/>
                    </a:xfrm>
                    <a:prstGeom prst="rect"/>
                  </pic:spPr>
                </pic:pic>
              </a:graphicData>
            </a:graphic>
          </wp:inline>
        </w:drawing>
      </w:r>
    </w:p>
    <w:p>
      <w:pPr>
        <w:pStyle w:val="Style55"/>
        <w:keepNext w:val="0"/>
        <w:keepLines w:val="0"/>
        <w:widowControl w:val="0"/>
        <w:shd w:val="clear" w:color="auto" w:fill="auto"/>
        <w:bidi w:val="0"/>
        <w:spacing w:before="0" w:after="0" w:line="240" w:lineRule="auto"/>
        <w:ind w:left="0" w:right="0" w:firstLine="0"/>
        <w:jc w:val="left"/>
        <w:rPr>
          <w:sz w:val="20"/>
          <w:szCs w:val="20"/>
        </w:rPr>
      </w:pPr>
      <w:r>
        <w:rPr>
          <w:b w:val="0"/>
          <w:bCs w:val="0"/>
          <w:i/>
          <w:iCs/>
          <w:color w:val="1F497D"/>
          <w:spacing w:val="0"/>
          <w:w w:val="100"/>
          <w:position w:val="0"/>
          <w:sz w:val="20"/>
          <w:szCs w:val="20"/>
          <w:shd w:val="clear" w:color="auto" w:fill="auto"/>
          <w:lang w:val="en-US" w:eastAsia="en-US" w:bidi="en-US"/>
        </w:rPr>
        <w:t>Photo 2 : Clanas ganepnus de la cooperative des « femmes en actions »</w:t>
      </w:r>
    </w:p>
    <w:p>
      <w:pPr>
        <w:widowControl w:val="0"/>
        <w:spacing w:after="199" w:line="1" w:lineRule="exact"/>
      </w:pPr>
    </w:p>
    <w:p>
      <w:pPr>
        <w:pStyle w:val="Style103"/>
        <w:keepNext w:val="0"/>
        <w:keepLines w:val="0"/>
        <w:widowControl w:val="0"/>
        <w:shd w:val="clear" w:color="auto" w:fill="auto"/>
        <w:bidi w:val="0"/>
        <w:spacing w:before="0" w:after="200" w:line="240" w:lineRule="auto"/>
        <w:ind w:left="0" w:right="0" w:firstLine="0"/>
        <w:jc w:val="both"/>
      </w:pPr>
      <w:r>
        <w:rPr>
          <w:color w:val="000000"/>
          <w:spacing w:val="0"/>
          <w:w w:val="100"/>
          <w:position w:val="0"/>
          <w:u w:val="none"/>
          <w:shd w:val="clear" w:color="auto" w:fill="auto"/>
          <w:lang w:val="en-US" w:eastAsia="en-US" w:bidi="en-US"/>
        </w:rPr>
        <w:t>Une peche de controle est effectuee chaque 15 j pendant les 3 premiers mois puis chaque mois. L’echantillon doit etre superieur a 10 % du cheptel, soit un ideal de 50 poissons en pre grossissement et 25 en grossissement.</w:t>
      </w:r>
    </w:p>
    <w:p>
      <w:pPr>
        <w:pStyle w:val="Style103"/>
        <w:keepNext w:val="0"/>
        <w:keepLines w:val="0"/>
        <w:widowControl w:val="0"/>
        <w:shd w:val="clear" w:color="auto" w:fill="auto"/>
        <w:bidi w:val="0"/>
        <w:spacing w:before="0" w:after="200" w:line="240" w:lineRule="auto"/>
        <w:ind w:left="0" w:right="0" w:firstLine="0"/>
        <w:jc w:val="both"/>
      </w:pPr>
      <w:r>
        <w:rPr>
          <w:color w:val="000000"/>
          <w:spacing w:val="0"/>
          <w:w w:val="100"/>
          <w:position w:val="0"/>
          <w:u w:val="none"/>
          <w:shd w:val="clear" w:color="auto" w:fill="auto"/>
          <w:lang w:val="en-US" w:eastAsia="en-US" w:bidi="en-US"/>
        </w:rPr>
        <w:t>Les epuisettes rectangulaires dotees d’un manche en bois, seront plus large afin de couvrir la largeur du bac, elles permettront ainsi une plus grande efficacite a la peche de controle.</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L’eau est renouvelee d’abord tous les 15 jours pendant les deux premiers mois, puis la frequence de ce renouvellement augmente pour finir chaque 5/6 jours.</w:t>
      </w:r>
    </w:p>
    <w:p>
      <w:pPr>
        <w:pStyle w:val="Style103"/>
        <w:keepNext w:val="0"/>
        <w:keepLines w:val="0"/>
        <w:widowControl w:val="0"/>
        <w:shd w:val="clear" w:color="auto" w:fill="auto"/>
        <w:bidi w:val="0"/>
        <w:spacing w:before="0" w:after="200" w:line="240" w:lineRule="auto"/>
        <w:ind w:left="0" w:right="0" w:firstLine="0"/>
        <w:jc w:val="both"/>
      </w:pPr>
      <w:r>
        <w:rPr>
          <w:color w:val="000000"/>
          <w:spacing w:val="0"/>
          <w:w w:val="100"/>
          <w:position w:val="0"/>
          <w:u w:val="none"/>
          <w:shd w:val="clear" w:color="auto" w:fill="auto"/>
          <w:lang w:val="en-US" w:eastAsia="en-US" w:bidi="en-US"/>
        </w:rPr>
        <w:t>Il est possible une fois sur deux de faire le renouvellement de fagon partiel et non pas en une seule fois, c’est a dire qu’au lieu de renouveler 100 % de l’eau en une fois on renouvelle par exemple 20 % de l’eau pendant 5 jours consecutif, (cela peut etre interessant lorsque l’eau est recyclee comme fertilisant sur le maraichage associe).</w:t>
      </w:r>
    </w:p>
    <w:p>
      <w:pPr>
        <w:pStyle w:val="Style103"/>
        <w:keepNext w:val="0"/>
        <w:keepLines w:val="0"/>
        <w:widowControl w:val="0"/>
        <w:shd w:val="clear" w:color="auto" w:fill="auto"/>
        <w:bidi w:val="0"/>
        <w:spacing w:before="0" w:after="200" w:line="240" w:lineRule="auto"/>
        <w:ind w:left="0" w:right="0" w:firstLine="0"/>
        <w:jc w:val="both"/>
      </w:pPr>
      <w:r>
        <w:rPr>
          <w:color w:val="000000"/>
          <w:spacing w:val="0"/>
          <w:w w:val="100"/>
          <w:position w:val="0"/>
          <w:u w:val="none"/>
          <w:shd w:val="clear" w:color="auto" w:fill="auto"/>
          <w:lang w:val="en-US" w:eastAsia="en-US" w:bidi="en-US"/>
        </w:rPr>
        <w:t>Le bac de pre grossissement des qu’il est peche pour I’empoissonnement des bacs de grossissement est, apres nettoyage, remis en charge pour un nouveau cycle de Pre grossissement, ainsi les cycles s’encharnent et avec les 3 bacs il est possible d’effectuer 4 vidanges par an et produire plus de 850 Kg/an.</w:t>
      </w:r>
    </w:p>
    <w:tbl>
      <w:tblPr>
        <w:tblOverlap w:val="never"/>
        <w:jc w:val="left"/>
        <w:tblLayout w:type="fixed"/>
      </w:tblPr>
      <w:tblGrid>
        <w:gridCol w:w="1128"/>
        <w:gridCol w:w="442"/>
        <w:gridCol w:w="437"/>
        <w:gridCol w:w="442"/>
        <w:gridCol w:w="442"/>
        <w:gridCol w:w="437"/>
        <w:gridCol w:w="442"/>
        <w:gridCol w:w="442"/>
        <w:gridCol w:w="437"/>
        <w:gridCol w:w="442"/>
        <w:gridCol w:w="442"/>
        <w:gridCol w:w="437"/>
        <w:gridCol w:w="442"/>
        <w:gridCol w:w="442"/>
        <w:gridCol w:w="437"/>
        <w:gridCol w:w="451"/>
      </w:tblGrid>
      <w:tr>
        <w:trPr>
          <w:trHeight w:val="379" w:hRule="exact"/>
        </w:trPr>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Mois</w:t>
            </w:r>
          </w:p>
        </w:tc>
        <w:tc>
          <w:tcPr>
            <w:tcBorders>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-3</w:t>
            </w:r>
          </w:p>
        </w:tc>
        <w:tc>
          <w:tcPr>
            <w:tcBorders>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-2</w:t>
            </w:r>
          </w:p>
        </w:tc>
        <w:tc>
          <w:tcPr>
            <w:tcBorders>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-1</w:t>
            </w:r>
          </w:p>
        </w:tc>
        <w:tc>
          <w:tcPr>
            <w:tcBorders>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1</w:t>
            </w:r>
          </w:p>
        </w:tc>
        <w:tc>
          <w:tcPr>
            <w:tcBorders>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2</w:t>
            </w:r>
          </w:p>
        </w:tc>
        <w:tc>
          <w:tcPr>
            <w:tcBorders>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3</w:t>
            </w:r>
          </w:p>
        </w:tc>
        <w:tc>
          <w:tcPr>
            <w:tcBorders>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4</w:t>
            </w:r>
          </w:p>
        </w:tc>
        <w:tc>
          <w:tcPr>
            <w:tcBorders>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5</w:t>
            </w:r>
          </w:p>
        </w:tc>
        <w:tc>
          <w:tcPr>
            <w:tcBorders>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6</w:t>
            </w:r>
          </w:p>
        </w:tc>
        <w:tc>
          <w:tcPr>
            <w:tcBorders>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7</w:t>
            </w:r>
          </w:p>
        </w:tc>
        <w:tc>
          <w:tcPr>
            <w:tcBorders>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8</w:t>
            </w:r>
          </w:p>
        </w:tc>
        <w:tc>
          <w:tcPr>
            <w:tcBorders>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9</w:t>
            </w:r>
          </w:p>
        </w:tc>
        <w:tc>
          <w:tcPr>
            <w:tcBorders>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140" w:firstLine="0"/>
              <w:jc w:val="right"/>
            </w:pPr>
            <w:r>
              <w:rPr>
                <w:rFonts w:ascii="Arial" w:eastAsia="Arial" w:hAnsi="Arial" w:cs="Arial"/>
                <w:b/>
                <w:bCs/>
                <w:color w:val="000000"/>
                <w:spacing w:val="0"/>
                <w:w w:val="100"/>
                <w:position w:val="0"/>
                <w:shd w:val="clear" w:color="auto" w:fill="auto"/>
                <w:lang w:val="en-US" w:eastAsia="en-US" w:bidi="en-US"/>
              </w:rPr>
              <w:t>10</w:t>
            </w:r>
          </w:p>
        </w:tc>
        <w:tc>
          <w:tcPr>
            <w:tcBorders>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140" w:firstLine="0"/>
              <w:jc w:val="right"/>
            </w:pPr>
            <w:r>
              <w:rPr>
                <w:rFonts w:ascii="Arial" w:eastAsia="Arial" w:hAnsi="Arial" w:cs="Arial"/>
                <w:b/>
                <w:bCs/>
                <w:color w:val="000000"/>
                <w:spacing w:val="0"/>
                <w:w w:val="100"/>
                <w:position w:val="0"/>
                <w:shd w:val="clear" w:color="auto" w:fill="auto"/>
                <w:lang w:val="en-US" w:eastAsia="en-US" w:bidi="en-US"/>
              </w:rPr>
              <w:t>11</w:t>
            </w:r>
          </w:p>
        </w:tc>
        <w:tc>
          <w:tcPr>
            <w:tcBorders>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140" w:firstLine="0"/>
              <w:jc w:val="right"/>
            </w:pPr>
            <w:r>
              <w:rPr>
                <w:rFonts w:ascii="Arial" w:eastAsia="Arial" w:hAnsi="Arial" w:cs="Arial"/>
                <w:b/>
                <w:bCs/>
                <w:color w:val="000000"/>
                <w:spacing w:val="0"/>
                <w:w w:val="100"/>
                <w:position w:val="0"/>
                <w:shd w:val="clear" w:color="auto" w:fill="auto"/>
                <w:lang w:val="en-US" w:eastAsia="en-US" w:bidi="en-US"/>
              </w:rPr>
              <w:t>12</w:t>
            </w:r>
          </w:p>
        </w:tc>
      </w:tr>
      <w:tr>
        <w:trPr>
          <w:trHeight w:val="245"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Bac 1 PG</w:t>
            </w:r>
          </w:p>
        </w:tc>
        <w:tc>
          <w:tcPr>
            <w:gridSpan w:val="3"/>
            <w:tcBorders>
              <w:left w:val="single" w:sz="4"/>
            </w:tcBorders>
            <w:shd w:val="clear" w:color="auto" w:fill="B7DDE8"/>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PG 1</w:t>
            </w:r>
          </w:p>
        </w:tc>
        <w:tc>
          <w:tcPr>
            <w:gridSpan w:val="3"/>
            <w:tcBorders>
              <w:left w:val="single" w:sz="4"/>
            </w:tcBorders>
            <w:shd w:val="clear" w:color="auto" w:fill="D8E4BD"/>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PG 2</w:t>
            </w:r>
          </w:p>
        </w:tc>
        <w:tc>
          <w:tcPr>
            <w:gridSpan w:val="3"/>
            <w:tcBorders>
              <w:left w:val="single" w:sz="4"/>
            </w:tcBorders>
            <w:shd w:val="clear" w:color="auto" w:fill="FAC4FE"/>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PG 3</w:t>
            </w:r>
          </w:p>
        </w:tc>
        <w:tc>
          <w:tcPr>
            <w:gridSpan w:val="3"/>
            <w:tcBorders>
              <w:left w:val="single" w:sz="4"/>
            </w:tcBorders>
            <w:shd w:val="clear" w:color="auto" w:fill="FFE699"/>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PG 4</w:t>
            </w:r>
          </w:p>
        </w:tc>
        <w:tc>
          <w:tcPr>
            <w:gridSpan w:val="3"/>
            <w:tcBorders>
              <w:left w:val="single" w:sz="4"/>
              <w:right w:val="single" w:sz="4"/>
            </w:tcBorders>
            <w:shd w:val="clear" w:color="auto" w:fill="B7DDE8"/>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PG 5</w:t>
            </w:r>
          </w:p>
        </w:tc>
      </w:tr>
      <w:tr>
        <w:trPr>
          <w:trHeight w:val="235" w:hRule="exact"/>
        </w:trPr>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312" w:hRule="exact"/>
        </w:trPr>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Bac 2 G</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gridSpan w:val="3"/>
            <w:tcBorders>
              <w:left w:val="single" w:sz="4"/>
            </w:tcBorders>
            <w:shd w:val="clear" w:color="auto" w:fill="B7DDE8"/>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G 1</w:t>
            </w:r>
          </w:p>
        </w:tc>
        <w:tc>
          <w:tcPr>
            <w:gridSpan w:val="3"/>
            <w:tcBorders>
              <w:left w:val="single" w:sz="4"/>
            </w:tcBorders>
            <w:shd w:val="clear" w:color="auto" w:fill="D8E4BD"/>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G 2</w:t>
            </w:r>
          </w:p>
        </w:tc>
        <w:tc>
          <w:tcPr>
            <w:gridSpan w:val="3"/>
            <w:tcBorders>
              <w:left w:val="single" w:sz="4"/>
            </w:tcBorders>
            <w:shd w:val="clear" w:color="auto" w:fill="FAC4FE"/>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G 3</w:t>
            </w:r>
          </w:p>
        </w:tc>
        <w:tc>
          <w:tcPr>
            <w:gridSpan w:val="3"/>
            <w:tcBorders>
              <w:left w:val="single" w:sz="4"/>
              <w:right w:val="single" w:sz="4"/>
            </w:tcBorders>
            <w:shd w:val="clear" w:color="auto" w:fill="FFE699"/>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G 4</w:t>
            </w:r>
          </w:p>
        </w:tc>
      </w:tr>
      <w:tr>
        <w:trPr>
          <w:trHeight w:val="235" w:hRule="exact"/>
        </w:trPr>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326" w:hRule="exact"/>
        </w:trPr>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Ba 3 G</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gridSpan w:val="3"/>
            <w:tcBorders>
              <w:left w:val="single" w:sz="4"/>
            </w:tcBorders>
            <w:shd w:val="clear" w:color="auto" w:fill="B7DDE8"/>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G 1</w:t>
            </w:r>
          </w:p>
        </w:tc>
        <w:tc>
          <w:tcPr>
            <w:gridSpan w:val="3"/>
            <w:tcBorders>
              <w:left w:val="single" w:sz="4"/>
            </w:tcBorders>
            <w:shd w:val="clear" w:color="auto" w:fill="D8E4BD"/>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G 2</w:t>
            </w:r>
          </w:p>
        </w:tc>
        <w:tc>
          <w:tcPr>
            <w:gridSpan w:val="3"/>
            <w:tcBorders>
              <w:left w:val="single" w:sz="4"/>
            </w:tcBorders>
            <w:shd w:val="clear" w:color="auto" w:fill="FAC4FE"/>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G 3</w:t>
            </w:r>
          </w:p>
        </w:tc>
        <w:tc>
          <w:tcPr>
            <w:gridSpan w:val="3"/>
            <w:tcBorders>
              <w:left w:val="single" w:sz="4"/>
              <w:right w:val="single" w:sz="4"/>
            </w:tcBorders>
            <w:shd w:val="clear" w:color="auto" w:fill="FFE699"/>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G 4</w:t>
            </w:r>
          </w:p>
        </w:tc>
      </w:tr>
    </w:tbl>
    <w:p>
      <w:pPr>
        <w:widowControl w:val="0"/>
        <w:spacing w:after="199" w:line="1" w:lineRule="exact"/>
      </w:pPr>
    </w:p>
    <w:p>
      <w:pPr>
        <w:pStyle w:val="Style103"/>
        <w:keepNext w:val="0"/>
        <w:keepLines w:val="0"/>
        <w:widowControl w:val="0"/>
        <w:shd w:val="clear" w:color="auto" w:fill="auto"/>
        <w:bidi w:val="0"/>
        <w:spacing w:before="0" w:after="200" w:line="240" w:lineRule="auto"/>
        <w:ind w:left="0" w:right="0" w:firstLine="0"/>
        <w:jc w:val="both"/>
      </w:pPr>
      <w:r>
        <w:rPr>
          <w:i/>
          <w:iCs/>
          <w:color w:val="1F497D"/>
          <w:spacing w:val="0"/>
          <w:w w:val="100"/>
          <w:position w:val="0"/>
          <w:u w:val="none"/>
          <w:shd w:val="clear" w:color="auto" w:fill="auto"/>
          <w:lang w:val="en-US" w:eastAsia="en-US" w:bidi="en-US"/>
        </w:rPr>
        <w:t>Figure 2 : Schema de gestion des cycles d’elevage</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La modelisation des 3 cycles est detaille en annexe 1,2 et 3. Cette modelisation reste un calcul theorique qui va beaucoup dependre de la qualite de l’aliment, du suivi des poissons, de la temperature de l’eau et de son renouvellement effectif.</w:t>
      </w:r>
    </w:p>
    <w:p>
      <w:pPr>
        <w:pStyle w:val="Style103"/>
        <w:keepNext w:val="0"/>
        <w:keepLines w:val="0"/>
        <w:widowControl w:val="0"/>
        <w:shd w:val="clear" w:color="auto" w:fill="auto"/>
        <w:bidi w:val="0"/>
        <w:spacing w:before="0" w:after="200" w:line="158" w:lineRule="auto"/>
        <w:ind w:left="0" w:right="0" w:firstLine="380"/>
        <w:jc w:val="left"/>
      </w:pPr>
      <w:r>
        <w:rPr>
          <w:color w:val="F79646"/>
          <w:spacing w:val="0"/>
          <w:w w:val="100"/>
          <w:position w:val="0"/>
          <w:sz w:val="30"/>
          <w:szCs w:val="30"/>
          <w:u w:val="none"/>
          <w:shd w:val="clear" w:color="auto" w:fill="auto"/>
          <w:lang w:val="en-US" w:eastAsia="en-US" w:bidi="en-US"/>
        </w:rPr>
        <w:t xml:space="preserve">&gt; </w:t>
      </w:r>
      <w:r>
        <w:rPr>
          <w:b/>
          <w:bCs/>
          <w:color w:val="F79646"/>
          <w:spacing w:val="0"/>
          <w:w w:val="100"/>
          <w:position w:val="0"/>
          <w:u w:val="none"/>
          <w:shd w:val="clear" w:color="auto" w:fill="auto"/>
          <w:lang w:val="en-US" w:eastAsia="en-US" w:bidi="en-US"/>
        </w:rPr>
        <w:t>Rentabilite economique</w:t>
      </w:r>
      <w:r>
        <w:br w:type="page"/>
      </w:r>
    </w:p>
    <w:p>
      <w:pPr>
        <w:pStyle w:val="Style103"/>
        <w:keepNext w:val="0"/>
        <w:keepLines w:val="0"/>
        <w:widowControl w:val="0"/>
        <w:shd w:val="clear" w:color="auto" w:fill="auto"/>
        <w:bidi w:val="0"/>
        <w:spacing w:before="0" w:after="200" w:line="240" w:lineRule="auto"/>
        <w:ind w:left="2500" w:right="0" w:firstLine="0"/>
        <w:jc w:val="left"/>
      </w:pPr>
      <w:r>
        <w:rPr>
          <w:color w:val="0070C0"/>
          <w:spacing w:val="0"/>
          <w:w w:val="100"/>
          <w:position w:val="0"/>
          <w:sz w:val="30"/>
          <w:szCs w:val="30"/>
          <w:u w:val="none"/>
          <w:shd w:val="clear" w:color="auto" w:fill="auto"/>
          <w:lang w:val="en-US" w:eastAsia="en-US" w:bidi="en-US"/>
        </w:rPr>
        <w:t xml:space="preserve">■ </w:t>
      </w:r>
      <w:r>
        <w:rPr>
          <w:color w:val="000000"/>
          <w:spacing w:val="0"/>
          <w:w w:val="100"/>
          <w:position w:val="0"/>
          <w:u w:val="none"/>
          <w:shd w:val="clear" w:color="auto" w:fill="auto"/>
          <w:lang w:val="en-US" w:eastAsia="en-US" w:bidi="en-US"/>
        </w:rPr>
        <w:t>Investissement</w:t>
      </w:r>
    </w:p>
    <w:p>
      <w:pPr>
        <w:pStyle w:val="Style103"/>
        <w:keepNext w:val="0"/>
        <w:keepLines w:val="0"/>
        <w:widowControl w:val="0"/>
        <w:shd w:val="clear" w:color="auto" w:fill="auto"/>
        <w:bidi w:val="0"/>
        <w:spacing w:before="0" w:after="200" w:line="240" w:lineRule="auto"/>
        <w:ind w:left="740" w:right="0" w:firstLine="0"/>
        <w:jc w:val="left"/>
      </w:pPr>
      <w:r>
        <w:rPr>
          <w:color w:val="000000"/>
          <w:spacing w:val="0"/>
          <w:w w:val="100"/>
          <w:position w:val="0"/>
          <w:u w:val="none"/>
          <w:shd w:val="clear" w:color="auto" w:fill="auto"/>
          <w:lang w:val="en-US" w:eastAsia="en-US" w:bidi="en-US"/>
        </w:rPr>
        <w:t>Il faut prevoir l’achat de 3 bacs par unite afin de repercuter les charges fixes (le salaire) sur plusieurs bacs et atteindre une certaine rentabilite economique.</w:t>
      </w:r>
    </w:p>
    <w:tbl>
      <w:tblPr>
        <w:tblOverlap w:val="never"/>
        <w:jc w:val="center"/>
        <w:tblLayout w:type="fixed"/>
      </w:tblPr>
      <w:tblGrid>
        <w:gridCol w:w="2270"/>
        <w:gridCol w:w="1920"/>
        <w:gridCol w:w="1301"/>
        <w:gridCol w:w="1301"/>
        <w:gridCol w:w="1301"/>
        <w:gridCol w:w="1325"/>
      </w:tblGrid>
      <w:tr>
        <w:trPr>
          <w:trHeight w:val="41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Cout Unitaire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Nombre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Total</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Amort.</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Amort./an</w:t>
            </w:r>
          </w:p>
        </w:tc>
      </w:tr>
      <w:tr>
        <w:trPr>
          <w:trHeight w:val="37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Investissement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XOF</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An</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XOF</w:t>
            </w:r>
          </w:p>
        </w:tc>
      </w:tr>
      <w:tr>
        <w:trPr>
          <w:trHeight w:val="317"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BAC</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322"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Bois /ml</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3 000</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36</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108 000</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w:t>
            </w:r>
          </w:p>
        </w:tc>
        <w:tc>
          <w:tcPr>
            <w:tcBorders>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10 800</w:t>
            </w:r>
          </w:p>
        </w:tc>
      </w:tr>
      <w:tr>
        <w:trPr>
          <w:trHeight w:val="322"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Menuisier</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15 000</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15 000</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w:t>
            </w:r>
          </w:p>
        </w:tc>
        <w:tc>
          <w:tcPr>
            <w:tcBorders>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1 500</w:t>
            </w:r>
          </w:p>
        </w:tc>
      </w:tr>
      <w:tr>
        <w:trPr>
          <w:trHeight w:val="326"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Tuyauterie</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10 000</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10 000</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w:t>
            </w:r>
          </w:p>
        </w:tc>
        <w:tc>
          <w:tcPr>
            <w:tcBorders>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1 000</w:t>
            </w:r>
          </w:p>
        </w:tc>
      </w:tr>
      <w:tr>
        <w:trPr>
          <w:trHeight w:val="312"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Petits materiel</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5 000</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5 000</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w:t>
            </w:r>
          </w:p>
        </w:tc>
        <w:tc>
          <w:tcPr>
            <w:tcBorders>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1 667</w:t>
            </w:r>
          </w:p>
        </w:tc>
      </w:tr>
      <w:tr>
        <w:trPr>
          <w:trHeight w:val="494" w:hRule="exact"/>
        </w:trPr>
        <w:tc>
          <w:tcPr>
            <w:tcBorders>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Grillage protection</w:t>
            </w:r>
          </w:p>
        </w:tc>
        <w:tc>
          <w:tcPr>
            <w:tcBorders>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10 000</w:t>
            </w:r>
          </w:p>
        </w:tc>
        <w:tc>
          <w:tcPr>
            <w:tcBorders>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w:t>
            </w:r>
          </w:p>
        </w:tc>
        <w:tc>
          <w:tcPr>
            <w:tcBorders>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10 000</w:t>
            </w:r>
          </w:p>
        </w:tc>
        <w:tc>
          <w:tcPr>
            <w:tcBorders>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w:t>
            </w:r>
          </w:p>
        </w:tc>
        <w:tc>
          <w:tcPr>
            <w:tcBorders>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3 333</w:t>
            </w:r>
          </w:p>
        </w:tc>
      </w:tr>
      <w:tr>
        <w:trPr>
          <w:trHeight w:val="624"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Bache</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15 000</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15 000</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1,5</w:t>
            </w:r>
          </w:p>
        </w:tc>
        <w:tc>
          <w:tcPr>
            <w:tcBorders>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10 000</w:t>
            </w:r>
          </w:p>
        </w:tc>
      </w:tr>
      <w:tr>
        <w:trPr>
          <w:trHeight w:val="662"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Epuisette</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3 000</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w:t>
            </w:r>
          </w:p>
        </w:tc>
        <w:tc>
          <w:tcPr>
            <w:tcBorders>
              <w:left w:val="single" w:sz="4"/>
            </w:tcBorders>
            <w:shd w:val="clear" w:color="auto" w:fill="auto"/>
            <w:vAlign w:val="top"/>
          </w:tcPr>
          <w:p>
            <w:pPr>
              <w:pStyle w:val="Style16"/>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3 000</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w:t>
            </w:r>
          </w:p>
        </w:tc>
        <w:tc>
          <w:tcPr>
            <w:tcBorders>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1 000</w:t>
            </w:r>
          </w:p>
        </w:tc>
      </w:tr>
      <w:tr>
        <w:trPr>
          <w:trHeight w:val="485" w:hRule="exact"/>
        </w:trPr>
        <w:tc>
          <w:tcPr>
            <w:tcBorders>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Total</w:t>
            </w:r>
          </w:p>
        </w:tc>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166 000</w:t>
            </w:r>
          </w:p>
        </w:tc>
        <w:tc>
          <w:tcPr>
            <w:tcBorders>
              <w:left w:val="single" w:sz="4"/>
              <w:bottom w:val="single" w:sz="4"/>
            </w:tcBorders>
            <w:shd w:val="clear" w:color="auto" w:fill="auto"/>
            <w:vAlign w:val="top"/>
          </w:tcPr>
          <w:p>
            <w:pPr>
              <w:widowControl w:val="0"/>
              <w:rPr>
                <w:sz w:val="10"/>
                <w:szCs w:val="10"/>
              </w:rPr>
            </w:pPr>
          </w:p>
        </w:tc>
        <w:tc>
          <w:tcPr>
            <w:tcBorders>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29 300</w:t>
            </w:r>
          </w:p>
        </w:tc>
      </w:tr>
    </w:tbl>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i/>
          <w:iCs/>
          <w:color w:val="1F497D"/>
          <w:spacing w:val="0"/>
          <w:w w:val="100"/>
          <w:position w:val="0"/>
          <w:shd w:val="clear" w:color="auto" w:fill="auto"/>
          <w:lang w:val="en-US" w:eastAsia="en-US" w:bidi="en-US"/>
        </w:rPr>
        <w:t>Tableau 2 : Investissement necessaire pour la realisation d’un bac de 2 m</w:t>
      </w:r>
      <w:r>
        <w:rPr>
          <w:rFonts w:ascii="Arial" w:eastAsia="Arial" w:hAnsi="Arial" w:cs="Arial"/>
          <w:b w:val="0"/>
          <w:bCs w:val="0"/>
          <w:i/>
          <w:iCs/>
          <w:color w:val="1F497D"/>
          <w:spacing w:val="0"/>
          <w:w w:val="100"/>
          <w:position w:val="0"/>
          <w:sz w:val="13"/>
          <w:szCs w:val="13"/>
          <w:shd w:val="clear" w:color="auto" w:fill="auto"/>
          <w:lang w:val="en-US" w:eastAsia="en-US" w:bidi="en-US"/>
        </w:rPr>
        <w:t>3</w:t>
      </w:r>
      <w:r>
        <w:rPr>
          <w:rFonts w:ascii="Arial" w:eastAsia="Arial" w:hAnsi="Arial" w:cs="Arial"/>
          <w:b w:val="0"/>
          <w:bCs w:val="0"/>
          <w:i/>
          <w:iCs/>
          <w:color w:val="1F497D"/>
          <w:spacing w:val="0"/>
          <w:w w:val="100"/>
          <w:position w:val="0"/>
          <w:shd w:val="clear" w:color="auto" w:fill="auto"/>
          <w:lang w:val="en-US" w:eastAsia="en-US" w:bidi="en-US"/>
        </w:rPr>
        <w:t>.</w:t>
      </w:r>
    </w:p>
    <w:p>
      <w:pPr>
        <w:widowControl w:val="0"/>
        <w:spacing w:after="199" w:line="1" w:lineRule="exact"/>
      </w:pPr>
    </w:p>
    <w:p>
      <w:pPr>
        <w:pStyle w:val="Style103"/>
        <w:keepNext w:val="0"/>
        <w:keepLines w:val="0"/>
        <w:widowControl w:val="0"/>
        <w:shd w:val="clear" w:color="auto" w:fill="auto"/>
        <w:bidi w:val="0"/>
        <w:spacing w:before="0" w:after="200" w:line="161" w:lineRule="auto"/>
        <w:ind w:left="2500" w:right="0" w:firstLine="0"/>
        <w:jc w:val="left"/>
      </w:pPr>
      <w:r>
        <w:rPr>
          <w:color w:val="0070C0"/>
          <w:spacing w:val="0"/>
          <w:w w:val="100"/>
          <w:position w:val="0"/>
          <w:sz w:val="30"/>
          <w:szCs w:val="30"/>
          <w:u w:val="none"/>
          <w:shd w:val="clear" w:color="auto" w:fill="auto"/>
          <w:lang w:val="en-US" w:eastAsia="en-US" w:bidi="en-US"/>
        </w:rPr>
        <w:t xml:space="preserve">■ </w:t>
      </w:r>
      <w:r>
        <w:rPr>
          <w:color w:val="000000"/>
          <w:spacing w:val="0"/>
          <w:w w:val="100"/>
          <w:position w:val="0"/>
          <w:u w:val="none"/>
          <w:shd w:val="clear" w:color="auto" w:fill="auto"/>
          <w:lang w:val="en-US" w:eastAsia="en-US" w:bidi="en-US"/>
        </w:rPr>
        <w:t>Fonds de Roulement</w:t>
      </w:r>
    </w:p>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lang w:val="en-US" w:eastAsia="en-US" w:bidi="en-US"/>
        </w:rPr>
        <w:t>Le systeme de monoculture intensive est tres consommateur d’aliment et entrarne un fond de roulement important et etant donne le prix de cet aliment un cout de production eleve.</w:t>
      </w:r>
    </w:p>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lang w:val="en-US" w:eastAsia="en-US" w:bidi="en-US"/>
        </w:rPr>
        <w:t>La rentabilite n’est atteinte qu’a partir d’un prix de vente de 2 500 F CFA et est tres sensible au prix du marche. Une augmentation du prix de vente de 200 F entrarne des resultats economiques bien differents.</w:t>
      </w:r>
    </w:p>
    <w:p>
      <w:pPr>
        <w:pStyle w:val="Style103"/>
        <w:keepNext w:val="0"/>
        <w:keepLines w:val="0"/>
        <w:widowControl w:val="0"/>
        <w:shd w:val="clear" w:color="auto" w:fill="auto"/>
        <w:bidi w:val="0"/>
        <w:spacing w:before="0" w:after="200" w:line="240" w:lineRule="auto"/>
        <w:ind w:left="0" w:right="0" w:firstLine="0"/>
        <w:jc w:val="left"/>
      </w:pPr>
      <w:r>
        <w:rPr>
          <w:color w:val="000000"/>
          <w:spacing w:val="0"/>
          <w:w w:val="100"/>
          <w:position w:val="0"/>
          <w:u w:val="none"/>
          <w:shd w:val="clear" w:color="auto" w:fill="auto"/>
          <w:lang w:val="en-US" w:eastAsia="en-US" w:bidi="en-US"/>
        </w:rPr>
        <w:t>Le prix de vente pour une rentabilite doit etre, dans les conditions actuelles, de 2 500 F /kg.</w:t>
      </w:r>
    </w:p>
    <w:tbl>
      <w:tblPr>
        <w:tblOverlap w:val="never"/>
        <w:jc w:val="center"/>
        <w:tblLayout w:type="fixed"/>
      </w:tblPr>
      <w:tblGrid>
        <w:gridCol w:w="2285"/>
        <w:gridCol w:w="1459"/>
        <w:gridCol w:w="1205"/>
      </w:tblGrid>
      <w:tr>
        <w:trPr>
          <w:trHeight w:val="374"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Alevins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150</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F/pce</w:t>
            </w: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Aliment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PG 1er mois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2 000</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F/Kg</w:t>
            </w:r>
          </w:p>
        </w:tc>
      </w:tr>
      <w:tr>
        <w:trPr>
          <w:trHeight w:val="33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PG 2eme mois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1 500</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F/Kg</w:t>
            </w:r>
          </w:p>
        </w:tc>
      </w:tr>
      <w:tr>
        <w:trPr>
          <w:trHeight w:val="33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Grossissement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675</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F/Kg</w:t>
            </w: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0"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Eau</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354</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F/m3</w:t>
            </w:r>
          </w:p>
        </w:tc>
      </w:tr>
    </w:tbl>
    <w:p>
      <w:pPr>
        <w:widowControl w:val="0"/>
        <w:spacing w:after="419" w:line="1" w:lineRule="exact"/>
      </w:pPr>
    </w:p>
    <w:p>
      <w:pPr>
        <w:pStyle w:val="Style103"/>
        <w:keepNext w:val="0"/>
        <w:keepLines w:val="0"/>
        <w:widowControl w:val="0"/>
        <w:shd w:val="clear" w:color="auto" w:fill="auto"/>
        <w:bidi w:val="0"/>
        <w:spacing w:before="0" w:after="200" w:line="240" w:lineRule="auto"/>
        <w:ind w:left="0" w:right="0" w:firstLine="0"/>
        <w:jc w:val="left"/>
      </w:pPr>
      <w:r>
        <w:rPr>
          <w:i/>
          <w:iCs/>
          <w:color w:val="1F497D"/>
          <w:spacing w:val="0"/>
          <w:w w:val="100"/>
          <w:position w:val="0"/>
          <w:u w:val="none"/>
          <w:shd w:val="clear" w:color="auto" w:fill="auto"/>
          <w:lang w:val="en-US" w:eastAsia="en-US" w:bidi="en-US"/>
        </w:rPr>
        <w:t>Tableau 3 : Prix du marche actuel des intrants</w:t>
      </w:r>
    </w:p>
    <w:tbl>
      <w:tblPr>
        <w:tblOverlap w:val="never"/>
        <w:jc w:val="center"/>
        <w:tblLayout w:type="fixed"/>
      </w:tblPr>
      <w:tblGrid>
        <w:gridCol w:w="2122"/>
        <w:gridCol w:w="850"/>
        <w:gridCol w:w="710"/>
        <w:gridCol w:w="710"/>
        <w:gridCol w:w="926"/>
        <w:gridCol w:w="634"/>
        <w:gridCol w:w="1301"/>
        <w:gridCol w:w="782"/>
      </w:tblGrid>
      <w:tr>
        <w:trPr>
          <w:trHeight w:val="37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PG</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G1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G2</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Nbre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Unit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Montant</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Alevins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60 000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XOF</w:t>
            </w:r>
          </w:p>
        </w:tc>
      </w:tr>
      <w:tr>
        <w:trPr>
          <w:trHeight w:val="33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Eau</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84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29 736</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XOF</w:t>
            </w:r>
          </w:p>
        </w:tc>
      </w:tr>
      <w:tr>
        <w:trPr>
          <w:trHeight w:val="331"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Aliment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4"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PG 1er mois</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15</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15</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Kg</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30 000</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XOF</w:t>
            </w:r>
          </w:p>
        </w:tc>
      </w:tr>
    </w:tbl>
    <w:p>
      <w:pPr>
        <w:widowControl w:val="0"/>
        <w:spacing w:line="1" w:lineRule="exact"/>
      </w:pPr>
      <w:r>
        <w:br w:type="page"/>
      </w:r>
    </w:p>
    <w:tbl>
      <w:tblPr>
        <w:tblOverlap w:val="never"/>
        <w:jc w:val="center"/>
        <w:tblLayout w:type="fixed"/>
      </w:tblPr>
      <w:tblGrid>
        <w:gridCol w:w="2122"/>
        <w:gridCol w:w="850"/>
        <w:gridCol w:w="710"/>
        <w:gridCol w:w="710"/>
        <w:gridCol w:w="926"/>
        <w:gridCol w:w="634"/>
        <w:gridCol w:w="1301"/>
        <w:gridCol w:w="782"/>
      </w:tblGrid>
      <w:tr>
        <w:trPr>
          <w:trHeight w:val="37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PG</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G1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G2</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Nbre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Unit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Montant</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PG 2eme mois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Kg</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45 000</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XOF</w:t>
            </w:r>
          </w:p>
        </w:tc>
      </w:tr>
      <w:tr>
        <w:trPr>
          <w:trHeight w:val="331"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PG 3eme mois et G</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37</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83</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92</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212</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Kg</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142 819</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XOF</w:t>
            </w:r>
          </w:p>
        </w:tc>
      </w:tr>
      <w:tr>
        <w:trPr>
          <w:trHeight w:val="374"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Total</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307 555</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XOF</w:t>
            </w:r>
          </w:p>
        </w:tc>
      </w:tr>
    </w:tbl>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i/>
          <w:iCs/>
          <w:color w:val="1F497D"/>
          <w:spacing w:val="0"/>
          <w:w w:val="100"/>
          <w:position w:val="0"/>
          <w:shd w:val="clear" w:color="auto" w:fill="auto"/>
          <w:lang w:val="en-US" w:eastAsia="en-US" w:bidi="en-US"/>
        </w:rPr>
        <w:t>Tableau 4 : Fond De Roulement necessaire par Cycle pour le modele Clarias</w:t>
      </w:r>
    </w:p>
    <w:p>
      <w:pPr>
        <w:widowControl w:val="0"/>
        <w:spacing w:after="59" w:line="1" w:lineRule="exact"/>
      </w:pPr>
    </w:p>
    <w:p>
      <w:pPr>
        <w:pStyle w:val="Style103"/>
        <w:keepNext w:val="0"/>
        <w:keepLines w:val="0"/>
        <w:widowControl w:val="0"/>
        <w:shd w:val="clear" w:color="auto" w:fill="auto"/>
        <w:bidi w:val="0"/>
        <w:spacing w:before="0" w:after="200" w:line="240" w:lineRule="auto"/>
        <w:ind w:left="2640" w:right="0" w:firstLine="0"/>
        <w:jc w:val="left"/>
      </w:pPr>
      <w:r>
        <w:rPr>
          <w:color w:val="0070C0"/>
          <w:spacing w:val="0"/>
          <w:w w:val="100"/>
          <w:position w:val="0"/>
          <w:sz w:val="30"/>
          <w:szCs w:val="30"/>
          <w:u w:val="none"/>
          <w:shd w:val="clear" w:color="auto" w:fill="auto"/>
          <w:lang w:val="en-US" w:eastAsia="en-US" w:bidi="en-US"/>
        </w:rPr>
        <w:t xml:space="preserve">■ </w:t>
      </w:r>
      <w:r>
        <w:rPr>
          <w:color w:val="000000"/>
          <w:spacing w:val="0"/>
          <w:w w:val="100"/>
          <w:position w:val="0"/>
          <w:u w:val="none"/>
          <w:shd w:val="clear" w:color="auto" w:fill="auto"/>
          <w:lang w:val="en-US" w:eastAsia="en-US" w:bidi="en-US"/>
        </w:rPr>
        <w:t>Tresorerie</w:t>
      </w:r>
    </w:p>
    <w:p>
      <w:pPr>
        <w:pStyle w:val="Style103"/>
        <w:keepNext w:val="0"/>
        <w:keepLines w:val="0"/>
        <w:widowControl w:val="0"/>
        <w:shd w:val="clear" w:color="auto" w:fill="auto"/>
        <w:bidi w:val="0"/>
        <w:spacing w:before="0" w:after="200" w:line="240" w:lineRule="auto"/>
        <w:ind w:left="140" w:right="0" w:firstLine="0"/>
        <w:jc w:val="left"/>
      </w:pPr>
      <w:r>
        <w:rPr>
          <w:color w:val="000000"/>
          <w:spacing w:val="0"/>
          <w:w w:val="100"/>
          <w:position w:val="0"/>
          <w:u w:val="none"/>
          <w:shd w:val="clear" w:color="auto" w:fill="auto"/>
          <w:lang w:val="en-US" w:eastAsia="en-US" w:bidi="en-US"/>
        </w:rPr>
        <w:t>La tresorerie si elle est fluctuante, reste negative la grande majorite du temps jusqu’au 15</w:t>
      </w:r>
      <w:r>
        <w:rPr>
          <w:color w:val="000000"/>
          <w:spacing w:val="0"/>
          <w:w w:val="100"/>
          <w:position w:val="0"/>
          <w:u w:val="none"/>
          <w:shd w:val="clear" w:color="auto" w:fill="auto"/>
          <w:vertAlign w:val="superscript"/>
          <w:lang w:val="en-US" w:eastAsia="en-US" w:bidi="en-US"/>
        </w:rPr>
        <w:t>eme</w:t>
      </w:r>
      <w:r>
        <w:rPr>
          <w:color w:val="000000"/>
          <w:spacing w:val="0"/>
          <w:w w:val="100"/>
          <w:position w:val="0"/>
          <w:u w:val="none"/>
          <w:shd w:val="clear" w:color="auto" w:fill="auto"/>
          <w:lang w:val="en-US" w:eastAsia="en-US" w:bidi="en-US"/>
        </w:rPr>
        <w:t xml:space="preserve"> mois d’exploitation.</w:t>
      </w:r>
    </w:p>
    <w:p>
      <w:pPr>
        <w:pStyle w:val="Style103"/>
        <w:keepNext w:val="0"/>
        <w:keepLines w:val="0"/>
        <w:widowControl w:val="0"/>
        <w:shd w:val="clear" w:color="auto" w:fill="auto"/>
        <w:bidi w:val="0"/>
        <w:spacing w:before="0" w:after="120" w:line="240" w:lineRule="auto"/>
        <w:ind w:left="140" w:right="0" w:firstLine="0"/>
        <w:jc w:val="left"/>
      </w:pPr>
      <w:r>
        <w:rPr>
          <w:color w:val="000000"/>
          <w:spacing w:val="0"/>
          <w:w w:val="100"/>
          <w:position w:val="0"/>
          <w:u w:val="none"/>
          <w:shd w:val="clear" w:color="auto" w:fill="auto"/>
          <w:lang w:val="en-US" w:eastAsia="en-US" w:bidi="en-US"/>
        </w:rPr>
        <w:t>De meme le premier trimestre de l’annee 3 d’exploitation est negatif au niveau de la tresorerie compte tenue des frais financiers (remboursements d’emprunts et interets) payes en fin d’annee 2.</w:t>
      </w:r>
    </w:p>
    <w:p>
      <w:pPr>
        <w:pStyle w:val="Style35"/>
        <w:keepNext w:val="0"/>
        <w:keepLines w:val="0"/>
        <w:widowControl w:val="0"/>
        <w:shd w:val="clear" w:color="auto" w:fill="auto"/>
        <w:bidi w:val="0"/>
        <w:spacing w:before="0" w:after="0" w:line="240" w:lineRule="auto"/>
        <w:ind w:left="2635" w:right="0" w:firstLine="0"/>
        <w:jc w:val="left"/>
      </w:pPr>
      <w:r>
        <w:rPr>
          <w:rFonts w:ascii="Arial" w:eastAsia="Arial" w:hAnsi="Arial" w:cs="Arial"/>
          <w:b w:val="0"/>
          <w:bCs w:val="0"/>
          <w:color w:val="0070C0"/>
          <w:spacing w:val="0"/>
          <w:w w:val="100"/>
          <w:position w:val="0"/>
          <w:sz w:val="30"/>
          <w:szCs w:val="30"/>
          <w:shd w:val="clear" w:color="auto" w:fill="auto"/>
          <w:lang w:val="en-US" w:eastAsia="en-US" w:bidi="en-US"/>
        </w:rPr>
        <w:t xml:space="preserve">■ </w:t>
      </w:r>
      <w:r>
        <w:rPr>
          <w:rFonts w:ascii="Arial" w:eastAsia="Arial" w:hAnsi="Arial" w:cs="Arial"/>
          <w:b w:val="0"/>
          <w:bCs w:val="0"/>
          <w:color w:val="000000"/>
          <w:spacing w:val="0"/>
          <w:w w:val="100"/>
          <w:position w:val="0"/>
          <w:shd w:val="clear" w:color="auto" w:fill="auto"/>
          <w:lang w:val="en-US" w:eastAsia="en-US" w:bidi="en-US"/>
        </w:rPr>
        <w:t>Compte d’exploitation</w:t>
      </w:r>
    </w:p>
    <w:tbl>
      <w:tblPr>
        <w:tblOverlap w:val="never"/>
        <w:jc w:val="center"/>
        <w:tblLayout w:type="fixed"/>
      </w:tblPr>
      <w:tblGrid>
        <w:gridCol w:w="2664"/>
        <w:gridCol w:w="1550"/>
        <w:gridCol w:w="1666"/>
        <w:gridCol w:w="1709"/>
        <w:gridCol w:w="1416"/>
      </w:tblGrid>
      <w:tr>
        <w:trPr>
          <w:trHeight w:val="274" w:hRule="exact"/>
        </w:trPr>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Compte d'exploitation</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200"/>
              <w:jc w:val="left"/>
            </w:pPr>
            <w:r>
              <w:rPr>
                <w:rFonts w:ascii="Arial" w:eastAsia="Arial" w:hAnsi="Arial" w:cs="Arial"/>
                <w:b/>
                <w:bCs/>
                <w:color w:val="000000"/>
                <w:spacing w:val="0"/>
                <w:w w:val="100"/>
                <w:position w:val="0"/>
                <w:shd w:val="clear" w:color="auto" w:fill="auto"/>
                <w:lang w:val="en-US" w:eastAsia="en-US" w:bidi="en-US"/>
              </w:rPr>
              <w:t>An 1</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An 2</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380"/>
              <w:jc w:val="both"/>
            </w:pPr>
            <w:r>
              <w:rPr>
                <w:rFonts w:ascii="Arial" w:eastAsia="Arial" w:hAnsi="Arial" w:cs="Arial"/>
                <w:b/>
                <w:bCs/>
                <w:color w:val="000000"/>
                <w:spacing w:val="0"/>
                <w:w w:val="100"/>
                <w:position w:val="0"/>
                <w:shd w:val="clear" w:color="auto" w:fill="auto"/>
                <w:lang w:val="en-US" w:eastAsia="en-US" w:bidi="en-US"/>
              </w:rPr>
              <w:t>An 3</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360"/>
              <w:jc w:val="left"/>
            </w:pPr>
            <w:r>
              <w:rPr>
                <w:rFonts w:ascii="Arial" w:eastAsia="Arial" w:hAnsi="Arial" w:cs="Arial"/>
                <w:b/>
                <w:bCs/>
                <w:color w:val="000000"/>
                <w:spacing w:val="0"/>
                <w:w w:val="100"/>
                <w:position w:val="0"/>
                <w:shd w:val="clear" w:color="auto" w:fill="auto"/>
                <w:lang w:val="en-US" w:eastAsia="en-US" w:bidi="en-US"/>
              </w:rPr>
              <w:t>An 4</w:t>
            </w:r>
          </w:p>
        </w:tc>
      </w:tr>
      <w:tr>
        <w:trPr>
          <w:trHeight w:val="307" w:hRule="exact"/>
        </w:trPr>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Investissement</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317" w:hRule="exact"/>
        </w:trPr>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Bacs</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hd w:val="clear" w:color="auto" w:fill="auto"/>
                <w:lang w:val="en-US" w:eastAsia="en-US" w:bidi="en-US"/>
              </w:rPr>
              <w:t>498 000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80" w:hRule="exact"/>
        </w:trPr>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Baches</w:t>
            </w:r>
          </w:p>
        </w:tc>
        <w:tc>
          <w:tcPr>
            <w:tcBorders/>
            <w:shd w:val="clear" w:color="auto" w:fill="auto"/>
            <w:vAlign w:val="top"/>
          </w:tcPr>
          <w:p>
            <w:pPr>
              <w:widowControl w:val="0"/>
              <w:rPr>
                <w:sz w:val="10"/>
                <w:szCs w:val="10"/>
              </w:rPr>
            </w:pP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shd w:val="clear" w:color="auto" w:fill="auto"/>
                <w:lang w:val="en-US" w:eastAsia="en-US" w:bidi="en-US"/>
              </w:rPr>
              <w:t>45 000</w:t>
            </w:r>
          </w:p>
        </w:tc>
        <w:tc>
          <w:tcPr>
            <w:tcBorders/>
            <w:shd w:val="clear" w:color="auto" w:fill="auto"/>
            <w:vAlign w:val="top"/>
          </w:tcPr>
          <w:p>
            <w:pPr>
              <w:widowControl w:val="0"/>
              <w:rPr>
                <w:sz w:val="10"/>
                <w:szCs w:val="10"/>
              </w:rPr>
            </w:pP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shd w:val="clear" w:color="auto" w:fill="auto"/>
                <w:lang w:val="en-US" w:eastAsia="en-US" w:bidi="en-US"/>
              </w:rPr>
              <w:t>45 000</w:t>
            </w:r>
          </w:p>
        </w:tc>
      </w:tr>
      <w:tr>
        <w:trPr>
          <w:trHeight w:val="816" w:hRule="exact"/>
        </w:trPr>
        <w:tc>
          <w:tcPr>
            <w:tcBorders/>
            <w:shd w:val="clear" w:color="auto" w:fill="auto"/>
            <w:vAlign w:val="bottom"/>
          </w:tcPr>
          <w:p>
            <w:pPr>
              <w:pStyle w:val="Style16"/>
              <w:keepNext w:val="0"/>
              <w:keepLines w:val="0"/>
              <w:widowControl w:val="0"/>
              <w:shd w:val="clear" w:color="auto" w:fill="auto"/>
              <w:bidi w:val="0"/>
              <w:spacing w:before="0" w:after="8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Charges variables</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Aliments</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hd w:val="clear" w:color="auto" w:fill="auto"/>
                <w:lang w:val="en-US" w:eastAsia="en-US" w:bidi="en-US"/>
              </w:rPr>
              <w:t>755 803</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shd w:val="clear" w:color="auto" w:fill="auto"/>
                <w:lang w:val="en-US" w:eastAsia="en-US" w:bidi="en-US"/>
              </w:rPr>
              <w:t>877 583</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shd w:val="clear" w:color="auto" w:fill="auto"/>
                <w:lang w:val="en-US" w:eastAsia="en-US" w:bidi="en-US"/>
              </w:rPr>
              <w:t>877 583</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shd w:val="clear" w:color="auto" w:fill="auto"/>
                <w:lang w:val="en-US" w:eastAsia="en-US" w:bidi="en-US"/>
              </w:rPr>
              <w:t>877 583</w:t>
            </w:r>
          </w:p>
        </w:tc>
      </w:tr>
      <w:tr>
        <w:trPr>
          <w:trHeight w:val="331" w:hRule="exact"/>
        </w:trPr>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Alevins</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hd w:val="clear" w:color="auto" w:fill="auto"/>
                <w:lang w:val="en-US" w:eastAsia="en-US" w:bidi="en-US"/>
              </w:rPr>
              <w:t>240 000</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shd w:val="clear" w:color="auto" w:fill="auto"/>
                <w:lang w:val="en-US" w:eastAsia="en-US" w:bidi="en-US"/>
              </w:rPr>
              <w:t>240 000</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shd w:val="clear" w:color="auto" w:fill="auto"/>
                <w:lang w:val="en-US" w:eastAsia="en-US" w:bidi="en-US"/>
              </w:rPr>
              <w:t>240 000</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shd w:val="clear" w:color="auto" w:fill="auto"/>
                <w:lang w:val="en-US" w:eastAsia="en-US" w:bidi="en-US"/>
              </w:rPr>
              <w:t>240 000</w:t>
            </w:r>
          </w:p>
        </w:tc>
      </w:tr>
      <w:tr>
        <w:trPr>
          <w:trHeight w:val="317" w:hRule="exact"/>
        </w:trPr>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Eau</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hd w:val="clear" w:color="auto" w:fill="auto"/>
                <w:lang w:val="en-US" w:eastAsia="en-US" w:bidi="en-US"/>
              </w:rPr>
              <w:t>118 944</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shd w:val="clear" w:color="auto" w:fill="auto"/>
                <w:lang w:val="en-US" w:eastAsia="en-US" w:bidi="en-US"/>
              </w:rPr>
              <w:t>118 944</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shd w:val="clear" w:color="auto" w:fill="auto"/>
                <w:lang w:val="en-US" w:eastAsia="en-US" w:bidi="en-US"/>
              </w:rPr>
              <w:t>118 944</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shd w:val="clear" w:color="auto" w:fill="auto"/>
                <w:lang w:val="en-US" w:eastAsia="en-US" w:bidi="en-US"/>
              </w:rPr>
              <w:t>118 944</w:t>
            </w:r>
          </w:p>
        </w:tc>
      </w:tr>
      <w:tr>
        <w:trPr>
          <w:trHeight w:val="480" w:hRule="exact"/>
        </w:trPr>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Ss Total CV</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hd w:val="clear" w:color="auto" w:fill="auto"/>
                <w:lang w:val="en-US" w:eastAsia="en-US" w:bidi="en-US"/>
              </w:rPr>
              <w:t>1 114 747</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shd w:val="clear" w:color="auto" w:fill="auto"/>
                <w:lang w:val="en-US" w:eastAsia="en-US" w:bidi="en-US"/>
              </w:rPr>
              <w:t>1 367 564</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shd w:val="clear" w:color="auto" w:fill="auto"/>
                <w:lang w:val="en-US" w:eastAsia="en-US" w:bidi="en-US"/>
              </w:rPr>
              <w:t>1 315 684</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shd w:val="clear" w:color="auto" w:fill="auto"/>
                <w:lang w:val="en-US" w:eastAsia="en-US" w:bidi="en-US"/>
              </w:rPr>
              <w:t>1 315 684</w:t>
            </w:r>
          </w:p>
        </w:tc>
      </w:tr>
      <w:tr>
        <w:trPr>
          <w:trHeight w:val="758" w:hRule="exact"/>
        </w:trPr>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Production</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hd w:val="clear" w:color="auto" w:fill="auto"/>
                <w:lang w:val="en-US" w:eastAsia="en-US" w:bidi="en-US"/>
              </w:rPr>
              <w:t>641</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shd w:val="clear" w:color="auto" w:fill="auto"/>
                <w:lang w:val="en-US" w:eastAsia="en-US" w:bidi="en-US"/>
              </w:rPr>
              <w:t>854</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shd w:val="clear" w:color="auto" w:fill="auto"/>
                <w:lang w:val="en-US" w:eastAsia="en-US" w:bidi="en-US"/>
              </w:rPr>
              <w:t>854</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shd w:val="clear" w:color="auto" w:fill="auto"/>
                <w:lang w:val="en-US" w:eastAsia="en-US" w:bidi="en-US"/>
              </w:rPr>
              <w:t>854</w:t>
            </w:r>
          </w:p>
        </w:tc>
      </w:tr>
      <w:tr>
        <w:trPr>
          <w:trHeight w:val="322" w:hRule="exact"/>
        </w:trPr>
        <w:tc>
          <w:tcPr>
            <w:tcBorders/>
            <w:shd w:val="clear" w:color="auto" w:fill="DBE7F2"/>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CA Annuel (Pv 2 500 F/kg)</w:t>
            </w:r>
          </w:p>
        </w:tc>
        <w:tc>
          <w:tcPr>
            <w:tcBorders/>
            <w:shd w:val="clear" w:color="auto" w:fill="DBE7F2"/>
            <w:vAlign w:val="bottom"/>
          </w:tcPr>
          <w:p>
            <w:pPr>
              <w:pStyle w:val="Style16"/>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hd w:val="clear" w:color="auto" w:fill="auto"/>
                <w:lang w:val="en-US" w:eastAsia="en-US" w:bidi="en-US"/>
              </w:rPr>
              <w:t>1 602 000</w:t>
            </w:r>
          </w:p>
        </w:tc>
        <w:tc>
          <w:tcPr>
            <w:tcBorders/>
            <w:shd w:val="clear" w:color="auto" w:fill="DBE7F2"/>
            <w:vAlign w:val="bottom"/>
          </w:tcPr>
          <w:p>
            <w:pPr>
              <w:pStyle w:val="Style16"/>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shd w:val="clear" w:color="auto" w:fill="auto"/>
                <w:lang w:val="en-US" w:eastAsia="en-US" w:bidi="en-US"/>
              </w:rPr>
              <w:t>2 136 000</w:t>
            </w:r>
          </w:p>
        </w:tc>
        <w:tc>
          <w:tcPr>
            <w:tcBorders/>
            <w:shd w:val="clear" w:color="auto" w:fill="DBE7F2"/>
            <w:vAlign w:val="bottom"/>
          </w:tcPr>
          <w:p>
            <w:pPr>
              <w:pStyle w:val="Style16"/>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shd w:val="clear" w:color="auto" w:fill="auto"/>
                <w:lang w:val="en-US" w:eastAsia="en-US" w:bidi="en-US"/>
              </w:rPr>
              <w:t>2 136 000</w:t>
            </w:r>
          </w:p>
        </w:tc>
        <w:tc>
          <w:tcPr>
            <w:tcBorders/>
            <w:shd w:val="clear" w:color="auto" w:fill="DBE7F2"/>
            <w:vAlign w:val="bottom"/>
          </w:tcPr>
          <w:p>
            <w:pPr>
              <w:pStyle w:val="Style16"/>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shd w:val="clear" w:color="auto" w:fill="auto"/>
                <w:lang w:val="en-US" w:eastAsia="en-US" w:bidi="en-US"/>
              </w:rPr>
              <w:t>2 136 000</w:t>
            </w:r>
          </w:p>
        </w:tc>
      </w:tr>
      <w:tr>
        <w:trPr>
          <w:trHeight w:val="322" w:hRule="exact"/>
        </w:trPr>
        <w:tc>
          <w:tcPr>
            <w:gridSpan w:val="5"/>
            <w:tcBorders/>
            <w:shd w:val="clear" w:color="auto" w:fill="auto"/>
            <w:vAlign w:val="top"/>
          </w:tcPr>
          <w:p>
            <w:pPr>
              <w:widowControl w:val="0"/>
              <w:rPr>
                <w:sz w:val="10"/>
                <w:szCs w:val="10"/>
              </w:rPr>
            </w:pPr>
          </w:p>
        </w:tc>
      </w:tr>
      <w:tr>
        <w:trPr>
          <w:trHeight w:val="317" w:hRule="exact"/>
        </w:trPr>
        <w:tc>
          <w:tcPr>
            <w:tcBorders/>
            <w:shd w:val="clear" w:color="auto" w:fill="DBE7F2"/>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MARGE BRUTE</w:t>
            </w:r>
          </w:p>
        </w:tc>
        <w:tc>
          <w:tcPr>
            <w:tcBorders/>
            <w:shd w:val="clear" w:color="auto" w:fill="DBE7F2"/>
            <w:vAlign w:val="bottom"/>
          </w:tcPr>
          <w:p>
            <w:pPr>
              <w:pStyle w:val="Style16"/>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hd w:val="clear" w:color="auto" w:fill="auto"/>
                <w:lang w:val="en-US" w:eastAsia="en-US" w:bidi="en-US"/>
              </w:rPr>
              <w:t>487 253</w:t>
            </w:r>
          </w:p>
        </w:tc>
        <w:tc>
          <w:tcPr>
            <w:tcBorders/>
            <w:shd w:val="clear" w:color="auto" w:fill="DBE7F2"/>
            <w:vAlign w:val="bottom"/>
          </w:tcPr>
          <w:p>
            <w:pPr>
              <w:pStyle w:val="Style16"/>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shd w:val="clear" w:color="auto" w:fill="auto"/>
                <w:lang w:val="en-US" w:eastAsia="en-US" w:bidi="en-US"/>
              </w:rPr>
              <w:t>768 436</w:t>
            </w:r>
          </w:p>
        </w:tc>
        <w:tc>
          <w:tcPr>
            <w:tcBorders/>
            <w:shd w:val="clear" w:color="auto" w:fill="DBE7F2"/>
            <w:vAlign w:val="bottom"/>
          </w:tcPr>
          <w:p>
            <w:pPr>
              <w:pStyle w:val="Style16"/>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shd w:val="clear" w:color="auto" w:fill="auto"/>
                <w:lang w:val="en-US" w:eastAsia="en-US" w:bidi="en-US"/>
              </w:rPr>
              <w:t>1 204 007</w:t>
            </w:r>
          </w:p>
        </w:tc>
        <w:tc>
          <w:tcPr>
            <w:tcBorders/>
            <w:shd w:val="clear" w:color="auto" w:fill="DBE7F2"/>
            <w:vAlign w:val="bottom"/>
          </w:tcPr>
          <w:p>
            <w:pPr>
              <w:pStyle w:val="Style16"/>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shd w:val="clear" w:color="auto" w:fill="auto"/>
                <w:lang w:val="en-US" w:eastAsia="en-US" w:bidi="en-US"/>
              </w:rPr>
              <w:t>1 204 007</w:t>
            </w:r>
          </w:p>
        </w:tc>
      </w:tr>
      <w:tr>
        <w:trPr>
          <w:trHeight w:val="682" w:hRule="exact"/>
        </w:trPr>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Remb. Investissement</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hd w:val="clear" w:color="auto" w:fill="auto"/>
                <w:lang w:val="en-US" w:eastAsia="en-US" w:bidi="en-US"/>
              </w:rPr>
              <w:t>249 000</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shd w:val="clear" w:color="auto" w:fill="auto"/>
                <w:lang w:val="en-US" w:eastAsia="en-US" w:bidi="en-US"/>
              </w:rPr>
              <w:t>249 000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80" w:hRule="exact"/>
        </w:trPr>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Amortissement</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hd w:val="clear" w:color="auto" w:fill="auto"/>
                <w:lang w:val="en-US" w:eastAsia="en-US" w:bidi="en-US"/>
              </w:rPr>
              <w:t>87 900</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shd w:val="clear" w:color="auto" w:fill="auto"/>
                <w:lang w:val="en-US" w:eastAsia="en-US" w:bidi="en-US"/>
              </w:rPr>
              <w:t>87 900</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shd w:val="clear" w:color="auto" w:fill="auto"/>
                <w:lang w:val="en-US" w:eastAsia="en-US" w:bidi="en-US"/>
              </w:rPr>
              <w:t>87 900</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shd w:val="clear" w:color="auto" w:fill="auto"/>
                <w:lang w:val="en-US" w:eastAsia="en-US" w:bidi="en-US"/>
              </w:rPr>
              <w:t>87 900</w:t>
            </w:r>
          </w:p>
        </w:tc>
      </w:tr>
      <w:tr>
        <w:trPr>
          <w:trHeight w:val="480" w:hRule="exact"/>
        </w:trPr>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Frais Financiers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322" w:hRule="exact"/>
        </w:trPr>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interets FDR</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hd w:val="clear" w:color="auto" w:fill="auto"/>
                <w:lang w:val="en-US" w:eastAsia="en-US" w:bidi="en-US"/>
              </w:rPr>
              <w:t>133 377</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shd w:val="clear" w:color="auto" w:fill="auto"/>
                <w:lang w:val="en-US" w:eastAsia="en-US" w:bidi="en-US"/>
              </w:rPr>
              <w:t>136 756</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shd w:val="clear" w:color="auto" w:fill="auto"/>
                <w:lang w:val="en-US" w:eastAsia="en-US" w:bidi="en-US"/>
              </w:rPr>
              <w:t>88 699</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shd w:val="clear" w:color="auto" w:fill="auto"/>
                <w:lang w:val="en-US" w:eastAsia="en-US" w:bidi="en-US"/>
              </w:rPr>
              <w:t>-</w:t>
            </w:r>
          </w:p>
        </w:tc>
      </w:tr>
      <w:tr>
        <w:trPr>
          <w:trHeight w:val="480" w:hRule="exact"/>
        </w:trPr>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Interets Invest</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hd w:val="clear" w:color="auto" w:fill="auto"/>
                <w:lang w:val="en-US" w:eastAsia="en-US" w:bidi="en-US"/>
              </w:rPr>
              <w:t>59 760</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shd w:val="clear" w:color="auto" w:fill="auto"/>
                <w:lang w:val="en-US" w:eastAsia="en-US" w:bidi="en-US"/>
              </w:rPr>
              <w:t>24 900</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shd w:val="clear" w:color="auto" w:fill="auto"/>
                <w:lang w:val="en-US" w:eastAsia="en-US" w:bidi="en-US"/>
              </w:rPr>
              <w:t>-</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shd w:val="clear" w:color="auto" w:fill="auto"/>
                <w:lang w:val="en-US" w:eastAsia="en-US" w:bidi="en-US"/>
              </w:rPr>
              <w:t>-</w:t>
            </w:r>
          </w:p>
        </w:tc>
      </w:tr>
      <w:tr>
        <w:trPr>
          <w:trHeight w:val="758" w:hRule="exact"/>
        </w:trPr>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Salaire</w:t>
            </w:r>
          </w:p>
        </w:tc>
        <w:tc>
          <w:tcPr>
            <w:tcBorders/>
            <w:shd w:val="clear" w:color="auto" w:fill="auto"/>
            <w:vAlign w:val="top"/>
          </w:tcPr>
          <w:p>
            <w:pPr>
              <w:widowControl w:val="0"/>
              <w:rPr>
                <w:sz w:val="10"/>
                <w:szCs w:val="10"/>
              </w:rPr>
            </w:pP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shd w:val="clear" w:color="auto" w:fill="auto"/>
                <w:lang w:val="en-US" w:eastAsia="en-US" w:bidi="en-US"/>
              </w:rPr>
              <w:t>270 000</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shd w:val="clear" w:color="auto" w:fill="auto"/>
                <w:lang w:val="en-US" w:eastAsia="en-US" w:bidi="en-US"/>
              </w:rPr>
              <w:t>480 000</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shd w:val="clear" w:color="auto" w:fill="auto"/>
                <w:lang w:val="en-US" w:eastAsia="en-US" w:bidi="en-US"/>
              </w:rPr>
              <w:t>600 000</w:t>
            </w:r>
          </w:p>
        </w:tc>
      </w:tr>
      <w:tr>
        <w:trPr>
          <w:trHeight w:val="326" w:hRule="exact"/>
        </w:trPr>
        <w:tc>
          <w:tcPr>
            <w:tcBorders/>
            <w:shd w:val="clear" w:color="auto" w:fill="DBE7F2"/>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BENEFICES</w:t>
            </w:r>
          </w:p>
        </w:tc>
        <w:tc>
          <w:tcPr>
            <w:tcBorders/>
            <w:shd w:val="clear" w:color="auto" w:fill="DBE7F2"/>
            <w:vAlign w:val="center"/>
          </w:tcPr>
          <w:p>
            <w:pPr>
              <w:pStyle w:val="Style16"/>
              <w:keepNext w:val="0"/>
              <w:keepLines w:val="0"/>
              <w:widowControl w:val="0"/>
              <w:shd w:val="clear" w:color="auto" w:fill="auto"/>
              <w:tabs>
                <w:tab w:pos="595" w:val="left"/>
              </w:tabs>
              <w:bidi w:val="0"/>
              <w:spacing w:before="0" w:after="0" w:line="240" w:lineRule="auto"/>
              <w:ind w:left="0" w:right="0" w:firstLine="240"/>
              <w:jc w:val="left"/>
            </w:pPr>
            <w:r>
              <w:rPr>
                <w:rFonts w:ascii="Calibri" w:eastAsia="Calibri" w:hAnsi="Calibri" w:cs="Calibri"/>
                <w:color w:val="000000"/>
                <w:spacing w:val="0"/>
                <w:w w:val="100"/>
                <w:position w:val="0"/>
                <w:shd w:val="clear" w:color="auto" w:fill="auto"/>
                <w:lang w:val="en-US" w:eastAsia="en-US" w:bidi="en-US"/>
              </w:rPr>
              <w:t>-</w:t>
              <w:tab/>
            </w:r>
            <w:r>
              <w:rPr>
                <w:rFonts w:ascii="Arial" w:eastAsia="Arial" w:hAnsi="Arial" w:cs="Arial"/>
                <w:color w:val="000000"/>
                <w:spacing w:val="0"/>
                <w:w w:val="100"/>
                <w:position w:val="0"/>
                <w:shd w:val="clear" w:color="auto" w:fill="auto"/>
                <w:lang w:val="en-US" w:eastAsia="en-US" w:bidi="en-US"/>
              </w:rPr>
              <w:t>42 784</w:t>
            </w:r>
          </w:p>
        </w:tc>
        <w:tc>
          <w:tcPr>
            <w:tcBorders/>
            <w:shd w:val="clear" w:color="auto" w:fill="DBE7F2"/>
            <w:vAlign w:val="center"/>
          </w:tcPr>
          <w:p>
            <w:pPr>
              <w:pStyle w:val="Style16"/>
              <w:keepNext w:val="0"/>
              <w:keepLines w:val="0"/>
              <w:widowControl w:val="0"/>
              <w:shd w:val="clear" w:color="auto" w:fill="auto"/>
              <w:tabs>
                <w:tab w:pos="807" w:val="left"/>
              </w:tabs>
              <w:bidi w:val="0"/>
              <w:spacing w:before="0" w:after="0" w:line="240" w:lineRule="auto"/>
              <w:ind w:left="0" w:right="0" w:firstLine="380"/>
              <w:jc w:val="left"/>
            </w:pPr>
            <w:r>
              <w:rPr>
                <w:rFonts w:ascii="Calibri" w:eastAsia="Calibri" w:hAnsi="Calibri" w:cs="Calibri"/>
                <w:color w:val="000000"/>
                <w:spacing w:val="0"/>
                <w:w w:val="100"/>
                <w:position w:val="0"/>
                <w:shd w:val="clear" w:color="auto" w:fill="auto"/>
                <w:lang w:val="en-US" w:eastAsia="en-US" w:bidi="en-US"/>
              </w:rPr>
              <w:t>-</w:t>
              <w:tab/>
            </w:r>
            <w:r>
              <w:rPr>
                <w:rFonts w:ascii="Arial" w:eastAsia="Arial" w:hAnsi="Arial" w:cs="Arial"/>
                <w:color w:val="000000"/>
                <w:spacing w:val="0"/>
                <w:w w:val="100"/>
                <w:position w:val="0"/>
                <w:shd w:val="clear" w:color="auto" w:fill="auto"/>
                <w:lang w:val="en-US" w:eastAsia="en-US" w:bidi="en-US"/>
              </w:rPr>
              <w:t>120</w:t>
            </w:r>
          </w:p>
        </w:tc>
        <w:tc>
          <w:tcPr>
            <w:tcBorders/>
            <w:shd w:val="clear" w:color="auto" w:fill="DBE7F2"/>
            <w:vAlign w:val="center"/>
          </w:tcPr>
          <w:p>
            <w:pPr>
              <w:pStyle w:val="Style16"/>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shd w:val="clear" w:color="auto" w:fill="auto"/>
                <w:lang w:val="en-US" w:eastAsia="en-US" w:bidi="en-US"/>
              </w:rPr>
              <w:t>547 407</w:t>
            </w:r>
          </w:p>
        </w:tc>
        <w:tc>
          <w:tcPr>
            <w:tcBorders/>
            <w:shd w:val="clear" w:color="auto" w:fill="DBE7F2"/>
            <w:vAlign w:val="center"/>
          </w:tcPr>
          <w:p>
            <w:pPr>
              <w:pStyle w:val="Style16"/>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shd w:val="clear" w:color="auto" w:fill="auto"/>
                <w:lang w:val="en-US" w:eastAsia="en-US" w:bidi="en-US"/>
              </w:rPr>
              <w:t>1 448 100</w:t>
            </w:r>
          </w:p>
        </w:tc>
      </w:tr>
    </w:tbl>
    <w:p>
      <w:pPr>
        <w:pStyle w:val="Style35"/>
        <w:keepNext w:val="0"/>
        <w:keepLines w:val="0"/>
        <w:widowControl w:val="0"/>
        <w:shd w:val="clear" w:color="auto" w:fill="auto"/>
        <w:bidi w:val="0"/>
        <w:spacing w:before="0" w:after="0" w:line="240" w:lineRule="auto"/>
        <w:ind w:left="144" w:right="0" w:firstLine="0"/>
        <w:jc w:val="left"/>
      </w:pPr>
      <w:r>
        <w:rPr>
          <w:rFonts w:ascii="Arial" w:eastAsia="Arial" w:hAnsi="Arial" w:cs="Arial"/>
          <w:b w:val="0"/>
          <w:bCs w:val="0"/>
          <w:i/>
          <w:iCs/>
          <w:color w:val="1F497D"/>
          <w:spacing w:val="0"/>
          <w:w w:val="100"/>
          <w:position w:val="0"/>
          <w:shd w:val="clear" w:color="auto" w:fill="auto"/>
          <w:lang w:val="en-US" w:eastAsia="en-US" w:bidi="en-US"/>
        </w:rPr>
        <w:t>Tableau 5 : Compte d’exploitation du systeme de pisciculture de Clarias en Bacs</w:t>
      </w:r>
    </w:p>
    <w:p>
      <w:pPr>
        <w:widowControl w:val="0"/>
        <w:spacing w:after="199" w:line="1" w:lineRule="exact"/>
      </w:pPr>
    </w:p>
    <w:p>
      <w:pPr>
        <w:pStyle w:val="Style103"/>
        <w:keepNext w:val="0"/>
        <w:keepLines w:val="0"/>
        <w:widowControl w:val="0"/>
        <w:shd w:val="clear" w:color="auto" w:fill="auto"/>
        <w:bidi w:val="0"/>
        <w:spacing w:before="0" w:after="200" w:line="240" w:lineRule="auto"/>
        <w:ind w:left="0" w:right="0" w:firstLine="140"/>
        <w:jc w:val="left"/>
      </w:pPr>
      <w:r>
        <w:rPr>
          <w:color w:val="000000"/>
          <w:spacing w:val="0"/>
          <w:w w:val="100"/>
          <w:position w:val="0"/>
          <w:u w:val="none"/>
          <w:shd w:val="clear" w:color="auto" w:fill="auto"/>
          <w:lang w:val="en-US" w:eastAsia="en-US" w:bidi="en-US"/>
        </w:rPr>
        <w:t>Le credit a l’Investissement est rembourse en 21 mois.</w:t>
      </w:r>
    </w:p>
    <w:p>
      <w:pPr>
        <w:pStyle w:val="Style103"/>
        <w:keepNext w:val="0"/>
        <w:keepLines w:val="0"/>
        <w:widowControl w:val="0"/>
        <w:shd w:val="clear" w:color="auto" w:fill="auto"/>
        <w:bidi w:val="0"/>
        <w:spacing w:before="0" w:after="200" w:line="240" w:lineRule="auto"/>
        <w:ind w:left="0" w:right="0" w:firstLine="140"/>
        <w:jc w:val="left"/>
      </w:pPr>
      <w:r>
        <w:rPr>
          <w:color w:val="000000"/>
          <w:spacing w:val="0"/>
          <w:w w:val="100"/>
          <w:position w:val="0"/>
          <w:u w:val="none"/>
          <w:shd w:val="clear" w:color="auto" w:fill="auto"/>
          <w:lang w:val="en-US" w:eastAsia="en-US" w:bidi="en-US"/>
        </w:rPr>
        <w:t>Un Fond de Roulement propre est constitue en 30 mois.</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L’atelier piscicole devient rentable en annee 3 et le salaire est de 40 000 F/mois a partir de cette annee- la, il peut ensuite augmenter en annee 4 a 50 000 F/mois. A partir de l’annee 3 il est envisageable d’investir dans un agrandissement de l’atelier.</w:t>
      </w:r>
    </w:p>
    <w:p>
      <w:pPr>
        <w:pStyle w:val="Style103"/>
        <w:keepNext w:val="0"/>
        <w:keepLines w:val="0"/>
        <w:widowControl w:val="0"/>
        <w:shd w:val="clear" w:color="auto" w:fill="auto"/>
        <w:bidi w:val="0"/>
        <w:spacing w:before="0" w:after="120" w:line="240" w:lineRule="auto"/>
        <w:ind w:left="0" w:right="0" w:firstLine="0"/>
        <w:jc w:val="both"/>
      </w:pPr>
      <w:r>
        <w:rPr>
          <w:color w:val="000000"/>
          <w:spacing w:val="0"/>
          <w:w w:val="100"/>
          <w:position w:val="0"/>
          <w:u w:val="none"/>
          <w:shd w:val="clear" w:color="auto" w:fill="auto"/>
          <w:lang w:val="en-US" w:eastAsia="en-US" w:bidi="en-US"/>
        </w:rPr>
        <w:t>Le retour sur investissement est de l’ordre de 2 ans.</w:t>
      </w:r>
    </w:p>
    <w:p>
      <w:pPr>
        <w:pStyle w:val="Style103"/>
        <w:keepNext w:val="0"/>
        <w:keepLines w:val="0"/>
        <w:widowControl w:val="0"/>
        <w:shd w:val="clear" w:color="auto" w:fill="auto"/>
        <w:bidi w:val="0"/>
        <w:spacing w:before="0" w:after="220" w:line="240" w:lineRule="auto"/>
        <w:ind w:left="0" w:right="0" w:firstLine="0"/>
        <w:jc w:val="center"/>
      </w:pPr>
      <w:r>
        <w:rPr>
          <w:color w:val="0070C0"/>
          <w:spacing w:val="0"/>
          <w:w w:val="100"/>
          <w:position w:val="0"/>
          <w:sz w:val="30"/>
          <w:szCs w:val="30"/>
          <w:u w:val="none"/>
          <w:shd w:val="clear" w:color="auto" w:fill="auto"/>
          <w:lang w:val="en-US" w:eastAsia="en-US" w:bidi="en-US"/>
        </w:rPr>
        <w:t xml:space="preserve">■ </w:t>
      </w:r>
      <w:r>
        <w:rPr>
          <w:color w:val="000000"/>
          <w:spacing w:val="0"/>
          <w:w w:val="100"/>
          <w:position w:val="0"/>
          <w:u w:val="none"/>
          <w:shd w:val="clear" w:color="auto" w:fill="auto"/>
          <w:lang w:val="en-US" w:eastAsia="en-US" w:bidi="en-US"/>
        </w:rPr>
        <w:t>Temps de travail</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On peut estimer le temps de travail annuel aux alentours de 100 j :</w:t>
      </w:r>
    </w:p>
    <w:tbl>
      <w:tblPr>
        <w:tblOverlap w:val="never"/>
        <w:jc w:val="left"/>
        <w:tblLayout w:type="fixed"/>
      </w:tblPr>
      <w:tblGrid>
        <w:gridCol w:w="2731"/>
        <w:gridCol w:w="2990"/>
        <w:gridCol w:w="1162"/>
      </w:tblGrid>
      <w:tr>
        <w:trPr>
          <w:trHeight w:val="470" w:hRule="exact"/>
        </w:trPr>
        <w:tc>
          <w:tcPr>
            <w:tcBorders/>
            <w:shd w:val="clear" w:color="auto" w:fill="auto"/>
            <w:vAlign w:val="bottom"/>
          </w:tcPr>
          <w:p>
            <w:pPr>
              <w:pStyle w:val="Style16"/>
              <w:keepNext w:val="0"/>
              <w:keepLines w:val="0"/>
              <w:widowControl w:val="0"/>
              <w:shd w:val="clear" w:color="auto" w:fill="auto"/>
              <w:tabs>
                <w:tab w:pos="394"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Il est decompose comme suit </w:t>
            </w:r>
            <w:r>
              <w:rPr>
                <w:rFonts w:ascii="Calibri" w:eastAsia="Calibri" w:hAnsi="Calibri" w:cs="Calibri"/>
                <w:color w:val="000000"/>
                <w:spacing w:val="0"/>
                <w:w w:val="100"/>
                <w:position w:val="0"/>
                <w:shd w:val="clear" w:color="auto" w:fill="auto"/>
                <w:lang w:val="en-US" w:eastAsia="en-US" w:bidi="en-US"/>
              </w:rPr>
              <w:t>-</w:t>
              <w:tab/>
            </w:r>
            <w:r>
              <w:rPr>
                <w:rFonts w:ascii="Arial" w:eastAsia="Arial" w:hAnsi="Arial" w:cs="Arial"/>
                <w:color w:val="000000"/>
                <w:spacing w:val="0"/>
                <w:w w:val="100"/>
                <w:position w:val="0"/>
                <w:shd w:val="clear" w:color="auto" w:fill="auto"/>
                <w:lang w:val="en-US" w:eastAsia="en-US" w:bidi="en-US"/>
              </w:rPr>
              <w:t>Nourrissage :</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1h a 1h15/ j, soit</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45 a 60 j /an</w:t>
            </w:r>
          </w:p>
        </w:tc>
      </w:tr>
      <w:tr>
        <w:trPr>
          <w:trHeight w:val="230" w:hRule="exact"/>
        </w:trPr>
        <w:tc>
          <w:tcPr>
            <w:tcBorders/>
            <w:shd w:val="clear" w:color="auto" w:fill="auto"/>
            <w:vAlign w:val="bottom"/>
          </w:tcPr>
          <w:p>
            <w:pPr>
              <w:pStyle w:val="Style16"/>
              <w:keepNext w:val="0"/>
              <w:keepLines w:val="0"/>
              <w:widowControl w:val="0"/>
              <w:shd w:val="clear" w:color="auto" w:fill="auto"/>
              <w:tabs>
                <w:tab w:pos="360"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tab/>
            </w:r>
            <w:r>
              <w:rPr>
                <w:rFonts w:ascii="Arial" w:eastAsia="Arial" w:hAnsi="Arial" w:cs="Arial"/>
                <w:color w:val="000000"/>
                <w:spacing w:val="0"/>
                <w:w w:val="100"/>
                <w:position w:val="0"/>
                <w:shd w:val="clear" w:color="auto" w:fill="auto"/>
                <w:lang w:val="en-US" w:eastAsia="en-US" w:bidi="en-US"/>
              </w:rPr>
              <w:t>Changement d’eau :</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shd w:val="clear" w:color="auto" w:fill="auto"/>
                <w:lang w:val="en-US" w:eastAsia="en-US" w:bidi="en-US"/>
              </w:rPr>
              <w:t>0,3j / sem, soit</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15 j /an</w:t>
            </w:r>
          </w:p>
        </w:tc>
      </w:tr>
      <w:tr>
        <w:trPr>
          <w:trHeight w:val="235" w:hRule="exact"/>
        </w:trPr>
        <w:tc>
          <w:tcPr>
            <w:tcBorders/>
            <w:shd w:val="clear" w:color="auto" w:fill="auto"/>
            <w:vAlign w:val="bottom"/>
          </w:tcPr>
          <w:p>
            <w:pPr>
              <w:pStyle w:val="Style16"/>
              <w:keepNext w:val="0"/>
              <w:keepLines w:val="0"/>
              <w:widowControl w:val="0"/>
              <w:shd w:val="clear" w:color="auto" w:fill="auto"/>
              <w:tabs>
                <w:tab w:pos="355"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tab/>
            </w:r>
            <w:r>
              <w:rPr>
                <w:rFonts w:ascii="Arial" w:eastAsia="Arial" w:hAnsi="Arial" w:cs="Arial"/>
                <w:color w:val="000000"/>
                <w:spacing w:val="0"/>
                <w:w w:val="100"/>
                <w:position w:val="0"/>
                <w:shd w:val="clear" w:color="auto" w:fill="auto"/>
                <w:lang w:val="en-US" w:eastAsia="en-US" w:bidi="en-US"/>
              </w:rPr>
              <w:t>Tri des poissons :</w:t>
            </w:r>
          </w:p>
        </w:tc>
        <w:tc>
          <w:tcPr>
            <w:tcBorders/>
            <w:shd w:val="clear" w:color="auto" w:fill="auto"/>
            <w:vAlign w:val="bottom"/>
          </w:tcPr>
          <w:p>
            <w:pPr>
              <w:pStyle w:val="Style16"/>
              <w:keepNext w:val="0"/>
              <w:keepLines w:val="0"/>
              <w:widowControl w:val="0"/>
              <w:shd w:val="clear" w:color="auto" w:fill="auto"/>
              <w:tabs>
                <w:tab w:pos="2141"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1j / cycle, soit</w:t>
              <w:tab/>
              <w:t>04 j /an</w:t>
            </w:r>
          </w:p>
        </w:tc>
        <w:tc>
          <w:tcPr>
            <w:tcBorders/>
            <w:shd w:val="clear" w:color="auto" w:fill="auto"/>
            <w:vAlign w:val="top"/>
          </w:tcPr>
          <w:p>
            <w:pPr>
              <w:widowControl w:val="0"/>
              <w:rPr>
                <w:sz w:val="10"/>
                <w:szCs w:val="10"/>
              </w:rPr>
            </w:pPr>
          </w:p>
        </w:tc>
      </w:tr>
      <w:tr>
        <w:trPr>
          <w:trHeight w:val="230" w:hRule="exact"/>
        </w:trPr>
        <w:tc>
          <w:tcPr>
            <w:tcBorders/>
            <w:shd w:val="clear" w:color="auto" w:fill="auto"/>
            <w:vAlign w:val="bottom"/>
          </w:tcPr>
          <w:p>
            <w:pPr>
              <w:pStyle w:val="Style16"/>
              <w:keepNext w:val="0"/>
              <w:keepLines w:val="0"/>
              <w:widowControl w:val="0"/>
              <w:shd w:val="clear" w:color="auto" w:fill="auto"/>
              <w:tabs>
                <w:tab w:pos="365"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tab/>
            </w:r>
            <w:r>
              <w:rPr>
                <w:rFonts w:ascii="Arial" w:eastAsia="Arial" w:hAnsi="Arial" w:cs="Arial"/>
                <w:color w:val="000000"/>
                <w:spacing w:val="0"/>
                <w:w w:val="100"/>
                <w:position w:val="0"/>
                <w:shd w:val="clear" w:color="auto" w:fill="auto"/>
                <w:lang w:val="en-US" w:eastAsia="en-US" w:bidi="en-US"/>
              </w:rPr>
              <w:t>Peche de vidange :</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shd w:val="clear" w:color="auto" w:fill="auto"/>
                <w:lang w:val="en-US" w:eastAsia="en-US" w:bidi="en-US"/>
              </w:rPr>
              <w:t>1,5j / cycle, soit</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06 j /an</w:t>
            </w:r>
          </w:p>
        </w:tc>
      </w:tr>
      <w:tr>
        <w:trPr>
          <w:trHeight w:val="221" w:hRule="exact"/>
        </w:trPr>
        <w:tc>
          <w:tcPr>
            <w:tcBorders/>
            <w:shd w:val="clear" w:color="auto" w:fill="auto"/>
            <w:vAlign w:val="bottom"/>
          </w:tcPr>
          <w:p>
            <w:pPr>
              <w:pStyle w:val="Style16"/>
              <w:keepNext w:val="0"/>
              <w:keepLines w:val="0"/>
              <w:widowControl w:val="0"/>
              <w:shd w:val="clear" w:color="auto" w:fill="auto"/>
              <w:tabs>
                <w:tab w:pos="365"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tab/>
            </w:r>
            <w:r>
              <w:rPr>
                <w:rFonts w:ascii="Arial" w:eastAsia="Arial" w:hAnsi="Arial" w:cs="Arial"/>
                <w:color w:val="000000"/>
                <w:spacing w:val="0"/>
                <w:w w:val="100"/>
                <w:position w:val="0"/>
                <w:shd w:val="clear" w:color="auto" w:fill="auto"/>
                <w:lang w:val="en-US" w:eastAsia="en-US" w:bidi="en-US"/>
              </w:rPr>
              <w:t>Peche de controle :</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shd w:val="clear" w:color="auto" w:fill="auto"/>
                <w:lang w:val="en-US" w:eastAsia="en-US" w:bidi="en-US"/>
              </w:rPr>
              <w:t>1 a 1,5j / mois, soit</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24 j /an</w:t>
            </w:r>
          </w:p>
        </w:tc>
      </w:tr>
      <w:tr>
        <w:trPr>
          <w:trHeight w:val="346" w:hRule="exact"/>
        </w:trPr>
        <w:tc>
          <w:tcPr>
            <w:tcBorders/>
            <w:shd w:val="clear" w:color="auto" w:fill="auto"/>
            <w:vAlign w:val="top"/>
          </w:tcPr>
          <w:p>
            <w:pPr>
              <w:pStyle w:val="Style16"/>
              <w:keepNext w:val="0"/>
              <w:keepLines w:val="0"/>
              <w:widowControl w:val="0"/>
              <w:shd w:val="clear" w:color="auto" w:fill="auto"/>
              <w:tabs>
                <w:tab w:pos="360"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tab/>
            </w:r>
            <w:r>
              <w:rPr>
                <w:rFonts w:ascii="Arial" w:eastAsia="Arial" w:hAnsi="Arial" w:cs="Arial"/>
                <w:color w:val="000000"/>
                <w:spacing w:val="0"/>
                <w:w w:val="100"/>
                <w:position w:val="0"/>
                <w:shd w:val="clear" w:color="auto" w:fill="auto"/>
                <w:lang w:val="en-US" w:eastAsia="en-US" w:bidi="en-US"/>
              </w:rPr>
              <w:t>Commercialisation :</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shd w:val="clear" w:color="auto" w:fill="auto"/>
                <w:lang w:val="en-US" w:eastAsia="en-US" w:bidi="en-US"/>
              </w:rPr>
              <w:t>2 j/ cycle, soit</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08 j / an</w:t>
            </w:r>
          </w:p>
        </w:tc>
      </w:tr>
      <w:tr>
        <w:trPr>
          <w:trHeight w:val="331" w:hRule="exact"/>
        </w:trPr>
        <w:tc>
          <w:tcPr>
            <w:tcBorders/>
            <w:shd w:val="clear" w:color="auto" w:fill="auto"/>
            <w:vAlign w:val="bottom"/>
          </w:tcPr>
          <w:p>
            <w:pPr>
              <w:pStyle w:val="Style16"/>
              <w:keepNext w:val="0"/>
              <w:keepLines w:val="0"/>
              <w:widowControl w:val="0"/>
              <w:shd w:val="clear" w:color="auto" w:fill="auto"/>
              <w:bidi w:val="0"/>
              <w:spacing w:before="0" w:after="0" w:line="240" w:lineRule="auto"/>
              <w:ind w:left="2480" w:right="0" w:firstLine="0"/>
              <w:jc w:val="left"/>
              <w:rPr>
                <w:sz w:val="30"/>
                <w:szCs w:val="30"/>
              </w:rPr>
            </w:pPr>
            <w:r>
              <w:rPr>
                <w:rFonts w:ascii="Arial" w:eastAsia="Arial" w:hAnsi="Arial" w:cs="Arial"/>
                <w:color w:val="0070C0"/>
                <w:spacing w:val="0"/>
                <w:w w:val="100"/>
                <w:position w:val="0"/>
                <w:sz w:val="30"/>
                <w:szCs w:val="30"/>
                <w:shd w:val="clear" w:color="auto" w:fill="auto"/>
                <w:lang w:val="en-US" w:eastAsia="en-US" w:bidi="en-US"/>
              </w:rPr>
              <w:t>■</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Marche</w:t>
            </w:r>
          </w:p>
        </w:tc>
        <w:tc>
          <w:tcPr>
            <w:tcBorders/>
            <w:shd w:val="clear" w:color="auto" w:fill="auto"/>
            <w:vAlign w:val="top"/>
          </w:tcPr>
          <w:p>
            <w:pPr>
              <w:widowControl w:val="0"/>
              <w:rPr>
                <w:sz w:val="10"/>
                <w:szCs w:val="10"/>
              </w:rPr>
            </w:pPr>
          </w:p>
        </w:tc>
      </w:tr>
    </w:tbl>
    <w:p>
      <w:pPr>
        <w:widowControl w:val="0"/>
        <w:spacing w:after="219" w:line="1" w:lineRule="exact"/>
      </w:pP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D’apres les enquetes effectuees, le prix du marche actuel pour le Clarias se situe aux environs de 2000 /2 500 F en moyenne.</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Il est envisageable de penser que la vente d’un poisson frais vivant permette de garantir un prix a 2 500 F voir plus pour un certain marche de niche en milieu urbain (restaurant, fonctionnaires et cadres).</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La demande en poisson est tres importante et le niveau de production prevu ne doit pas couvrir ce besoin, il ne devrait pas y avoir de probleme de marche.</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Pour le modele Clarias, la sensibilite au prix du marche est importante toute baisse entrainerait une diminution importante de la rentabilite. Les producteurs doivent donc commercialiser dans un premier temps sans intermediaire sous peine de connaitre des problemes de rentabilite.</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Ce modele est economiquement fragile et sensible, il depend d’un prix du marche actuellement possible uniquement en zone urbaine, ce qui limite son developpement a des zones urbaines et peri-urbaines.</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De plus, il est plus proche d’un modele de microentreprise que d’un modele d’exploitation agricole vulnerable. En effet, il demande un investissement et surtout un Fond de Roulement tres important, avec des besoins en gestion non negligeable.</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Etant donne, le manque de references et de resultats concrets existants, il est prevu de tester ce modele avec une subvention, afin de ne pas endetter les paysans dans une activite avec des risques financiers importants.</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Parallelement, si les conditions hydriques et de foncier existe, il est prevu de developper une polyculture d’etang, qui si elle est parfois moins productive permet grace a son Fond de Roulement faible un cout de production tres bas et une rentabilite importante. Il est d’autant plus adapte a des exploitations agricoles qu’il est peu demandeur en tresorerie</w:t>
      </w:r>
    </w:p>
    <w:p>
      <w:pPr>
        <w:pStyle w:val="Style103"/>
        <w:keepNext w:val="0"/>
        <w:keepLines w:val="0"/>
        <w:widowControl w:val="0"/>
        <w:shd w:val="clear" w:color="auto" w:fill="auto"/>
        <w:bidi w:val="0"/>
        <w:spacing w:before="0" w:after="220" w:line="240" w:lineRule="auto"/>
        <w:ind w:left="0" w:right="0" w:firstLine="300"/>
        <w:jc w:val="both"/>
      </w:pPr>
      <w:r>
        <w:rPr>
          <w:color w:val="000000"/>
          <w:spacing w:val="0"/>
          <w:w w:val="100"/>
          <w:position w:val="0"/>
          <w:shd w:val="clear" w:color="auto" w:fill="auto"/>
          <w:lang w:val="en-US" w:eastAsia="en-US" w:bidi="en-US"/>
        </w:rPr>
        <w:t>Description de la polyculture d’etang</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La polyculture permet grace a l’association de plusieurs especes ayant un regime alimentaire differents d’utiliser au maximum les ressources alimentaires naturelle disponible au niveau de la chaine trophique de l’eau de l’etang. On favorise ce developpement des ressources naturelles en fertilisants l’etang et en developpant ainsi la production de phytoplancton et zooplancton.</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On adapte la densite de poisson en fonction des capacites de fertilisation des producteurs et du rendement espere.</w:t>
      </w:r>
      <w:r>
        <w:br w:type="page"/>
      </w:r>
    </w:p>
    <w:p>
      <w:pPr>
        <w:widowControl w:val="0"/>
        <w:jc w:val="left"/>
        <w:rPr>
          <w:sz w:val="2"/>
          <w:szCs w:val="2"/>
        </w:rPr>
      </w:pPr>
      <w:r>
        <w:drawing>
          <wp:inline>
            <wp:extent cx="2694305" cy="1798320"/>
            <wp:docPr id="92" name="Picutre 92"/>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30"/>
                    <a:stretch/>
                  </pic:blipFill>
                  <pic:spPr>
                    <a:xfrm>
                      <a:ext cx="2694305" cy="1798320"/>
                    </a:xfrm>
                    <a:prstGeom prst="rect"/>
                  </pic:spPr>
                </pic:pic>
              </a:graphicData>
            </a:graphic>
          </wp:inline>
        </w:drawing>
      </w:r>
    </w:p>
    <w:p>
      <w:pPr>
        <w:pStyle w:val="Style55"/>
        <w:keepNext w:val="0"/>
        <w:keepLines w:val="0"/>
        <w:widowControl w:val="0"/>
        <w:shd w:val="clear" w:color="auto" w:fill="auto"/>
        <w:bidi w:val="0"/>
        <w:spacing w:before="0" w:after="0" w:line="240" w:lineRule="auto"/>
        <w:ind w:left="0" w:right="0" w:firstLine="0"/>
        <w:jc w:val="left"/>
        <w:rPr>
          <w:sz w:val="20"/>
          <w:szCs w:val="20"/>
        </w:rPr>
      </w:pPr>
      <w:r>
        <w:rPr>
          <w:b w:val="0"/>
          <w:bCs w:val="0"/>
          <w:i/>
          <w:iCs/>
          <w:color w:val="1F497D"/>
          <w:spacing w:val="0"/>
          <w:w w:val="100"/>
          <w:position w:val="0"/>
          <w:sz w:val="20"/>
          <w:szCs w:val="20"/>
          <w:shd w:val="clear" w:color="auto" w:fill="auto"/>
          <w:lang w:val="en-US" w:eastAsia="en-US" w:bidi="en-US"/>
        </w:rPr>
        <w:t>Photo 3 : Especes de la polyculture d’etang.</w:t>
      </w:r>
    </w:p>
    <w:p>
      <w:pPr>
        <w:widowControl w:val="0"/>
        <w:spacing w:after="99" w:line="1" w:lineRule="exact"/>
      </w:pPr>
    </w:p>
    <w:p>
      <w:pPr>
        <w:pStyle w:val="Style130"/>
        <w:keepNext/>
        <w:keepLines/>
        <w:widowControl w:val="0"/>
        <w:shd w:val="clear" w:color="auto" w:fill="auto"/>
        <w:bidi w:val="0"/>
        <w:spacing w:before="0" w:after="440" w:line="240" w:lineRule="auto"/>
        <w:ind w:left="0" w:right="0"/>
        <w:jc w:val="both"/>
      </w:pPr>
      <w:bookmarkStart w:id="64" w:name="bookmark64"/>
      <w:r>
        <w:rPr>
          <w:b w:val="0"/>
          <w:bCs w:val="0"/>
          <w:spacing w:val="0"/>
          <w:w w:val="100"/>
          <w:position w:val="0"/>
          <w:sz w:val="30"/>
          <w:szCs w:val="30"/>
          <w:shd w:val="clear" w:color="auto" w:fill="auto"/>
          <w:lang w:val="en-US" w:eastAsia="en-US" w:bidi="en-US"/>
        </w:rPr>
        <w:t xml:space="preserve">&gt; </w:t>
      </w:r>
      <w:r>
        <w:rPr>
          <w:spacing w:val="0"/>
          <w:w w:val="100"/>
          <w:position w:val="0"/>
          <w:shd w:val="clear" w:color="auto" w:fill="auto"/>
          <w:lang w:val="en-US" w:eastAsia="en-US" w:bidi="en-US"/>
        </w:rPr>
        <w:t>Infrastructure</w:t>
      </w:r>
      <w:bookmarkEnd w:id="64"/>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Pour la filiere piscicole, les conditions hydrologiques favorables et la disponibilite en eau seront des criteres essentiels pour le choix des sites d’intervention. L’etang est creuse dans le sol, il doit etre completement vidangeable, etanche et non inondable afin de permettre une bonne gestion de l’eau et des poissons. Sa forme et les profondeurs a creuser dependent de la configuration du terrain et de la source d’approvisionnement en eau et du point de vidange de l’etang. L’implantation d’un etang demande une etude technique.</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Cette infrastructure d’elevage est plus contraignante que les bacs, puisqu’il faut un site avec un sol de bonne qualite (presence d’argile) et une superficie superieure a celle necessaire pour l’implantation des bacs. Minimum 400 m2 pour un etang de production.</w:t>
      </w:r>
    </w:p>
    <w:p>
      <w:pPr>
        <w:widowControl w:val="0"/>
        <w:jc w:val="left"/>
        <w:rPr>
          <w:sz w:val="2"/>
          <w:szCs w:val="2"/>
        </w:rPr>
      </w:pPr>
      <w:r>
        <w:drawing>
          <wp:inline>
            <wp:extent cx="2468880" cy="1852930"/>
            <wp:docPr id="93" name="Picutre 93"/>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32"/>
                    <a:stretch/>
                  </pic:blipFill>
                  <pic:spPr>
                    <a:xfrm>
                      <a:ext cx="2468880" cy="1852930"/>
                    </a:xfrm>
                    <a:prstGeom prst="rect"/>
                  </pic:spPr>
                </pic:pic>
              </a:graphicData>
            </a:graphic>
          </wp:inline>
        </w:drawing>
      </w:r>
    </w:p>
    <w:p>
      <w:pPr>
        <w:pStyle w:val="Style55"/>
        <w:keepNext w:val="0"/>
        <w:keepLines w:val="0"/>
        <w:widowControl w:val="0"/>
        <w:shd w:val="clear" w:color="auto" w:fill="auto"/>
        <w:bidi w:val="0"/>
        <w:spacing w:before="0" w:after="0" w:line="240" w:lineRule="auto"/>
        <w:ind w:left="0" w:right="0" w:firstLine="0"/>
        <w:jc w:val="left"/>
        <w:rPr>
          <w:sz w:val="20"/>
          <w:szCs w:val="20"/>
        </w:rPr>
      </w:pPr>
      <w:r>
        <w:rPr>
          <w:b w:val="0"/>
          <w:bCs w:val="0"/>
          <w:i/>
          <w:iCs/>
          <w:color w:val="1F497D"/>
          <w:spacing w:val="0"/>
          <w:w w:val="100"/>
          <w:position w:val="0"/>
          <w:sz w:val="20"/>
          <w:szCs w:val="20"/>
          <w:shd w:val="clear" w:color="auto" w:fill="auto"/>
          <w:lang w:val="en-US" w:eastAsia="en-US" w:bidi="en-US"/>
        </w:rPr>
        <w:t>Photo 4 : etang piscicole au Togo</w:t>
      </w:r>
    </w:p>
    <w:p>
      <w:pPr>
        <w:widowControl w:val="0"/>
        <w:spacing w:after="159" w:line="1" w:lineRule="exact"/>
      </w:pPr>
    </w:p>
    <w:p>
      <w:pPr>
        <w:pStyle w:val="Style130"/>
        <w:keepNext/>
        <w:keepLines/>
        <w:widowControl w:val="0"/>
        <w:shd w:val="clear" w:color="auto" w:fill="auto"/>
        <w:bidi w:val="0"/>
        <w:spacing w:before="0" w:after="0" w:line="161" w:lineRule="auto"/>
        <w:ind w:left="0" w:right="0"/>
        <w:jc w:val="both"/>
      </w:pPr>
      <w:bookmarkStart w:id="66" w:name="bookmark66"/>
      <w:r>
        <w:rPr>
          <w:b w:val="0"/>
          <w:bCs w:val="0"/>
          <w:spacing w:val="0"/>
          <w:w w:val="100"/>
          <w:position w:val="0"/>
          <w:sz w:val="30"/>
          <w:szCs w:val="30"/>
          <w:shd w:val="clear" w:color="auto" w:fill="auto"/>
          <w:lang w:val="en-US" w:eastAsia="en-US" w:bidi="en-US"/>
        </w:rPr>
        <w:t xml:space="preserve">&gt; </w:t>
      </w:r>
      <w:r>
        <w:rPr>
          <w:spacing w:val="0"/>
          <w:w w:val="100"/>
          <w:position w:val="0"/>
          <w:shd w:val="clear" w:color="auto" w:fill="auto"/>
          <w:lang w:val="en-US" w:eastAsia="en-US" w:bidi="en-US"/>
        </w:rPr>
        <w:t>Systeme d’elevage</w:t>
      </w:r>
      <w:bookmarkEnd w:id="66"/>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 xml:space="preserve">L’espece principale de la polyculture est </w:t>
      </w:r>
      <w:r>
        <w:rPr>
          <w:i/>
          <w:iCs/>
          <w:color w:val="000000"/>
          <w:spacing w:val="0"/>
          <w:w w:val="100"/>
          <w:position w:val="0"/>
          <w:u w:val="none"/>
          <w:shd w:val="clear" w:color="auto" w:fill="auto"/>
          <w:lang w:val="en-US" w:eastAsia="en-US" w:bidi="en-US"/>
        </w:rPr>
        <w:t>l’Oreochromis niloticus</w:t>
      </w:r>
      <w:r>
        <w:rPr>
          <w:color w:val="000000"/>
          <w:spacing w:val="0"/>
          <w:w w:val="100"/>
          <w:position w:val="0"/>
          <w:u w:val="none"/>
          <w:shd w:val="clear" w:color="auto" w:fill="auto"/>
          <w:lang w:val="en-US" w:eastAsia="en-US" w:bidi="en-US"/>
        </w:rPr>
        <w:t xml:space="preserve"> (70 %) aussi appele couramment tilapia ou carpe, il est accompagne </w:t>
      </w:r>
      <w:r>
        <w:rPr>
          <w:i/>
          <w:iCs/>
          <w:color w:val="000000"/>
          <w:spacing w:val="0"/>
          <w:w w:val="100"/>
          <w:position w:val="0"/>
          <w:u w:val="none"/>
          <w:shd w:val="clear" w:color="auto" w:fill="auto"/>
          <w:lang w:val="en-US" w:eastAsia="en-US" w:bidi="en-US"/>
        </w:rPr>
        <w:t>d’Heterotis niloticus</w:t>
      </w:r>
      <w:r>
        <w:rPr>
          <w:color w:val="000000"/>
          <w:spacing w:val="0"/>
          <w:w w:val="100"/>
          <w:position w:val="0"/>
          <w:u w:val="none"/>
          <w:shd w:val="clear" w:color="auto" w:fill="auto"/>
          <w:lang w:val="en-US" w:eastAsia="en-US" w:bidi="en-US"/>
        </w:rPr>
        <w:t xml:space="preserve"> et de </w:t>
      </w:r>
      <w:r>
        <w:rPr>
          <w:i/>
          <w:iCs/>
          <w:color w:val="000000"/>
          <w:spacing w:val="0"/>
          <w:w w:val="100"/>
          <w:position w:val="0"/>
          <w:u w:val="none"/>
          <w:shd w:val="clear" w:color="auto" w:fill="auto"/>
          <w:lang w:val="en-US" w:eastAsia="en-US" w:bidi="en-US"/>
        </w:rPr>
        <w:t>Clarais gariepinu</w:t>
      </w:r>
      <w:r>
        <w:rPr>
          <w:color w:val="000000"/>
          <w:spacing w:val="0"/>
          <w:w w:val="100"/>
          <w:position w:val="0"/>
          <w:u w:val="none"/>
          <w:shd w:val="clear" w:color="auto" w:fill="auto"/>
          <w:lang w:val="en-US" w:eastAsia="en-US" w:bidi="en-US"/>
        </w:rPr>
        <w:t>s.</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La particularite du tilapia est sa capacite forte de reproduction, notamment avec les temperatures rencontrees dans nos conditions. La femelle va se reproduire jusqu'a 10 fois par an et va apres fecondation incuber pendant 12 jours les reufs jusqu'a ce que les alevins aient resorbe la vesicule vitelline et aient besoin de nourriture.</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Cette particularite associee a la consommation d’energie pour la fabrication des ovocytes, entraine une difference de croissance entre le male et la femelle tres importante (deux fois plus).</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Les alevins mis en elevage seront donc des jeunes males que l’on pourra obtenir par sexage manuel des la taille de 20 g.</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Cependant comme ce tri comporte de 5 a 15 % d’erreur, on associera au tilapia un petit predateur (</w:t>
      </w:r>
      <w:r>
        <w:rPr>
          <w:i/>
          <w:iCs/>
          <w:color w:val="000000"/>
          <w:spacing w:val="0"/>
          <w:w w:val="100"/>
          <w:position w:val="0"/>
          <w:u w:val="none"/>
          <w:shd w:val="clear" w:color="auto" w:fill="auto"/>
          <w:lang w:val="en-US" w:eastAsia="en-US" w:bidi="en-US"/>
        </w:rPr>
        <w:t>Hemichromis fasciatus</w:t>
      </w:r>
      <w:r>
        <w:rPr>
          <w:color w:val="000000"/>
          <w:spacing w:val="0"/>
          <w:w w:val="100"/>
          <w:position w:val="0"/>
          <w:u w:val="none"/>
          <w:shd w:val="clear" w:color="auto" w:fill="auto"/>
          <w:lang w:val="en-US" w:eastAsia="en-US" w:bidi="en-US"/>
        </w:rPr>
        <w:t>) afin de controler la reproduction dans l’etang de production.</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Les alevins et jeunes males sont produit dans des etangs differents.</w:t>
      </w:r>
    </w:p>
    <w:p>
      <w:pPr>
        <w:pStyle w:val="Style103"/>
        <w:keepNext w:val="0"/>
        <w:keepLines w:val="0"/>
        <w:widowControl w:val="0"/>
        <w:shd w:val="clear" w:color="auto" w:fill="auto"/>
        <w:bidi w:val="0"/>
        <w:spacing w:before="0" w:after="0" w:line="240" w:lineRule="auto"/>
        <w:ind w:left="0" w:right="0" w:firstLine="0"/>
        <w:jc w:val="left"/>
        <w:sectPr>
          <w:footnotePr>
            <w:pos w:val="pageBottom"/>
            <w:numFmt w:val="decimal"/>
            <w:numStart w:val="3"/>
            <w:numRestart w:val="continuous"/>
            <w15:footnoteColumns w:val="1"/>
          </w:footnotePr>
          <w:type w:val="continuous"/>
          <w:pgSz w:w="11900" w:h="16840"/>
          <w:pgMar w:top="1434" w:right="1179" w:bottom="1238" w:left="1280" w:header="1006" w:footer="3" w:gutter="0"/>
          <w:cols w:space="720"/>
          <w:noEndnote/>
          <w:rtlGutter w:val="0"/>
          <w:docGrid w:linePitch="360"/>
        </w:sectPr>
      </w:pPr>
      <w:r>
        <w:rPr>
          <w:color w:val="000000"/>
          <w:spacing w:val="0"/>
          <w:w w:val="100"/>
          <w:position w:val="0"/>
          <w:u w:val="none"/>
          <w:shd w:val="clear" w:color="auto" w:fill="auto"/>
          <w:lang w:val="en-US" w:eastAsia="en-US" w:bidi="en-US"/>
        </w:rPr>
        <w:t>Les densites d’empoissonnement des etangs seront calculees en fonction des capacites de fertilisation de chaque producteur.</w:t>
      </w:r>
    </w:p>
    <w:tbl>
      <w:tblPr>
        <w:tblOverlap w:val="never"/>
        <w:jc w:val="left"/>
        <w:tblLayout w:type="fixed"/>
      </w:tblPr>
      <w:tblGrid>
        <w:gridCol w:w="2693"/>
        <w:gridCol w:w="2261"/>
        <w:gridCol w:w="2275"/>
      </w:tblGrid>
      <w:tr>
        <w:trPr>
          <w:trHeight w:val="590" w:hRule="exact"/>
        </w:trPr>
        <w:tc>
          <w:tcPr>
            <w:tcBorders>
              <w:top w:val="single" w:sz="4"/>
              <w:left w:val="single" w:sz="4"/>
            </w:tcBorders>
            <w:shd w:val="clear" w:color="auto" w:fill="D6E2D0"/>
            <w:vAlign w:val="center"/>
          </w:tcPr>
          <w:p>
            <w:pPr>
              <w:pStyle w:val="Style16"/>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Fertilisation (kg MS/a/j)</w:t>
            </w:r>
          </w:p>
        </w:tc>
        <w:tc>
          <w:tcPr>
            <w:tcBorders>
              <w:top w:val="single" w:sz="4"/>
              <w:left w:val="single" w:sz="4"/>
            </w:tcBorders>
            <w:shd w:val="clear" w:color="auto" w:fill="D6E2D0"/>
            <w:vAlign w:val="center"/>
          </w:tcPr>
          <w:p>
            <w:pPr>
              <w:pStyle w:val="Style16"/>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0,3 a 1</w:t>
            </w:r>
          </w:p>
        </w:tc>
        <w:tc>
          <w:tcPr>
            <w:tcBorders>
              <w:top w:val="single" w:sz="4"/>
              <w:left w:val="single" w:sz="4"/>
              <w:right w:val="single" w:sz="4"/>
            </w:tcBorders>
            <w:shd w:val="clear" w:color="auto" w:fill="D6E2D0"/>
            <w:vAlign w:val="center"/>
          </w:tcPr>
          <w:p>
            <w:pPr>
              <w:pStyle w:val="Style16"/>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1 a 3</w:t>
            </w:r>
          </w:p>
        </w:tc>
      </w:tr>
      <w:tr>
        <w:trPr>
          <w:trHeight w:val="586" w:hRule="exact"/>
        </w:trPr>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Rendement (t/ha/an)</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1 a 3</w:t>
            </w:r>
          </w:p>
        </w:tc>
        <w:tc>
          <w:tcPr>
            <w:tcBorders>
              <w:top w:val="single" w:sz="4"/>
              <w:left w:val="single" w:sz="4"/>
              <w:righ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3 a 5</w:t>
            </w:r>
          </w:p>
        </w:tc>
      </w:tr>
      <w:tr>
        <w:trPr>
          <w:trHeight w:val="542" w:hRule="exact"/>
        </w:trPr>
        <w:tc>
          <w:tcPr>
            <w:tcBorders>
              <w:top w:val="single" w:sz="4"/>
              <w:left w:val="single" w:sz="4"/>
            </w:tcBorders>
            <w:shd w:val="clear" w:color="auto" w:fill="D6E2D0"/>
            <w:vAlign w:val="center"/>
          </w:tcPr>
          <w:p>
            <w:pPr>
              <w:pStyle w:val="Style16"/>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Densite Tilapia/m</w:t>
            </w:r>
            <w:r>
              <w:rPr>
                <w:rFonts w:ascii="Arial" w:eastAsia="Arial" w:hAnsi="Arial" w:cs="Arial"/>
                <w:color w:val="000000"/>
                <w:spacing w:val="0"/>
                <w:w w:val="100"/>
                <w:position w:val="0"/>
                <w:shd w:val="clear" w:color="auto" w:fill="auto"/>
                <w:vertAlign w:val="superscript"/>
                <w:lang w:val="en-US" w:eastAsia="en-US" w:bidi="en-US"/>
              </w:rPr>
              <w:t>2</w:t>
            </w:r>
          </w:p>
        </w:tc>
        <w:tc>
          <w:tcPr>
            <w:tcBorders>
              <w:top w:val="single" w:sz="4"/>
              <w:left w:val="single" w:sz="4"/>
            </w:tcBorders>
            <w:shd w:val="clear" w:color="auto" w:fill="D6E2D0"/>
            <w:vAlign w:val="center"/>
          </w:tcPr>
          <w:p>
            <w:pPr>
              <w:pStyle w:val="Style16"/>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0,25 a 0,7</w:t>
            </w:r>
          </w:p>
        </w:tc>
        <w:tc>
          <w:tcPr>
            <w:tcBorders>
              <w:top w:val="single" w:sz="4"/>
              <w:left w:val="single" w:sz="4"/>
              <w:right w:val="single" w:sz="4"/>
            </w:tcBorders>
            <w:shd w:val="clear" w:color="auto" w:fill="D6E2D0"/>
            <w:vAlign w:val="center"/>
          </w:tcPr>
          <w:p>
            <w:pPr>
              <w:pStyle w:val="Style16"/>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0,7 a 1,5</w:t>
            </w:r>
          </w:p>
        </w:tc>
      </w:tr>
      <w:tr>
        <w:trPr>
          <w:trHeight w:val="528" w:hRule="exact"/>
        </w:trPr>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Densite Heterotis/are</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1 a 2</w:t>
            </w:r>
          </w:p>
        </w:tc>
        <w:tc>
          <w:tcPr>
            <w:tcBorders>
              <w:top w:val="single" w:sz="4"/>
              <w:left w:val="single" w:sz="4"/>
              <w:righ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2 a 3</w:t>
            </w:r>
          </w:p>
        </w:tc>
      </w:tr>
      <w:tr>
        <w:trPr>
          <w:trHeight w:val="667" w:hRule="exact"/>
        </w:trPr>
        <w:tc>
          <w:tcPr>
            <w:tcBorders>
              <w:top w:val="single" w:sz="4"/>
              <w:left w:val="single" w:sz="4"/>
            </w:tcBorders>
            <w:shd w:val="clear" w:color="auto" w:fill="D6E2D0"/>
            <w:vAlign w:val="center"/>
          </w:tcPr>
          <w:p>
            <w:pPr>
              <w:pStyle w:val="Style16"/>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Densite Clarias /are</w:t>
            </w:r>
          </w:p>
        </w:tc>
        <w:tc>
          <w:tcPr>
            <w:tcBorders>
              <w:top w:val="single" w:sz="4"/>
              <w:left w:val="single" w:sz="4"/>
            </w:tcBorders>
            <w:shd w:val="clear" w:color="auto" w:fill="D6E2D0"/>
            <w:vAlign w:val="center"/>
          </w:tcPr>
          <w:p>
            <w:pPr>
              <w:pStyle w:val="Style16"/>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5 a 10</w:t>
            </w:r>
          </w:p>
        </w:tc>
        <w:tc>
          <w:tcPr>
            <w:tcBorders>
              <w:top w:val="single" w:sz="4"/>
              <w:left w:val="single" w:sz="4"/>
              <w:right w:val="single" w:sz="4"/>
            </w:tcBorders>
            <w:shd w:val="clear" w:color="auto" w:fill="D6E2D0"/>
            <w:vAlign w:val="center"/>
          </w:tcPr>
          <w:p>
            <w:pPr>
              <w:pStyle w:val="Style16"/>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10 a 20</w:t>
            </w:r>
          </w:p>
        </w:tc>
      </w:tr>
      <w:tr>
        <w:trPr>
          <w:trHeight w:val="514" w:hRule="exact"/>
        </w:trPr>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Duree du Cycle</w:t>
            </w:r>
          </w:p>
        </w:tc>
        <w:tc>
          <w:tcPr>
            <w:tcBorders>
              <w:top w:val="single" w:sz="4"/>
              <w:lef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6 mois</w:t>
            </w:r>
          </w:p>
        </w:tc>
        <w:tc>
          <w:tcPr>
            <w:tcBorders>
              <w:top w:val="single" w:sz="4"/>
              <w:left w:val="single" w:sz="4"/>
              <w:righ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6 mois</w:t>
            </w:r>
          </w:p>
        </w:tc>
      </w:tr>
      <w:tr>
        <w:trPr>
          <w:trHeight w:val="643" w:hRule="exact"/>
        </w:trPr>
        <w:tc>
          <w:tcPr>
            <w:tcBorders>
              <w:top w:val="single" w:sz="4"/>
              <w:left w:val="single" w:sz="4"/>
              <w:bottom w:val="single" w:sz="4"/>
            </w:tcBorders>
            <w:shd w:val="clear" w:color="auto" w:fill="D6E2D0"/>
            <w:vAlign w:val="center"/>
          </w:tcPr>
          <w:p>
            <w:pPr>
              <w:pStyle w:val="Style16"/>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Production kg/ are/ an</w:t>
            </w:r>
          </w:p>
        </w:tc>
        <w:tc>
          <w:tcPr>
            <w:tcBorders>
              <w:top w:val="single" w:sz="4"/>
              <w:left w:val="single" w:sz="4"/>
              <w:bottom w:val="single" w:sz="4"/>
            </w:tcBorders>
            <w:shd w:val="clear" w:color="auto" w:fill="D6E2D0"/>
            <w:vAlign w:val="center"/>
          </w:tcPr>
          <w:p>
            <w:pPr>
              <w:pStyle w:val="Style16"/>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10 a 30</w:t>
            </w:r>
          </w:p>
        </w:tc>
        <w:tc>
          <w:tcPr>
            <w:tcBorders>
              <w:top w:val="single" w:sz="4"/>
              <w:left w:val="single" w:sz="4"/>
              <w:bottom w:val="single" w:sz="4"/>
              <w:right w:val="single" w:sz="4"/>
            </w:tcBorders>
            <w:shd w:val="clear" w:color="auto" w:fill="D6E2D0"/>
            <w:vAlign w:val="center"/>
          </w:tcPr>
          <w:p>
            <w:pPr>
              <w:pStyle w:val="Style16"/>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30 a 50</w:t>
            </w:r>
          </w:p>
        </w:tc>
      </w:tr>
    </w:tbl>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i/>
          <w:iCs/>
          <w:color w:val="1F497D"/>
          <w:spacing w:val="0"/>
          <w:w w:val="100"/>
          <w:position w:val="0"/>
          <w:shd w:val="clear" w:color="auto" w:fill="auto"/>
          <w:lang w:val="en-US" w:eastAsia="en-US" w:bidi="en-US"/>
        </w:rPr>
        <w:t>Tableau 6: densites d’empoissonnement et capacite de production de la polyculture d’etang</w:t>
      </w:r>
    </w:p>
    <w:p>
      <w:pPr>
        <w:widowControl w:val="0"/>
        <w:spacing w:after="99" w:line="1" w:lineRule="exact"/>
      </w:pPr>
    </w:p>
    <w:p>
      <w:pPr>
        <w:pStyle w:val="Style130"/>
        <w:keepNext/>
        <w:keepLines/>
        <w:widowControl w:val="0"/>
        <w:shd w:val="clear" w:color="auto" w:fill="auto"/>
        <w:bidi w:val="0"/>
        <w:spacing w:before="0" w:after="100" w:line="240" w:lineRule="auto"/>
        <w:ind w:left="0" w:right="0" w:firstLine="360"/>
        <w:jc w:val="left"/>
      </w:pPr>
      <w:bookmarkStart w:id="68" w:name="bookmark68"/>
      <w:r>
        <w:rPr>
          <w:b w:val="0"/>
          <w:bCs w:val="0"/>
          <w:spacing w:val="0"/>
          <w:w w:val="100"/>
          <w:position w:val="0"/>
          <w:sz w:val="30"/>
          <w:szCs w:val="30"/>
          <w:shd w:val="clear" w:color="auto" w:fill="auto"/>
          <w:lang w:val="en-US" w:eastAsia="en-US" w:bidi="en-US"/>
        </w:rPr>
        <w:t xml:space="preserve">&gt; </w:t>
      </w:r>
      <w:r>
        <w:rPr>
          <w:spacing w:val="0"/>
          <w:w w:val="100"/>
          <w:position w:val="0"/>
          <w:shd w:val="clear" w:color="auto" w:fill="auto"/>
          <w:lang w:val="en-US" w:eastAsia="en-US" w:bidi="en-US"/>
        </w:rPr>
        <w:t>Rentabilite economique</w:t>
      </w:r>
      <w:bookmarkEnd w:id="68"/>
    </w:p>
    <w:p>
      <w:pPr>
        <w:pStyle w:val="Style35"/>
        <w:keepNext w:val="0"/>
        <w:keepLines w:val="0"/>
        <w:widowControl w:val="0"/>
        <w:shd w:val="clear" w:color="auto" w:fill="auto"/>
        <w:bidi w:val="0"/>
        <w:spacing w:before="0" w:after="0" w:line="240" w:lineRule="auto"/>
        <w:ind w:left="2477" w:right="0" w:firstLine="0"/>
        <w:jc w:val="left"/>
      </w:pPr>
      <w:r>
        <w:rPr>
          <w:rFonts w:ascii="Arial" w:eastAsia="Arial" w:hAnsi="Arial" w:cs="Arial"/>
          <w:b w:val="0"/>
          <w:bCs w:val="0"/>
          <w:color w:val="0070C0"/>
          <w:spacing w:val="0"/>
          <w:w w:val="100"/>
          <w:position w:val="0"/>
          <w:sz w:val="30"/>
          <w:szCs w:val="30"/>
          <w:shd w:val="clear" w:color="auto" w:fill="auto"/>
          <w:lang w:val="en-US" w:eastAsia="en-US" w:bidi="en-US"/>
        </w:rPr>
        <w:t xml:space="preserve">■ </w:t>
      </w:r>
      <w:r>
        <w:rPr>
          <w:rFonts w:ascii="Arial" w:eastAsia="Arial" w:hAnsi="Arial" w:cs="Arial"/>
          <w:b w:val="0"/>
          <w:bCs w:val="0"/>
          <w:color w:val="000000"/>
          <w:spacing w:val="0"/>
          <w:w w:val="100"/>
          <w:position w:val="0"/>
          <w:shd w:val="clear" w:color="auto" w:fill="auto"/>
          <w:lang w:val="en-US" w:eastAsia="en-US" w:bidi="en-US"/>
        </w:rPr>
        <w:t>Investissement</w:t>
      </w:r>
    </w:p>
    <w:tbl>
      <w:tblPr>
        <w:tblOverlap w:val="never"/>
        <w:jc w:val="center"/>
        <w:tblLayout w:type="fixed"/>
      </w:tblPr>
      <w:tblGrid>
        <w:gridCol w:w="2270"/>
        <w:gridCol w:w="1920"/>
        <w:gridCol w:w="1301"/>
        <w:gridCol w:w="1301"/>
        <w:gridCol w:w="1301"/>
        <w:gridCol w:w="1325"/>
      </w:tblGrid>
      <w:tr>
        <w:trPr>
          <w:trHeight w:val="41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Cout Unitaire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Nombre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Total</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Amort.</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Amort./an</w:t>
            </w:r>
          </w:p>
        </w:tc>
      </w:tr>
      <w:tr>
        <w:trPr>
          <w:trHeight w:val="39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Investissement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XOF</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An</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XOF</w:t>
            </w:r>
          </w:p>
        </w:tc>
      </w:tr>
      <w:tr>
        <w:trPr>
          <w:trHeight w:val="341"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TERASSEMENT</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322"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Tacheron</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3 000 h/j</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80</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240 000</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w:t>
            </w:r>
          </w:p>
        </w:tc>
        <w:tc>
          <w:tcPr>
            <w:tcBorders>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12 000</w:t>
            </w:r>
          </w:p>
        </w:tc>
      </w:tr>
      <w:tr>
        <w:trPr>
          <w:trHeight w:val="336"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Systeme de vidange</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490" w:hRule="exact"/>
        </w:trPr>
        <w:tc>
          <w:tcPr>
            <w:tcBorders>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Ciment</w:t>
            </w:r>
          </w:p>
        </w:tc>
        <w:tc>
          <w:tcPr>
            <w:tcBorders>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6 000</w:t>
            </w:r>
          </w:p>
        </w:tc>
        <w:tc>
          <w:tcPr>
            <w:tcBorders>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w:t>
            </w:r>
          </w:p>
        </w:tc>
        <w:tc>
          <w:tcPr>
            <w:tcBorders>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18 000</w:t>
            </w:r>
          </w:p>
        </w:tc>
        <w:tc>
          <w:tcPr>
            <w:tcBorders>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w:t>
            </w:r>
          </w:p>
        </w:tc>
        <w:tc>
          <w:tcPr>
            <w:tcBorders>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900</w:t>
            </w:r>
          </w:p>
        </w:tc>
      </w:tr>
      <w:tr>
        <w:trPr>
          <w:trHeight w:val="509" w:hRule="exact"/>
        </w:trPr>
        <w:tc>
          <w:tcPr>
            <w:tcBorders>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Total</w:t>
            </w:r>
          </w:p>
        </w:tc>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258 000</w:t>
            </w:r>
          </w:p>
        </w:tc>
        <w:tc>
          <w:tcPr>
            <w:tcBorders>
              <w:left w:val="single" w:sz="4"/>
              <w:bottom w:val="single" w:sz="4"/>
            </w:tcBorders>
            <w:shd w:val="clear" w:color="auto" w:fill="auto"/>
            <w:vAlign w:val="top"/>
          </w:tcPr>
          <w:p>
            <w:pPr>
              <w:widowControl w:val="0"/>
              <w:rPr>
                <w:sz w:val="10"/>
                <w:szCs w:val="10"/>
              </w:rPr>
            </w:pPr>
          </w:p>
        </w:tc>
        <w:tc>
          <w:tcPr>
            <w:tcBorders>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12 900</w:t>
            </w:r>
          </w:p>
        </w:tc>
      </w:tr>
    </w:tbl>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i/>
          <w:iCs/>
          <w:color w:val="1F497D"/>
          <w:spacing w:val="0"/>
          <w:w w:val="100"/>
          <w:position w:val="0"/>
          <w:shd w:val="clear" w:color="auto" w:fill="auto"/>
          <w:lang w:val="en-US" w:eastAsia="en-US" w:bidi="en-US"/>
        </w:rPr>
        <w:t>Tableau 7 : Investissement necessaire pour la realisation d’un etang de 4 ares.</w:t>
      </w:r>
    </w:p>
    <w:p>
      <w:pPr>
        <w:widowControl w:val="0"/>
        <w:spacing w:after="159" w:line="1" w:lineRule="exact"/>
      </w:pPr>
    </w:p>
    <w:p>
      <w:pPr>
        <w:pStyle w:val="Style103"/>
        <w:keepNext w:val="0"/>
        <w:keepLines w:val="0"/>
        <w:widowControl w:val="0"/>
        <w:shd w:val="clear" w:color="auto" w:fill="auto"/>
        <w:bidi w:val="0"/>
        <w:spacing w:before="0" w:after="100" w:line="240" w:lineRule="auto"/>
        <w:ind w:left="0" w:right="0" w:firstLine="720"/>
        <w:jc w:val="left"/>
      </w:pPr>
      <w:r>
        <w:rPr>
          <w:color w:val="000000"/>
          <w:spacing w:val="0"/>
          <w:w w:val="100"/>
          <w:position w:val="0"/>
          <w:u w:val="none"/>
          <w:shd w:val="clear" w:color="auto" w:fill="auto"/>
          <w:lang w:val="en-US" w:eastAsia="en-US" w:bidi="en-US"/>
        </w:rPr>
        <w:t>Certains couts tel que gravats et materiel pour le terrassement n’ont pas ete pris en compte.</w:t>
      </w:r>
    </w:p>
    <w:p>
      <w:pPr>
        <w:pStyle w:val="Style35"/>
        <w:keepNext w:val="0"/>
        <w:keepLines w:val="0"/>
        <w:widowControl w:val="0"/>
        <w:shd w:val="clear" w:color="auto" w:fill="auto"/>
        <w:bidi w:val="0"/>
        <w:spacing w:before="0" w:after="0" w:line="240" w:lineRule="auto"/>
        <w:ind w:left="2266" w:right="0" w:firstLine="0"/>
        <w:jc w:val="left"/>
      </w:pPr>
      <w:r>
        <w:rPr>
          <w:rFonts w:ascii="Arial" w:eastAsia="Arial" w:hAnsi="Arial" w:cs="Arial"/>
          <w:b w:val="0"/>
          <w:bCs w:val="0"/>
          <w:color w:val="0070C0"/>
          <w:spacing w:val="0"/>
          <w:w w:val="100"/>
          <w:position w:val="0"/>
          <w:sz w:val="30"/>
          <w:szCs w:val="30"/>
          <w:shd w:val="clear" w:color="auto" w:fill="auto"/>
          <w:lang w:val="en-US" w:eastAsia="en-US" w:bidi="en-US"/>
        </w:rPr>
        <w:t xml:space="preserve">■ </w:t>
      </w:r>
      <w:r>
        <w:rPr>
          <w:rFonts w:ascii="Arial" w:eastAsia="Arial" w:hAnsi="Arial" w:cs="Arial"/>
          <w:b w:val="0"/>
          <w:bCs w:val="0"/>
          <w:color w:val="000000"/>
          <w:spacing w:val="0"/>
          <w:w w:val="100"/>
          <w:position w:val="0"/>
          <w:shd w:val="clear" w:color="auto" w:fill="auto"/>
          <w:lang w:val="en-US" w:eastAsia="en-US" w:bidi="en-US"/>
        </w:rPr>
        <w:t>Fonds de roulement</w:t>
      </w:r>
    </w:p>
    <w:tbl>
      <w:tblPr>
        <w:tblOverlap w:val="never"/>
        <w:jc w:val="center"/>
        <w:tblLayout w:type="fixed"/>
      </w:tblPr>
      <w:tblGrid>
        <w:gridCol w:w="3043"/>
        <w:gridCol w:w="1416"/>
        <w:gridCol w:w="994"/>
        <w:gridCol w:w="994"/>
        <w:gridCol w:w="1502"/>
        <w:gridCol w:w="667"/>
      </w:tblGrid>
      <w:tr>
        <w:trPr>
          <w:trHeight w:val="37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INTITULE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Cout Unit.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Unit.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Nbre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Cout Total</w:t>
            </w: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Alevins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Tilapia</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 / pce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280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28 000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XOF</w:t>
            </w:r>
          </w:p>
        </w:tc>
      </w:tr>
      <w:tr>
        <w:trPr>
          <w:trHeight w:val="33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Clarias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150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 / pce</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40</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6 000</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XOF</w:t>
            </w:r>
          </w:p>
        </w:tc>
      </w:tr>
      <w:tr>
        <w:trPr>
          <w:trHeight w:val="33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Heterotis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 / pce</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2 000</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XOF</w:t>
            </w:r>
          </w:p>
        </w:tc>
      </w:tr>
      <w:tr>
        <w:trPr>
          <w:trHeight w:val="33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Fertilisation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Son de Riz</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 Kg</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13 750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XOF</w:t>
            </w:r>
          </w:p>
        </w:tc>
      </w:tr>
      <w:tr>
        <w:trPr>
          <w:trHeight w:val="374"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Fiente de poule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 Kg</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200</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3 000</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XOF</w:t>
            </w: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Eau</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Location de motopompe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2 000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F/j</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24 000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XOF</w:t>
            </w:r>
          </w:p>
        </w:tc>
      </w:tr>
      <w:tr>
        <w:trPr>
          <w:trHeight w:val="374"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Essence</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695</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F/l</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40</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27 800</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XOF</w:t>
            </w:r>
          </w:p>
        </w:tc>
      </w:tr>
    </w:tbl>
    <w:p>
      <w:pPr>
        <w:spacing w:lineRule="exact" w:line="1"/>
        <w:rPr>
          <w:sz w:val="2"/>
          <w:szCs w:val="2"/>
        </w:rPr>
      </w:pPr>
      <w:r>
        <w:br w:type="page"/>
      </w:r>
    </w:p>
    <w:tbl>
      <w:tblPr>
        <w:tblOverlap w:val="never"/>
        <w:jc w:val="center"/>
        <w:tblLayout w:type="fixed"/>
      </w:tblPr>
      <w:tblGrid>
        <w:gridCol w:w="3043"/>
        <w:gridCol w:w="1416"/>
        <w:gridCol w:w="994"/>
        <w:gridCol w:w="994"/>
        <w:gridCol w:w="1502"/>
        <w:gridCol w:w="667"/>
      </w:tblGrid>
      <w:tr>
        <w:trPr>
          <w:trHeight w:val="379"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INTITULE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Cout Unit.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Unit.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b/>
                <w:bCs/>
                <w:color w:val="000000"/>
                <w:spacing w:val="0"/>
                <w:w w:val="100"/>
                <w:position w:val="0"/>
                <w:shd w:val="clear" w:color="auto" w:fill="auto"/>
                <w:lang w:val="en-US" w:eastAsia="en-US" w:bidi="en-US"/>
              </w:rPr>
              <w:t>Nbre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Cout Total</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0"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TOTAL</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104 550</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180" w:firstLine="0"/>
              <w:jc w:val="right"/>
            </w:pPr>
            <w:r>
              <w:rPr>
                <w:rFonts w:ascii="Arial" w:eastAsia="Arial" w:hAnsi="Arial" w:cs="Arial"/>
                <w:color w:val="000000"/>
                <w:spacing w:val="0"/>
                <w:w w:val="100"/>
                <w:position w:val="0"/>
                <w:shd w:val="clear" w:color="auto" w:fill="auto"/>
                <w:lang w:val="en-US" w:eastAsia="en-US" w:bidi="en-US"/>
              </w:rPr>
              <w:t>XOF</w:t>
            </w:r>
          </w:p>
        </w:tc>
      </w:tr>
    </w:tbl>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i/>
          <w:iCs/>
          <w:color w:val="1F497D"/>
          <w:spacing w:val="0"/>
          <w:w w:val="100"/>
          <w:position w:val="0"/>
          <w:shd w:val="clear" w:color="auto" w:fill="auto"/>
          <w:lang w:val="en-US" w:eastAsia="en-US" w:bidi="en-US"/>
        </w:rPr>
        <w:t>Tableau 8 : FDR pour un etang de 4 ares avec une fertilisation de 1 kg/MS/a/j</w:t>
      </w:r>
    </w:p>
    <w:p>
      <w:pPr>
        <w:widowControl w:val="0"/>
        <w:spacing w:after="199" w:line="1" w:lineRule="exact"/>
      </w:pPr>
    </w:p>
    <w:p>
      <w:pPr>
        <w:pStyle w:val="Style103"/>
        <w:keepNext w:val="0"/>
        <w:keepLines w:val="0"/>
        <w:widowControl w:val="0"/>
        <w:shd w:val="clear" w:color="auto" w:fill="auto"/>
        <w:bidi w:val="0"/>
        <w:spacing w:before="0" w:after="200" w:line="240" w:lineRule="auto"/>
        <w:ind w:left="860" w:right="0" w:firstLine="0"/>
        <w:jc w:val="both"/>
      </w:pPr>
      <w:r>
        <w:rPr>
          <w:color w:val="000000"/>
          <w:spacing w:val="0"/>
          <w:w w:val="100"/>
          <w:position w:val="0"/>
          <w:u w:val="none"/>
          <w:shd w:val="clear" w:color="auto" w:fill="auto"/>
          <w:lang w:val="en-US" w:eastAsia="en-US" w:bidi="en-US"/>
        </w:rPr>
        <w:t>La production d’alevins localement par des relais pisciculteurs experiments permettrait de baisser les couts de 50 % de ces alevins et du fonds de roulement d’au moins 20 %.</w:t>
      </w:r>
    </w:p>
    <w:p>
      <w:pPr>
        <w:pStyle w:val="Style103"/>
        <w:keepNext w:val="0"/>
        <w:keepLines w:val="0"/>
        <w:widowControl w:val="0"/>
        <w:shd w:val="clear" w:color="auto" w:fill="auto"/>
        <w:bidi w:val="0"/>
        <w:spacing w:before="0" w:after="0" w:line="240" w:lineRule="auto"/>
        <w:ind w:left="860" w:right="0" w:firstLine="0"/>
        <w:jc w:val="both"/>
      </w:pPr>
      <w:r>
        <w:rPr>
          <w:color w:val="000000"/>
          <w:spacing w:val="0"/>
          <w:w w:val="100"/>
          <w:position w:val="0"/>
          <w:u w:val="none"/>
          <w:shd w:val="clear" w:color="auto" w:fill="auto"/>
          <w:lang w:val="en-US" w:eastAsia="en-US" w:bidi="en-US"/>
        </w:rPr>
        <w:t>Certains contextes ne necessitent pas de location de motopompe, par exemple si elle presente pour l’irrigation sur le maraichage ou si elle est disponible gracieusement.</w:t>
      </w:r>
    </w:p>
    <w:p>
      <w:pPr>
        <w:pStyle w:val="Style103"/>
        <w:keepNext w:val="0"/>
        <w:keepLines w:val="0"/>
        <w:widowControl w:val="0"/>
        <w:shd w:val="clear" w:color="auto" w:fill="auto"/>
        <w:bidi w:val="0"/>
        <w:spacing w:before="0" w:after="200" w:line="240" w:lineRule="auto"/>
        <w:ind w:left="860" w:right="0" w:firstLine="0"/>
        <w:jc w:val="both"/>
      </w:pPr>
      <w:r>
        <w:rPr>
          <w:color w:val="000000"/>
          <w:spacing w:val="0"/>
          <w:w w:val="100"/>
          <w:position w:val="0"/>
          <w:u w:val="none"/>
          <w:shd w:val="clear" w:color="auto" w:fill="auto"/>
          <w:lang w:val="en-US" w:eastAsia="en-US" w:bidi="en-US"/>
        </w:rPr>
        <w:t>Lors d’un achat d’une motopompe pour plusieurs activites sur l’exploitation, son investissement et son amortissement sera affecte au prorata de son utilisation sur l’atelier.</w:t>
      </w:r>
    </w:p>
    <w:p>
      <w:pPr>
        <w:pStyle w:val="Style103"/>
        <w:keepNext w:val="0"/>
        <w:keepLines w:val="0"/>
        <w:widowControl w:val="0"/>
        <w:numPr>
          <w:ilvl w:val="0"/>
          <w:numId w:val="107"/>
        </w:numPr>
        <w:shd w:val="clear" w:color="auto" w:fill="auto"/>
        <w:tabs>
          <w:tab w:pos="2990" w:val="left"/>
        </w:tabs>
        <w:bidi w:val="0"/>
        <w:spacing w:before="0" w:after="320" w:line="161" w:lineRule="auto"/>
        <w:ind w:left="2640" w:right="0" w:firstLine="0"/>
        <w:jc w:val="left"/>
      </w:pPr>
      <w:r>
        <w:rPr>
          <w:color w:val="000000"/>
          <w:spacing w:val="0"/>
          <w:w w:val="100"/>
          <w:position w:val="0"/>
          <w:u w:val="none"/>
          <w:shd w:val="clear" w:color="auto" w:fill="auto"/>
          <w:lang w:val="en-US" w:eastAsia="en-US" w:bidi="en-US"/>
        </w:rPr>
        <w:t>Compte d’exploitation</w:t>
      </w:r>
    </w:p>
    <w:tbl>
      <w:tblPr>
        <w:tblOverlap w:val="never"/>
        <w:jc w:val="center"/>
        <w:tblLayout w:type="fixed"/>
      </w:tblPr>
      <w:tblGrid>
        <w:gridCol w:w="2664"/>
        <w:gridCol w:w="1704"/>
        <w:gridCol w:w="1699"/>
        <w:gridCol w:w="1426"/>
        <w:gridCol w:w="1320"/>
      </w:tblGrid>
      <w:tr>
        <w:trPr>
          <w:trHeight w:val="274" w:hRule="exact"/>
        </w:trPr>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Compte d'exploitation</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200"/>
              <w:jc w:val="left"/>
            </w:pPr>
            <w:r>
              <w:rPr>
                <w:rFonts w:ascii="Arial" w:eastAsia="Arial" w:hAnsi="Arial" w:cs="Arial"/>
                <w:b/>
                <w:bCs/>
                <w:color w:val="000000"/>
                <w:spacing w:val="0"/>
                <w:w w:val="100"/>
                <w:position w:val="0"/>
                <w:shd w:val="clear" w:color="auto" w:fill="auto"/>
                <w:lang w:val="en-US" w:eastAsia="en-US" w:bidi="en-US"/>
              </w:rPr>
              <w:t>An 1</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180"/>
              <w:jc w:val="left"/>
            </w:pPr>
            <w:r>
              <w:rPr>
                <w:rFonts w:ascii="Arial" w:eastAsia="Arial" w:hAnsi="Arial" w:cs="Arial"/>
                <w:b/>
                <w:bCs/>
                <w:color w:val="000000"/>
                <w:spacing w:val="0"/>
                <w:w w:val="100"/>
                <w:position w:val="0"/>
                <w:shd w:val="clear" w:color="auto" w:fill="auto"/>
                <w:lang w:val="en-US" w:eastAsia="en-US" w:bidi="en-US"/>
              </w:rPr>
              <w:t>An 2</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180"/>
              <w:jc w:val="left"/>
            </w:pPr>
            <w:r>
              <w:rPr>
                <w:rFonts w:ascii="Arial" w:eastAsia="Arial" w:hAnsi="Arial" w:cs="Arial"/>
                <w:b/>
                <w:bCs/>
                <w:color w:val="000000"/>
                <w:spacing w:val="0"/>
                <w:w w:val="100"/>
                <w:position w:val="0"/>
                <w:shd w:val="clear" w:color="auto" w:fill="auto"/>
                <w:lang w:val="en-US" w:eastAsia="en-US" w:bidi="en-US"/>
              </w:rPr>
              <w:t>An 3</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460"/>
              <w:jc w:val="left"/>
            </w:pPr>
            <w:r>
              <w:rPr>
                <w:rFonts w:ascii="Arial" w:eastAsia="Arial" w:hAnsi="Arial" w:cs="Arial"/>
                <w:b/>
                <w:bCs/>
                <w:color w:val="000000"/>
                <w:spacing w:val="0"/>
                <w:w w:val="100"/>
                <w:position w:val="0"/>
                <w:shd w:val="clear" w:color="auto" w:fill="auto"/>
                <w:lang w:val="en-US" w:eastAsia="en-US" w:bidi="en-US"/>
              </w:rPr>
              <w:t>An 4</w:t>
            </w:r>
          </w:p>
        </w:tc>
      </w:tr>
      <w:tr>
        <w:trPr>
          <w:trHeight w:val="307" w:hRule="exact"/>
        </w:trPr>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Investissement</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518" w:hRule="exact"/>
        </w:trPr>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Etang</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hd w:val="clear" w:color="auto" w:fill="auto"/>
                <w:lang w:val="en-US" w:eastAsia="en-US" w:bidi="en-US"/>
              </w:rPr>
              <w:t>258 000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768" w:hRule="exact"/>
        </w:trPr>
        <w:tc>
          <w:tcPr>
            <w:tcBorders/>
            <w:shd w:val="clear" w:color="auto" w:fill="auto"/>
            <w:vAlign w:val="bottom"/>
          </w:tcPr>
          <w:p>
            <w:pPr>
              <w:pStyle w:val="Style16"/>
              <w:keepNext w:val="0"/>
              <w:keepLines w:val="0"/>
              <w:widowControl w:val="0"/>
              <w:shd w:val="clear" w:color="auto" w:fill="auto"/>
              <w:bidi w:val="0"/>
              <w:spacing w:before="0" w:after="0" w:line="331" w:lineRule="auto"/>
              <w:ind w:left="0" w:right="0" w:firstLine="0"/>
              <w:jc w:val="left"/>
            </w:pPr>
            <w:r>
              <w:rPr>
                <w:rFonts w:ascii="Arial" w:eastAsia="Arial" w:hAnsi="Arial" w:cs="Arial"/>
                <w:color w:val="000000"/>
                <w:spacing w:val="0"/>
                <w:w w:val="100"/>
                <w:position w:val="0"/>
                <w:shd w:val="clear" w:color="auto" w:fill="auto"/>
                <w:lang w:val="en-US" w:eastAsia="en-US" w:bidi="en-US"/>
              </w:rPr>
              <w:t>Charges variables fertilisation</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hd w:val="clear" w:color="auto" w:fill="auto"/>
                <w:lang w:val="en-US" w:eastAsia="en-US" w:bidi="en-US"/>
              </w:rPr>
              <w:t>53 500</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hd w:val="clear" w:color="auto" w:fill="auto"/>
                <w:lang w:val="en-US" w:eastAsia="en-US" w:bidi="en-US"/>
              </w:rPr>
              <w:t>53 500</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hd w:val="clear" w:color="auto" w:fill="auto"/>
                <w:lang w:val="en-US" w:eastAsia="en-US" w:bidi="en-US"/>
              </w:rPr>
              <w:t>53 500</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shd w:val="clear" w:color="auto" w:fill="auto"/>
                <w:lang w:val="en-US" w:eastAsia="en-US" w:bidi="en-US"/>
              </w:rPr>
              <w:t>53 500</w:t>
            </w:r>
          </w:p>
        </w:tc>
      </w:tr>
      <w:tr>
        <w:trPr>
          <w:trHeight w:val="346" w:hRule="exact"/>
        </w:trPr>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Alevins</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hd w:val="clear" w:color="auto" w:fill="auto"/>
                <w:lang w:val="en-US" w:eastAsia="en-US" w:bidi="en-US"/>
              </w:rPr>
              <w:t>72 000</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hd w:val="clear" w:color="auto" w:fill="auto"/>
                <w:lang w:val="en-US" w:eastAsia="en-US" w:bidi="en-US"/>
              </w:rPr>
              <w:t>72 000</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hd w:val="clear" w:color="auto" w:fill="auto"/>
                <w:lang w:val="en-US" w:eastAsia="en-US" w:bidi="en-US"/>
              </w:rPr>
              <w:t>72 000</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shd w:val="clear" w:color="auto" w:fill="auto"/>
                <w:lang w:val="en-US" w:eastAsia="en-US" w:bidi="en-US"/>
              </w:rPr>
              <w:t>72 000</w:t>
            </w:r>
          </w:p>
        </w:tc>
      </w:tr>
      <w:tr>
        <w:trPr>
          <w:trHeight w:val="322" w:hRule="exact"/>
        </w:trPr>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Eau</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hd w:val="clear" w:color="auto" w:fill="auto"/>
                <w:lang w:val="en-US" w:eastAsia="en-US" w:bidi="en-US"/>
              </w:rPr>
              <w:t>103 600</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hd w:val="clear" w:color="auto" w:fill="auto"/>
                <w:lang w:val="en-US" w:eastAsia="en-US" w:bidi="en-US"/>
              </w:rPr>
              <w:t>103 600</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hd w:val="clear" w:color="auto" w:fill="auto"/>
                <w:lang w:val="en-US" w:eastAsia="en-US" w:bidi="en-US"/>
              </w:rPr>
              <w:t>103 600</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shd w:val="clear" w:color="auto" w:fill="auto"/>
                <w:lang w:val="en-US" w:eastAsia="en-US" w:bidi="en-US"/>
              </w:rPr>
              <w:t>103 600</w:t>
            </w:r>
          </w:p>
        </w:tc>
      </w:tr>
      <w:tr>
        <w:trPr>
          <w:trHeight w:val="523" w:hRule="exact"/>
        </w:trPr>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Ss Total CV</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hd w:val="clear" w:color="auto" w:fill="auto"/>
                <w:lang w:val="en-US" w:eastAsia="en-US" w:bidi="en-US"/>
              </w:rPr>
              <w:t>229 100</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hd w:val="clear" w:color="auto" w:fill="auto"/>
                <w:lang w:val="en-US" w:eastAsia="en-US" w:bidi="en-US"/>
              </w:rPr>
              <w:t>229 100</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hd w:val="clear" w:color="auto" w:fill="auto"/>
                <w:lang w:val="en-US" w:eastAsia="en-US" w:bidi="en-US"/>
              </w:rPr>
              <w:t>229 100</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shd w:val="clear" w:color="auto" w:fill="auto"/>
                <w:lang w:val="en-US" w:eastAsia="en-US" w:bidi="en-US"/>
              </w:rPr>
              <w:t>229 100</w:t>
            </w:r>
          </w:p>
        </w:tc>
      </w:tr>
      <w:tr>
        <w:trPr>
          <w:trHeight w:val="758" w:hRule="exact"/>
        </w:trPr>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Production</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hd w:val="clear" w:color="auto" w:fill="auto"/>
                <w:lang w:val="en-US" w:eastAsia="en-US" w:bidi="en-US"/>
              </w:rPr>
              <w:t>240</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hd w:val="clear" w:color="auto" w:fill="auto"/>
                <w:lang w:val="en-US" w:eastAsia="en-US" w:bidi="en-US"/>
              </w:rPr>
              <w:t>240</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hd w:val="clear" w:color="auto" w:fill="auto"/>
                <w:lang w:val="en-US" w:eastAsia="en-US" w:bidi="en-US"/>
              </w:rPr>
              <w:t>240</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shd w:val="clear" w:color="auto" w:fill="auto"/>
                <w:lang w:val="en-US" w:eastAsia="en-US" w:bidi="en-US"/>
              </w:rPr>
              <w:t>240</w:t>
            </w:r>
          </w:p>
        </w:tc>
      </w:tr>
      <w:tr>
        <w:trPr>
          <w:trHeight w:val="317" w:hRule="exact"/>
        </w:trPr>
        <w:tc>
          <w:tcPr>
            <w:tcBorders/>
            <w:shd w:val="clear" w:color="auto" w:fill="DBE7F2"/>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CA Annuel (Pv 2 000 F/kg)</w:t>
            </w:r>
          </w:p>
        </w:tc>
        <w:tc>
          <w:tcPr>
            <w:tcBorders/>
            <w:shd w:val="clear" w:color="auto" w:fill="DBE7F2"/>
            <w:vAlign w:val="center"/>
          </w:tcPr>
          <w:p>
            <w:pPr>
              <w:pStyle w:val="Style16"/>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hd w:val="clear" w:color="auto" w:fill="auto"/>
                <w:lang w:val="en-US" w:eastAsia="en-US" w:bidi="en-US"/>
              </w:rPr>
              <w:t>480 000</w:t>
            </w:r>
          </w:p>
        </w:tc>
        <w:tc>
          <w:tcPr>
            <w:tcBorders/>
            <w:shd w:val="clear" w:color="auto" w:fill="DBE7F2"/>
            <w:vAlign w:val="center"/>
          </w:tcPr>
          <w:p>
            <w:pPr>
              <w:pStyle w:val="Style16"/>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hd w:val="clear" w:color="auto" w:fill="auto"/>
                <w:lang w:val="en-US" w:eastAsia="en-US" w:bidi="en-US"/>
              </w:rPr>
              <w:t>480 000</w:t>
            </w:r>
          </w:p>
        </w:tc>
        <w:tc>
          <w:tcPr>
            <w:tcBorders/>
            <w:shd w:val="clear" w:color="auto" w:fill="DBE7F2"/>
            <w:vAlign w:val="center"/>
          </w:tcPr>
          <w:p>
            <w:pPr>
              <w:pStyle w:val="Style16"/>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hd w:val="clear" w:color="auto" w:fill="auto"/>
                <w:lang w:val="en-US" w:eastAsia="en-US" w:bidi="en-US"/>
              </w:rPr>
              <w:t>480 000</w:t>
            </w:r>
          </w:p>
        </w:tc>
        <w:tc>
          <w:tcPr>
            <w:tcBorders/>
            <w:shd w:val="clear" w:color="auto" w:fill="DBE7F2"/>
            <w:vAlign w:val="center"/>
          </w:tcPr>
          <w:p>
            <w:pPr>
              <w:pStyle w:val="Style16"/>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shd w:val="clear" w:color="auto" w:fill="auto"/>
                <w:lang w:val="en-US" w:eastAsia="en-US" w:bidi="en-US"/>
              </w:rPr>
              <w:t>480 000</w:t>
            </w:r>
          </w:p>
        </w:tc>
      </w:tr>
      <w:tr>
        <w:trPr>
          <w:trHeight w:val="322" w:hRule="exact"/>
        </w:trPr>
        <w:tc>
          <w:tcPr>
            <w:gridSpan w:val="5"/>
            <w:tcBorders/>
            <w:shd w:val="clear" w:color="auto" w:fill="auto"/>
            <w:vAlign w:val="top"/>
          </w:tcPr>
          <w:p>
            <w:pPr>
              <w:widowControl w:val="0"/>
              <w:rPr>
                <w:sz w:val="10"/>
                <w:szCs w:val="10"/>
              </w:rPr>
            </w:pPr>
          </w:p>
        </w:tc>
      </w:tr>
      <w:tr>
        <w:trPr>
          <w:trHeight w:val="322" w:hRule="exact"/>
        </w:trPr>
        <w:tc>
          <w:tcPr>
            <w:tcBorders/>
            <w:shd w:val="clear" w:color="auto" w:fill="DBE7F2"/>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MARGE BRUTE</w:t>
            </w:r>
          </w:p>
        </w:tc>
        <w:tc>
          <w:tcPr>
            <w:tcBorders/>
            <w:shd w:val="clear" w:color="auto" w:fill="DBE7F2"/>
            <w:vAlign w:val="center"/>
          </w:tcPr>
          <w:p>
            <w:pPr>
              <w:pStyle w:val="Style16"/>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hd w:val="clear" w:color="auto" w:fill="auto"/>
                <w:lang w:val="en-US" w:eastAsia="en-US" w:bidi="en-US"/>
              </w:rPr>
              <w:t>250 900</w:t>
            </w:r>
          </w:p>
        </w:tc>
        <w:tc>
          <w:tcPr>
            <w:tcBorders/>
            <w:shd w:val="clear" w:color="auto" w:fill="DBE7F2"/>
            <w:vAlign w:val="top"/>
          </w:tcPr>
          <w:p>
            <w:pPr>
              <w:pStyle w:val="Style16"/>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hd w:val="clear" w:color="auto" w:fill="auto"/>
                <w:lang w:val="en-US" w:eastAsia="en-US" w:bidi="en-US"/>
              </w:rPr>
              <w:t>250 900</w:t>
            </w:r>
          </w:p>
        </w:tc>
        <w:tc>
          <w:tcPr>
            <w:tcBorders/>
            <w:shd w:val="clear" w:color="auto" w:fill="DBE7F2"/>
            <w:vAlign w:val="top"/>
          </w:tcPr>
          <w:p>
            <w:pPr>
              <w:pStyle w:val="Style16"/>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hd w:val="clear" w:color="auto" w:fill="auto"/>
                <w:lang w:val="en-US" w:eastAsia="en-US" w:bidi="en-US"/>
              </w:rPr>
              <w:t>250 900</w:t>
            </w:r>
          </w:p>
        </w:tc>
        <w:tc>
          <w:tcPr>
            <w:tcBorders/>
            <w:shd w:val="clear" w:color="auto" w:fill="DBE7F2"/>
            <w:vAlign w:val="top"/>
          </w:tcPr>
          <w:p>
            <w:pPr>
              <w:pStyle w:val="Style16"/>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shd w:val="clear" w:color="auto" w:fill="auto"/>
                <w:lang w:val="en-US" w:eastAsia="en-US" w:bidi="en-US"/>
              </w:rPr>
              <w:t>250 900</w:t>
            </w:r>
          </w:p>
        </w:tc>
      </w:tr>
      <w:tr>
        <w:trPr>
          <w:trHeight w:val="638" w:hRule="exact"/>
        </w:trPr>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Remb. Investissement</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hd w:val="clear" w:color="auto" w:fill="auto"/>
                <w:lang w:val="en-US" w:eastAsia="en-US" w:bidi="en-US"/>
              </w:rPr>
              <w:t>129 000</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hd w:val="clear" w:color="auto" w:fill="auto"/>
                <w:lang w:val="en-US" w:eastAsia="en-US" w:bidi="en-US"/>
              </w:rPr>
              <w:t>129 000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523" w:hRule="exact"/>
        </w:trPr>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Amortissement</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hd w:val="clear" w:color="auto" w:fill="auto"/>
                <w:lang w:val="en-US" w:eastAsia="en-US" w:bidi="en-US"/>
              </w:rPr>
              <w:t>12 900</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hd w:val="clear" w:color="auto" w:fill="auto"/>
                <w:lang w:val="en-US" w:eastAsia="en-US" w:bidi="en-US"/>
              </w:rPr>
              <w:t>12 900</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hd w:val="clear" w:color="auto" w:fill="auto"/>
                <w:lang w:val="en-US" w:eastAsia="en-US" w:bidi="en-US"/>
              </w:rPr>
              <w:t>12 900</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shd w:val="clear" w:color="auto" w:fill="auto"/>
                <w:lang w:val="en-US" w:eastAsia="en-US" w:bidi="en-US"/>
              </w:rPr>
              <w:t>12 900</w:t>
            </w:r>
          </w:p>
        </w:tc>
      </w:tr>
      <w:tr>
        <w:trPr>
          <w:trHeight w:val="480" w:hRule="exact"/>
        </w:trPr>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Frais Financiers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317" w:hRule="exact"/>
        </w:trPr>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interets FDR</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hd w:val="clear" w:color="auto" w:fill="auto"/>
                <w:lang w:val="en-US" w:eastAsia="en-US" w:bidi="en-US"/>
              </w:rPr>
              <w:t>27 492</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hd w:val="clear" w:color="auto" w:fill="auto"/>
                <w:lang w:val="en-US" w:eastAsia="en-US" w:bidi="en-US"/>
              </w:rPr>
              <w:t>27 492</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hd w:val="clear" w:color="auto" w:fill="auto"/>
                <w:lang w:val="en-US" w:eastAsia="en-US" w:bidi="en-US"/>
              </w:rPr>
              <w:t>13 746</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shd w:val="clear" w:color="auto" w:fill="auto"/>
                <w:lang w:val="en-US" w:eastAsia="en-US" w:bidi="en-US"/>
              </w:rPr>
              <w:t>-</w:t>
            </w:r>
          </w:p>
        </w:tc>
      </w:tr>
      <w:tr>
        <w:trPr>
          <w:trHeight w:val="480" w:hRule="exact"/>
        </w:trPr>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Interets Invest</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shd w:val="clear" w:color="auto" w:fill="auto"/>
                <w:lang w:val="en-US" w:eastAsia="en-US" w:bidi="en-US"/>
              </w:rPr>
              <w:t>30 960</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hd w:val="clear" w:color="auto" w:fill="auto"/>
                <w:lang w:val="en-US" w:eastAsia="en-US" w:bidi="en-US"/>
              </w:rPr>
              <w:t>15 480</w:t>
            </w:r>
          </w:p>
        </w:tc>
        <w:tc>
          <w:tcPr>
            <w:tcBorders/>
            <w:shd w:val="clear" w:color="auto" w:fill="auto"/>
            <w:vAlign w:val="top"/>
          </w:tcPr>
          <w:p>
            <w:pPr>
              <w:widowControl w:val="0"/>
              <w:rPr>
                <w:sz w:val="10"/>
                <w:szCs w:val="10"/>
              </w:rPr>
            </w:pP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shd w:val="clear" w:color="auto" w:fill="auto"/>
                <w:lang w:val="en-US" w:eastAsia="en-US" w:bidi="en-US"/>
              </w:rPr>
              <w:t>-</w:t>
            </w:r>
          </w:p>
        </w:tc>
      </w:tr>
      <w:tr>
        <w:trPr>
          <w:trHeight w:val="758" w:hRule="exact"/>
        </w:trPr>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Salaire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hd w:val="clear" w:color="auto" w:fill="auto"/>
                <w:lang w:val="en-US" w:eastAsia="en-US" w:bidi="en-US"/>
              </w:rPr>
              <w:t>220 000</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shd w:val="clear" w:color="auto" w:fill="auto"/>
                <w:lang w:val="en-US" w:eastAsia="en-US" w:bidi="en-US"/>
              </w:rPr>
              <w:t>220 000</w:t>
            </w:r>
          </w:p>
        </w:tc>
      </w:tr>
      <w:tr>
        <w:trPr>
          <w:trHeight w:val="326" w:hRule="exact"/>
        </w:trPr>
        <w:tc>
          <w:tcPr>
            <w:tcBorders/>
            <w:shd w:val="clear" w:color="auto" w:fill="DBE7F2"/>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BENEFICES</w:t>
            </w:r>
          </w:p>
        </w:tc>
        <w:tc>
          <w:tcPr>
            <w:tcBorders/>
            <w:shd w:val="clear" w:color="auto" w:fill="DBE7F2"/>
            <w:vAlign w:val="center"/>
          </w:tcPr>
          <w:p>
            <w:pPr>
              <w:pStyle w:val="Style16"/>
              <w:keepNext w:val="0"/>
              <w:keepLines w:val="0"/>
              <w:widowControl w:val="0"/>
              <w:shd w:val="clear" w:color="auto" w:fill="auto"/>
              <w:bidi w:val="0"/>
              <w:spacing w:before="0" w:after="0" w:line="240" w:lineRule="auto"/>
              <w:ind w:left="0" w:right="0" w:firstLine="920"/>
              <w:jc w:val="left"/>
            </w:pPr>
            <w:r>
              <w:rPr>
                <w:rFonts w:ascii="Arial" w:eastAsia="Arial" w:hAnsi="Arial" w:cs="Arial"/>
                <w:color w:val="000000"/>
                <w:spacing w:val="0"/>
                <w:w w:val="100"/>
                <w:position w:val="0"/>
                <w:shd w:val="clear" w:color="auto" w:fill="auto"/>
                <w:lang w:val="en-US" w:eastAsia="en-US" w:bidi="en-US"/>
              </w:rPr>
              <w:t>57 648</w:t>
            </w:r>
          </w:p>
        </w:tc>
        <w:tc>
          <w:tcPr>
            <w:tcBorders/>
            <w:shd w:val="clear" w:color="auto" w:fill="DBE7F2"/>
            <w:vAlign w:val="center"/>
          </w:tcPr>
          <w:p>
            <w:pPr>
              <w:pStyle w:val="Style16"/>
              <w:keepNext w:val="0"/>
              <w:keepLines w:val="0"/>
              <w:widowControl w:val="0"/>
              <w:shd w:val="clear" w:color="auto" w:fill="auto"/>
              <w:bidi w:val="0"/>
              <w:spacing w:before="0" w:after="0" w:line="240" w:lineRule="auto"/>
              <w:ind w:left="0" w:right="0" w:firstLine="900"/>
              <w:jc w:val="left"/>
            </w:pPr>
            <w:r>
              <w:rPr>
                <w:rFonts w:ascii="Arial" w:eastAsia="Arial" w:hAnsi="Arial" w:cs="Arial"/>
                <w:color w:val="000000"/>
                <w:spacing w:val="0"/>
                <w:w w:val="100"/>
                <w:position w:val="0"/>
                <w:shd w:val="clear" w:color="auto" w:fill="auto"/>
                <w:lang w:val="en-US" w:eastAsia="en-US" w:bidi="en-US"/>
              </w:rPr>
              <w:t>66 028</w:t>
            </w:r>
          </w:p>
        </w:tc>
        <w:tc>
          <w:tcPr>
            <w:tcBorders/>
            <w:shd w:val="clear" w:color="auto" w:fill="DBE7F2"/>
            <w:vAlign w:val="center"/>
          </w:tcPr>
          <w:p>
            <w:pPr>
              <w:pStyle w:val="Style16"/>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hd w:val="clear" w:color="auto" w:fill="auto"/>
                <w:lang w:val="en-US" w:eastAsia="en-US" w:bidi="en-US"/>
              </w:rPr>
              <w:t>4 254</w:t>
            </w:r>
          </w:p>
        </w:tc>
        <w:tc>
          <w:tcPr>
            <w:tcBorders/>
            <w:shd w:val="clear" w:color="auto" w:fill="DBE7F2"/>
            <w:vAlign w:val="center"/>
          </w:tcPr>
          <w:p>
            <w:pPr>
              <w:pStyle w:val="Style16"/>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shd w:val="clear" w:color="auto" w:fill="auto"/>
                <w:lang w:val="en-US" w:eastAsia="en-US" w:bidi="en-US"/>
              </w:rPr>
              <w:t>18 000</w:t>
            </w:r>
          </w:p>
        </w:tc>
      </w:tr>
    </w:tbl>
    <w:p>
      <w:pPr>
        <w:pStyle w:val="Style35"/>
        <w:keepNext w:val="0"/>
        <w:keepLines w:val="0"/>
        <w:widowControl w:val="0"/>
        <w:shd w:val="clear" w:color="auto" w:fill="auto"/>
        <w:bidi w:val="0"/>
        <w:spacing w:before="0" w:after="0" w:line="240" w:lineRule="auto"/>
        <w:ind w:left="139" w:right="0" w:firstLine="0"/>
        <w:jc w:val="left"/>
      </w:pPr>
      <w:r>
        <w:rPr>
          <w:rFonts w:ascii="Arial" w:eastAsia="Arial" w:hAnsi="Arial" w:cs="Arial"/>
          <w:b w:val="0"/>
          <w:bCs w:val="0"/>
          <w:i/>
          <w:iCs/>
          <w:color w:val="1F497D"/>
          <w:spacing w:val="0"/>
          <w:w w:val="100"/>
          <w:position w:val="0"/>
          <w:shd w:val="clear" w:color="auto" w:fill="auto"/>
          <w:lang w:val="en-US" w:eastAsia="en-US" w:bidi="en-US"/>
        </w:rPr>
        <w:t>Tableau 9: Compte d’exploitation du systeme de polyculture d’etang.</w:t>
      </w:r>
    </w:p>
    <w:p>
      <w:pPr>
        <w:widowControl w:val="0"/>
        <w:spacing w:after="199" w:line="1" w:lineRule="exact"/>
      </w:pPr>
    </w:p>
    <w:p>
      <w:pPr>
        <w:pStyle w:val="Style103"/>
        <w:keepNext w:val="0"/>
        <w:keepLines w:val="0"/>
        <w:widowControl w:val="0"/>
        <w:shd w:val="clear" w:color="auto" w:fill="auto"/>
        <w:bidi w:val="0"/>
        <w:spacing w:before="0" w:after="200" w:line="240" w:lineRule="auto"/>
        <w:ind w:left="140" w:right="0" w:firstLine="0"/>
        <w:jc w:val="both"/>
      </w:pPr>
      <w:r>
        <w:rPr>
          <w:color w:val="000000"/>
          <w:spacing w:val="0"/>
          <w:w w:val="100"/>
          <w:position w:val="0"/>
          <w:u w:val="none"/>
          <w:shd w:val="clear" w:color="auto" w:fill="auto"/>
          <w:lang w:val="en-US" w:eastAsia="en-US" w:bidi="en-US"/>
        </w:rPr>
        <w:t>Malgre une baisse du prix du marche de 20 % on retrouve un modele qui est rentable des la 3</w:t>
      </w:r>
      <w:r>
        <w:rPr>
          <w:color w:val="000000"/>
          <w:spacing w:val="0"/>
          <w:w w:val="100"/>
          <w:position w:val="0"/>
          <w:u w:val="none"/>
          <w:shd w:val="clear" w:color="auto" w:fill="auto"/>
          <w:vertAlign w:val="superscript"/>
          <w:lang w:val="en-US" w:eastAsia="en-US" w:bidi="en-US"/>
        </w:rPr>
        <w:t>eme</w:t>
      </w:r>
      <w:r>
        <w:rPr>
          <w:color w:val="000000"/>
          <w:spacing w:val="0"/>
          <w:w w:val="100"/>
          <w:position w:val="0"/>
          <w:u w:val="none"/>
          <w:shd w:val="clear" w:color="auto" w:fill="auto"/>
          <w:lang w:val="en-US" w:eastAsia="en-US" w:bidi="en-US"/>
        </w:rPr>
        <w:t xml:space="preserve"> annee, mais qui est nettement moins demandeur en tresorerie et fond de roulement. Le salaire est moins eleve de l’ordre de 20 000 F /mois.</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Le prix du marche se situe plutot aux alentours de 2 000 F puisque nous considerons que les etangs sont construits au village et que le prix du marche est inferieur a celui de la ville.</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Le salaire pourrait etre augmente si l’acces a I’eau qui represente 50 % du fond de roulement etait ameliore et si les alevins etaient disponibles localement et moins cher.</w:t>
      </w:r>
    </w:p>
    <w:p>
      <w:pPr>
        <w:pStyle w:val="Style103"/>
        <w:keepNext w:val="0"/>
        <w:keepLines w:val="0"/>
        <w:widowControl w:val="0"/>
        <w:numPr>
          <w:ilvl w:val="0"/>
          <w:numId w:val="107"/>
        </w:numPr>
        <w:shd w:val="clear" w:color="auto" w:fill="auto"/>
        <w:tabs>
          <w:tab w:pos="2846" w:val="left"/>
        </w:tabs>
        <w:bidi w:val="0"/>
        <w:spacing w:before="0" w:after="0" w:line="161" w:lineRule="auto"/>
        <w:ind w:left="2500" w:right="0" w:firstLine="0"/>
        <w:jc w:val="left"/>
      </w:pPr>
      <w:r>
        <w:rPr>
          <w:color w:val="000000"/>
          <w:spacing w:val="0"/>
          <w:w w:val="100"/>
          <w:position w:val="0"/>
          <w:u w:val="none"/>
          <w:shd w:val="clear" w:color="auto" w:fill="auto"/>
          <w:lang w:val="en-US" w:eastAsia="en-US" w:bidi="en-US"/>
        </w:rPr>
        <w:t>Temps de travail</w:t>
      </w:r>
    </w:p>
    <w:p>
      <w:pPr>
        <w:pStyle w:val="Style103"/>
        <w:keepNext w:val="0"/>
        <w:keepLines w:val="0"/>
        <w:widowControl w:val="0"/>
        <w:shd w:val="clear" w:color="auto" w:fill="auto"/>
        <w:bidi w:val="0"/>
        <w:spacing w:before="0" w:after="220" w:line="240" w:lineRule="auto"/>
        <w:ind w:left="0" w:right="0" w:firstLine="0"/>
        <w:jc w:val="left"/>
      </w:pPr>
      <w:r>
        <w:rPr>
          <w:color w:val="000000"/>
          <w:spacing w:val="0"/>
          <w:w w:val="100"/>
          <w:position w:val="0"/>
          <w:u w:val="none"/>
          <w:shd w:val="clear" w:color="auto" w:fill="auto"/>
          <w:lang w:val="en-US" w:eastAsia="en-US" w:bidi="en-US"/>
        </w:rPr>
        <w:t>Le temps de travail est estime a 36 j/an/etang et se decompose comme suit :</w:t>
      </w:r>
    </w:p>
    <w:p>
      <w:pPr>
        <w:pStyle w:val="Style103"/>
        <w:keepNext w:val="0"/>
        <w:keepLines w:val="0"/>
        <w:widowControl w:val="0"/>
        <w:numPr>
          <w:ilvl w:val="0"/>
          <w:numId w:val="109"/>
        </w:numPr>
        <w:shd w:val="clear" w:color="auto" w:fill="auto"/>
        <w:tabs>
          <w:tab w:pos="355" w:val="left"/>
          <w:tab w:pos="370" w:val="left"/>
          <w:tab w:pos="2158" w:val="right"/>
          <w:tab w:pos="5278" w:val="right"/>
          <w:tab w:pos="5422" w:val="right"/>
          <w:tab w:pos="5542" w:val="left"/>
        </w:tabs>
        <w:bidi w:val="0"/>
        <w:spacing w:before="0" w:after="0" w:line="240" w:lineRule="auto"/>
        <w:ind w:left="0" w:right="0" w:firstLine="0"/>
        <w:jc w:val="left"/>
      </w:pPr>
      <w:r>
        <w:rPr>
          <w:color w:val="000000"/>
          <w:spacing w:val="0"/>
          <w:w w:val="100"/>
          <w:position w:val="0"/>
          <w:u w:val="none"/>
          <w:shd w:val="clear" w:color="auto" w:fill="auto"/>
          <w:lang w:val="en-US" w:eastAsia="en-US" w:bidi="en-US"/>
        </w:rPr>
        <w:t>Fertilisation : env.</w:t>
        <w:tab/>
        <w:t>15 mn /j, soit</w:t>
        <w:tab/>
        <w:t>13</w:t>
        <w:tab/>
        <w:t>j</w:t>
        <w:tab/>
        <w:t>/an</w:t>
      </w:r>
    </w:p>
    <w:p>
      <w:pPr>
        <w:pStyle w:val="Style103"/>
        <w:keepNext w:val="0"/>
        <w:keepLines w:val="0"/>
        <w:widowControl w:val="0"/>
        <w:numPr>
          <w:ilvl w:val="0"/>
          <w:numId w:val="109"/>
        </w:numPr>
        <w:shd w:val="clear" w:color="auto" w:fill="auto"/>
        <w:tabs>
          <w:tab w:pos="355" w:val="left"/>
          <w:tab w:pos="370" w:val="left"/>
          <w:tab w:pos="2206" w:val="right"/>
          <w:tab w:pos="2341" w:val="left"/>
          <w:tab w:pos="5278" w:val="right"/>
          <w:tab w:pos="5422" w:val="right"/>
          <w:tab w:pos="5542" w:val="left"/>
          <w:tab w:pos="5629" w:val="left"/>
        </w:tabs>
        <w:bidi w:val="0"/>
        <w:spacing w:before="0" w:after="0" w:line="223" w:lineRule="auto"/>
        <w:ind w:left="0" w:right="0" w:firstLine="0"/>
        <w:jc w:val="left"/>
      </w:pPr>
      <w:r>
        <w:rPr>
          <w:color w:val="000000"/>
          <w:spacing w:val="0"/>
          <w:w w:val="100"/>
          <w:position w:val="0"/>
          <w:u w:val="none"/>
          <w:shd w:val="clear" w:color="auto" w:fill="auto"/>
          <w:lang w:val="en-US" w:eastAsia="en-US" w:bidi="en-US"/>
        </w:rPr>
        <w:t>Empoissonnement</w:t>
        <w:tab/>
        <w:t>:</w:t>
        <w:tab/>
        <w:t>env. 0,5 j / cycle, soit</w:t>
        <w:tab/>
        <w:t>01</w:t>
        <w:tab/>
        <w:t>j</w:t>
        <w:tab/>
        <w:t>/</w:t>
        <w:tab/>
        <w:t>an</w:t>
      </w:r>
    </w:p>
    <w:p>
      <w:pPr>
        <w:pStyle w:val="Style103"/>
        <w:keepNext w:val="0"/>
        <w:keepLines w:val="0"/>
        <w:widowControl w:val="0"/>
        <w:numPr>
          <w:ilvl w:val="0"/>
          <w:numId w:val="109"/>
        </w:numPr>
        <w:shd w:val="clear" w:color="auto" w:fill="auto"/>
        <w:tabs>
          <w:tab w:pos="355" w:val="left"/>
          <w:tab w:pos="5717" w:val="left"/>
        </w:tabs>
        <w:bidi w:val="0"/>
        <w:spacing w:before="0" w:after="0" w:line="226" w:lineRule="auto"/>
        <w:ind w:left="0" w:right="0" w:firstLine="0"/>
        <w:jc w:val="left"/>
      </w:pPr>
      <w:r>
        <w:rPr>
          <w:color w:val="000000"/>
          <w:spacing w:val="0"/>
          <w:w w:val="100"/>
          <w:position w:val="0"/>
          <w:u w:val="none"/>
          <w:shd w:val="clear" w:color="auto" w:fill="auto"/>
          <w:lang w:val="en-US" w:eastAsia="en-US" w:bidi="en-US"/>
        </w:rPr>
        <w:t>Peche : 2j/ Cycle, soit</w:t>
        <w:tab/>
        <w:t>04 j /an</w:t>
      </w:r>
    </w:p>
    <w:p>
      <w:pPr>
        <w:pStyle w:val="Style103"/>
        <w:keepNext w:val="0"/>
        <w:keepLines w:val="0"/>
        <w:widowControl w:val="0"/>
        <w:numPr>
          <w:ilvl w:val="0"/>
          <w:numId w:val="109"/>
        </w:numPr>
        <w:shd w:val="clear" w:color="auto" w:fill="auto"/>
        <w:tabs>
          <w:tab w:pos="355" w:val="left"/>
          <w:tab w:pos="370" w:val="left"/>
          <w:tab w:pos="2182" w:val="right"/>
          <w:tab w:pos="2341" w:val="left"/>
          <w:tab w:pos="5278" w:val="right"/>
          <w:tab w:pos="5422" w:val="right"/>
          <w:tab w:pos="5542" w:val="left"/>
          <w:tab w:pos="5629" w:val="left"/>
        </w:tabs>
        <w:bidi w:val="0"/>
        <w:spacing w:before="0" w:after="0" w:line="223" w:lineRule="auto"/>
        <w:ind w:left="0" w:right="0" w:firstLine="0"/>
        <w:jc w:val="left"/>
      </w:pPr>
      <w:r>
        <w:rPr>
          <w:color w:val="000000"/>
          <w:spacing w:val="0"/>
          <w:w w:val="100"/>
          <w:position w:val="0"/>
          <w:u w:val="none"/>
          <w:shd w:val="clear" w:color="auto" w:fill="auto"/>
          <w:lang w:val="en-US" w:eastAsia="en-US" w:bidi="en-US"/>
        </w:rPr>
        <w:t>Commercialisation</w:t>
        <w:tab/>
        <w:t>:</w:t>
        <w:tab/>
        <w:t>3j/ Cycle, soit</w:t>
        <w:tab/>
        <w:t>06</w:t>
        <w:tab/>
        <w:t>j</w:t>
        <w:tab/>
        <w:t>/</w:t>
        <w:tab/>
        <w:t>an</w:t>
      </w:r>
    </w:p>
    <w:p>
      <w:pPr>
        <w:pStyle w:val="Style103"/>
        <w:keepNext w:val="0"/>
        <w:keepLines w:val="0"/>
        <w:widowControl w:val="0"/>
        <w:numPr>
          <w:ilvl w:val="0"/>
          <w:numId w:val="109"/>
        </w:numPr>
        <w:shd w:val="clear" w:color="auto" w:fill="auto"/>
        <w:tabs>
          <w:tab w:pos="355" w:val="left"/>
          <w:tab w:pos="370" w:val="left"/>
          <w:tab w:pos="2317" w:val="left"/>
          <w:tab w:pos="5278" w:val="right"/>
          <w:tab w:pos="5422" w:val="right"/>
          <w:tab w:pos="5542" w:val="left"/>
          <w:tab w:pos="5629" w:val="left"/>
        </w:tabs>
        <w:bidi w:val="0"/>
        <w:spacing w:before="0" w:after="220" w:line="226" w:lineRule="auto"/>
        <w:ind w:left="0" w:right="0" w:firstLine="0"/>
        <w:jc w:val="left"/>
      </w:pPr>
      <w:r>
        <w:rPr>
          <w:color w:val="000000"/>
          <w:spacing w:val="0"/>
          <w:w w:val="100"/>
          <w:position w:val="0"/>
          <w:u w:val="none"/>
          <w:shd w:val="clear" w:color="auto" w:fill="auto"/>
          <w:lang w:val="en-US" w:eastAsia="en-US" w:bidi="en-US"/>
        </w:rPr>
        <w:t>Entretient de l’etang</w:t>
        <w:tab/>
        <w:t>: 1 j / mois, soit</w:t>
        <w:tab/>
        <w:t>12</w:t>
        <w:tab/>
        <w:t>j</w:t>
        <w:tab/>
        <w:t>/</w:t>
        <w:tab/>
        <w:t>an</w:t>
      </w:r>
    </w:p>
    <w:p>
      <w:pPr>
        <w:pStyle w:val="Style103"/>
        <w:keepNext w:val="0"/>
        <w:keepLines w:val="0"/>
        <w:widowControl w:val="0"/>
        <w:shd w:val="clear" w:color="auto" w:fill="auto"/>
        <w:bidi w:val="0"/>
        <w:spacing w:before="0" w:after="220" w:line="240" w:lineRule="auto"/>
        <w:ind w:left="0" w:right="0" w:firstLine="300"/>
        <w:jc w:val="both"/>
      </w:pPr>
      <w:r>
        <w:rPr>
          <w:color w:val="000000"/>
          <w:spacing w:val="0"/>
          <w:w w:val="100"/>
          <w:position w:val="0"/>
          <w:u w:val="none"/>
          <w:shd w:val="clear" w:color="auto" w:fill="auto"/>
          <w:lang w:val="en-US" w:eastAsia="en-US" w:bidi="en-US"/>
        </w:rPr>
        <w:t>Systeme de suivi et besoins en formation pour la mise en place des ateliers piscicoles.</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Afin de ne pas endetter les paysans et compte tenu des risques eleves de cette innovation, il a ete choisis pour la pisciculture d’opter pour des pilotes subventionnes a 100 %.</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Ce dispositif sera mis en place chez un pisciculteur relais par cercle et au centre de formation de Nyeleni.</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Le suivi et le traitement des donnees de ces cycles sur la premiere annee d’exploitation a savoir :</w:t>
      </w:r>
    </w:p>
    <w:p>
      <w:pPr>
        <w:pStyle w:val="Style103"/>
        <w:keepNext w:val="0"/>
        <w:keepLines w:val="0"/>
        <w:widowControl w:val="0"/>
        <w:numPr>
          <w:ilvl w:val="0"/>
          <w:numId w:val="109"/>
        </w:numPr>
        <w:shd w:val="clear" w:color="auto" w:fill="auto"/>
        <w:tabs>
          <w:tab w:pos="355" w:val="left"/>
          <w:tab w:pos="370" w:val="left"/>
        </w:tabs>
        <w:bidi w:val="0"/>
        <w:spacing w:before="0" w:after="0" w:line="223" w:lineRule="auto"/>
        <w:ind w:left="0" w:right="0" w:firstLine="0"/>
        <w:jc w:val="left"/>
      </w:pPr>
      <w:r>
        <w:rPr>
          <w:color w:val="000000"/>
          <w:spacing w:val="0"/>
          <w:w w:val="100"/>
          <w:position w:val="0"/>
          <w:u w:val="none"/>
          <w:shd w:val="clear" w:color="auto" w:fill="auto"/>
          <w:lang w:val="en-US" w:eastAsia="en-US" w:bidi="en-US"/>
        </w:rPr>
        <w:t>5 unites de production en bacs a 3 cycles pour la premiere annee donc 18 cycles</w:t>
      </w:r>
    </w:p>
    <w:p>
      <w:pPr>
        <w:pStyle w:val="Style103"/>
        <w:keepNext w:val="0"/>
        <w:keepLines w:val="0"/>
        <w:widowControl w:val="0"/>
        <w:numPr>
          <w:ilvl w:val="0"/>
          <w:numId w:val="109"/>
        </w:numPr>
        <w:shd w:val="clear" w:color="auto" w:fill="auto"/>
        <w:tabs>
          <w:tab w:pos="355" w:val="left"/>
          <w:tab w:pos="370" w:val="left"/>
        </w:tabs>
        <w:bidi w:val="0"/>
        <w:spacing w:before="0" w:after="0" w:line="223" w:lineRule="auto"/>
        <w:ind w:left="0" w:right="0" w:firstLine="0"/>
        <w:jc w:val="left"/>
      </w:pPr>
      <w:r>
        <w:rPr>
          <w:color w:val="000000"/>
          <w:spacing w:val="0"/>
          <w:w w:val="100"/>
          <w:position w:val="0"/>
          <w:u w:val="none"/>
          <w:shd w:val="clear" w:color="auto" w:fill="auto"/>
          <w:lang w:val="en-US" w:eastAsia="en-US" w:bidi="en-US"/>
        </w:rPr>
        <w:t>5 unites de production en etang a 2 cycles par an donc 10 cycles,</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permettront de definir avec plus de precision et avec beaucoup moins de risques les systemes que l’on peut proposer aux paysans et a quel type de paysans.</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Le suivi sera assure par les paysans-relais et les animateurs recrute sur le et mis a disposition de l’AOPP dans chaque cercle appuye en annee un par l’expertise exterieure qui assurera la formation et la mise en place et l’utilisation des fiches de suivi.</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La formation de ces animateurs et relais paysans sera assuree pour les premieres cessions par une expertise internationale.</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Ces formations porteront sur les systemes d’elevage concerne, le suivi de ces elevages et sur la construction d’etang.</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L’objectif etant de valider des curricula de formation avec le centre de Nyeleni qui pourra ensuite continuer a diffuser les modeles retenus.</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Les modules porteront sur :</w:t>
      </w:r>
    </w:p>
    <w:p>
      <w:pPr>
        <w:pStyle w:val="Style103"/>
        <w:keepNext w:val="0"/>
        <w:keepLines w:val="0"/>
        <w:widowControl w:val="0"/>
        <w:numPr>
          <w:ilvl w:val="0"/>
          <w:numId w:val="109"/>
        </w:numPr>
        <w:shd w:val="clear" w:color="auto" w:fill="auto"/>
        <w:tabs>
          <w:tab w:pos="355" w:val="left"/>
        </w:tabs>
        <w:bidi w:val="0"/>
        <w:spacing w:before="0" w:after="0" w:line="223" w:lineRule="auto"/>
        <w:ind w:left="0" w:right="0" w:firstLine="0"/>
        <w:jc w:val="left"/>
      </w:pPr>
      <w:r>
        <w:rPr>
          <w:color w:val="000000"/>
          <w:spacing w:val="0"/>
          <w:w w:val="100"/>
          <w:position w:val="0"/>
          <w:u w:val="none"/>
          <w:shd w:val="clear" w:color="auto" w:fill="auto"/>
          <w:lang w:val="en-US" w:eastAsia="en-US" w:bidi="en-US"/>
        </w:rPr>
        <w:t>La biologie, la reproduction et l’alimentation des especes.</w:t>
      </w:r>
    </w:p>
    <w:p>
      <w:pPr>
        <w:pStyle w:val="Style103"/>
        <w:keepNext w:val="0"/>
        <w:keepLines w:val="0"/>
        <w:widowControl w:val="0"/>
        <w:numPr>
          <w:ilvl w:val="0"/>
          <w:numId w:val="109"/>
        </w:numPr>
        <w:shd w:val="clear" w:color="auto" w:fill="auto"/>
        <w:tabs>
          <w:tab w:pos="355" w:val="left"/>
        </w:tabs>
        <w:bidi w:val="0"/>
        <w:spacing w:before="0" w:after="0" w:line="223" w:lineRule="auto"/>
        <w:ind w:left="0" w:right="0" w:firstLine="0"/>
        <w:jc w:val="both"/>
      </w:pPr>
      <w:r>
        <w:rPr>
          <w:color w:val="000000"/>
          <w:spacing w:val="0"/>
          <w:w w:val="100"/>
          <w:position w:val="0"/>
          <w:u w:val="none"/>
          <w:shd w:val="clear" w:color="auto" w:fill="auto"/>
          <w:lang w:val="en-US" w:eastAsia="en-US" w:bidi="en-US"/>
        </w:rPr>
        <w:t>La peche de controle, le suivi des croissances, des rendements et le calcul des rations alimentaire.</w:t>
      </w:r>
    </w:p>
    <w:p>
      <w:pPr>
        <w:pStyle w:val="Style103"/>
        <w:keepNext w:val="0"/>
        <w:keepLines w:val="0"/>
        <w:widowControl w:val="0"/>
        <w:numPr>
          <w:ilvl w:val="0"/>
          <w:numId w:val="109"/>
        </w:numPr>
        <w:shd w:val="clear" w:color="auto" w:fill="auto"/>
        <w:tabs>
          <w:tab w:pos="355" w:val="left"/>
        </w:tabs>
        <w:bidi w:val="0"/>
        <w:spacing w:before="0" w:after="220" w:line="223" w:lineRule="auto"/>
        <w:ind w:left="0" w:right="0" w:firstLine="0"/>
        <w:jc w:val="both"/>
        <w:sectPr>
          <w:footnotePr>
            <w:pos w:val="pageBottom"/>
            <w:numFmt w:val="decimal"/>
            <w:numStart w:val="3"/>
            <w:numRestart w:val="continuous"/>
            <w15:footnoteColumns w:val="1"/>
          </w:footnotePr>
          <w:pgSz w:w="11900" w:h="16840"/>
          <w:pgMar w:top="1516" w:right="1200" w:bottom="1655" w:left="1278" w:header="1088" w:footer="3" w:gutter="0"/>
          <w:cols w:space="720"/>
          <w:noEndnote/>
          <w:rtlGutter w:val="0"/>
          <w:docGrid w:linePitch="360"/>
        </w:sectPr>
      </w:pPr>
      <w:r>
        <w:rPr>
          <w:color w:val="000000"/>
          <w:spacing w:val="0"/>
          <w:w w:val="100"/>
          <w:position w:val="0"/>
          <w:u w:val="none"/>
          <w:shd w:val="clear" w:color="auto" w:fill="auto"/>
          <w:lang w:val="en-US" w:eastAsia="en-US" w:bidi="en-US"/>
        </w:rPr>
        <w:t>La construction et le piquetage d’etang.</w:t>
      </w:r>
    </w:p>
    <w:p>
      <w:pPr>
        <w:pStyle w:val="Style103"/>
        <w:keepNext w:val="0"/>
        <w:keepLines w:val="0"/>
        <w:framePr w:w="3485" w:h="254" w:wrap="none" w:hAnchor="page" w:x="1792" w:y="174"/>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lang w:val="en-US" w:eastAsia="en-US" w:bidi="en-US"/>
        </w:rPr>
        <w:t>1. Cycle de Pre Grossissement Bac 1</w:t>
      </w:r>
    </w:p>
    <w:tbl>
      <w:tblPr>
        <w:tblOverlap w:val="never"/>
        <w:jc w:val="left"/>
        <w:tblLayout w:type="fixed"/>
      </w:tblPr>
      <w:tblGrid>
        <w:gridCol w:w="1762"/>
        <w:gridCol w:w="1051"/>
        <w:gridCol w:w="653"/>
        <w:gridCol w:w="682"/>
        <w:gridCol w:w="802"/>
        <w:gridCol w:w="1061"/>
        <w:gridCol w:w="1200"/>
        <w:gridCol w:w="1205"/>
        <w:gridCol w:w="1315"/>
        <w:gridCol w:w="1224"/>
        <w:gridCol w:w="898"/>
        <w:gridCol w:w="917"/>
        <w:gridCol w:w="1238"/>
      </w:tblGrid>
      <w:tr>
        <w:trPr>
          <w:trHeight w:val="456" w:hRule="exact"/>
        </w:trPr>
        <w:tc>
          <w:tcPr>
            <w:vMerge w:val="restart"/>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Jours d'elevage</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Duree</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PM i</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PM f</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Mort</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Nbre</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PT</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Tx N.</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Qte Alim.</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Total Alim</w:t>
            </w:r>
          </w:p>
        </w:tc>
        <w:tc>
          <w:tcPr>
            <w:vMerge w:val="restart"/>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Chang. eau</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Vol</w:t>
            </w:r>
          </w:p>
        </w:tc>
        <w:tc>
          <w:tcPr>
            <w:tcBorders>
              <w:top w:val="single" w:sz="4"/>
              <w:left w:val="single" w:sz="4"/>
              <w:righ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Charge</w:t>
            </w:r>
          </w:p>
        </w:tc>
      </w:tr>
      <w:tr>
        <w:trPr>
          <w:trHeight w:val="350" w:hRule="exact"/>
        </w:trPr>
        <w:tc>
          <w:tcPr>
            <w:vMerge/>
            <w:tcBorders>
              <w:left w:val="single" w:sz="4"/>
            </w:tcBorders>
            <w:shd w:val="clear" w:color="auto" w:fill="auto"/>
            <w:vAlign w:val="bottom"/>
          </w:tcPr>
          <w:p>
            <w:pPr>
              <w:framePr w:w="14006" w:h="5482" w:vSpace="259" w:wrap="none" w:hAnchor="page" w:x="1418" w:y="951"/>
            </w:pP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j</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g</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g</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 init</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poissons</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kg</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Kg/j</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Kg</w:t>
            </w:r>
          </w:p>
        </w:tc>
        <w:tc>
          <w:tcPr>
            <w:vMerge/>
            <w:tcBorders>
              <w:left w:val="single" w:sz="4"/>
            </w:tcBorders>
            <w:shd w:val="clear" w:color="auto" w:fill="auto"/>
            <w:vAlign w:val="bottom"/>
          </w:tcPr>
          <w:p>
            <w:pPr>
              <w:framePr w:w="14006" w:h="5482" w:vSpace="259" w:wrap="none" w:hAnchor="page" w:x="1418" w:y="951"/>
            </w:pP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m3</w:t>
            </w:r>
          </w:p>
        </w:tc>
        <w:tc>
          <w:tcPr>
            <w:tcBorders>
              <w:top w:val="single" w:sz="4"/>
              <w:left w:val="single" w:sz="4"/>
              <w:righ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Kg/m3</w:t>
            </w:r>
          </w:p>
        </w:tc>
      </w:tr>
      <w:tr>
        <w:trPr>
          <w:trHeight w:val="259" w:hRule="exact"/>
        </w:trPr>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right w:val="single" w:sz="4"/>
            </w:tcBorders>
            <w:shd w:val="clear" w:color="auto" w:fill="auto"/>
            <w:vAlign w:val="top"/>
          </w:tcPr>
          <w:p>
            <w:pPr>
              <w:framePr w:w="14006" w:h="5482" w:vSpace="259" w:wrap="none" w:hAnchor="page" w:x="1418" w:y="951"/>
              <w:widowControl w:val="0"/>
              <w:rPr>
                <w:sz w:val="10"/>
                <w:szCs w:val="10"/>
              </w:rPr>
            </w:pPr>
          </w:p>
        </w:tc>
      </w:tr>
      <w:tr>
        <w:trPr>
          <w:trHeight w:val="336" w:hRule="exact"/>
        </w:trPr>
        <w:tc>
          <w:tcPr>
            <w:tcBorders>
              <w:top w:val="single" w:sz="4"/>
              <w:left w:val="single" w:sz="4"/>
            </w:tcBorders>
            <w:shd w:val="clear" w:color="auto" w:fill="auto"/>
            <w:vAlign w:val="center"/>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center"/>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w:t>
            </w:r>
          </w:p>
        </w:tc>
        <w:tc>
          <w:tcPr>
            <w:tcBorders>
              <w:top w:val="single" w:sz="4"/>
              <w:left w:val="single" w:sz="4"/>
              <w:right w:val="single" w:sz="4"/>
            </w:tcBorders>
            <w:shd w:val="clear" w:color="auto" w:fill="auto"/>
            <w:vAlign w:val="top"/>
          </w:tcPr>
          <w:p>
            <w:pPr>
              <w:framePr w:w="14006" w:h="5482" w:vSpace="259" w:wrap="none" w:hAnchor="page" w:x="1418" w:y="951"/>
              <w:widowControl w:val="0"/>
              <w:rPr>
                <w:sz w:val="10"/>
                <w:szCs w:val="10"/>
              </w:rPr>
            </w:pPr>
          </w:p>
        </w:tc>
      </w:tr>
      <w:tr>
        <w:trPr>
          <w:trHeight w:val="336" w:hRule="exact"/>
        </w:trPr>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right w:val="single" w:sz="4"/>
            </w:tcBorders>
            <w:shd w:val="clear" w:color="auto" w:fill="auto"/>
            <w:vAlign w:val="top"/>
          </w:tcPr>
          <w:p>
            <w:pPr>
              <w:framePr w:w="14006" w:h="5482" w:vSpace="259" w:wrap="none" w:hAnchor="page" w:x="1418" w:y="951"/>
              <w:widowControl w:val="0"/>
              <w:rPr>
                <w:sz w:val="10"/>
                <w:szCs w:val="10"/>
              </w:rPr>
            </w:pPr>
          </w:p>
        </w:tc>
      </w:tr>
      <w:tr>
        <w:trPr>
          <w:trHeight w:val="331" w:hRule="exact"/>
        </w:trPr>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 a 15</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15</w:t>
            </w:r>
          </w:p>
        </w:tc>
        <w:tc>
          <w:tcPr>
            <w:tcBorders>
              <w:top w:val="single" w:sz="4"/>
              <w:left w:val="single" w:sz="4"/>
            </w:tcBorders>
            <w:shd w:val="clear" w:color="auto" w:fill="ECF0DF"/>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35</w:t>
            </w: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DBE7F2"/>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400</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8,00</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0,40</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6,00</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4,00</w:t>
            </w:r>
          </w:p>
        </w:tc>
      </w:tr>
      <w:tr>
        <w:trPr>
          <w:trHeight w:val="336" w:hRule="exact"/>
        </w:trPr>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right w:val="single" w:sz="4"/>
            </w:tcBorders>
            <w:shd w:val="clear" w:color="auto" w:fill="auto"/>
            <w:vAlign w:val="top"/>
          </w:tcPr>
          <w:p>
            <w:pPr>
              <w:framePr w:w="14006" w:h="5482" w:vSpace="259" w:wrap="none" w:hAnchor="page" w:x="1418" w:y="951"/>
              <w:widowControl w:val="0"/>
              <w:rPr>
                <w:sz w:val="10"/>
                <w:szCs w:val="10"/>
              </w:rPr>
            </w:pPr>
          </w:p>
        </w:tc>
      </w:tr>
      <w:tr>
        <w:trPr>
          <w:trHeight w:val="336" w:hRule="exact"/>
        </w:trPr>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16 a 30</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35</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50</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388</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13,58</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0,54</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8,15</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6,79</w:t>
            </w:r>
          </w:p>
        </w:tc>
      </w:tr>
      <w:tr>
        <w:trPr>
          <w:trHeight w:val="336" w:hRule="exact"/>
        </w:trPr>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right w:val="single" w:sz="4"/>
            </w:tcBorders>
            <w:shd w:val="clear" w:color="auto" w:fill="auto"/>
            <w:vAlign w:val="top"/>
          </w:tcPr>
          <w:p>
            <w:pPr>
              <w:framePr w:w="14006" w:h="5482" w:vSpace="259" w:wrap="none" w:hAnchor="page" w:x="1418" w:y="951"/>
              <w:widowControl w:val="0"/>
              <w:rPr>
                <w:sz w:val="10"/>
                <w:szCs w:val="10"/>
              </w:rPr>
            </w:pPr>
          </w:p>
        </w:tc>
      </w:tr>
      <w:tr>
        <w:trPr>
          <w:trHeight w:val="336" w:hRule="exact"/>
        </w:trPr>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31 a 45</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50</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80</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380</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19,00</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0,76</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11,40</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9,50</w:t>
            </w:r>
          </w:p>
        </w:tc>
      </w:tr>
      <w:tr>
        <w:trPr>
          <w:trHeight w:val="355" w:hRule="exact"/>
        </w:trPr>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right w:val="single" w:sz="4"/>
            </w:tcBorders>
            <w:shd w:val="clear" w:color="auto" w:fill="auto"/>
            <w:vAlign w:val="top"/>
          </w:tcPr>
          <w:p>
            <w:pPr>
              <w:framePr w:w="14006" w:h="5482" w:vSpace="259" w:wrap="none" w:hAnchor="page" w:x="1418" w:y="951"/>
              <w:widowControl w:val="0"/>
              <w:rPr>
                <w:sz w:val="10"/>
                <w:szCs w:val="10"/>
              </w:rPr>
            </w:pPr>
          </w:p>
        </w:tc>
      </w:tr>
      <w:tr>
        <w:trPr>
          <w:trHeight w:val="336" w:hRule="exact"/>
        </w:trPr>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46 a 60</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80</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110</w:t>
            </w: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380</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30,40</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1,22</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18,24</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15,20</w:t>
            </w:r>
          </w:p>
        </w:tc>
      </w:tr>
      <w:tr>
        <w:trPr>
          <w:trHeight w:val="336" w:hRule="exact"/>
        </w:trPr>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right w:val="single" w:sz="4"/>
            </w:tcBorders>
            <w:shd w:val="clear" w:color="auto" w:fill="auto"/>
            <w:vAlign w:val="top"/>
          </w:tcPr>
          <w:p>
            <w:pPr>
              <w:framePr w:w="14006" w:h="5482" w:vSpace="259" w:wrap="none" w:hAnchor="page" w:x="1418" w:y="951"/>
              <w:widowControl w:val="0"/>
              <w:rPr>
                <w:sz w:val="10"/>
                <w:szCs w:val="10"/>
              </w:rPr>
            </w:pPr>
          </w:p>
        </w:tc>
      </w:tr>
      <w:tr>
        <w:trPr>
          <w:trHeight w:val="331" w:hRule="exact"/>
        </w:trPr>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61 a 90</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30</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110</w:t>
            </w:r>
          </w:p>
        </w:tc>
        <w:tc>
          <w:tcPr>
            <w:tcBorders>
              <w:top w:val="single" w:sz="4"/>
              <w:left w:val="single" w:sz="4"/>
            </w:tcBorders>
            <w:shd w:val="clear" w:color="auto" w:fill="ECF0DF"/>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200</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372</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40,92</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1,23</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36,83</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w:t>
            </w:r>
          </w:p>
        </w:tc>
        <w:tc>
          <w:tcPr>
            <w:tcBorders>
              <w:top w:val="single" w:sz="4"/>
              <w:left w:val="single" w:sz="4"/>
              <w:right w:val="single" w:sz="4"/>
            </w:tcBorders>
            <w:shd w:val="clear" w:color="auto" w:fill="auto"/>
            <w:vAlign w:val="bottom"/>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20,46</w:t>
            </w:r>
          </w:p>
        </w:tc>
      </w:tr>
      <w:tr>
        <w:trPr>
          <w:trHeight w:val="336" w:hRule="exact"/>
        </w:trPr>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right w:val="single" w:sz="4"/>
            </w:tcBorders>
            <w:shd w:val="clear" w:color="auto" w:fill="auto"/>
            <w:vAlign w:val="top"/>
          </w:tcPr>
          <w:p>
            <w:pPr>
              <w:framePr w:w="14006" w:h="5482" w:vSpace="259" w:wrap="none" w:hAnchor="page" w:x="1418" w:y="951"/>
              <w:widowControl w:val="0"/>
              <w:rPr>
                <w:sz w:val="10"/>
                <w:szCs w:val="10"/>
              </w:rPr>
            </w:pPr>
          </w:p>
        </w:tc>
      </w:tr>
      <w:tr>
        <w:trPr>
          <w:trHeight w:val="374" w:hRule="exact"/>
        </w:trPr>
        <w:tc>
          <w:tcPr>
            <w:tcBorders>
              <w:top w:val="single" w:sz="4"/>
              <w:left w:val="single" w:sz="4"/>
              <w:bottom w:val="single" w:sz="4"/>
            </w:tcBorders>
            <w:shd w:val="clear" w:color="auto" w:fill="auto"/>
            <w:vAlign w:val="center"/>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Peche J 90</w:t>
            </w:r>
          </w:p>
        </w:tc>
        <w:tc>
          <w:tcPr>
            <w:tcBorders>
              <w:top w:val="single" w:sz="4"/>
              <w:left w:val="single" w:sz="4"/>
              <w:bottom w:val="single" w:sz="4"/>
            </w:tcBorders>
            <w:shd w:val="clear" w:color="auto" w:fill="auto"/>
            <w:vAlign w:val="center"/>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90</w:t>
            </w:r>
          </w:p>
        </w:tc>
        <w:tc>
          <w:tcPr>
            <w:tcBorders>
              <w:top w:val="single" w:sz="4"/>
              <w:left w:val="single" w:sz="4"/>
              <w:bottom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bottom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bottom w:val="single" w:sz="4"/>
            </w:tcBorders>
            <w:shd w:val="clear" w:color="auto" w:fill="auto"/>
            <w:vAlign w:val="center"/>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7</w:t>
            </w:r>
          </w:p>
        </w:tc>
        <w:tc>
          <w:tcPr>
            <w:tcBorders>
              <w:top w:val="single" w:sz="4"/>
              <w:left w:val="single" w:sz="4"/>
              <w:bottom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bottom w:val="single" w:sz="4"/>
            </w:tcBorders>
            <w:shd w:val="clear" w:color="auto" w:fill="auto"/>
            <w:vAlign w:val="center"/>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74</w:t>
            </w:r>
          </w:p>
        </w:tc>
        <w:tc>
          <w:tcPr>
            <w:tcBorders>
              <w:top w:val="single" w:sz="4"/>
              <w:left w:val="single" w:sz="4"/>
              <w:bottom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bottom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bottom w:val="single" w:sz="4"/>
            </w:tcBorders>
            <w:shd w:val="clear" w:color="auto" w:fill="auto"/>
            <w:vAlign w:val="center"/>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81</w:t>
            </w:r>
          </w:p>
        </w:tc>
        <w:tc>
          <w:tcPr>
            <w:tcBorders>
              <w:top w:val="single" w:sz="4"/>
              <w:left w:val="single" w:sz="4"/>
              <w:bottom w:val="single" w:sz="4"/>
            </w:tcBorders>
            <w:shd w:val="clear" w:color="auto" w:fill="auto"/>
            <w:vAlign w:val="top"/>
          </w:tcPr>
          <w:p>
            <w:pPr>
              <w:framePr w:w="14006" w:h="5482" w:vSpace="259" w:wrap="none" w:hAnchor="page" w:x="1418" w:y="951"/>
              <w:widowControl w:val="0"/>
              <w:rPr>
                <w:sz w:val="10"/>
                <w:szCs w:val="10"/>
              </w:rPr>
            </w:pPr>
          </w:p>
        </w:tc>
        <w:tc>
          <w:tcPr>
            <w:tcBorders>
              <w:top w:val="single" w:sz="4"/>
              <w:left w:val="single" w:sz="4"/>
              <w:bottom w:val="single" w:sz="4"/>
            </w:tcBorders>
            <w:shd w:val="clear" w:color="auto" w:fill="auto"/>
            <w:vAlign w:val="center"/>
          </w:tcPr>
          <w:p>
            <w:pPr>
              <w:pStyle w:val="Style16"/>
              <w:keepNext w:val="0"/>
              <w:keepLines w:val="0"/>
              <w:framePr w:w="14006" w:h="5482" w:vSpace="259" w:wrap="none" w:hAnchor="page" w:x="1418" w:y="95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14</w:t>
            </w:r>
          </w:p>
        </w:tc>
        <w:tc>
          <w:tcPr>
            <w:tcBorders>
              <w:top w:val="single" w:sz="4"/>
              <w:left w:val="single" w:sz="4"/>
              <w:bottom w:val="single" w:sz="4"/>
              <w:right w:val="single" w:sz="4"/>
            </w:tcBorders>
            <w:shd w:val="clear" w:color="auto" w:fill="auto"/>
            <w:vAlign w:val="top"/>
          </w:tcPr>
          <w:p>
            <w:pPr>
              <w:framePr w:w="14006" w:h="5482" w:vSpace="259" w:wrap="none" w:hAnchor="page" w:x="1418" w:y="951"/>
              <w:widowControl w:val="0"/>
              <w:rPr>
                <w:sz w:val="10"/>
                <w:szCs w:val="10"/>
              </w:rPr>
            </w:pPr>
          </w:p>
        </w:tc>
      </w:tr>
    </w:tbl>
    <w:p>
      <w:pPr>
        <w:framePr w:w="14006" w:h="5482" w:vSpace="259" w:wrap="none" w:hAnchor="page" w:x="1418" w:y="951"/>
        <w:widowControl w:val="0"/>
        <w:spacing w:line="1" w:lineRule="exact"/>
      </w:pPr>
    </w:p>
    <w:p>
      <w:pPr>
        <w:pStyle w:val="Style35"/>
        <w:keepNext w:val="0"/>
        <w:keepLines w:val="0"/>
        <w:framePr w:w="12322" w:h="254" w:wrap="none" w:hAnchor="page" w:x="2148" w:y="64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PM </w:t>
      </w:r>
      <w:r>
        <w:rPr>
          <w:rFonts w:ascii="Arial" w:eastAsia="Arial" w:hAnsi="Arial" w:cs="Arial"/>
          <w:b w:val="0"/>
          <w:bCs w:val="0"/>
          <w:color w:val="000000"/>
          <w:spacing w:val="0"/>
          <w:w w:val="100"/>
          <w:position w:val="0"/>
          <w:shd w:val="clear" w:color="auto" w:fill="auto"/>
          <w:lang w:val="en-US" w:eastAsia="en-US" w:bidi="en-US"/>
        </w:rPr>
        <w:t xml:space="preserve">: Poids Moyen, </w:t>
      </w:r>
      <w:r>
        <w:rPr>
          <w:rFonts w:ascii="Arial" w:eastAsia="Arial" w:hAnsi="Arial" w:cs="Arial"/>
          <w:color w:val="000000"/>
          <w:spacing w:val="0"/>
          <w:w w:val="100"/>
          <w:position w:val="0"/>
          <w:shd w:val="clear" w:color="auto" w:fill="auto"/>
          <w:lang w:val="en-US" w:eastAsia="en-US" w:bidi="en-US"/>
        </w:rPr>
        <w:t xml:space="preserve">PT </w:t>
      </w:r>
      <w:r>
        <w:rPr>
          <w:rFonts w:ascii="Arial" w:eastAsia="Arial" w:hAnsi="Arial" w:cs="Arial"/>
          <w:b w:val="0"/>
          <w:bCs w:val="0"/>
          <w:color w:val="000000"/>
          <w:spacing w:val="0"/>
          <w:w w:val="100"/>
          <w:position w:val="0"/>
          <w:shd w:val="clear" w:color="auto" w:fill="auto"/>
          <w:lang w:val="en-US" w:eastAsia="en-US" w:bidi="en-US"/>
        </w:rPr>
        <w:t xml:space="preserve">: Poids Total, </w:t>
      </w:r>
      <w:r>
        <w:rPr>
          <w:rFonts w:ascii="Arial" w:eastAsia="Arial" w:hAnsi="Arial" w:cs="Arial"/>
          <w:color w:val="000000"/>
          <w:spacing w:val="0"/>
          <w:w w:val="100"/>
          <w:position w:val="0"/>
          <w:shd w:val="clear" w:color="auto" w:fill="auto"/>
          <w:lang w:val="en-US" w:eastAsia="en-US" w:bidi="en-US"/>
        </w:rPr>
        <w:t xml:space="preserve">Tx N </w:t>
      </w:r>
      <w:r>
        <w:rPr>
          <w:rFonts w:ascii="Arial" w:eastAsia="Arial" w:hAnsi="Arial" w:cs="Arial"/>
          <w:b w:val="0"/>
          <w:bCs w:val="0"/>
          <w:color w:val="000000"/>
          <w:spacing w:val="0"/>
          <w:w w:val="100"/>
          <w:position w:val="0"/>
          <w:shd w:val="clear" w:color="auto" w:fill="auto"/>
          <w:lang w:val="en-US" w:eastAsia="en-US" w:bidi="en-US"/>
        </w:rPr>
        <w:t xml:space="preserve">: Taux de Nourrissage, </w:t>
      </w:r>
      <w:r>
        <w:rPr>
          <w:rFonts w:ascii="Arial" w:eastAsia="Arial" w:hAnsi="Arial" w:cs="Arial"/>
          <w:color w:val="000000"/>
          <w:spacing w:val="0"/>
          <w:w w:val="100"/>
          <w:position w:val="0"/>
          <w:shd w:val="clear" w:color="auto" w:fill="auto"/>
          <w:lang w:val="en-US" w:eastAsia="en-US" w:bidi="en-US"/>
        </w:rPr>
        <w:t xml:space="preserve">Qte </w:t>
      </w:r>
      <w:r>
        <w:rPr>
          <w:rFonts w:ascii="Arial" w:eastAsia="Arial" w:hAnsi="Arial" w:cs="Arial"/>
          <w:b w:val="0"/>
          <w:bCs w:val="0"/>
          <w:color w:val="000000"/>
          <w:spacing w:val="0"/>
          <w:w w:val="100"/>
          <w:position w:val="0"/>
          <w:shd w:val="clear" w:color="auto" w:fill="auto"/>
          <w:lang w:val="en-US" w:eastAsia="en-US" w:bidi="en-US"/>
        </w:rPr>
        <w:t xml:space="preserve">: Quantite, </w:t>
      </w:r>
      <w:r>
        <w:rPr>
          <w:rFonts w:ascii="Arial" w:eastAsia="Arial" w:hAnsi="Arial" w:cs="Arial"/>
          <w:color w:val="000000"/>
          <w:spacing w:val="0"/>
          <w:w w:val="100"/>
          <w:position w:val="0"/>
          <w:shd w:val="clear" w:color="auto" w:fill="auto"/>
          <w:lang w:val="en-US" w:eastAsia="en-US" w:bidi="en-US"/>
        </w:rPr>
        <w:t xml:space="preserve">Alim </w:t>
      </w:r>
      <w:r>
        <w:rPr>
          <w:rFonts w:ascii="Arial" w:eastAsia="Arial" w:hAnsi="Arial" w:cs="Arial"/>
          <w:b w:val="0"/>
          <w:bCs w:val="0"/>
          <w:color w:val="000000"/>
          <w:spacing w:val="0"/>
          <w:w w:val="100"/>
          <w:position w:val="0"/>
          <w:shd w:val="clear" w:color="auto" w:fill="auto"/>
          <w:lang w:val="en-US" w:eastAsia="en-US" w:bidi="en-US"/>
        </w:rPr>
        <w:t xml:space="preserve">: Aliment, </w:t>
      </w:r>
      <w:r>
        <w:rPr>
          <w:rFonts w:ascii="Arial" w:eastAsia="Arial" w:hAnsi="Arial" w:cs="Arial"/>
          <w:color w:val="000000"/>
          <w:spacing w:val="0"/>
          <w:w w:val="100"/>
          <w:position w:val="0"/>
          <w:shd w:val="clear" w:color="auto" w:fill="auto"/>
          <w:lang w:val="en-US" w:eastAsia="en-US" w:bidi="en-US"/>
        </w:rPr>
        <w:t xml:space="preserve">Chang. </w:t>
      </w:r>
      <w:r>
        <w:rPr>
          <w:rFonts w:ascii="Arial" w:eastAsia="Arial" w:hAnsi="Arial" w:cs="Arial"/>
          <w:b w:val="0"/>
          <w:bCs w:val="0"/>
          <w:color w:val="000000"/>
          <w:spacing w:val="0"/>
          <w:w w:val="100"/>
          <w:position w:val="0"/>
          <w:shd w:val="clear" w:color="auto" w:fill="auto"/>
          <w:lang w:val="en-US" w:eastAsia="en-US" w:bidi="en-US"/>
        </w:rPr>
        <w:t xml:space="preserve">: Changement, </w:t>
      </w:r>
      <w:r>
        <w:rPr>
          <w:rFonts w:ascii="Arial" w:eastAsia="Arial" w:hAnsi="Arial" w:cs="Arial"/>
          <w:color w:val="000000"/>
          <w:spacing w:val="0"/>
          <w:w w:val="100"/>
          <w:position w:val="0"/>
          <w:shd w:val="clear" w:color="auto" w:fill="auto"/>
          <w:lang w:val="en-US" w:eastAsia="en-US" w:bidi="en-US"/>
        </w:rPr>
        <w:t xml:space="preserve">Vol </w:t>
      </w:r>
      <w:r>
        <w:rPr>
          <w:rFonts w:ascii="Arial" w:eastAsia="Arial" w:hAnsi="Arial" w:cs="Arial"/>
          <w:b w:val="0"/>
          <w:bCs w:val="0"/>
          <w:color w:val="000000"/>
          <w:spacing w:val="0"/>
          <w:w w:val="100"/>
          <w:position w:val="0"/>
          <w:shd w:val="clear" w:color="auto" w:fill="auto"/>
          <w:lang w:val="en-US" w:eastAsia="en-US" w:bidi="en-US"/>
        </w:rPr>
        <w:t>: Volume.</w:t>
      </w:r>
    </w:p>
    <w:p>
      <w:pPr>
        <w:pStyle w:val="Style96"/>
        <w:keepNext w:val="0"/>
        <w:keepLines w:val="0"/>
        <w:framePr w:w="206" w:h="8760" w:hRule="exact" w:wrap="none" w:hAnchor="page" w:x="16495" w:y="1"/>
        <w:widowControl w:val="0"/>
        <w:shd w:val="clear" w:color="auto" w:fill="auto"/>
        <w:tabs>
          <w:tab w:pos="6677" w:val="left"/>
        </w:tabs>
        <w:bidi w:val="0"/>
        <w:spacing w:before="0" w:after="0" w:line="240" w:lineRule="auto"/>
        <w:ind w:left="0" w:right="0" w:firstLine="0"/>
        <w:jc w:val="left"/>
        <w:textDirection w:val="tbRl"/>
      </w:pPr>
      <w:r>
        <w:rPr>
          <w:color w:val="000000"/>
          <w:spacing w:val="0"/>
          <w:w w:val="100"/>
          <w:position w:val="0"/>
          <w:shd w:val="clear" w:color="auto" w:fill="auto"/>
          <w:lang w:val="en-US" w:eastAsia="en-US" w:bidi="en-US"/>
        </w:rPr>
        <w:t>Annex I - Appendix</w:t>
        <w:tab/>
        <w:t>[Click here and insert EB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footerReference w:type="default" r:id="rId34"/>
          <w:footnotePr>
            <w:pos w:val="pageBottom"/>
            <w:numFmt w:val="decimal"/>
            <w:numStart w:val="3"/>
            <w:numRestart w:val="continuous"/>
            <w15:footnoteColumns w:val="1"/>
          </w:footnotePr>
          <w:pgSz w:w="16840" w:h="11900" w:orient="landscape"/>
          <w:pgMar w:top="1262" w:right="131" w:bottom="1038" w:left="1417" w:header="834" w:footer="3" w:gutter="0"/>
          <w:cols w:space="720"/>
          <w:noEndnote/>
          <w:rtlGutter w:val="0"/>
          <w:docGrid w:linePitch="360"/>
        </w:sectPr>
      </w:pPr>
    </w:p>
    <w:p>
      <w:pPr>
        <w:pStyle w:val="Style103"/>
        <w:keepNext w:val="0"/>
        <w:keepLines w:val="0"/>
        <w:framePr w:w="3134" w:h="254" w:wrap="none" w:hAnchor="page" w:x="1778" w:y="174"/>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lang w:val="en-US" w:eastAsia="en-US" w:bidi="en-US"/>
        </w:rPr>
        <w:t>2. Cycle de Grossissement Bac 2</w:t>
      </w:r>
    </w:p>
    <w:tbl>
      <w:tblPr>
        <w:tblOverlap w:val="never"/>
        <w:jc w:val="left"/>
        <w:tblLayout w:type="fixed"/>
      </w:tblPr>
      <w:tblGrid>
        <w:gridCol w:w="1330"/>
        <w:gridCol w:w="754"/>
        <w:gridCol w:w="864"/>
        <w:gridCol w:w="840"/>
        <w:gridCol w:w="1008"/>
        <w:gridCol w:w="1018"/>
        <w:gridCol w:w="1094"/>
        <w:gridCol w:w="1171"/>
        <w:gridCol w:w="1296"/>
        <w:gridCol w:w="1301"/>
        <w:gridCol w:w="1037"/>
        <w:gridCol w:w="907"/>
        <w:gridCol w:w="1171"/>
      </w:tblGrid>
      <w:tr>
        <w:trPr>
          <w:trHeight w:val="389" w:hRule="exact"/>
        </w:trPr>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Jours d'elevage</w:t>
            </w:r>
          </w:p>
        </w:tc>
        <w:tc>
          <w:tcPr>
            <w:tcBorders>
              <w:top w:val="single" w:sz="4"/>
              <w:left w:val="single" w:sz="4"/>
            </w:tcBorders>
            <w:shd w:val="clear" w:color="auto" w:fill="auto"/>
            <w:vAlign w:val="center"/>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Duree</w:t>
            </w:r>
          </w:p>
        </w:tc>
        <w:tc>
          <w:tcPr>
            <w:tcBorders>
              <w:top w:val="single" w:sz="4"/>
              <w:left w:val="single" w:sz="4"/>
            </w:tcBorders>
            <w:shd w:val="clear" w:color="auto" w:fill="auto"/>
            <w:vAlign w:val="center"/>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PM i</w:t>
            </w:r>
          </w:p>
        </w:tc>
        <w:tc>
          <w:tcPr>
            <w:tcBorders>
              <w:top w:val="single" w:sz="4"/>
              <w:left w:val="single" w:sz="4"/>
            </w:tcBorders>
            <w:shd w:val="clear" w:color="auto" w:fill="auto"/>
            <w:vAlign w:val="center"/>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PM f</w:t>
            </w:r>
          </w:p>
        </w:tc>
        <w:tc>
          <w:tcPr>
            <w:tcBorders>
              <w:top w:val="single" w:sz="4"/>
              <w:left w:val="single" w:sz="4"/>
            </w:tcBorders>
            <w:shd w:val="clear" w:color="auto" w:fill="auto"/>
            <w:vAlign w:val="center"/>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Mort</w:t>
            </w:r>
          </w:p>
        </w:tc>
        <w:tc>
          <w:tcPr>
            <w:tcBorders>
              <w:top w:val="single" w:sz="4"/>
              <w:left w:val="single" w:sz="4"/>
            </w:tcBorders>
            <w:shd w:val="clear" w:color="auto" w:fill="auto"/>
            <w:vAlign w:val="center"/>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Nbre</w:t>
            </w:r>
          </w:p>
        </w:tc>
        <w:tc>
          <w:tcPr>
            <w:tcBorders>
              <w:top w:val="single" w:sz="4"/>
              <w:left w:val="single" w:sz="4"/>
            </w:tcBorders>
            <w:shd w:val="clear" w:color="auto" w:fill="auto"/>
            <w:vAlign w:val="center"/>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PT</w:t>
            </w:r>
          </w:p>
        </w:tc>
        <w:tc>
          <w:tcPr>
            <w:tcBorders>
              <w:top w:val="single" w:sz="4"/>
              <w:left w:val="single" w:sz="4"/>
            </w:tcBorders>
            <w:shd w:val="clear" w:color="auto" w:fill="auto"/>
            <w:vAlign w:val="center"/>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Tx N</w:t>
            </w:r>
          </w:p>
        </w:tc>
        <w:tc>
          <w:tcPr>
            <w:tcBorders>
              <w:top w:val="single" w:sz="4"/>
              <w:left w:val="single" w:sz="4"/>
            </w:tcBorders>
            <w:shd w:val="clear" w:color="auto" w:fill="auto"/>
            <w:vAlign w:val="center"/>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Qte Alim.</w:t>
            </w:r>
          </w:p>
        </w:tc>
        <w:tc>
          <w:tcPr>
            <w:tcBorders>
              <w:top w:val="single" w:sz="4"/>
              <w:left w:val="single" w:sz="4"/>
            </w:tcBorders>
            <w:shd w:val="clear" w:color="auto" w:fill="auto"/>
            <w:vAlign w:val="center"/>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Total Alim.</w:t>
            </w:r>
          </w:p>
        </w:tc>
        <w:tc>
          <w:tcPr>
            <w:vMerge w:val="restart"/>
            <w:tcBorders>
              <w:top w:val="single" w:sz="4"/>
              <w:left w:val="single" w:sz="4"/>
            </w:tcBorders>
            <w:shd w:val="clear" w:color="auto" w:fill="auto"/>
            <w:vAlign w:val="center"/>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Chang. eau</w:t>
            </w:r>
          </w:p>
        </w:tc>
        <w:tc>
          <w:tcPr>
            <w:tcBorders>
              <w:top w:val="single" w:sz="4"/>
              <w:left w:val="single" w:sz="4"/>
            </w:tcBorders>
            <w:shd w:val="clear" w:color="auto" w:fill="auto"/>
            <w:vAlign w:val="center"/>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Vol</w:t>
            </w:r>
          </w:p>
        </w:tc>
        <w:tc>
          <w:tcPr>
            <w:tcBorders>
              <w:top w:val="single" w:sz="4"/>
              <w:left w:val="single" w:sz="4"/>
              <w:right w:val="single" w:sz="4"/>
            </w:tcBorders>
            <w:shd w:val="clear" w:color="auto" w:fill="auto"/>
            <w:vAlign w:val="center"/>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Charge</w:t>
            </w:r>
          </w:p>
        </w:tc>
      </w:tr>
      <w:tr>
        <w:trPr>
          <w:trHeight w:val="346" w:hRule="exact"/>
        </w:trPr>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center"/>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j</w:t>
            </w:r>
          </w:p>
        </w:tc>
        <w:tc>
          <w:tcPr>
            <w:tcBorders>
              <w:top w:val="single" w:sz="4"/>
              <w:left w:val="single" w:sz="4"/>
            </w:tcBorders>
            <w:shd w:val="clear" w:color="auto" w:fill="auto"/>
            <w:vAlign w:val="center"/>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g</w:t>
            </w:r>
          </w:p>
        </w:tc>
        <w:tc>
          <w:tcPr>
            <w:tcBorders>
              <w:top w:val="single" w:sz="4"/>
              <w:left w:val="single" w:sz="4"/>
            </w:tcBorders>
            <w:shd w:val="clear" w:color="auto" w:fill="auto"/>
            <w:vAlign w:val="center"/>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g</w:t>
            </w:r>
          </w:p>
        </w:tc>
        <w:tc>
          <w:tcPr>
            <w:tcBorders>
              <w:top w:val="single" w:sz="4"/>
              <w:left w:val="single" w:sz="4"/>
            </w:tcBorders>
            <w:shd w:val="clear" w:color="auto" w:fill="auto"/>
            <w:vAlign w:val="center"/>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init</w:t>
            </w:r>
          </w:p>
        </w:tc>
        <w:tc>
          <w:tcPr>
            <w:tcBorders>
              <w:top w:val="single" w:sz="4"/>
              <w:left w:val="single" w:sz="4"/>
            </w:tcBorders>
            <w:shd w:val="clear" w:color="auto" w:fill="auto"/>
            <w:vAlign w:val="center"/>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poissons</w:t>
            </w:r>
          </w:p>
        </w:tc>
        <w:tc>
          <w:tcPr>
            <w:tcBorders>
              <w:top w:val="single" w:sz="4"/>
              <w:left w:val="single" w:sz="4"/>
            </w:tcBorders>
            <w:shd w:val="clear" w:color="auto" w:fill="auto"/>
            <w:vAlign w:val="center"/>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kg</w:t>
            </w:r>
          </w:p>
        </w:tc>
        <w:tc>
          <w:tcPr>
            <w:tcBorders>
              <w:top w:val="single" w:sz="4"/>
              <w:left w:val="single" w:sz="4"/>
            </w:tcBorders>
            <w:shd w:val="clear" w:color="auto" w:fill="auto"/>
            <w:vAlign w:val="center"/>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Kg/j</w:t>
            </w:r>
          </w:p>
        </w:tc>
        <w:tc>
          <w:tcPr>
            <w:tcBorders>
              <w:top w:val="single" w:sz="4"/>
              <w:left w:val="single" w:sz="4"/>
            </w:tcBorders>
            <w:shd w:val="clear" w:color="auto" w:fill="auto"/>
            <w:vAlign w:val="center"/>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Kg</w:t>
            </w:r>
          </w:p>
        </w:tc>
        <w:tc>
          <w:tcPr>
            <w:vMerge/>
            <w:tcBorders>
              <w:left w:val="single" w:sz="4"/>
            </w:tcBorders>
            <w:shd w:val="clear" w:color="auto" w:fill="auto"/>
            <w:vAlign w:val="center"/>
          </w:tcPr>
          <w:p>
            <w:pPr>
              <w:framePr w:w="13790" w:h="3787" w:wrap="none" w:hAnchor="page" w:x="1437" w:y="587"/>
            </w:pPr>
          </w:p>
        </w:tc>
        <w:tc>
          <w:tcPr>
            <w:tcBorders>
              <w:top w:val="single" w:sz="4"/>
              <w:left w:val="single" w:sz="4"/>
            </w:tcBorders>
            <w:shd w:val="clear" w:color="auto" w:fill="auto"/>
            <w:vAlign w:val="center"/>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m3</w:t>
            </w:r>
          </w:p>
        </w:tc>
        <w:tc>
          <w:tcPr>
            <w:tcBorders>
              <w:top w:val="single" w:sz="4"/>
              <w:left w:val="single" w:sz="4"/>
              <w:right w:val="single" w:sz="4"/>
            </w:tcBorders>
            <w:shd w:val="clear" w:color="auto" w:fill="auto"/>
            <w:vAlign w:val="center"/>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Kg/m3</w:t>
            </w:r>
          </w:p>
        </w:tc>
      </w:tr>
      <w:tr>
        <w:trPr>
          <w:trHeight w:val="350" w:hRule="exact"/>
        </w:trPr>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90</w:t>
            </w: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w:t>
            </w:r>
          </w:p>
        </w:tc>
        <w:tc>
          <w:tcPr>
            <w:tcBorders>
              <w:top w:val="single" w:sz="4"/>
              <w:left w:val="single" w:sz="4"/>
              <w:right w:val="single" w:sz="4"/>
            </w:tcBorders>
            <w:shd w:val="clear" w:color="auto" w:fill="auto"/>
            <w:vAlign w:val="top"/>
          </w:tcPr>
          <w:p>
            <w:pPr>
              <w:framePr w:w="13790" w:h="3787" w:wrap="none" w:hAnchor="page" w:x="1437" w:y="587"/>
              <w:widowControl w:val="0"/>
              <w:rPr>
                <w:sz w:val="10"/>
                <w:szCs w:val="10"/>
              </w:rPr>
            </w:pPr>
          </w:p>
        </w:tc>
      </w:tr>
      <w:tr>
        <w:trPr>
          <w:trHeight w:val="336" w:hRule="exact"/>
        </w:trPr>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right w:val="single" w:sz="4"/>
            </w:tcBorders>
            <w:shd w:val="clear" w:color="auto" w:fill="auto"/>
            <w:vAlign w:val="top"/>
          </w:tcPr>
          <w:p>
            <w:pPr>
              <w:framePr w:w="13790" w:h="3787" w:wrap="none" w:hAnchor="page" w:x="1437" w:y="587"/>
              <w:widowControl w:val="0"/>
              <w:rPr>
                <w:sz w:val="10"/>
                <w:szCs w:val="10"/>
              </w:rPr>
            </w:pPr>
          </w:p>
        </w:tc>
      </w:tr>
      <w:tr>
        <w:trPr>
          <w:trHeight w:val="331" w:hRule="exact"/>
        </w:trPr>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91 a 115</w:t>
            </w: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175</w:t>
            </w: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250</w:t>
            </w: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186</w:t>
            </w: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32,55</w:t>
            </w: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0,81</w:t>
            </w: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20,34</w:t>
            </w: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w:t>
            </w:r>
          </w:p>
        </w:tc>
        <w:tc>
          <w:tcPr>
            <w:tcBorders>
              <w:top w:val="single" w:sz="4"/>
              <w:left w:val="single" w:sz="4"/>
              <w:righ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16,28</w:t>
            </w:r>
          </w:p>
        </w:tc>
      </w:tr>
      <w:tr>
        <w:trPr>
          <w:trHeight w:val="336" w:hRule="exact"/>
        </w:trPr>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right w:val="single" w:sz="4"/>
            </w:tcBorders>
            <w:shd w:val="clear" w:color="auto" w:fill="auto"/>
            <w:vAlign w:val="top"/>
          </w:tcPr>
          <w:p>
            <w:pPr>
              <w:framePr w:w="13790" w:h="3787" w:wrap="none" w:hAnchor="page" w:x="1437" w:y="587"/>
              <w:widowControl w:val="0"/>
              <w:rPr>
                <w:sz w:val="10"/>
                <w:szCs w:val="10"/>
              </w:rPr>
            </w:pPr>
          </w:p>
        </w:tc>
      </w:tr>
      <w:tr>
        <w:trPr>
          <w:trHeight w:val="355" w:hRule="exact"/>
        </w:trPr>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116 a 146</w:t>
            </w: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31</w:t>
            </w: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250</w:t>
            </w: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375</w:t>
            </w: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182</w:t>
            </w: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45,50</w:t>
            </w: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0,91</w:t>
            </w: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28,21</w:t>
            </w: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22,75</w:t>
            </w:r>
          </w:p>
        </w:tc>
      </w:tr>
      <w:tr>
        <w:trPr>
          <w:trHeight w:val="336" w:hRule="exact"/>
        </w:trPr>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right w:val="single" w:sz="4"/>
            </w:tcBorders>
            <w:shd w:val="clear" w:color="auto" w:fill="auto"/>
            <w:vAlign w:val="top"/>
          </w:tcPr>
          <w:p>
            <w:pPr>
              <w:framePr w:w="13790" w:h="3787" w:wrap="none" w:hAnchor="page" w:x="1437" w:y="587"/>
              <w:widowControl w:val="0"/>
              <w:rPr>
                <w:sz w:val="10"/>
                <w:szCs w:val="10"/>
              </w:rPr>
            </w:pPr>
          </w:p>
        </w:tc>
      </w:tr>
      <w:tr>
        <w:trPr>
          <w:trHeight w:val="331" w:hRule="exact"/>
        </w:trPr>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147 a 180</w:t>
            </w: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375</w:t>
            </w: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550</w:t>
            </w: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178</w:t>
            </w: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66,75</w:t>
            </w: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34,04</w:t>
            </w: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7</w:t>
            </w:r>
          </w:p>
        </w:tc>
        <w:tc>
          <w:tcPr>
            <w:tcBorders>
              <w:top w:val="single" w:sz="4"/>
              <w:lef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14</w:t>
            </w:r>
          </w:p>
        </w:tc>
        <w:tc>
          <w:tcPr>
            <w:tcBorders>
              <w:top w:val="single" w:sz="4"/>
              <w:left w:val="single" w:sz="4"/>
              <w:right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33,38</w:t>
            </w:r>
          </w:p>
        </w:tc>
      </w:tr>
      <w:tr>
        <w:trPr>
          <w:trHeight w:val="336" w:hRule="exact"/>
        </w:trPr>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right w:val="single" w:sz="4"/>
            </w:tcBorders>
            <w:shd w:val="clear" w:color="auto" w:fill="auto"/>
            <w:vAlign w:val="top"/>
          </w:tcPr>
          <w:p>
            <w:pPr>
              <w:framePr w:w="13790" w:h="3787" w:wrap="none" w:hAnchor="page" w:x="1437" w:y="587"/>
              <w:widowControl w:val="0"/>
              <w:rPr>
                <w:sz w:val="10"/>
                <w:szCs w:val="10"/>
              </w:rPr>
            </w:pPr>
          </w:p>
        </w:tc>
      </w:tr>
      <w:tr>
        <w:trPr>
          <w:trHeight w:val="341" w:hRule="exact"/>
        </w:trPr>
        <w:tc>
          <w:tcPr>
            <w:tcBorders>
              <w:top w:val="single" w:sz="4"/>
              <w:left w:val="single" w:sz="4"/>
              <w:bottom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Vidange</w:t>
            </w:r>
          </w:p>
        </w:tc>
        <w:tc>
          <w:tcPr>
            <w:tcBorders>
              <w:top w:val="single" w:sz="4"/>
              <w:left w:val="single" w:sz="4"/>
              <w:bottom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90</w:t>
            </w:r>
          </w:p>
        </w:tc>
        <w:tc>
          <w:tcPr>
            <w:tcBorders>
              <w:top w:val="single" w:sz="4"/>
              <w:left w:val="single" w:sz="4"/>
              <w:bottom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bottom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bottom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w:t>
            </w:r>
          </w:p>
        </w:tc>
        <w:tc>
          <w:tcPr>
            <w:tcBorders>
              <w:top w:val="single" w:sz="4"/>
              <w:left w:val="single" w:sz="4"/>
              <w:bottom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178</w:t>
            </w:r>
          </w:p>
        </w:tc>
        <w:tc>
          <w:tcPr>
            <w:tcBorders>
              <w:top w:val="single" w:sz="4"/>
              <w:left w:val="single" w:sz="4"/>
              <w:bottom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98</w:t>
            </w:r>
          </w:p>
        </w:tc>
        <w:tc>
          <w:tcPr>
            <w:tcBorders>
              <w:top w:val="single" w:sz="4"/>
              <w:left w:val="single" w:sz="4"/>
              <w:bottom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bottom w:val="single" w:sz="4"/>
            </w:tcBorders>
            <w:shd w:val="clear" w:color="auto" w:fill="auto"/>
            <w:vAlign w:val="top"/>
          </w:tcPr>
          <w:p>
            <w:pPr>
              <w:framePr w:w="13790" w:h="3787" w:wrap="none" w:hAnchor="page" w:x="1437" w:y="587"/>
              <w:widowControl w:val="0"/>
              <w:rPr>
                <w:sz w:val="10"/>
                <w:szCs w:val="10"/>
              </w:rPr>
            </w:pPr>
          </w:p>
        </w:tc>
        <w:tc>
          <w:tcPr>
            <w:tcBorders>
              <w:top w:val="single" w:sz="4"/>
              <w:left w:val="single" w:sz="4"/>
              <w:bottom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83</w:t>
            </w:r>
          </w:p>
        </w:tc>
        <w:tc>
          <w:tcPr>
            <w:tcBorders>
              <w:top w:val="single" w:sz="4"/>
              <w:left w:val="single" w:sz="4"/>
              <w:bottom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16</w:t>
            </w:r>
          </w:p>
        </w:tc>
        <w:tc>
          <w:tcPr>
            <w:tcBorders>
              <w:top w:val="single" w:sz="4"/>
              <w:left w:val="single" w:sz="4"/>
              <w:bottom w:val="single" w:sz="4"/>
            </w:tcBorders>
            <w:shd w:val="clear" w:color="auto" w:fill="auto"/>
            <w:vAlign w:val="bottom"/>
          </w:tcPr>
          <w:p>
            <w:pPr>
              <w:pStyle w:val="Style16"/>
              <w:keepNext w:val="0"/>
              <w:keepLines w:val="0"/>
              <w:framePr w:w="13790" w:h="3787" w:wrap="none" w:hAnchor="page" w:x="1437"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32</w:t>
            </w:r>
          </w:p>
        </w:tc>
        <w:tc>
          <w:tcPr>
            <w:tcBorders>
              <w:top w:val="single" w:sz="4"/>
              <w:left w:val="single" w:sz="4"/>
              <w:bottom w:val="single" w:sz="4"/>
              <w:right w:val="single" w:sz="4"/>
            </w:tcBorders>
            <w:shd w:val="clear" w:color="auto" w:fill="auto"/>
            <w:vAlign w:val="top"/>
          </w:tcPr>
          <w:p>
            <w:pPr>
              <w:framePr w:w="13790" w:h="3787" w:wrap="none" w:hAnchor="page" w:x="1437" w:y="587"/>
              <w:widowControl w:val="0"/>
              <w:rPr>
                <w:sz w:val="10"/>
                <w:szCs w:val="10"/>
              </w:rPr>
            </w:pPr>
          </w:p>
        </w:tc>
      </w:tr>
    </w:tbl>
    <w:p>
      <w:pPr>
        <w:framePr w:w="13790" w:h="3787" w:wrap="none" w:hAnchor="page" w:x="1437" w:y="587"/>
        <w:widowControl w:val="0"/>
        <w:spacing w:line="1" w:lineRule="exact"/>
      </w:pPr>
    </w:p>
    <w:p>
      <w:pPr>
        <w:pStyle w:val="Style103"/>
        <w:keepNext w:val="0"/>
        <w:keepLines w:val="0"/>
        <w:framePr w:w="3130" w:h="254" w:wrap="none" w:hAnchor="page" w:x="1783" w:y="4599"/>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lang w:val="en-US" w:eastAsia="en-US" w:bidi="en-US"/>
        </w:rPr>
        <w:t>3. Cycle de Grossissement Bac 3</w:t>
      </w:r>
    </w:p>
    <w:tbl>
      <w:tblPr>
        <w:tblOverlap w:val="never"/>
        <w:jc w:val="left"/>
        <w:tblLayout w:type="fixed"/>
      </w:tblPr>
      <w:tblGrid>
        <w:gridCol w:w="1224"/>
        <w:gridCol w:w="926"/>
        <w:gridCol w:w="782"/>
        <w:gridCol w:w="926"/>
        <w:gridCol w:w="662"/>
        <w:gridCol w:w="1003"/>
        <w:gridCol w:w="1109"/>
        <w:gridCol w:w="1190"/>
        <w:gridCol w:w="1584"/>
        <w:gridCol w:w="1190"/>
        <w:gridCol w:w="1056"/>
        <w:gridCol w:w="1003"/>
        <w:gridCol w:w="1118"/>
      </w:tblGrid>
      <w:tr>
        <w:trPr>
          <w:trHeight w:val="312" w:hRule="exact"/>
        </w:trPr>
        <w:tc>
          <w:tcPr>
            <w:vMerge w:val="restart"/>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Jours d'elevage</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Duree</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PM i</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PM f</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Mort</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Nbre</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PT</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Taux Nour</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Qte Alim.</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Total Alim</w:t>
            </w:r>
          </w:p>
        </w:tc>
        <w:tc>
          <w:tcPr>
            <w:vMerge w:val="restart"/>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Chang. eau</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Vol</w:t>
            </w:r>
          </w:p>
        </w:tc>
        <w:tc>
          <w:tcPr>
            <w:tcBorders>
              <w:top w:val="single" w:sz="4"/>
              <w:left w:val="single" w:sz="4"/>
              <w:righ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Charge</w:t>
            </w:r>
          </w:p>
        </w:tc>
      </w:tr>
      <w:tr>
        <w:trPr>
          <w:trHeight w:val="322" w:hRule="exact"/>
        </w:trPr>
        <w:tc>
          <w:tcPr>
            <w:vMerge/>
            <w:tcBorders>
              <w:left w:val="single" w:sz="4"/>
            </w:tcBorders>
            <w:shd w:val="clear" w:color="auto" w:fill="auto"/>
            <w:vAlign w:val="bottom"/>
          </w:tcPr>
          <w:p>
            <w:pPr>
              <w:framePr w:w="13776" w:h="3754" w:wrap="none" w:hAnchor="page" w:x="1437" w:y="5012"/>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g</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g</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init</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poissons</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kg</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Kg/j</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Kg</w:t>
            </w:r>
          </w:p>
        </w:tc>
        <w:tc>
          <w:tcPr>
            <w:vMerge/>
            <w:tcBorders>
              <w:left w:val="single" w:sz="4"/>
            </w:tcBorders>
            <w:shd w:val="clear" w:color="auto" w:fill="auto"/>
            <w:vAlign w:val="bottom"/>
          </w:tcPr>
          <w:p>
            <w:pPr>
              <w:framePr w:w="13776" w:h="3754" w:wrap="none" w:hAnchor="page" w:x="1437" w:y="5012"/>
            </w:pP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m3</w:t>
            </w:r>
          </w:p>
        </w:tc>
        <w:tc>
          <w:tcPr>
            <w:tcBorders>
              <w:top w:val="single" w:sz="4"/>
              <w:left w:val="single" w:sz="4"/>
              <w:righ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Kg/m3</w:t>
            </w:r>
          </w:p>
        </w:tc>
      </w:tr>
      <w:tr>
        <w:trPr>
          <w:trHeight w:val="326" w:hRule="exact"/>
        </w:trPr>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right w:val="single" w:sz="4"/>
            </w:tcBorders>
            <w:shd w:val="clear" w:color="auto" w:fill="auto"/>
            <w:vAlign w:val="top"/>
          </w:tcPr>
          <w:p>
            <w:pPr>
              <w:framePr w:w="13776" w:h="3754" w:wrap="none" w:hAnchor="page" w:x="1437" w:y="5012"/>
              <w:widowControl w:val="0"/>
              <w:rPr>
                <w:sz w:val="10"/>
                <w:szCs w:val="10"/>
              </w:rPr>
            </w:pPr>
          </w:p>
        </w:tc>
      </w:tr>
      <w:tr>
        <w:trPr>
          <w:trHeight w:val="307" w:hRule="exact"/>
        </w:trPr>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90</w:t>
            </w: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w:t>
            </w:r>
          </w:p>
        </w:tc>
        <w:tc>
          <w:tcPr>
            <w:tcBorders>
              <w:top w:val="single" w:sz="4"/>
              <w:left w:val="single" w:sz="4"/>
              <w:right w:val="single" w:sz="4"/>
            </w:tcBorders>
            <w:shd w:val="clear" w:color="auto" w:fill="auto"/>
            <w:vAlign w:val="top"/>
          </w:tcPr>
          <w:p>
            <w:pPr>
              <w:framePr w:w="13776" w:h="3754" w:wrap="none" w:hAnchor="page" w:x="1437" w:y="5012"/>
              <w:widowControl w:val="0"/>
              <w:rPr>
                <w:sz w:val="10"/>
                <w:szCs w:val="10"/>
              </w:rPr>
            </w:pPr>
          </w:p>
        </w:tc>
      </w:tr>
      <w:tr>
        <w:trPr>
          <w:trHeight w:val="307" w:hRule="exact"/>
        </w:trPr>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right w:val="single" w:sz="4"/>
            </w:tcBorders>
            <w:shd w:val="clear" w:color="auto" w:fill="auto"/>
            <w:vAlign w:val="top"/>
          </w:tcPr>
          <w:p>
            <w:pPr>
              <w:framePr w:w="13776" w:h="3754" w:wrap="none" w:hAnchor="page" w:x="1437" w:y="5012"/>
              <w:widowControl w:val="0"/>
              <w:rPr>
                <w:sz w:val="10"/>
                <w:szCs w:val="10"/>
              </w:rPr>
            </w:pPr>
          </w:p>
        </w:tc>
      </w:tr>
      <w:tr>
        <w:trPr>
          <w:trHeight w:val="326" w:hRule="exact"/>
        </w:trPr>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91 a 120</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250</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375</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186</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46,50</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0,93</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27,90</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23,25</w:t>
            </w:r>
          </w:p>
        </w:tc>
      </w:tr>
      <w:tr>
        <w:trPr>
          <w:trHeight w:val="307" w:hRule="exact"/>
        </w:trPr>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right w:val="single" w:sz="4"/>
            </w:tcBorders>
            <w:shd w:val="clear" w:color="auto" w:fill="auto"/>
            <w:vAlign w:val="top"/>
          </w:tcPr>
          <w:p>
            <w:pPr>
              <w:framePr w:w="13776" w:h="3754" w:wrap="none" w:hAnchor="page" w:x="1437" w:y="5012"/>
              <w:widowControl w:val="0"/>
              <w:rPr>
                <w:sz w:val="10"/>
                <w:szCs w:val="10"/>
              </w:rPr>
            </w:pPr>
          </w:p>
        </w:tc>
      </w:tr>
      <w:tr>
        <w:trPr>
          <w:trHeight w:val="312" w:hRule="exact"/>
        </w:trPr>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121 a 150</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375</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182</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68,25</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1,02</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30,71</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12</w:t>
            </w:r>
          </w:p>
        </w:tc>
        <w:tc>
          <w:tcPr>
            <w:tcBorders>
              <w:top w:val="single" w:sz="4"/>
              <w:left w:val="single" w:sz="4"/>
              <w:righ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34,13</w:t>
            </w:r>
          </w:p>
        </w:tc>
      </w:tr>
      <w:tr>
        <w:trPr>
          <w:trHeight w:val="307" w:hRule="exact"/>
        </w:trPr>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right w:val="single" w:sz="4"/>
            </w:tcBorders>
            <w:shd w:val="clear" w:color="auto" w:fill="auto"/>
            <w:vAlign w:val="top"/>
          </w:tcPr>
          <w:p>
            <w:pPr>
              <w:framePr w:w="13776" w:h="3754" w:wrap="none" w:hAnchor="page" w:x="1437" w:y="5012"/>
              <w:widowControl w:val="0"/>
              <w:rPr>
                <w:sz w:val="10"/>
                <w:szCs w:val="10"/>
              </w:rPr>
            </w:pPr>
          </w:p>
        </w:tc>
      </w:tr>
      <w:tr>
        <w:trPr>
          <w:trHeight w:val="307" w:hRule="exact"/>
        </w:trPr>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151 a 180</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650</w:t>
            </w: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178</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89,00</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1,25</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1,11</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33,38</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7</w:t>
            </w:r>
          </w:p>
        </w:tc>
        <w:tc>
          <w:tcPr>
            <w:tcBorders>
              <w:top w:val="single" w:sz="4"/>
              <w:lef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14</w:t>
            </w:r>
          </w:p>
        </w:tc>
        <w:tc>
          <w:tcPr>
            <w:tcBorders>
              <w:top w:val="single" w:sz="4"/>
              <w:left w:val="single" w:sz="4"/>
              <w:right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44,50</w:t>
            </w:r>
          </w:p>
        </w:tc>
      </w:tr>
      <w:tr>
        <w:trPr>
          <w:trHeight w:val="307" w:hRule="exact"/>
        </w:trPr>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right w:val="single" w:sz="4"/>
            </w:tcBorders>
            <w:shd w:val="clear" w:color="auto" w:fill="auto"/>
            <w:vAlign w:val="top"/>
          </w:tcPr>
          <w:p>
            <w:pPr>
              <w:framePr w:w="13776" w:h="3754" w:wrap="none" w:hAnchor="page" w:x="1437" w:y="5012"/>
              <w:widowControl w:val="0"/>
              <w:rPr>
                <w:sz w:val="10"/>
                <w:szCs w:val="10"/>
              </w:rPr>
            </w:pPr>
          </w:p>
        </w:tc>
      </w:tr>
      <w:tr>
        <w:trPr>
          <w:trHeight w:val="312" w:hRule="exact"/>
        </w:trPr>
        <w:tc>
          <w:tcPr>
            <w:tcBorders>
              <w:top w:val="single" w:sz="4"/>
              <w:left w:val="single" w:sz="4"/>
              <w:bottom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Vidange</w:t>
            </w:r>
          </w:p>
        </w:tc>
        <w:tc>
          <w:tcPr>
            <w:tcBorders>
              <w:top w:val="single" w:sz="4"/>
              <w:left w:val="single" w:sz="4"/>
              <w:bottom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90</w:t>
            </w:r>
          </w:p>
        </w:tc>
        <w:tc>
          <w:tcPr>
            <w:tcBorders>
              <w:top w:val="single" w:sz="4"/>
              <w:left w:val="single" w:sz="4"/>
              <w:bottom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bottom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bottom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bottom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178</w:t>
            </w:r>
          </w:p>
        </w:tc>
        <w:tc>
          <w:tcPr>
            <w:tcBorders>
              <w:top w:val="single" w:sz="4"/>
              <w:left w:val="single" w:sz="4"/>
              <w:bottom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116</w:t>
            </w:r>
          </w:p>
        </w:tc>
        <w:tc>
          <w:tcPr>
            <w:tcBorders>
              <w:top w:val="single" w:sz="4"/>
              <w:left w:val="single" w:sz="4"/>
              <w:bottom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bottom w:val="single" w:sz="4"/>
            </w:tcBorders>
            <w:shd w:val="clear" w:color="auto" w:fill="auto"/>
            <w:vAlign w:val="top"/>
          </w:tcPr>
          <w:p>
            <w:pPr>
              <w:framePr w:w="13776" w:h="3754" w:wrap="none" w:hAnchor="page" w:x="1437" w:y="5012"/>
              <w:widowControl w:val="0"/>
              <w:rPr>
                <w:sz w:val="10"/>
                <w:szCs w:val="10"/>
              </w:rPr>
            </w:pPr>
          </w:p>
        </w:tc>
        <w:tc>
          <w:tcPr>
            <w:tcBorders>
              <w:top w:val="single" w:sz="4"/>
              <w:left w:val="single" w:sz="4"/>
              <w:bottom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92</w:t>
            </w:r>
          </w:p>
        </w:tc>
        <w:tc>
          <w:tcPr>
            <w:tcBorders>
              <w:top w:val="single" w:sz="4"/>
              <w:left w:val="single" w:sz="4"/>
              <w:bottom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19</w:t>
            </w:r>
          </w:p>
        </w:tc>
        <w:tc>
          <w:tcPr>
            <w:tcBorders>
              <w:top w:val="single" w:sz="4"/>
              <w:left w:val="single" w:sz="4"/>
              <w:bottom w:val="single" w:sz="4"/>
            </w:tcBorders>
            <w:shd w:val="clear" w:color="auto" w:fill="auto"/>
            <w:vAlign w:val="bottom"/>
          </w:tcPr>
          <w:p>
            <w:pPr>
              <w:pStyle w:val="Style16"/>
              <w:keepNext w:val="0"/>
              <w:keepLines w:val="0"/>
              <w:framePr w:w="13776" w:h="3754" w:wrap="none" w:hAnchor="page" w:x="1437" w:y="5012"/>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38</w:t>
            </w:r>
          </w:p>
        </w:tc>
        <w:tc>
          <w:tcPr>
            <w:tcBorders>
              <w:top w:val="single" w:sz="4"/>
              <w:left w:val="single" w:sz="4"/>
              <w:bottom w:val="single" w:sz="4"/>
              <w:right w:val="single" w:sz="4"/>
            </w:tcBorders>
            <w:shd w:val="clear" w:color="auto" w:fill="auto"/>
            <w:vAlign w:val="top"/>
          </w:tcPr>
          <w:p>
            <w:pPr>
              <w:framePr w:w="13776" w:h="3754" w:wrap="none" w:hAnchor="page" w:x="1437" w:y="5012"/>
              <w:widowControl w:val="0"/>
              <w:rPr>
                <w:sz w:val="10"/>
                <w:szCs w:val="10"/>
              </w:rPr>
            </w:pPr>
          </w:p>
        </w:tc>
      </w:tr>
    </w:tbl>
    <w:p>
      <w:pPr>
        <w:framePr w:w="13776" w:h="3754" w:wrap="none" w:hAnchor="page" w:x="1437" w:y="5012"/>
        <w:widowControl w:val="0"/>
        <w:spacing w:line="1" w:lineRule="exact"/>
      </w:pPr>
    </w:p>
    <w:p>
      <w:pPr>
        <w:pStyle w:val="Style96"/>
        <w:keepNext w:val="0"/>
        <w:keepLines w:val="0"/>
        <w:framePr w:w="206" w:h="8760" w:hRule="exact" w:wrap="none" w:hAnchor="page" w:x="16495" w:y="1"/>
        <w:widowControl w:val="0"/>
        <w:shd w:val="clear" w:color="auto" w:fill="auto"/>
        <w:tabs>
          <w:tab w:pos="6677" w:val="left"/>
        </w:tabs>
        <w:bidi w:val="0"/>
        <w:spacing w:before="0" w:after="0" w:line="240" w:lineRule="auto"/>
        <w:ind w:left="0" w:right="0" w:firstLine="0"/>
        <w:jc w:val="left"/>
        <w:textDirection w:val="tbRl"/>
      </w:pPr>
      <w:r>
        <w:rPr>
          <w:color w:val="000000"/>
          <w:spacing w:val="0"/>
          <w:w w:val="100"/>
          <w:position w:val="0"/>
          <w:shd w:val="clear" w:color="auto" w:fill="auto"/>
          <w:lang w:val="en-US" w:eastAsia="en-US" w:bidi="en-US"/>
        </w:rPr>
        <w:t>Annex I - Appendix</w:t>
        <w:tab/>
        <w:t>[Click here and insert EB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4" w:line="1" w:lineRule="exact"/>
      </w:pPr>
    </w:p>
    <w:p>
      <w:pPr>
        <w:widowControl w:val="0"/>
        <w:spacing w:line="1" w:lineRule="exact"/>
        <w:sectPr>
          <w:footnotePr>
            <w:pos w:val="pageBottom"/>
            <w:numFmt w:val="decimal"/>
            <w:numStart w:val="3"/>
            <w:numRestart w:val="continuous"/>
            <w15:footnoteColumns w:val="1"/>
          </w:footnotePr>
          <w:pgSz w:w="16840" w:h="11900" w:orient="landscape"/>
          <w:pgMar w:top="1262" w:right="130" w:bottom="1038" w:left="1436" w:header="834" w:footer="3" w:gutter="0"/>
          <w:cols w:space="720"/>
          <w:noEndnote/>
          <w:rtlGutter w:val="0"/>
          <w:docGrid w:linePitch="360"/>
        </w:sectPr>
      </w:pPr>
    </w:p>
    <w:p>
      <w:pPr>
        <w:pStyle w:val="Style98"/>
        <w:keepNext/>
        <w:keepLines/>
        <w:widowControl w:val="0"/>
        <w:shd w:val="clear" w:color="auto" w:fill="auto"/>
        <w:bidi w:val="0"/>
        <w:spacing w:before="480" w:after="260" w:line="240" w:lineRule="auto"/>
        <w:ind w:left="0" w:right="0" w:firstLine="0"/>
        <w:jc w:val="left"/>
      </w:pPr>
      <w:bookmarkStart w:id="70" w:name="bookmark70"/>
      <w:bookmarkStart w:id="71" w:name="bookmark71"/>
      <w:r>
        <w:rPr>
          <w:color w:val="000000"/>
          <w:spacing w:val="0"/>
          <w:w w:val="100"/>
          <w:position w:val="0"/>
          <w:shd w:val="clear" w:color="auto" w:fill="auto"/>
          <w:lang w:val="en-US" w:eastAsia="en-US" w:bidi="en-US"/>
        </w:rPr>
        <w:t>Annexe 4e : Description de la filiere avicole</w:t>
      </w:r>
      <w:bookmarkEnd w:id="71"/>
      <w:bookmarkEnd w:id="70"/>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Le secteur avicole familial et commercial du Mali a fait I’objet d’une evolution importante ces dernieres annees dans le cadre des politiques de securite alimentaire et de lutte contre la pauvrete. Des textes reglementaires et legislatifs ont ete adoptes par les autorites maliennes afin de soutenir la filiere avicole. La population nationale de volaille a augmente de pres de 68% dans les derniers 10 ans ; elle est estimee a 42 Millions de sujet (Rapport DNPIA 2012), dont 38,5 Millions de race locale contre 3,5 Millions de volailles modernes (souches hybrides commerciales). La production nationale reste pour le 92% provenant de l’elevage traditionnel et elle est assuree principalement par les regions de Koulikoro (69,9%), Bamako (26,4%) et Sikasso (2,3%) (Rapport DNPIA 2012).</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La population nationale de volaille represente 29,11% de la production totale de viande vendue (56.685 tonnes toutes viandes confondues) ; environ 35% de cette production est commercialisee au niveau des centres urbains. La valeur annuelle de cette production mise sur le marche est estimee a 43 milliards de FCFA (au prix moyen de vente de 3 500 FCFA par poulet).</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La production traditionnelle villageoise reste de loin la production principale au Mali ; l’etude de marche publie en 2016 par le CNPM - Conseil National du Patronat du Mali, revele en effet la faible competitivite de la production avicoles industrielle au Mali, qui reste encore marginale, et qui s’explique par : - La forte dependance de la production a l’importation de poussin d’un jour (cout assez eleve) due a la faible capacite des accouveurs nationaux ;</w:t>
      </w:r>
    </w:p>
    <w:p>
      <w:pPr>
        <w:pStyle w:val="Style103"/>
        <w:keepNext w:val="0"/>
        <w:keepLines w:val="0"/>
        <w:widowControl w:val="0"/>
        <w:numPr>
          <w:ilvl w:val="0"/>
          <w:numId w:val="111"/>
        </w:numPr>
        <w:shd w:val="clear" w:color="auto" w:fill="auto"/>
        <w:tabs>
          <w:tab w:pos="193" w:val="left"/>
        </w:tabs>
        <w:bidi w:val="0"/>
        <w:spacing w:before="0" w:after="0" w:line="240" w:lineRule="auto"/>
        <w:ind w:left="0" w:right="0" w:firstLine="0"/>
        <w:jc w:val="both"/>
      </w:pPr>
      <w:r>
        <w:rPr>
          <w:color w:val="000000"/>
          <w:spacing w:val="0"/>
          <w:w w:val="100"/>
          <w:position w:val="0"/>
          <w:u w:val="none"/>
          <w:shd w:val="clear" w:color="auto" w:fill="auto"/>
          <w:lang w:val="en-US" w:eastAsia="en-US" w:bidi="en-US"/>
        </w:rPr>
        <w:t>Le cout eleve de production en milieu urbain lie principalement a l’approvisionnement en mais, dont les prix sont tres variables, et l’approvisionnement en matieres proteiniques (soya, farine de poisson, etc.) d’importation ;</w:t>
      </w:r>
    </w:p>
    <w:p>
      <w:pPr>
        <w:pStyle w:val="Style103"/>
        <w:keepNext w:val="0"/>
        <w:keepLines w:val="0"/>
        <w:widowControl w:val="0"/>
        <w:numPr>
          <w:ilvl w:val="0"/>
          <w:numId w:val="111"/>
        </w:numPr>
        <w:shd w:val="clear" w:color="auto" w:fill="auto"/>
        <w:tabs>
          <w:tab w:pos="193" w:val="left"/>
        </w:tabs>
        <w:bidi w:val="0"/>
        <w:spacing w:before="0" w:after="0" w:line="240" w:lineRule="auto"/>
        <w:ind w:left="0" w:right="0" w:firstLine="0"/>
        <w:jc w:val="both"/>
      </w:pPr>
      <w:r>
        <w:rPr>
          <w:color w:val="000000"/>
          <w:spacing w:val="0"/>
          <w:w w:val="100"/>
          <w:position w:val="0"/>
          <w:u w:val="none"/>
          <w:shd w:val="clear" w:color="auto" w:fill="auto"/>
          <w:lang w:val="en-US" w:eastAsia="en-US" w:bidi="en-US"/>
        </w:rPr>
        <w:t>La faible capacite de conservation et de transport des poulets de chair due aux insuffisances sur la chaine de froid ;</w:t>
      </w:r>
    </w:p>
    <w:p>
      <w:pPr>
        <w:pStyle w:val="Style103"/>
        <w:keepNext w:val="0"/>
        <w:keepLines w:val="0"/>
        <w:widowControl w:val="0"/>
        <w:numPr>
          <w:ilvl w:val="0"/>
          <w:numId w:val="111"/>
        </w:numPr>
        <w:shd w:val="clear" w:color="auto" w:fill="auto"/>
        <w:tabs>
          <w:tab w:pos="193" w:val="left"/>
        </w:tabs>
        <w:bidi w:val="0"/>
        <w:spacing w:before="0" w:after="0" w:line="240" w:lineRule="auto"/>
        <w:ind w:left="0" w:right="0" w:firstLine="0"/>
        <w:jc w:val="both"/>
      </w:pPr>
      <w:r>
        <w:rPr>
          <w:color w:val="000000"/>
          <w:spacing w:val="0"/>
          <w:w w:val="100"/>
          <w:position w:val="0"/>
          <w:u w:val="none"/>
          <w:shd w:val="clear" w:color="auto" w:fill="auto"/>
          <w:lang w:val="en-US" w:eastAsia="en-US" w:bidi="en-US"/>
        </w:rPr>
        <w:t>Un circuit de distribution court et une absence totale de moyen de transport adequat pouvant permettre de relier les zones de forte production aux regions du nord Mali.</w:t>
      </w:r>
    </w:p>
    <w:p>
      <w:pPr>
        <w:pStyle w:val="Style103"/>
        <w:keepNext w:val="0"/>
        <w:keepLines w:val="0"/>
        <w:widowControl w:val="0"/>
        <w:numPr>
          <w:ilvl w:val="0"/>
          <w:numId w:val="111"/>
        </w:numPr>
        <w:shd w:val="clear" w:color="auto" w:fill="auto"/>
        <w:tabs>
          <w:tab w:pos="193" w:val="left"/>
        </w:tabs>
        <w:bidi w:val="0"/>
        <w:spacing w:before="0" w:after="220" w:line="240" w:lineRule="auto"/>
        <w:ind w:left="0" w:right="0" w:firstLine="0"/>
        <w:jc w:val="both"/>
      </w:pPr>
      <w:r>
        <w:rPr>
          <w:color w:val="000000"/>
          <w:spacing w:val="0"/>
          <w:w w:val="100"/>
          <w:position w:val="0"/>
          <w:u w:val="none"/>
          <w:shd w:val="clear" w:color="auto" w:fill="auto"/>
          <w:lang w:val="en-US" w:eastAsia="en-US" w:bidi="en-US"/>
        </w:rPr>
        <w:t>L’inexistence de mecanismes d’abattage moderne et d’hygiene repondant aux normes internationales.</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La production industrielle locale regoit en plus la concurrence sur le prix de vente representee par les poulets ou les bas morceaux de poulets importes congeles ; cette concurrence est forte en particulier dans la region de Bamako, qui est la plus touchee par ces importations, tandis que les villes secondaires et surtout les zones rurales sont encore relativement protegees par la distance et la commercialisation des poulets locaux.</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L’analyse des couts d’investissement et du besoin en fonds de roulement d’une unite avicole de production de poulet de chair fait ressortir qu’il faut atteindre un effectif minimum de 2.000 sujets pour une rentabilite acceptable en aviculture moderne (Etude de marche de la filiere volaille, CNPM, 2016). Dans ce cas, le besoin en couts d’investissement et fonds de roulement a 6 mois est estime a 22.500.000 FCFA (en 2014).</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L’aviculture villageoise traditionnelle a par contre un faible niveau d’intrants et donc un faible besoin d’investissement et de fonds de roulement : l’elevage-type en milieu rural est un elevage en divagation ou semi-divagation (ou les animaux disposent d’un abri pour la nuit), avec une complementation alimentaire reduite et constituee principalement par du son ou du mais, une application rare des mesures de sante et de prophylaxie, aucune gestion optimisee des performances reproductives (sevrage precoce des poussins, ratio males/femelles dans le noyau des reproducteurs, etc...).</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 xml:space="preserve">Les poulets de races locales ont en commun une petite taille (poids moyen d’environ 1 kg) et une faible aptitude de ponte (3 a 4 cycles de ponte par an de 10 a 15 reufs) ; ils ont cependant une certaine rusticite (manifestee par une meilleure resistance aux maladies parasitaires mais aussi aux maladies bacteriennes et aux viroses ; a titre d’exemple, en milieu villageois on trouve rarement la maladie de Gumboro, presente dans les elevages industriels) et un bon instinct de couvaison et conduite des poussins : ces caracteristiques les rendent meilleurs aux yeux des paysans et des aviculteurs villageois. La recherche zootechnique a introduit des races ameliorees en aviculture au Mali pour jouer sur le poids des sujets a la vente et l’amelioration des performances reproductives mais en maintenant les caracteristiques de rusticite. Le Centre de recherche de Sotuba a reussi un croisement en utilisant un poulet metis trois quart de sang Rhodes Island Red et un quart de sang Koko-Che (race de poulet local reperee dans la region de Segou/Fana), baptise Wassache, ceci a ameliore la race de la population de poulet. Cette nouvelle race stabilisee est tres bien apprecie par les eleveurs paysans que generalement en utilisent les coqs comme geniteurs pour produire des sujets metis de plus grande taille par rapport </w:t>
      </w:r>
      <w:r>
        <w:rPr>
          <w:color w:val="000000"/>
          <w:spacing w:val="0"/>
          <w:w w:val="100"/>
          <w:position w:val="0"/>
          <w:u w:val="none"/>
          <w:shd w:val="clear" w:color="auto" w:fill="auto"/>
          <w:lang w:val="en-US" w:eastAsia="en-US" w:bidi="en-US"/>
        </w:rPr>
        <w:t>aux poulets locaux. Les coqs Wassache n’ont pas encore cependant ete diffuses a large echelle dans tout le pays car leur production est presque entierement limitee a Bamako</w:t>
      </w:r>
      <w:r>
        <w:rPr>
          <w:color w:val="000000"/>
          <w:spacing w:val="0"/>
          <w:w w:val="100"/>
          <w:position w:val="0"/>
          <w:u w:val="none"/>
          <w:shd w:val="clear" w:color="auto" w:fill="auto"/>
          <w:vertAlign w:val="superscript"/>
          <w:lang w:val="en-US" w:eastAsia="en-US" w:bidi="en-US"/>
        </w:rPr>
        <w:footnoteReference w:id="11"/>
      </w:r>
      <w:r>
        <w:rPr>
          <w:color w:val="000000"/>
          <w:spacing w:val="0"/>
          <w:w w:val="100"/>
          <w:position w:val="0"/>
          <w:u w:val="none"/>
          <w:shd w:val="clear" w:color="auto" w:fill="auto"/>
          <w:lang w:val="en-US" w:eastAsia="en-US" w:bidi="en-US"/>
        </w:rPr>
        <w:t>.</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Les poules ou coqs ordinaires sont vendus dans les marches urbains entre 2.750 FCFA et 3.500 FCFA. Les races ameliorees, telle que la Wassache, sont vendus dans les memes marches entre 4.500 FCFA et 6.000 FCFA. Les prix des poules locales destinees a un sacrifice peuvent aller de 3.000 FCFA jusqu’a 6.000 FCFA. Ces prix de vente sont donc extremement encourageants pour les producteurs paysans, car plus eleves des prix des poulets industriels. En effet le prix de vente moyen au niveau du producteur de poulets de chair est de 1.800 FCFA/kg (en 2014). Voir aussi les resultats des enquetes marches.</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Les fientes issues de la production avicole representent en plus un intrant important pour les petits producteurs villageois. La valorisation de ce sous-produit avicole, quand il n’est pas utilise dans ferme de l’aviculteur, peut generer des revenus complementaires interessants pour les petits producteurs car le prix de vente d’un sac de fientes (en general conditionnees dans les sacs de 50 kg) varie entre 750 FCFA et 1.000 FCFA.</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Au vu de ces elements, l’action proposee par la CNOP/AOPP apparait donc pertinente car elle propose un modele d’aviculture villageoise amelioree viable : les elements d’amelioration se situent a niveau du choix des races (les coqs Wassache croises avec des poules locales donnent des produits metis qui gardent des bons taux de croissance avec des caracteristiques de rusticite), d’habitat ameliore (meilleure aeration, materiaux plus adaptes a la desinfections, compartimentation entre bandes et groupes d’age, etc.), d’alimentation plus adapte et diversifiee par tranche d’age (les dechets de poisson disponibles a faible cout en milieu rural, si la qualite en est garantie, peuvent etre une matieres premieres azotee d’importance capitale pour l’alimentation de la volaille), de techniques de gestions mieux adaptees (sevrage precoce des poussins, meilleur ratio males/femelles, etc.).</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La viabilite et la « replicabilite » de ce modele sont facilitees du fait que les constructions, qui representent la grande partie des investissements prevus, sont realisees avec des materiaux facilement reperables a niveau local : banco, bois de construction, ciment, grillage et toles principalement. Les petits equipements (abreuvoirs, mangeoires) pour une unite avicole sont en outre facilement accessibles sur le marche.</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Ce modele reste donc attractif et accessible aux jeunes ruraux et aux femmes car il n’exige pas un investissement initial eleve ni un recours important au foncier et peut generer des revenus a court terme.</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Pour ce qui concerne la cartographie des acteurs impliquees dans la filiere avicole villageoise, selon les enquetes de marche menees dans le cadre de cette consultation dans le quatre Cercles, les acteurs principaux impliquees dans les circuits de distribution sont cinq : les producteurs, les revendeurs/collecteurs (</w:t>
      </w:r>
      <w:r>
        <w:rPr>
          <w:i/>
          <w:iCs/>
          <w:color w:val="000000"/>
          <w:spacing w:val="0"/>
          <w:w w:val="100"/>
          <w:position w:val="0"/>
          <w:u w:val="none"/>
          <w:shd w:val="clear" w:color="auto" w:fill="auto"/>
          <w:lang w:val="en-US" w:eastAsia="en-US" w:bidi="en-US"/>
        </w:rPr>
        <w:t>banabanas</w:t>
      </w:r>
      <w:r>
        <w:rPr>
          <w:color w:val="000000"/>
          <w:spacing w:val="0"/>
          <w:w w:val="100"/>
          <w:position w:val="0"/>
          <w:u w:val="none"/>
          <w:shd w:val="clear" w:color="auto" w:fill="auto"/>
          <w:lang w:val="en-US" w:eastAsia="en-US" w:bidi="en-US"/>
        </w:rPr>
        <w:t>) qui relient la production des villages aux communes rurales, les detaillants a niveau urbain ou peri-urbain, les transformateurs urbains et les consommateurs urbains et villageois.</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Les collecteurs se deplacent dans les villages pour acheter des poulets locaux qu’ils vendent ensuite dans les communes rurales (generalement dans le jour de marche) et les centres urbains. Ce maillon est souvent elimine par les eleveurs villageois plus proches des centres ruraux et mieux organises ; ces derniers arrivent donc a degager une meilleure marge de vente de leur production.</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Pour ce qui est la decomposition des prix entre les trois principales acteurs, notre enquete montre que la marge beneficiaire brute se repartie apparemment au 66,6% pour les producteurs, 16,7% pour les collecteurs/grossistes et 16,7% pour les detaillants.</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La demande en viande de poulet et en animaux vivants a niveau de centres ruraux apparait largement insatisfaite ; cette demande doit en effet couvrir les besoin de la population grandissante dans les villes secondaires du pays, et au meme temps satisfaire la demande des collecteurs qui revendent leur marchandise dans les chefs-lieux de Cercle ou a Bamako.</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Cependant, dans le cadre de ce projet, il apparait crucial que la CNOP/AOPP et les OP impliquees, a travers par exemple les commissions commercialisation et intrants presentes a niveau de Cercle, assument un role d’appui des beneficiaires a la planification de la production avicole afin qu’elle soit etalee dans le temps et pour developper des relations avec les autres acteurs des filieres en mettant en adequation l’offre et la demande.</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Cadre institutionnel et legislatif regissant la filiere avicole au Mali. Le secteur avicole familial et commercial du Mali a fait l’objet d’ameliorations importantes ces dernieres annees dans le cadre des politiques de securite alimentaire et de lutte contre la pauvrete.</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 xml:space="preserve">Les autorites maliennes ont consacre au secteur avicole quelques investissements importants a travers divers projets dont le Programme de Developpement de l’Aviculture au Mali (PDAM) et plus recemment </w:t>
      </w:r>
      <w:r>
        <w:rPr>
          <w:color w:val="000000"/>
          <w:spacing w:val="0"/>
          <w:w w:val="100"/>
          <w:position w:val="0"/>
          <w:u w:val="none"/>
          <w:shd w:val="clear" w:color="auto" w:fill="auto"/>
          <w:lang w:val="en-US" w:eastAsia="en-US" w:bidi="en-US"/>
        </w:rPr>
        <w:t>le Programme Special de la Securite Alimentaire (PSSA) mis en reuvre avec l’appui de la FAO (FAO Mali 2003 ; PSSA Mali, 2004).</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Il existe des textes reglementaires qui ont ete adoptes afin de soutenir la filiere avicole par les autorites maliennes, en particulier :</w:t>
      </w:r>
    </w:p>
    <w:p>
      <w:pPr>
        <w:pStyle w:val="Style103"/>
        <w:keepNext w:val="0"/>
        <w:keepLines w:val="0"/>
        <w:widowControl w:val="0"/>
        <w:numPr>
          <w:ilvl w:val="0"/>
          <w:numId w:val="113"/>
        </w:numPr>
        <w:shd w:val="clear" w:color="auto" w:fill="auto"/>
        <w:tabs>
          <w:tab w:pos="193" w:val="left"/>
        </w:tabs>
        <w:bidi w:val="0"/>
        <w:spacing w:before="0" w:after="0" w:line="240" w:lineRule="auto"/>
        <w:ind w:left="0" w:right="0" w:firstLine="0"/>
        <w:jc w:val="both"/>
      </w:pPr>
      <w:r>
        <w:rPr>
          <w:color w:val="000000"/>
          <w:spacing w:val="0"/>
          <w:w w:val="100"/>
          <w:position w:val="0"/>
          <w:u w:val="none"/>
          <w:shd w:val="clear" w:color="auto" w:fill="auto"/>
          <w:lang w:val="en-US" w:eastAsia="en-US" w:bidi="en-US"/>
        </w:rPr>
        <w:t>La loi numero 28 du 14 juin 2011 instituant le controle des denrees alimentaires d’origine animale et des aliments pour animaux ;</w:t>
      </w:r>
    </w:p>
    <w:p>
      <w:pPr>
        <w:pStyle w:val="Style103"/>
        <w:keepNext w:val="0"/>
        <w:keepLines w:val="0"/>
        <w:widowControl w:val="0"/>
        <w:numPr>
          <w:ilvl w:val="0"/>
          <w:numId w:val="113"/>
        </w:numPr>
        <w:shd w:val="clear" w:color="auto" w:fill="auto"/>
        <w:tabs>
          <w:tab w:pos="193" w:val="left"/>
        </w:tabs>
        <w:bidi w:val="0"/>
        <w:spacing w:before="0" w:after="0" w:line="240" w:lineRule="auto"/>
        <w:ind w:left="0" w:right="0" w:firstLine="0"/>
        <w:jc w:val="both"/>
      </w:pPr>
      <w:r>
        <w:rPr>
          <w:color w:val="000000"/>
          <w:spacing w:val="0"/>
          <w:w w:val="100"/>
          <w:position w:val="0"/>
          <w:u w:val="none"/>
          <w:shd w:val="clear" w:color="auto" w:fill="auto"/>
          <w:lang w:val="en-US" w:eastAsia="en-US" w:bidi="en-US"/>
        </w:rPr>
        <w:t>Le decret numero 2011 fixant les modalites d’application de la loi numero 2011-028 du 14 juin 2011 instituant le controle des denrees alimentaires d’origine animale et aliments pour animaux. Ce decret abroge toutes les dispositions elaborees par la loi ci-dessus et toutes les dispositions anterieures contraires, notamment le decret numero 66/PG-RM du 02 mars 1962 en ce qui concerne les denrees alimentaires d’origine animale et des aliments pour animaux.</w:t>
      </w:r>
    </w:p>
    <w:p>
      <w:pPr>
        <w:pStyle w:val="Style103"/>
        <w:keepNext w:val="0"/>
        <w:keepLines w:val="0"/>
        <w:widowControl w:val="0"/>
        <w:numPr>
          <w:ilvl w:val="0"/>
          <w:numId w:val="113"/>
        </w:numPr>
        <w:shd w:val="clear" w:color="auto" w:fill="auto"/>
        <w:tabs>
          <w:tab w:pos="193" w:val="left"/>
        </w:tabs>
        <w:bidi w:val="0"/>
        <w:spacing w:before="0" w:after="0" w:line="240" w:lineRule="auto"/>
        <w:ind w:left="0" w:right="0" w:firstLine="0"/>
        <w:jc w:val="both"/>
      </w:pPr>
      <w:r>
        <w:rPr>
          <w:color w:val="000000"/>
          <w:spacing w:val="0"/>
          <w:w w:val="100"/>
          <w:position w:val="0"/>
          <w:u w:val="none"/>
          <w:shd w:val="clear" w:color="auto" w:fill="auto"/>
          <w:lang w:val="en-US" w:eastAsia="en-US" w:bidi="en-US"/>
        </w:rPr>
        <w:t>L’arrete interministeriel numero 09-1651 portant interdiction d’importation et de transit des oiseaux et produits avicoles. Cet arrete dans son article premier interdit sur toute l’etendue du territoire national, l’importation et le transit des oiseaux et produits avicoles provenant ou originaire des pays consideres comme infectes par la grippe aviaire. Les produits cites etaient : les oiseaux domestiques ou sauvages ; les oiseaux d’un jour ; les reufs a couver ou reufs de consommation ; la viande fraiche d’oiseaux domestiques ou sauvages ; les produits a base de viande domestiques ou sauvages ;</w:t>
      </w:r>
    </w:p>
    <w:p>
      <w:pPr>
        <w:pStyle w:val="Style103"/>
        <w:keepNext w:val="0"/>
        <w:keepLines w:val="0"/>
        <w:widowControl w:val="0"/>
        <w:numPr>
          <w:ilvl w:val="0"/>
          <w:numId w:val="113"/>
        </w:numPr>
        <w:shd w:val="clear" w:color="auto" w:fill="auto"/>
        <w:tabs>
          <w:tab w:pos="193" w:val="left"/>
        </w:tabs>
        <w:bidi w:val="0"/>
        <w:spacing w:before="0" w:after="0" w:line="240" w:lineRule="auto"/>
        <w:ind w:left="0" w:right="0" w:firstLine="0"/>
        <w:jc w:val="both"/>
      </w:pPr>
      <w:r>
        <w:rPr>
          <w:color w:val="000000"/>
          <w:spacing w:val="0"/>
          <w:w w:val="100"/>
          <w:position w:val="0"/>
          <w:u w:val="none"/>
          <w:shd w:val="clear" w:color="auto" w:fill="auto"/>
          <w:lang w:val="en-US" w:eastAsia="en-US" w:bidi="en-US"/>
        </w:rPr>
        <w:t>L’arrete interministeriel numero 09-1652 portant interdiction d’importation de la viande fraiche de volaille. Cet arrete vient renforcer l’arrete 09-1651 en interdisant de facon globale toute importation de la viande fraiche de volaille sur toute l’etendue du territoire national.</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Au-dela de ceux-ci, il existe d’autres textes qui reglementent la fonction de veterinaire et les pharmacies veterinaires qui sont dans les lignes directrices de l’Organisation Mondiale de la Sante Animale. La legislation veterinaire est un element essentiel des dispositions nationales. Elle permet aux autorites veterinaires de remplir leurs fonctions regaliennes.</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Les services techniques de l’Etat, l’APCAM et d’autres acteurs jouent un role important dans la filiere:</w:t>
      </w:r>
    </w:p>
    <w:p>
      <w:pPr>
        <w:pStyle w:val="Style103"/>
        <w:keepNext w:val="0"/>
        <w:keepLines w:val="0"/>
        <w:widowControl w:val="0"/>
        <w:numPr>
          <w:ilvl w:val="0"/>
          <w:numId w:val="113"/>
        </w:numPr>
        <w:shd w:val="clear" w:color="auto" w:fill="auto"/>
        <w:tabs>
          <w:tab w:pos="193" w:val="left"/>
        </w:tabs>
        <w:bidi w:val="0"/>
        <w:spacing w:before="0" w:after="0" w:line="240" w:lineRule="auto"/>
        <w:ind w:left="0" w:right="0" w:firstLine="0"/>
        <w:jc w:val="both"/>
      </w:pPr>
      <w:r>
        <w:rPr>
          <w:color w:val="000000"/>
          <w:spacing w:val="0"/>
          <w:w w:val="100"/>
          <w:position w:val="0"/>
          <w:u w:val="none"/>
          <w:shd w:val="clear" w:color="auto" w:fill="auto"/>
          <w:lang w:val="en-US" w:eastAsia="en-US" w:bidi="en-US"/>
        </w:rPr>
        <w:t>La Direction Nationale des Productions Industrielles et Animales : elle joue un role central de valorisation et de promotion des productions industrielles et Animales. Elle detient les statistiques dans le domaine de l’elevage et fourni de l’appui technique aux particuliers du secteur elevage ;</w:t>
      </w:r>
    </w:p>
    <w:p>
      <w:pPr>
        <w:pStyle w:val="Style103"/>
        <w:keepNext w:val="0"/>
        <w:keepLines w:val="0"/>
        <w:widowControl w:val="0"/>
        <w:numPr>
          <w:ilvl w:val="0"/>
          <w:numId w:val="113"/>
        </w:numPr>
        <w:shd w:val="clear" w:color="auto" w:fill="auto"/>
        <w:tabs>
          <w:tab w:pos="193" w:val="left"/>
        </w:tabs>
        <w:bidi w:val="0"/>
        <w:spacing w:before="0" w:after="0" w:line="240" w:lineRule="auto"/>
        <w:ind w:left="0" w:right="0" w:firstLine="0"/>
        <w:jc w:val="both"/>
      </w:pPr>
      <w:r>
        <w:rPr>
          <w:color w:val="000000"/>
          <w:spacing w:val="0"/>
          <w:w w:val="100"/>
          <w:position w:val="0"/>
          <w:u w:val="none"/>
          <w:shd w:val="clear" w:color="auto" w:fill="auto"/>
          <w:lang w:val="en-US" w:eastAsia="en-US" w:bidi="en-US"/>
        </w:rPr>
        <w:t>La Direction Nationale des Services Veterinaires : elle est chargee de concevoir, mettre en reuvre et evaluer les strategies, les programmes et les orientations relatifs au controle des maladies animales, a la protection sanitaire, a l'hygiene et a la qualite des produits animaux, superviser et controler l'exercice de la medecine veterinaire par les medecins et techniciens veterinaires publics et prives ;</w:t>
      </w:r>
    </w:p>
    <w:p>
      <w:pPr>
        <w:pStyle w:val="Style103"/>
        <w:keepNext w:val="0"/>
        <w:keepLines w:val="0"/>
        <w:widowControl w:val="0"/>
        <w:numPr>
          <w:ilvl w:val="0"/>
          <w:numId w:val="113"/>
        </w:numPr>
        <w:shd w:val="clear" w:color="auto" w:fill="auto"/>
        <w:tabs>
          <w:tab w:pos="193" w:val="left"/>
        </w:tabs>
        <w:bidi w:val="0"/>
        <w:spacing w:before="0" w:after="0" w:line="240" w:lineRule="auto"/>
        <w:ind w:left="0" w:right="0" w:firstLine="0"/>
        <w:jc w:val="both"/>
      </w:pPr>
      <w:r>
        <w:rPr>
          <w:color w:val="000000"/>
          <w:spacing w:val="0"/>
          <w:w w:val="100"/>
          <w:position w:val="0"/>
          <w:u w:val="none"/>
          <w:shd w:val="clear" w:color="auto" w:fill="auto"/>
          <w:lang w:val="en-US" w:eastAsia="en-US" w:bidi="en-US"/>
        </w:rPr>
        <w:t>La Direction de l’Agriculture est un service deconcentre de l’Etat qui met en reuvre les politiques agricoles, agro-alimentaires, de developpement et d'amenagement rural. Elle remplit aussi des missions de controle, de respect de la reglementation ;</w:t>
      </w:r>
    </w:p>
    <w:p>
      <w:pPr>
        <w:pStyle w:val="Style103"/>
        <w:keepNext w:val="0"/>
        <w:keepLines w:val="0"/>
        <w:widowControl w:val="0"/>
        <w:numPr>
          <w:ilvl w:val="0"/>
          <w:numId w:val="113"/>
        </w:numPr>
        <w:shd w:val="clear" w:color="auto" w:fill="auto"/>
        <w:tabs>
          <w:tab w:pos="193" w:val="left"/>
        </w:tabs>
        <w:bidi w:val="0"/>
        <w:spacing w:before="0" w:after="0" w:line="240" w:lineRule="auto"/>
        <w:ind w:left="0" w:right="0" w:firstLine="0"/>
        <w:jc w:val="both"/>
      </w:pPr>
      <w:r>
        <w:rPr>
          <w:color w:val="000000"/>
          <w:spacing w:val="0"/>
          <w:w w:val="100"/>
          <w:position w:val="0"/>
          <w:u w:val="none"/>
          <w:shd w:val="clear" w:color="auto" w:fill="auto"/>
          <w:lang w:val="en-US" w:eastAsia="en-US" w:bidi="en-US"/>
        </w:rPr>
        <w:t>L’APCAM est la structure faitiere des Agriculteurs qui assure la representation professionnelle des agriculteurs, eleveurs, pecheurs et exploitants forestiers pour faire connaitre leurs avis sur les questions d’interet agricole aux niveaux national et international et qui a comme objectif la structuration et la professionnalisation du monde rural, face aux enjeux du developpement rural et genere des synergies operationnelles pour un developpement durable.</w:t>
      </w:r>
    </w:p>
    <w:p>
      <w:pPr>
        <w:pStyle w:val="Style103"/>
        <w:keepNext w:val="0"/>
        <w:keepLines w:val="0"/>
        <w:widowControl w:val="0"/>
        <w:numPr>
          <w:ilvl w:val="0"/>
          <w:numId w:val="113"/>
        </w:numPr>
        <w:shd w:val="clear" w:color="auto" w:fill="auto"/>
        <w:tabs>
          <w:tab w:pos="193" w:val="left"/>
        </w:tabs>
        <w:bidi w:val="0"/>
        <w:spacing w:before="0" w:after="0" w:line="240" w:lineRule="auto"/>
        <w:ind w:left="0" w:right="0" w:firstLine="0"/>
        <w:jc w:val="both"/>
      </w:pPr>
      <w:r>
        <w:rPr>
          <w:color w:val="000000"/>
          <w:spacing w:val="0"/>
          <w:w w:val="100"/>
          <w:position w:val="0"/>
          <w:u w:val="none"/>
          <w:shd w:val="clear" w:color="auto" w:fill="auto"/>
          <w:lang w:val="en-US" w:eastAsia="en-US" w:bidi="en-US"/>
        </w:rPr>
        <w:t>La Federation des Intervenants de la Filiere Avicole du Mali (FIFAM), creee en 2005 comme federation faitiere de la filiere avicole, la FIFAM a tenu une assemblee generale en novembre 2015 au cours de laquelle elle a change de statut pour devenir la Societe Cooperative avec Conseil d’Administration (FIFAM S. COOP.CA). Elle regroupe essentiellement des producteurs de poulets de chair et de poules pondeuses.</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Il faut cependant noter qu’une grande majorite des producteurs avicoles, en particulier a niveau des villages ruraux, exerce sans affiliation aux structures citees : dans beaucoup de cas, par contre, les eleveurs villageois plus professionnalises font partie d’OP (associations et cooperatives d’aviculteurs) affiliee directement ou indirectement a la CNOP/AOPP.</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Les differentes typologies d’elevage dans les Regions de Sikasso et de Koulikoro et actions menees par l’AOPP</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Dans le Cercle de Sikasso :</w:t>
      </w:r>
    </w:p>
    <w:p>
      <w:pPr>
        <w:pStyle w:val="Style103"/>
        <w:keepNext w:val="0"/>
        <w:keepLines w:val="0"/>
        <w:widowControl w:val="0"/>
        <w:numPr>
          <w:ilvl w:val="0"/>
          <w:numId w:val="115"/>
        </w:numPr>
        <w:shd w:val="clear" w:color="auto" w:fill="auto"/>
        <w:tabs>
          <w:tab w:pos="735" w:val="left"/>
        </w:tabs>
        <w:bidi w:val="0"/>
        <w:spacing w:before="0" w:after="0" w:line="252" w:lineRule="auto"/>
        <w:ind w:left="0" w:right="0" w:firstLine="380"/>
        <w:jc w:val="both"/>
      </w:pPr>
      <w:r>
        <w:rPr>
          <w:color w:val="000000"/>
          <w:spacing w:val="0"/>
          <w:w w:val="100"/>
          <w:position w:val="0"/>
          <w:u w:val="none"/>
          <w:shd w:val="clear" w:color="auto" w:fill="auto"/>
          <w:lang w:val="en-US" w:eastAsia="en-US" w:bidi="en-US"/>
        </w:rPr>
        <w:t>des actions de formations en aviculture recentes (2015)</w:t>
      </w:r>
    </w:p>
    <w:p>
      <w:pPr>
        <w:pStyle w:val="Style103"/>
        <w:keepNext w:val="0"/>
        <w:keepLines w:val="0"/>
        <w:widowControl w:val="0"/>
        <w:numPr>
          <w:ilvl w:val="0"/>
          <w:numId w:val="115"/>
        </w:numPr>
        <w:shd w:val="clear" w:color="auto" w:fill="auto"/>
        <w:tabs>
          <w:tab w:pos="735" w:val="left"/>
        </w:tabs>
        <w:bidi w:val="0"/>
        <w:spacing w:before="0" w:after="0" w:line="252" w:lineRule="auto"/>
        <w:ind w:left="0" w:right="0" w:firstLine="380"/>
        <w:jc w:val="both"/>
      </w:pPr>
      <w:r>
        <w:rPr>
          <w:color w:val="000000"/>
          <w:spacing w:val="0"/>
          <w:w w:val="100"/>
          <w:position w:val="0"/>
          <w:u w:val="none"/>
          <w:shd w:val="clear" w:color="auto" w:fill="auto"/>
          <w:lang w:val="en-US" w:eastAsia="en-US" w:bidi="en-US"/>
        </w:rPr>
        <w:t>Elevage de type villageois et familial</w:t>
      </w:r>
    </w:p>
    <w:p>
      <w:pPr>
        <w:pStyle w:val="Style103"/>
        <w:keepNext w:val="0"/>
        <w:keepLines w:val="0"/>
        <w:widowControl w:val="0"/>
        <w:numPr>
          <w:ilvl w:val="0"/>
          <w:numId w:val="115"/>
        </w:numPr>
        <w:shd w:val="clear" w:color="auto" w:fill="auto"/>
        <w:tabs>
          <w:tab w:pos="735" w:val="left"/>
        </w:tabs>
        <w:bidi w:val="0"/>
        <w:spacing w:before="0" w:after="0" w:line="252" w:lineRule="auto"/>
        <w:ind w:left="0" w:right="0" w:firstLine="380"/>
        <w:jc w:val="both"/>
      </w:pPr>
      <w:r>
        <w:rPr>
          <w:color w:val="000000"/>
          <w:spacing w:val="0"/>
          <w:w w:val="100"/>
          <w:position w:val="0"/>
          <w:u w:val="none"/>
          <w:shd w:val="clear" w:color="auto" w:fill="auto"/>
          <w:lang w:val="en-US" w:eastAsia="en-US" w:bidi="en-US"/>
        </w:rPr>
        <w:t>Petite taille en general mais quelques elevages semi intensif et intensif</w:t>
      </w:r>
    </w:p>
    <w:p>
      <w:pPr>
        <w:pStyle w:val="Style103"/>
        <w:keepNext w:val="0"/>
        <w:keepLines w:val="0"/>
        <w:widowControl w:val="0"/>
        <w:numPr>
          <w:ilvl w:val="0"/>
          <w:numId w:val="115"/>
        </w:numPr>
        <w:shd w:val="clear" w:color="auto" w:fill="auto"/>
        <w:tabs>
          <w:tab w:pos="735" w:val="left"/>
        </w:tabs>
        <w:bidi w:val="0"/>
        <w:spacing w:before="0" w:after="0" w:line="240" w:lineRule="auto"/>
        <w:ind w:left="740" w:right="0" w:hanging="360"/>
        <w:jc w:val="both"/>
      </w:pPr>
      <w:r>
        <w:rPr>
          <w:color w:val="000000"/>
          <w:spacing w:val="0"/>
          <w:w w:val="100"/>
          <w:position w:val="0"/>
          <w:u w:val="none"/>
          <w:shd w:val="clear" w:color="auto" w:fill="auto"/>
          <w:lang w:val="en-US" w:eastAsia="en-US" w:bidi="en-US"/>
        </w:rPr>
        <w:t xml:space="preserve">Bonnes ameliorations techniques : limitation de la divagation avec une claustration partielle des animaux et la presence d’un paddock, presence de poulaillers de bonne conception (aeration, </w:t>
      </w:r>
      <w:r>
        <w:rPr>
          <w:color w:val="000000"/>
          <w:spacing w:val="0"/>
          <w:w w:val="100"/>
          <w:position w:val="0"/>
          <w:u w:val="none"/>
          <w:shd w:val="clear" w:color="auto" w:fill="auto"/>
          <w:lang w:val="en-US" w:eastAsia="en-US" w:bidi="en-US"/>
        </w:rPr>
        <w:t>compartments pour les poussins pour un sevrage precoce, etc.), fabrication d’aliments adaptes, suivi sanitaire de base.</w:t>
      </w:r>
    </w:p>
    <w:p>
      <w:pPr>
        <w:pStyle w:val="Style103"/>
        <w:keepNext w:val="0"/>
        <w:keepLines w:val="0"/>
        <w:widowControl w:val="0"/>
        <w:numPr>
          <w:ilvl w:val="0"/>
          <w:numId w:val="115"/>
        </w:numPr>
        <w:shd w:val="clear" w:color="auto" w:fill="auto"/>
        <w:tabs>
          <w:tab w:pos="715" w:val="left"/>
        </w:tabs>
        <w:bidi w:val="0"/>
        <w:spacing w:before="0" w:after="0" w:line="240" w:lineRule="auto"/>
        <w:ind w:left="720" w:right="0" w:hanging="360"/>
        <w:jc w:val="both"/>
      </w:pPr>
      <w:r>
        <w:rPr>
          <w:color w:val="000000"/>
          <w:spacing w:val="0"/>
          <w:w w:val="100"/>
          <w:position w:val="0"/>
          <w:u w:val="none"/>
          <w:shd w:val="clear" w:color="auto" w:fill="auto"/>
          <w:lang w:val="en-US" w:eastAsia="en-US" w:bidi="en-US"/>
        </w:rPr>
        <w:t>Un elevage de reproducteurs Wassache present a Farakala (30 km de Sikasso) qui produit principalement des reufs a couver pour une couveuse de Bamako (Ferme Seme) et de sujets Wassache pour la commercialisation locale</w:t>
      </w:r>
    </w:p>
    <w:p>
      <w:pPr>
        <w:pStyle w:val="Style103"/>
        <w:keepNext w:val="0"/>
        <w:keepLines w:val="0"/>
        <w:widowControl w:val="0"/>
        <w:numPr>
          <w:ilvl w:val="0"/>
          <w:numId w:val="115"/>
        </w:numPr>
        <w:shd w:val="clear" w:color="auto" w:fill="auto"/>
        <w:tabs>
          <w:tab w:pos="715" w:val="left"/>
        </w:tabs>
        <w:bidi w:val="0"/>
        <w:spacing w:before="0" w:after="0" w:line="240" w:lineRule="auto"/>
        <w:ind w:left="0" w:right="0" w:firstLine="360"/>
        <w:jc w:val="both"/>
      </w:pPr>
      <w:r>
        <w:rPr>
          <w:color w:val="000000"/>
          <w:spacing w:val="0"/>
          <w:w w:val="100"/>
          <w:position w:val="0"/>
          <w:u w:val="none"/>
          <w:shd w:val="clear" w:color="auto" w:fill="auto"/>
          <w:lang w:val="en-US" w:eastAsia="en-US" w:bidi="en-US"/>
        </w:rPr>
        <w:t>Presence de veterinaires prives et d’elevages intensifs (chair et pondeuses)</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Dans le Cercle de Yanfolila :</w:t>
      </w:r>
    </w:p>
    <w:p>
      <w:pPr>
        <w:pStyle w:val="Style103"/>
        <w:keepNext w:val="0"/>
        <w:keepLines w:val="0"/>
        <w:widowControl w:val="0"/>
        <w:numPr>
          <w:ilvl w:val="0"/>
          <w:numId w:val="117"/>
        </w:numPr>
        <w:shd w:val="clear" w:color="auto" w:fill="auto"/>
        <w:tabs>
          <w:tab w:pos="1428" w:val="left"/>
        </w:tabs>
        <w:bidi w:val="0"/>
        <w:spacing w:before="0" w:after="0" w:line="240" w:lineRule="auto"/>
        <w:ind w:left="1440" w:right="0" w:hanging="360"/>
        <w:jc w:val="both"/>
      </w:pPr>
      <w:r>
        <w:rPr>
          <w:color w:val="000000"/>
          <w:spacing w:val="0"/>
          <w:w w:val="100"/>
          <w:position w:val="0"/>
          <w:u w:val="none"/>
          <w:shd w:val="clear" w:color="auto" w:fill="auto"/>
          <w:lang w:val="en-US" w:eastAsia="en-US" w:bidi="en-US"/>
        </w:rPr>
        <w:t>Appui du CLCR sur l’aviculture par une formation d’une semaine, la fourniture de coqs ameliores et de credits,</w:t>
      </w:r>
    </w:p>
    <w:p>
      <w:pPr>
        <w:pStyle w:val="Style103"/>
        <w:keepNext w:val="0"/>
        <w:keepLines w:val="0"/>
        <w:widowControl w:val="0"/>
        <w:numPr>
          <w:ilvl w:val="0"/>
          <w:numId w:val="117"/>
        </w:numPr>
        <w:shd w:val="clear" w:color="auto" w:fill="auto"/>
        <w:tabs>
          <w:tab w:pos="1428" w:val="left"/>
        </w:tabs>
        <w:bidi w:val="0"/>
        <w:spacing w:before="0" w:after="0" w:line="240" w:lineRule="auto"/>
        <w:ind w:left="1080" w:right="0" w:firstLine="0"/>
        <w:jc w:val="both"/>
      </w:pPr>
      <w:r>
        <w:rPr>
          <w:color w:val="000000"/>
          <w:spacing w:val="0"/>
          <w:w w:val="100"/>
          <w:position w:val="0"/>
          <w:u w:val="none"/>
          <w:shd w:val="clear" w:color="auto" w:fill="auto"/>
          <w:lang w:val="en-US" w:eastAsia="en-US" w:bidi="en-US"/>
        </w:rPr>
        <w:t>Presence de veterinaires et disponibilite de medicaments,</w:t>
      </w:r>
    </w:p>
    <w:p>
      <w:pPr>
        <w:pStyle w:val="Style103"/>
        <w:keepNext w:val="0"/>
        <w:keepLines w:val="0"/>
        <w:widowControl w:val="0"/>
        <w:numPr>
          <w:ilvl w:val="0"/>
          <w:numId w:val="117"/>
        </w:numPr>
        <w:shd w:val="clear" w:color="auto" w:fill="auto"/>
        <w:tabs>
          <w:tab w:pos="1428" w:val="left"/>
        </w:tabs>
        <w:bidi w:val="0"/>
        <w:spacing w:before="0" w:after="0" w:line="240" w:lineRule="auto"/>
        <w:ind w:left="1080" w:right="0" w:firstLine="0"/>
        <w:jc w:val="both"/>
      </w:pPr>
      <w:r>
        <w:rPr>
          <w:color w:val="000000"/>
          <w:spacing w:val="0"/>
          <w:w w:val="100"/>
          <w:position w:val="0"/>
          <w:u w:val="none"/>
          <w:shd w:val="clear" w:color="auto" w:fill="auto"/>
          <w:lang w:val="en-US" w:eastAsia="en-US" w:bidi="en-US"/>
        </w:rPr>
        <w:t>Disponibilite de mais pour la preparation de l’aliment volaille</w:t>
      </w:r>
    </w:p>
    <w:p>
      <w:pPr>
        <w:pStyle w:val="Style103"/>
        <w:keepNext w:val="0"/>
        <w:keepLines w:val="0"/>
        <w:widowControl w:val="0"/>
        <w:numPr>
          <w:ilvl w:val="0"/>
          <w:numId w:val="117"/>
        </w:numPr>
        <w:shd w:val="clear" w:color="auto" w:fill="auto"/>
        <w:tabs>
          <w:tab w:pos="1428" w:val="left"/>
        </w:tabs>
        <w:bidi w:val="0"/>
        <w:spacing w:before="0" w:after="0" w:line="240" w:lineRule="auto"/>
        <w:ind w:left="1080" w:right="0" w:firstLine="0"/>
        <w:jc w:val="both"/>
      </w:pPr>
      <w:r>
        <w:rPr>
          <w:color w:val="000000"/>
          <w:spacing w:val="0"/>
          <w:w w:val="100"/>
          <w:position w:val="0"/>
          <w:u w:val="none"/>
          <w:shd w:val="clear" w:color="auto" w:fill="auto"/>
          <w:lang w:val="en-US" w:eastAsia="en-US" w:bidi="en-US"/>
        </w:rPr>
        <w:t>De nombreuses initiatives individuelles avec parfois des investissements importants</w:t>
      </w:r>
    </w:p>
    <w:p>
      <w:pPr>
        <w:pStyle w:val="Style103"/>
        <w:keepNext w:val="0"/>
        <w:keepLines w:val="0"/>
        <w:widowControl w:val="0"/>
        <w:numPr>
          <w:ilvl w:val="0"/>
          <w:numId w:val="117"/>
        </w:numPr>
        <w:shd w:val="clear" w:color="auto" w:fill="auto"/>
        <w:tabs>
          <w:tab w:pos="1428" w:val="left"/>
        </w:tabs>
        <w:bidi w:val="0"/>
        <w:spacing w:before="0" w:after="220" w:line="240" w:lineRule="auto"/>
        <w:ind w:left="1080" w:right="0" w:firstLine="0"/>
        <w:jc w:val="both"/>
      </w:pPr>
      <w:r>
        <w:rPr>
          <w:color w:val="000000"/>
          <w:spacing w:val="0"/>
          <w:w w:val="100"/>
          <w:position w:val="0"/>
          <w:u w:val="none"/>
          <w:shd w:val="clear" w:color="auto" w:fill="auto"/>
          <w:lang w:val="en-US" w:eastAsia="en-US" w:bidi="en-US"/>
        </w:rPr>
        <w:t>Un effort significatif sur l’amelioration de l’habitat par des individus :</w:t>
      </w:r>
    </w:p>
    <w:p>
      <w:pPr>
        <w:widowControl w:val="0"/>
        <w:jc w:val="center"/>
        <w:rPr>
          <w:sz w:val="2"/>
          <w:szCs w:val="2"/>
        </w:rPr>
      </w:pPr>
      <w:r>
        <w:drawing>
          <wp:inline>
            <wp:extent cx="2871470" cy="1920240"/>
            <wp:docPr id="96" name="Picutre 96"/>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35"/>
                    <a:stretch/>
                  </pic:blipFill>
                  <pic:spPr>
                    <a:xfrm>
                      <a:ext cx="2871470" cy="1920240"/>
                    </a:xfrm>
                    <a:prstGeom prst="rect"/>
                  </pic:spPr>
                </pic:pic>
              </a:graphicData>
            </a:graphic>
          </wp:inline>
        </w:drawing>
      </w:r>
    </w:p>
    <w:p>
      <w:pPr>
        <w:pStyle w:val="Style103"/>
        <w:keepNext w:val="0"/>
        <w:keepLines w:val="0"/>
        <w:widowControl w:val="0"/>
        <w:shd w:val="clear" w:color="auto" w:fill="auto"/>
        <w:bidi w:val="0"/>
        <w:spacing w:before="0" w:after="220" w:line="240" w:lineRule="auto"/>
        <w:ind w:left="0" w:right="0" w:firstLine="0"/>
        <w:jc w:val="left"/>
      </w:pPr>
      <w:r>
        <w:rPr>
          <w:color w:val="000000"/>
          <w:spacing w:val="0"/>
          <w:w w:val="100"/>
          <w:position w:val="0"/>
          <w:u w:val="none"/>
          <w:shd w:val="clear" w:color="auto" w:fill="auto"/>
          <w:lang w:val="en-US" w:eastAsia="en-US" w:bidi="en-US"/>
        </w:rPr>
        <w:t>Dans le Cercle de Kati :</w:t>
      </w:r>
    </w:p>
    <w:p>
      <w:pPr>
        <w:pStyle w:val="Style103"/>
        <w:keepNext w:val="0"/>
        <w:keepLines w:val="0"/>
        <w:widowControl w:val="0"/>
        <w:numPr>
          <w:ilvl w:val="0"/>
          <w:numId w:val="117"/>
        </w:numPr>
        <w:shd w:val="clear" w:color="auto" w:fill="auto"/>
        <w:tabs>
          <w:tab w:pos="1428" w:val="left"/>
          <w:tab w:pos="1430" w:val="left"/>
        </w:tabs>
        <w:bidi w:val="0"/>
        <w:spacing w:before="0" w:after="0" w:line="240" w:lineRule="auto"/>
        <w:ind w:left="1080" w:right="0" w:firstLine="0"/>
        <w:jc w:val="both"/>
      </w:pPr>
      <w:r>
        <w:rPr>
          <w:color w:val="000000"/>
          <w:spacing w:val="0"/>
          <w:w w:val="100"/>
          <w:position w:val="0"/>
          <w:u w:val="none"/>
          <w:shd w:val="clear" w:color="auto" w:fill="auto"/>
          <w:lang w:val="en-US" w:eastAsia="en-US" w:bidi="en-US"/>
        </w:rPr>
        <w:t>zones d’elevage appuyees par l’AOPP dans la peripherie urbaine de Bamako</w:t>
      </w:r>
    </w:p>
    <w:p>
      <w:pPr>
        <w:pStyle w:val="Style103"/>
        <w:keepNext w:val="0"/>
        <w:keepLines w:val="0"/>
        <w:widowControl w:val="0"/>
        <w:numPr>
          <w:ilvl w:val="0"/>
          <w:numId w:val="117"/>
        </w:numPr>
        <w:shd w:val="clear" w:color="auto" w:fill="auto"/>
        <w:tabs>
          <w:tab w:pos="1428" w:val="left"/>
          <w:tab w:pos="1430" w:val="left"/>
        </w:tabs>
        <w:bidi w:val="0"/>
        <w:spacing w:before="0" w:after="0" w:line="240" w:lineRule="auto"/>
        <w:ind w:left="1080" w:right="0" w:firstLine="0"/>
        <w:jc w:val="both"/>
      </w:pPr>
      <w:r>
        <w:rPr>
          <w:color w:val="000000"/>
          <w:spacing w:val="0"/>
          <w:w w:val="100"/>
          <w:position w:val="0"/>
          <w:u w:val="none"/>
          <w:shd w:val="clear" w:color="auto" w:fill="auto"/>
          <w:lang w:val="en-US" w:eastAsia="en-US" w:bidi="en-US"/>
        </w:rPr>
        <w:t>Espaces pour la construction des poulaillers limites et constructions sont adossees a</w:t>
      </w:r>
    </w:p>
    <w:p>
      <w:pPr>
        <w:pStyle w:val="Style103"/>
        <w:keepNext w:val="0"/>
        <w:keepLines w:val="0"/>
        <w:widowControl w:val="0"/>
        <w:shd w:val="clear" w:color="auto" w:fill="auto"/>
        <w:bidi w:val="0"/>
        <w:spacing w:before="0" w:after="0" w:line="240" w:lineRule="auto"/>
        <w:ind w:left="1440" w:right="0" w:firstLine="0"/>
        <w:jc w:val="both"/>
      </w:pPr>
      <w:r>
        <w:rPr>
          <w:color w:val="000000"/>
          <w:spacing w:val="0"/>
          <w:w w:val="100"/>
          <w:position w:val="0"/>
          <w:u w:val="none"/>
          <w:shd w:val="clear" w:color="auto" w:fill="auto"/>
          <w:lang w:val="en-US" w:eastAsia="en-US" w:bidi="en-US"/>
        </w:rPr>
        <w:t>un mur existant (maison, enclos, voir photo ci-dessous d’un poulailler adosse sur deux cotes a l’enclos) et construites avec des briques en ciment ; l’aeration n’est pas donc toujours optimale et la surface limite des parcelles reduit la possibilite de construction de nouvelles installations d’elevage.</w:t>
      </w:r>
    </w:p>
    <w:p>
      <w:pPr>
        <w:pStyle w:val="Style103"/>
        <w:keepNext w:val="0"/>
        <w:keepLines w:val="0"/>
        <w:widowControl w:val="0"/>
        <w:numPr>
          <w:ilvl w:val="0"/>
          <w:numId w:val="117"/>
        </w:numPr>
        <w:shd w:val="clear" w:color="auto" w:fill="auto"/>
        <w:tabs>
          <w:tab w:pos="1428" w:val="left"/>
        </w:tabs>
        <w:bidi w:val="0"/>
        <w:spacing w:before="0" w:after="0" w:line="240" w:lineRule="auto"/>
        <w:ind w:left="1440" w:right="0" w:hanging="360"/>
        <w:jc w:val="both"/>
      </w:pPr>
      <w:r>
        <w:rPr>
          <w:color w:val="000000"/>
          <w:spacing w:val="0"/>
          <w:w w:val="100"/>
          <w:position w:val="0"/>
          <w:u w:val="none"/>
          <w:shd w:val="clear" w:color="auto" w:fill="auto"/>
          <w:lang w:val="en-US" w:eastAsia="en-US" w:bidi="en-US"/>
        </w:rPr>
        <w:t>Formation et appui en materiel (portes et fenetres metalliques, abreuvoirs et mangeoires, stock de medicaments, coqs Wassache) de la part de l’AOPP ;</w:t>
      </w:r>
    </w:p>
    <w:p>
      <w:pPr>
        <w:pStyle w:val="Style103"/>
        <w:keepNext w:val="0"/>
        <w:keepLines w:val="0"/>
        <w:widowControl w:val="0"/>
        <w:numPr>
          <w:ilvl w:val="0"/>
          <w:numId w:val="117"/>
        </w:numPr>
        <w:shd w:val="clear" w:color="auto" w:fill="auto"/>
        <w:tabs>
          <w:tab w:pos="1428" w:val="left"/>
        </w:tabs>
        <w:bidi w:val="0"/>
        <w:spacing w:before="0" w:after="0" w:line="240" w:lineRule="auto"/>
        <w:ind w:left="1440" w:right="0" w:hanging="360"/>
        <w:jc w:val="both"/>
      </w:pPr>
      <w:r>
        <w:rPr>
          <w:color w:val="000000"/>
          <w:spacing w:val="0"/>
          <w:w w:val="100"/>
          <w:position w:val="0"/>
          <w:u w:val="none"/>
          <w:shd w:val="clear" w:color="auto" w:fill="auto"/>
          <w:lang w:val="en-US" w:eastAsia="en-US" w:bidi="en-US"/>
        </w:rPr>
        <w:t>Preparation locale de l’aliment mais de maniere irreguliere suivant la disponibilite de tresorerie ; idem pour le suivi sanitaire et le programme de prophylaxie ;</w:t>
      </w:r>
    </w:p>
    <w:p>
      <w:pPr>
        <w:pStyle w:val="Style103"/>
        <w:keepNext w:val="0"/>
        <w:keepLines w:val="0"/>
        <w:widowControl w:val="0"/>
        <w:numPr>
          <w:ilvl w:val="0"/>
          <w:numId w:val="117"/>
        </w:numPr>
        <w:shd w:val="clear" w:color="auto" w:fill="auto"/>
        <w:tabs>
          <w:tab w:pos="1428" w:val="left"/>
        </w:tabs>
        <w:bidi w:val="0"/>
        <w:spacing w:before="0" w:after="0" w:line="240" w:lineRule="auto"/>
        <w:ind w:left="1080" w:right="0" w:firstLine="0"/>
        <w:jc w:val="both"/>
      </w:pPr>
      <w:r>
        <w:rPr>
          <w:color w:val="000000"/>
          <w:spacing w:val="0"/>
          <w:w w:val="100"/>
          <w:position w:val="0"/>
          <w:u w:val="none"/>
          <w:shd w:val="clear" w:color="auto" w:fill="auto"/>
          <w:lang w:val="en-US" w:eastAsia="en-US" w:bidi="en-US"/>
        </w:rPr>
        <w:t>l’elevage pratique est presque toujours en semi-divagation ;</w:t>
      </w:r>
    </w:p>
    <w:p>
      <w:pPr>
        <w:pStyle w:val="Style103"/>
        <w:keepNext w:val="0"/>
        <w:keepLines w:val="0"/>
        <w:widowControl w:val="0"/>
        <w:numPr>
          <w:ilvl w:val="0"/>
          <w:numId w:val="117"/>
        </w:numPr>
        <w:shd w:val="clear" w:color="auto" w:fill="auto"/>
        <w:tabs>
          <w:tab w:pos="1428" w:val="left"/>
        </w:tabs>
        <w:bidi w:val="0"/>
        <w:spacing w:before="0" w:after="0" w:line="240" w:lineRule="auto"/>
        <w:ind w:left="1080" w:right="0" w:firstLine="0"/>
        <w:jc w:val="both"/>
      </w:pPr>
      <w:r>
        <w:rPr>
          <w:color w:val="000000"/>
          <w:spacing w:val="0"/>
          <w:w w:val="100"/>
          <w:position w:val="0"/>
          <w:u w:val="none"/>
          <w:shd w:val="clear" w:color="auto" w:fill="auto"/>
          <w:lang w:val="en-US" w:eastAsia="en-US" w:bidi="en-US"/>
        </w:rPr>
        <w:t>Risque de vols souvent soulignes par les personnes interrogees.</w:t>
      </w:r>
    </w:p>
    <w:p>
      <w:pPr>
        <w:pStyle w:val="Style103"/>
        <w:keepNext w:val="0"/>
        <w:keepLines w:val="0"/>
        <w:widowControl w:val="0"/>
        <w:numPr>
          <w:ilvl w:val="0"/>
          <w:numId w:val="117"/>
        </w:numPr>
        <w:shd w:val="clear" w:color="auto" w:fill="auto"/>
        <w:tabs>
          <w:tab w:pos="1428" w:val="left"/>
        </w:tabs>
        <w:bidi w:val="0"/>
        <w:spacing w:before="0" w:after="0" w:line="240" w:lineRule="auto"/>
        <w:ind w:left="1440" w:right="0" w:hanging="360"/>
        <w:jc w:val="both"/>
      </w:pPr>
      <w:r>
        <w:rPr>
          <w:color w:val="000000"/>
          <w:spacing w:val="0"/>
          <w:w w:val="100"/>
          <w:position w:val="0"/>
          <w:u w:val="none"/>
          <w:shd w:val="clear" w:color="auto" w:fill="auto"/>
          <w:lang w:val="en-US" w:eastAsia="en-US" w:bidi="en-US"/>
        </w:rPr>
        <w:t>De fortes pertes sont enregistrees en particulier sur les animaux metis et sur les geniteurs Wassache.</w:t>
      </w:r>
      <w:r>
        <w:br w:type="page"/>
      </w:r>
    </w:p>
    <w:p>
      <w:pPr>
        <w:widowControl w:val="0"/>
        <w:jc w:val="left"/>
        <w:rPr>
          <w:sz w:val="2"/>
          <w:szCs w:val="2"/>
        </w:rPr>
      </w:pPr>
      <w:r>
        <w:drawing>
          <wp:inline>
            <wp:extent cx="4072255" cy="2719070"/>
            <wp:docPr id="97" name="Picutre 97"/>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37"/>
                    <a:stretch/>
                  </pic:blipFill>
                  <pic:spPr>
                    <a:xfrm>
                      <a:ext cx="4072255" cy="2719070"/>
                    </a:xfrm>
                    <a:prstGeom prst="rect"/>
                  </pic:spPr>
                </pic:pic>
              </a:graphicData>
            </a:graphic>
          </wp:inline>
        </w:drawing>
      </w:r>
    </w:p>
    <w:p>
      <w:pPr>
        <w:pStyle w:val="Style55"/>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Dans le Cercle de Dioila :</w:t>
      </w:r>
    </w:p>
    <w:p>
      <w:pPr>
        <w:pStyle w:val="Style55"/>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L’aviculture apparait encore fortement traditionnelle : elevage en semi-divagation ;</w:t>
      </w:r>
    </w:p>
    <w:p>
      <w:pPr>
        <w:widowControl w:val="0"/>
        <w:spacing w:after="199" w:line="1" w:lineRule="exact"/>
      </w:pPr>
    </w:p>
    <w:p>
      <w:pPr>
        <w:pStyle w:val="Style103"/>
        <w:keepNext w:val="0"/>
        <w:keepLines w:val="0"/>
        <w:widowControl w:val="0"/>
        <w:numPr>
          <w:ilvl w:val="0"/>
          <w:numId w:val="119"/>
        </w:numPr>
        <w:shd w:val="clear" w:color="auto" w:fill="auto"/>
        <w:tabs>
          <w:tab w:pos="710" w:val="left"/>
        </w:tabs>
        <w:bidi w:val="0"/>
        <w:spacing w:before="0" w:after="0" w:line="240" w:lineRule="auto"/>
        <w:ind w:left="720" w:right="0" w:hanging="360"/>
        <w:jc w:val="both"/>
      </w:pPr>
      <w:r>
        <w:rPr>
          <w:color w:val="000000"/>
          <w:spacing w:val="0"/>
          <w:w w:val="100"/>
          <w:position w:val="0"/>
          <w:u w:val="none"/>
          <w:shd w:val="clear" w:color="auto" w:fill="auto"/>
          <w:lang w:val="en-US" w:eastAsia="en-US" w:bidi="en-US"/>
        </w:rPr>
        <w:t>Appui de l’AOPP sur la construction de poulaillers en banco avec souvent un toit en banco, formations et coqs ameliores ;</w:t>
      </w:r>
    </w:p>
    <w:p>
      <w:pPr>
        <w:pStyle w:val="Style103"/>
        <w:keepNext w:val="0"/>
        <w:keepLines w:val="0"/>
        <w:widowControl w:val="0"/>
        <w:numPr>
          <w:ilvl w:val="0"/>
          <w:numId w:val="119"/>
        </w:numPr>
        <w:shd w:val="clear" w:color="auto" w:fill="auto"/>
        <w:tabs>
          <w:tab w:pos="710" w:val="left"/>
        </w:tabs>
        <w:bidi w:val="0"/>
        <w:spacing w:before="0" w:after="0" w:line="240" w:lineRule="auto"/>
        <w:ind w:left="720" w:right="0" w:hanging="360"/>
        <w:jc w:val="both"/>
      </w:pPr>
      <w:r>
        <w:rPr>
          <w:color w:val="000000"/>
          <w:spacing w:val="0"/>
          <w:w w:val="100"/>
          <w:position w:val="0"/>
          <w:u w:val="none"/>
          <w:shd w:val="clear" w:color="auto" w:fill="auto"/>
          <w:lang w:val="en-US" w:eastAsia="en-US" w:bidi="en-US"/>
        </w:rPr>
        <w:t>Dans la plupart des cas, l’eleveur ne donne que du son (ou du son ameliore, le Bunafama que I’on trouve en commerce) et attendent que les animaux en divagation integrent leur regime avec des restes de cuisine ou d’autres residus.</w:t>
      </w:r>
    </w:p>
    <w:p>
      <w:pPr>
        <w:pStyle w:val="Style103"/>
        <w:keepNext w:val="0"/>
        <w:keepLines w:val="0"/>
        <w:widowControl w:val="0"/>
        <w:numPr>
          <w:ilvl w:val="0"/>
          <w:numId w:val="119"/>
        </w:numPr>
        <w:shd w:val="clear" w:color="auto" w:fill="auto"/>
        <w:tabs>
          <w:tab w:pos="710" w:val="left"/>
        </w:tabs>
        <w:bidi w:val="0"/>
        <w:spacing w:before="0" w:after="0" w:line="240" w:lineRule="auto"/>
        <w:ind w:left="0" w:right="0" w:firstLine="360"/>
        <w:jc w:val="both"/>
      </w:pPr>
      <w:r>
        <w:rPr>
          <w:color w:val="000000"/>
          <w:spacing w:val="0"/>
          <w:w w:val="100"/>
          <w:position w:val="0"/>
          <w:u w:val="none"/>
          <w:shd w:val="clear" w:color="auto" w:fill="auto"/>
          <w:lang w:val="en-US" w:eastAsia="en-US" w:bidi="en-US"/>
        </w:rPr>
        <w:t>Performances productives tres reduites.</w:t>
      </w:r>
    </w:p>
    <w:p>
      <w:pPr>
        <w:pStyle w:val="Style103"/>
        <w:keepNext w:val="0"/>
        <w:keepLines w:val="0"/>
        <w:widowControl w:val="0"/>
        <w:numPr>
          <w:ilvl w:val="0"/>
          <w:numId w:val="119"/>
        </w:numPr>
        <w:shd w:val="clear" w:color="auto" w:fill="auto"/>
        <w:tabs>
          <w:tab w:pos="710" w:val="left"/>
        </w:tabs>
        <w:bidi w:val="0"/>
        <w:spacing w:before="0" w:after="0" w:line="240" w:lineRule="auto"/>
        <w:ind w:left="0" w:right="0" w:firstLine="360"/>
        <w:jc w:val="both"/>
      </w:pPr>
      <w:r>
        <w:rPr>
          <w:color w:val="000000"/>
          <w:spacing w:val="0"/>
          <w:w w:val="100"/>
          <w:position w:val="0"/>
          <w:u w:val="none"/>
          <w:shd w:val="clear" w:color="auto" w:fill="auto"/>
          <w:lang w:val="en-US" w:eastAsia="en-US" w:bidi="en-US"/>
        </w:rPr>
        <w:t>Difficultes sur l’approvisionnement en aliments volaille et en medicaments.</w:t>
      </w:r>
    </w:p>
    <w:p>
      <w:pPr>
        <w:pStyle w:val="Style103"/>
        <w:keepNext w:val="0"/>
        <w:keepLines w:val="0"/>
        <w:widowControl w:val="0"/>
        <w:numPr>
          <w:ilvl w:val="0"/>
          <w:numId w:val="119"/>
        </w:numPr>
        <w:shd w:val="clear" w:color="auto" w:fill="auto"/>
        <w:tabs>
          <w:tab w:pos="710" w:val="left"/>
        </w:tabs>
        <w:bidi w:val="0"/>
        <w:spacing w:before="0" w:after="0" w:line="240" w:lineRule="auto"/>
        <w:ind w:left="720" w:right="0" w:hanging="360"/>
        <w:jc w:val="both"/>
      </w:pPr>
      <w:r>
        <w:rPr>
          <w:color w:val="000000"/>
          <w:spacing w:val="0"/>
          <w:w w:val="100"/>
          <w:position w:val="0"/>
          <w:u w:val="none"/>
          <w:shd w:val="clear" w:color="auto" w:fill="auto"/>
          <w:lang w:val="en-US" w:eastAsia="en-US" w:bidi="en-US"/>
        </w:rPr>
        <w:t>Suivi veterinaire semble aussi plus difficile (peu de veterinaires, pas specialise en aviculture), ainsi que l’ecoulement de la production qui se fait souvent a travers des intermediates qui passent dans les villages le jour du marche plus proche.</w:t>
      </w:r>
    </w:p>
    <w:p>
      <w:pPr>
        <w:pStyle w:val="Style103"/>
        <w:keepNext w:val="0"/>
        <w:keepLines w:val="0"/>
        <w:widowControl w:val="0"/>
        <w:numPr>
          <w:ilvl w:val="0"/>
          <w:numId w:val="119"/>
        </w:numPr>
        <w:shd w:val="clear" w:color="auto" w:fill="auto"/>
        <w:tabs>
          <w:tab w:pos="710" w:val="left"/>
        </w:tabs>
        <w:bidi w:val="0"/>
        <w:spacing w:before="0" w:after="0" w:line="240" w:lineRule="auto"/>
        <w:ind w:left="720" w:right="0" w:hanging="360"/>
        <w:jc w:val="both"/>
      </w:pPr>
      <w:r>
        <w:rPr>
          <w:color w:val="000000"/>
          <w:spacing w:val="0"/>
          <w:w w:val="100"/>
          <w:position w:val="0"/>
          <w:u w:val="none"/>
          <w:shd w:val="clear" w:color="auto" w:fill="auto"/>
          <w:lang w:val="en-US" w:eastAsia="en-US" w:bidi="en-US"/>
        </w:rPr>
        <w:t xml:space="preserve">Les prix de vente des poules a niveau de village sont souvent tres faibles : les </w:t>
      </w:r>
      <w:r>
        <w:rPr>
          <w:i/>
          <w:iCs/>
          <w:color w:val="000000"/>
          <w:spacing w:val="0"/>
          <w:w w:val="100"/>
          <w:position w:val="0"/>
          <w:u w:val="none"/>
          <w:shd w:val="clear" w:color="auto" w:fill="auto"/>
          <w:lang w:val="en-US" w:eastAsia="en-US" w:bidi="en-US"/>
        </w:rPr>
        <w:t xml:space="preserve">banabanas </w:t>
      </w:r>
      <w:r>
        <w:rPr>
          <w:color w:val="000000"/>
          <w:spacing w:val="0"/>
          <w:w w:val="100"/>
          <w:position w:val="0"/>
          <w:u w:val="none"/>
          <w:shd w:val="clear" w:color="auto" w:fill="auto"/>
          <w:lang w:val="en-US" w:eastAsia="en-US" w:bidi="en-US"/>
        </w:rPr>
        <w:t>achetent a 1250/2000 FCFA le sujet, selon la taille, pour le revendre a 2000 FCFA ou plus au niveau des marches des communes rurales.</w:t>
      </w:r>
    </w:p>
    <w:p>
      <w:pPr>
        <w:widowControl w:val="0"/>
        <w:jc w:val="left"/>
        <w:rPr>
          <w:sz w:val="2"/>
          <w:szCs w:val="2"/>
        </w:rPr>
      </w:pPr>
      <w:r>
        <w:drawing>
          <wp:inline>
            <wp:extent cx="4004945" cy="2651760"/>
            <wp:docPr id="98" name="Picutre 98"/>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39"/>
                    <a:stretch/>
                  </pic:blipFill>
                  <pic:spPr>
                    <a:xfrm>
                      <a:ext cx="4004945" cy="2651760"/>
                    </a:xfrm>
                    <a:prstGeom prst="rect"/>
                  </pic:spPr>
                </pic:pic>
              </a:graphicData>
            </a:graphic>
          </wp:inline>
        </w:drawing>
      </w:r>
    </w:p>
    <w:p>
      <w:pPr>
        <w:pStyle w:val="Style55"/>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Principales difficultes rencontrees : Pertes importantes et manque de tresorerie</w:t>
      </w:r>
    </w:p>
    <w:p>
      <w:pPr>
        <w:widowControl w:val="0"/>
        <w:spacing w:after="199" w:line="1" w:lineRule="exact"/>
      </w:pPr>
    </w:p>
    <w:p>
      <w:pPr>
        <w:pStyle w:val="Style103"/>
        <w:keepNext w:val="0"/>
        <w:keepLines w:val="0"/>
        <w:widowControl w:val="0"/>
        <w:numPr>
          <w:ilvl w:val="0"/>
          <w:numId w:val="119"/>
        </w:numPr>
        <w:shd w:val="clear" w:color="auto" w:fill="auto"/>
        <w:tabs>
          <w:tab w:pos="710" w:val="left"/>
        </w:tabs>
        <w:bidi w:val="0"/>
        <w:spacing w:before="0" w:after="0" w:line="240" w:lineRule="auto"/>
        <w:ind w:left="720" w:right="0" w:hanging="360"/>
        <w:jc w:val="both"/>
      </w:pPr>
      <w:r>
        <w:rPr>
          <w:color w:val="000000"/>
          <w:spacing w:val="0"/>
          <w:w w:val="100"/>
          <w:position w:val="0"/>
          <w:u w:val="none"/>
          <w:shd w:val="clear" w:color="auto" w:fill="auto"/>
          <w:lang w:val="en-US" w:eastAsia="en-US" w:bidi="en-US"/>
        </w:rPr>
        <w:t>la conception de l’habitat et le management ne tiennent pas toujours en compte les exigences sanitaires (pas de vide sanitaire, structures en banco non desinfectables, etc...) ;</w:t>
      </w:r>
    </w:p>
    <w:p>
      <w:pPr>
        <w:pStyle w:val="Style103"/>
        <w:keepNext w:val="0"/>
        <w:keepLines w:val="0"/>
        <w:widowControl w:val="0"/>
        <w:numPr>
          <w:ilvl w:val="0"/>
          <w:numId w:val="119"/>
        </w:numPr>
        <w:shd w:val="clear" w:color="auto" w:fill="auto"/>
        <w:tabs>
          <w:tab w:pos="710" w:val="left"/>
        </w:tabs>
        <w:bidi w:val="0"/>
        <w:spacing w:before="0" w:after="0" w:line="240" w:lineRule="auto"/>
        <w:ind w:left="0" w:right="0" w:firstLine="360"/>
        <w:jc w:val="both"/>
      </w:pPr>
      <w:r>
        <w:rPr>
          <w:color w:val="000000"/>
          <w:spacing w:val="0"/>
          <w:w w:val="100"/>
          <w:position w:val="0"/>
          <w:u w:val="none"/>
          <w:shd w:val="clear" w:color="auto" w:fill="auto"/>
          <w:lang w:val="en-US" w:eastAsia="en-US" w:bidi="en-US"/>
        </w:rPr>
        <w:t>les competences veterinaires locales sont limitees</w:t>
      </w:r>
    </w:p>
    <w:p>
      <w:pPr>
        <w:pStyle w:val="Style103"/>
        <w:keepNext w:val="0"/>
        <w:keepLines w:val="0"/>
        <w:widowControl w:val="0"/>
        <w:numPr>
          <w:ilvl w:val="0"/>
          <w:numId w:val="119"/>
        </w:numPr>
        <w:shd w:val="clear" w:color="auto" w:fill="auto"/>
        <w:tabs>
          <w:tab w:pos="710" w:val="left"/>
        </w:tabs>
        <w:bidi w:val="0"/>
        <w:spacing w:before="0" w:after="0" w:line="240" w:lineRule="auto"/>
        <w:ind w:left="720" w:right="0" w:hanging="360"/>
        <w:jc w:val="both"/>
      </w:pPr>
      <w:r>
        <w:rPr>
          <w:color w:val="000000"/>
          <w:spacing w:val="0"/>
          <w:w w:val="100"/>
          <w:position w:val="0"/>
          <w:u w:val="none"/>
          <w:shd w:val="clear" w:color="auto" w:fill="auto"/>
          <w:lang w:val="en-US" w:eastAsia="en-US" w:bidi="en-US"/>
        </w:rPr>
        <w:t>Presence de maladies (coryza, variole, coccidiose) pour lesquelles aucune prophylaxie n’est prevue</w:t>
      </w:r>
    </w:p>
    <w:p>
      <w:pPr>
        <w:pStyle w:val="Style103"/>
        <w:keepNext w:val="0"/>
        <w:keepLines w:val="0"/>
        <w:widowControl w:val="0"/>
        <w:numPr>
          <w:ilvl w:val="0"/>
          <w:numId w:val="119"/>
        </w:numPr>
        <w:shd w:val="clear" w:color="auto" w:fill="auto"/>
        <w:tabs>
          <w:tab w:pos="730" w:val="left"/>
        </w:tabs>
        <w:bidi w:val="0"/>
        <w:spacing w:before="0" w:after="0" w:line="240" w:lineRule="auto"/>
        <w:ind w:left="720" w:right="0" w:hanging="340"/>
        <w:jc w:val="both"/>
      </w:pPr>
      <w:r>
        <w:rPr>
          <w:color w:val="000000"/>
          <w:spacing w:val="0"/>
          <w:w w:val="100"/>
          <w:position w:val="0"/>
          <w:u w:val="none"/>
          <w:shd w:val="clear" w:color="auto" w:fill="auto"/>
          <w:lang w:val="en-US" w:eastAsia="en-US" w:bidi="en-US"/>
        </w:rPr>
        <w:t>Les elevages comptent plusieurs especes avicoles en promiscuity y compris souvent des pigeons domestiques qui peuvent vehiculer des pathogenes</w:t>
      </w:r>
    </w:p>
    <w:p>
      <w:pPr>
        <w:pStyle w:val="Style103"/>
        <w:keepNext w:val="0"/>
        <w:keepLines w:val="0"/>
        <w:widowControl w:val="0"/>
        <w:numPr>
          <w:ilvl w:val="0"/>
          <w:numId w:val="119"/>
        </w:numPr>
        <w:shd w:val="clear" w:color="auto" w:fill="auto"/>
        <w:tabs>
          <w:tab w:pos="730" w:val="left"/>
        </w:tabs>
        <w:bidi w:val="0"/>
        <w:spacing w:before="0" w:after="220" w:line="240" w:lineRule="auto"/>
        <w:ind w:left="720" w:right="0" w:hanging="340"/>
        <w:jc w:val="both"/>
      </w:pPr>
      <w:r>
        <w:rPr>
          <w:color w:val="000000"/>
          <w:spacing w:val="0"/>
          <w:w w:val="100"/>
          <w:position w:val="0"/>
          <w:u w:val="none"/>
          <w:shd w:val="clear" w:color="auto" w:fill="auto"/>
          <w:lang w:val="en-US" w:eastAsia="en-US" w:bidi="en-US"/>
        </w:rPr>
        <w:t>Contraintes de tresorerie qui limitent l’acces aux complements alimentaires tel que les premix et les aliments proteiques</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Autres elements : L’elevage specialise de poules pondeuses et celui de poulets de chair ne semblent par contre pas adaptes au milieu villageois d’autant plus si les conditions de marche n’evoluent pas : Pour les pondeuses, la tresorerie demandee au demarrage est tres elevee (les poules arrivent a la pondaison a 6 mois) et le cout des aliments est important et ne peut pas dependre de la tresorerie ; Pour les poulets de chair, les problemes de marche limitent la production generalement a une seule bande (fetes de fin d’annee). Cependant, un marche potentiel pour les poulets de chair existe : les chefs-lieux de Cercle et les zones minieres a sud de Yanfolila ont une forte concentration de population et une etude du marche local au cours du projet est fortement recommandee si le projet finance des ateliers de production de poulets de chair.</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Constats generaux et principales recommandations :</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Dans les quatre Cercles concernes, le projet pourra s’appuyer sur des acquis deja avances rejoints par le demandeur CNOP/AOPP/CLCR :</w:t>
      </w:r>
    </w:p>
    <w:p>
      <w:pPr>
        <w:pStyle w:val="Style103"/>
        <w:keepNext w:val="0"/>
        <w:keepLines w:val="0"/>
        <w:widowControl w:val="0"/>
        <w:numPr>
          <w:ilvl w:val="0"/>
          <w:numId w:val="119"/>
        </w:numPr>
        <w:shd w:val="clear" w:color="auto" w:fill="auto"/>
        <w:tabs>
          <w:tab w:pos="730" w:val="left"/>
        </w:tabs>
        <w:bidi w:val="0"/>
        <w:spacing w:before="0" w:after="0" w:line="230" w:lineRule="auto"/>
        <w:ind w:left="720" w:right="0" w:hanging="340"/>
        <w:jc w:val="both"/>
      </w:pPr>
      <w:r>
        <w:rPr>
          <w:color w:val="000000"/>
          <w:spacing w:val="0"/>
          <w:w w:val="100"/>
          <w:position w:val="0"/>
          <w:u w:val="none"/>
          <w:shd w:val="clear" w:color="auto" w:fill="auto"/>
          <w:lang w:val="en-US" w:eastAsia="en-US" w:bidi="en-US"/>
        </w:rPr>
        <w:t>un personnel qualifie a niveau de Cercles (region de Sikasso) ou regional (Koulikoro) qui, si renforce et motive, peut assurer un suivi correct du projet ;</w:t>
      </w:r>
    </w:p>
    <w:p>
      <w:pPr>
        <w:pStyle w:val="Style103"/>
        <w:keepNext w:val="0"/>
        <w:keepLines w:val="0"/>
        <w:widowControl w:val="0"/>
        <w:numPr>
          <w:ilvl w:val="0"/>
          <w:numId w:val="119"/>
        </w:numPr>
        <w:shd w:val="clear" w:color="auto" w:fill="auto"/>
        <w:tabs>
          <w:tab w:pos="730" w:val="left"/>
        </w:tabs>
        <w:bidi w:val="0"/>
        <w:spacing w:before="0" w:after="0" w:line="233" w:lineRule="auto"/>
        <w:ind w:left="720" w:right="0" w:hanging="340"/>
        <w:jc w:val="both"/>
      </w:pPr>
      <w:r>
        <w:rPr>
          <w:color w:val="000000"/>
          <w:spacing w:val="0"/>
          <w:w w:val="100"/>
          <w:position w:val="0"/>
          <w:u w:val="none"/>
          <w:shd w:val="clear" w:color="auto" w:fill="auto"/>
          <w:lang w:val="en-US" w:eastAsia="en-US" w:bidi="en-US"/>
        </w:rPr>
        <w:t>la presence d’OP assez dynamiques, dont certaines specialisees dans la production avicole ou piscicole ; le projet peut s’appuyer sur ces structures locales (souvent a niveau de village) pour constituer des groupes solidaire de beneficiaires des investissements productifs ;</w:t>
      </w:r>
    </w:p>
    <w:p>
      <w:pPr>
        <w:pStyle w:val="Style103"/>
        <w:keepNext w:val="0"/>
        <w:keepLines w:val="0"/>
        <w:widowControl w:val="0"/>
        <w:numPr>
          <w:ilvl w:val="0"/>
          <w:numId w:val="119"/>
        </w:numPr>
        <w:shd w:val="clear" w:color="auto" w:fill="auto"/>
        <w:tabs>
          <w:tab w:pos="730" w:val="left"/>
        </w:tabs>
        <w:bidi w:val="0"/>
        <w:spacing w:before="0" w:after="0" w:line="240" w:lineRule="auto"/>
        <w:ind w:left="720" w:right="0" w:hanging="340"/>
        <w:jc w:val="both"/>
      </w:pPr>
      <w:r>
        <w:rPr>
          <w:color w:val="000000"/>
          <w:spacing w:val="0"/>
          <w:w w:val="100"/>
          <w:position w:val="0"/>
          <w:u w:val="none"/>
          <w:shd w:val="clear" w:color="auto" w:fill="auto"/>
          <w:lang w:val="en-US" w:eastAsia="en-US" w:bidi="en-US"/>
        </w:rPr>
        <w:t>un reseau capillaire (villageois) de paysans-relais, formateurs endogenes ou animateurs de zone, qui pourra etre valorise tel que preconise dans le document de projet ; dans certains cas, ces paysans disposant eux-memes de poulaillers ou elevages piscicoles : ils peuvent etre donc les premiers beneficiaires et constituer des « elevages ecole », ou elevage modele pour les nouveaux exploitants ou les jeunes qui demarrent ;</w:t>
      </w:r>
    </w:p>
    <w:p>
      <w:pPr>
        <w:pStyle w:val="Style103"/>
        <w:keepNext w:val="0"/>
        <w:keepLines w:val="0"/>
        <w:widowControl w:val="0"/>
        <w:numPr>
          <w:ilvl w:val="0"/>
          <w:numId w:val="119"/>
        </w:numPr>
        <w:shd w:val="clear" w:color="auto" w:fill="auto"/>
        <w:tabs>
          <w:tab w:pos="730" w:val="left"/>
        </w:tabs>
        <w:bidi w:val="0"/>
        <w:spacing w:before="0" w:after="0" w:line="240" w:lineRule="auto"/>
        <w:ind w:left="720" w:right="0" w:hanging="340"/>
        <w:jc w:val="both"/>
      </w:pPr>
      <w:r>
        <w:rPr>
          <w:color w:val="000000"/>
          <w:spacing w:val="0"/>
          <w:w w:val="100"/>
          <w:position w:val="0"/>
          <w:u w:val="none"/>
          <w:shd w:val="clear" w:color="auto" w:fill="auto"/>
          <w:lang w:val="en-US" w:eastAsia="en-US" w:bidi="en-US"/>
        </w:rPr>
        <w:t>les premieres formations en aviculture realisees par l’AOPP ou le CLCR ont permis une premiere amelioration des techniques, de l’habitat et de la sante des animaux ; les actions d’appui ont permis aussi une premiere diffusion de coqs ameliorateurs, qui ont ete tres appreciees par la population locale, qui en est encore demandeuse ;</w:t>
      </w:r>
    </w:p>
    <w:p>
      <w:pPr>
        <w:pStyle w:val="Style103"/>
        <w:keepNext w:val="0"/>
        <w:keepLines w:val="0"/>
        <w:widowControl w:val="0"/>
        <w:numPr>
          <w:ilvl w:val="0"/>
          <w:numId w:val="119"/>
        </w:numPr>
        <w:shd w:val="clear" w:color="auto" w:fill="auto"/>
        <w:tabs>
          <w:tab w:pos="730" w:val="left"/>
        </w:tabs>
        <w:bidi w:val="0"/>
        <w:spacing w:before="0" w:after="0" w:line="240" w:lineRule="auto"/>
        <w:ind w:left="720" w:right="0" w:hanging="340"/>
        <w:jc w:val="both"/>
      </w:pPr>
      <w:r>
        <w:rPr>
          <w:color w:val="000000"/>
          <w:spacing w:val="0"/>
          <w:w w:val="100"/>
          <w:position w:val="0"/>
          <w:u w:val="none"/>
          <w:shd w:val="clear" w:color="auto" w:fill="auto"/>
          <w:lang w:val="en-US" w:eastAsia="en-US" w:bidi="en-US"/>
        </w:rPr>
        <w:t>les formations en sante animale ont permis de former des « vaccinatrices » a niveau de presque tous les villages (generalement 2 ou 3 femmes par village) ; leur role est fondamental pour le suivi conseil en sante animale (mais aussi gestion, alimentation et habitat), pour la surveillance epidemiologique et pour le suivi des protocoles de prophylaxie dans le village ; elles peuvent coordonner des vaccinations villageoises pour plus d’economie d’echelle.</w:t>
      </w:r>
    </w:p>
    <w:p>
      <w:pPr>
        <w:pStyle w:val="Style103"/>
        <w:keepNext w:val="0"/>
        <w:keepLines w:val="0"/>
        <w:widowControl w:val="0"/>
        <w:numPr>
          <w:ilvl w:val="0"/>
          <w:numId w:val="119"/>
        </w:numPr>
        <w:shd w:val="clear" w:color="auto" w:fill="auto"/>
        <w:tabs>
          <w:tab w:pos="730" w:val="left"/>
        </w:tabs>
        <w:bidi w:val="0"/>
        <w:spacing w:before="0" w:after="460" w:line="230" w:lineRule="auto"/>
        <w:ind w:left="720" w:right="0" w:hanging="340"/>
        <w:jc w:val="both"/>
      </w:pPr>
      <w:r>
        <w:rPr>
          <w:color w:val="000000"/>
          <w:spacing w:val="0"/>
          <w:w w:val="100"/>
          <w:position w:val="0"/>
          <w:u w:val="none"/>
          <w:shd w:val="clear" w:color="auto" w:fill="auto"/>
          <w:lang w:val="en-US" w:eastAsia="en-US" w:bidi="en-US"/>
        </w:rPr>
        <w:t>Les modalites de conservation des produits veterinaires laissent souvent a desirer et les eleveurs n’appliquent pas systematiquement des protocoles de prophylaxie.</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Cependant, la formation/recyclage des beneficiaires et des vaccinatrices apparait comme une des actions incontournables pour le projet, les marges de progres etant encore tres importants.</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A titre d’exemple, dans les elevages visites dans les quatre Cercles nous n’avons repere aucun cahier de suivi et aucun compte d’exploitation est realise ; les eleveurs qui fabriquent de l’aliment volaille ne connaissent generalement pas le cout de l’alimentation (qui pese lourdement sur le cout de revient).</w:t>
      </w:r>
    </w:p>
    <w:p>
      <w:pPr>
        <w:pStyle w:val="Style130"/>
        <w:keepNext/>
        <w:keepLines/>
        <w:widowControl w:val="0"/>
        <w:shd w:val="clear" w:color="auto" w:fill="auto"/>
        <w:bidi w:val="0"/>
        <w:spacing w:before="0" w:after="220" w:line="240" w:lineRule="auto"/>
        <w:ind w:left="0" w:right="0" w:firstLine="0"/>
        <w:jc w:val="both"/>
      </w:pPr>
      <w:bookmarkStart w:id="73" w:name="bookmark73"/>
      <w:r>
        <w:rPr>
          <w:color w:val="000000"/>
          <w:spacing w:val="0"/>
          <w:w w:val="100"/>
          <w:position w:val="0"/>
          <w:u w:val="single"/>
          <w:shd w:val="clear" w:color="auto" w:fill="auto"/>
          <w:lang w:val="en-US" w:eastAsia="en-US" w:bidi="en-US"/>
        </w:rPr>
        <w:t>PRINCIPALES RECOMMANDATIONS</w:t>
      </w:r>
      <w:bookmarkEnd w:id="73"/>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Suite aux constats faits ci-dessous, nous formulons les suivantes recommandations succinctes :</w:t>
      </w:r>
    </w:p>
    <w:p>
      <w:pPr>
        <w:pStyle w:val="Style103"/>
        <w:keepNext w:val="0"/>
        <w:keepLines w:val="0"/>
        <w:widowControl w:val="0"/>
        <w:numPr>
          <w:ilvl w:val="0"/>
          <w:numId w:val="119"/>
        </w:numPr>
        <w:shd w:val="clear" w:color="auto" w:fill="auto"/>
        <w:tabs>
          <w:tab w:pos="730" w:val="left"/>
        </w:tabs>
        <w:bidi w:val="0"/>
        <w:spacing w:before="0" w:after="0" w:line="233" w:lineRule="auto"/>
        <w:ind w:left="720" w:right="0" w:hanging="340"/>
        <w:jc w:val="both"/>
      </w:pPr>
      <w:r>
        <w:rPr>
          <w:color w:val="000000"/>
          <w:spacing w:val="0"/>
          <w:w w:val="100"/>
          <w:position w:val="0"/>
          <w:u w:val="none"/>
          <w:shd w:val="clear" w:color="auto" w:fill="auto"/>
          <w:lang w:val="en-US" w:eastAsia="en-US" w:bidi="en-US"/>
        </w:rPr>
        <w:t>l’actuelle structuration hierarchique des demandeurs peut etre integree dans la structuration et gouvernance du projet ; un point d’attention est a niveau des deux cercles de Koulikoro, Dioila et Kati, qui ne disposent pas d’antenne locale AOPP/CLCR</w:t>
      </w:r>
    </w:p>
    <w:p>
      <w:pPr>
        <w:pStyle w:val="Style103"/>
        <w:keepNext w:val="0"/>
        <w:keepLines w:val="0"/>
        <w:widowControl w:val="0"/>
        <w:numPr>
          <w:ilvl w:val="0"/>
          <w:numId w:val="119"/>
        </w:numPr>
        <w:shd w:val="clear" w:color="auto" w:fill="auto"/>
        <w:tabs>
          <w:tab w:pos="730" w:val="left"/>
        </w:tabs>
        <w:bidi w:val="0"/>
        <w:spacing w:before="0" w:after="220" w:line="240" w:lineRule="auto"/>
        <w:ind w:left="720" w:right="0" w:hanging="340"/>
        <w:jc w:val="both"/>
      </w:pPr>
      <w:r>
        <w:rPr>
          <w:color w:val="000000"/>
          <w:spacing w:val="0"/>
          <w:w w:val="100"/>
          <w:position w:val="0"/>
          <w:u w:val="none"/>
          <w:shd w:val="clear" w:color="auto" w:fill="auto"/>
          <w:lang w:val="en-US" w:eastAsia="en-US" w:bidi="en-US"/>
        </w:rPr>
        <w:t xml:space="preserve">au vu de la diversite des modeles avicoles rencontres dans les quatre Cercles (et qui reflechissent la diversite des competences, mais aussi la disponibilite et le type de materiaux de construction des poulaillers, d’aliments locaux, les coutumes locaux, etc...), il semble judicieux de ne pas proposer un seul modele d’investissement ; </w:t>
      </w:r>
      <w:r>
        <w:rPr>
          <w:b/>
          <w:bCs/>
          <w:color w:val="000000"/>
          <w:spacing w:val="0"/>
          <w:w w:val="100"/>
          <w:position w:val="0"/>
          <w:u w:val="none"/>
          <w:shd w:val="clear" w:color="auto" w:fill="auto"/>
          <w:lang w:val="en-US" w:eastAsia="en-US" w:bidi="en-US"/>
        </w:rPr>
        <w:t>Il semble donc necessaire appuyer la coordination du projet par des competences capables d’elaborer des etudes</w:t>
      </w:r>
    </w:p>
    <w:p>
      <w:pPr>
        <w:pStyle w:val="Style130"/>
        <w:keepNext/>
        <w:keepLines/>
        <w:widowControl w:val="0"/>
        <w:numPr>
          <w:ilvl w:val="0"/>
          <w:numId w:val="119"/>
        </w:numPr>
        <w:shd w:val="clear" w:color="auto" w:fill="auto"/>
        <w:tabs>
          <w:tab w:pos="1090" w:val="left"/>
        </w:tabs>
        <w:bidi w:val="0"/>
        <w:spacing w:before="0" w:after="0" w:line="240" w:lineRule="auto"/>
        <w:ind w:left="740" w:right="0" w:firstLine="0"/>
        <w:jc w:val="both"/>
      </w:pPr>
      <w:bookmarkStart w:id="75" w:name="bookmark75"/>
      <w:r>
        <w:rPr>
          <w:color w:val="000000"/>
          <w:spacing w:val="0"/>
          <w:w w:val="100"/>
          <w:position w:val="0"/>
          <w:shd w:val="clear" w:color="auto" w:fill="auto"/>
          <w:lang w:val="en-US" w:eastAsia="en-US" w:bidi="en-US"/>
        </w:rPr>
        <w:t>e projet mieux adaptes aux differents types d’elevage ; ces competences sont necessaires en particulier dans les premieres deux annees de projet ;</w:t>
      </w:r>
      <w:bookmarkEnd w:id="75"/>
    </w:p>
    <w:p>
      <w:pPr>
        <w:pStyle w:val="Style103"/>
        <w:keepNext w:val="0"/>
        <w:keepLines w:val="0"/>
        <w:widowControl w:val="0"/>
        <w:numPr>
          <w:ilvl w:val="0"/>
          <w:numId w:val="119"/>
        </w:numPr>
        <w:shd w:val="clear" w:color="auto" w:fill="auto"/>
        <w:tabs>
          <w:tab w:pos="730" w:val="left"/>
        </w:tabs>
        <w:bidi w:val="0"/>
        <w:spacing w:before="0" w:after="0" w:line="240" w:lineRule="auto"/>
        <w:ind w:left="740" w:right="0" w:hanging="360"/>
        <w:jc w:val="both"/>
      </w:pPr>
      <w:r>
        <w:rPr>
          <w:color w:val="000000"/>
          <w:spacing w:val="0"/>
          <w:w w:val="100"/>
          <w:position w:val="0"/>
          <w:u w:val="none"/>
          <w:shd w:val="clear" w:color="auto" w:fill="auto"/>
          <w:lang w:val="en-US" w:eastAsia="en-US" w:bidi="en-US"/>
        </w:rPr>
        <w:t>le projet preconise une production de poules metisses ; cependant dans les quatre Cercles existent des elevages de production de poulet de chair ou d’autres especes avicoles (pintades, dindons) qui peuvent aussi etre appuyes ; il semble opportun de ne pas se limiter a un seul modele de production mais de diversifier les investissements a d’autres especes ou typologies, pour diversifier les marches potentiels ;</w:t>
      </w:r>
    </w:p>
    <w:p>
      <w:pPr>
        <w:pStyle w:val="Style103"/>
        <w:keepNext w:val="0"/>
        <w:keepLines w:val="0"/>
        <w:widowControl w:val="0"/>
        <w:numPr>
          <w:ilvl w:val="0"/>
          <w:numId w:val="119"/>
        </w:numPr>
        <w:shd w:val="clear" w:color="auto" w:fill="auto"/>
        <w:tabs>
          <w:tab w:pos="730" w:val="left"/>
        </w:tabs>
        <w:bidi w:val="0"/>
        <w:spacing w:before="0" w:after="0" w:line="233" w:lineRule="auto"/>
        <w:ind w:left="740" w:right="0" w:hanging="360"/>
        <w:jc w:val="both"/>
      </w:pPr>
      <w:r>
        <w:rPr>
          <w:color w:val="000000"/>
          <w:spacing w:val="0"/>
          <w:w w:val="100"/>
          <w:position w:val="0"/>
          <w:u w:val="none"/>
          <w:shd w:val="clear" w:color="auto" w:fill="auto"/>
          <w:lang w:val="en-US" w:eastAsia="en-US" w:bidi="en-US"/>
        </w:rPr>
        <w:t>nous recommandons que les premiers investissements en aviculture se fassent par groupes de 5 a 10 beneficiaires au niveau de villages et que le paysan relais soit parmi les premiers beneficiaires</w:t>
      </w:r>
    </w:p>
    <w:p>
      <w:pPr>
        <w:pStyle w:val="Style103"/>
        <w:keepNext w:val="0"/>
        <w:keepLines w:val="0"/>
        <w:widowControl w:val="0"/>
        <w:numPr>
          <w:ilvl w:val="0"/>
          <w:numId w:val="119"/>
        </w:numPr>
        <w:shd w:val="clear" w:color="auto" w:fill="auto"/>
        <w:tabs>
          <w:tab w:pos="730" w:val="left"/>
        </w:tabs>
        <w:bidi w:val="0"/>
        <w:spacing w:before="0" w:after="0" w:line="240" w:lineRule="auto"/>
        <w:ind w:left="740" w:right="0" w:hanging="360"/>
        <w:jc w:val="both"/>
      </w:pPr>
      <w:r>
        <w:rPr>
          <w:color w:val="000000"/>
          <w:spacing w:val="0"/>
          <w:w w:val="100"/>
          <w:position w:val="0"/>
          <w:u w:val="none"/>
          <w:shd w:val="clear" w:color="auto" w:fill="auto"/>
          <w:lang w:val="en-US" w:eastAsia="en-US" w:bidi="en-US"/>
        </w:rPr>
        <w:t xml:space="preserve">Dans certains villages, ou le nombre d’eleveurs est important et la taille des elevages limitee, l’AOPP est sollicitee sur des investissements collectifs (moulins/melangeurs, couveuses, stocks de medicaments ou d’aliments) ; nous croyons que dans certaines conditions, et surtout une fois averee la possibilite de remboursement du credit de la part de l’ensemble des beneficiaires, </w:t>
      </w:r>
      <w:r>
        <w:rPr>
          <w:b/>
          <w:bCs/>
          <w:color w:val="000000"/>
          <w:spacing w:val="0"/>
          <w:w w:val="100"/>
          <w:position w:val="0"/>
          <w:u w:val="none"/>
          <w:shd w:val="clear" w:color="auto" w:fill="auto"/>
          <w:lang w:val="en-US" w:eastAsia="en-US" w:bidi="en-US"/>
        </w:rPr>
        <w:t xml:space="preserve">le projet ne doit pas se limiter a des investissements individuels mais s’ouvrir aussi a des investissements collectifs </w:t>
      </w:r>
      <w:r>
        <w:rPr>
          <w:color w:val="000000"/>
          <w:spacing w:val="0"/>
          <w:w w:val="100"/>
          <w:position w:val="0"/>
          <w:u w:val="none"/>
          <w:shd w:val="clear" w:color="auto" w:fill="auto"/>
          <w:lang w:val="en-US" w:eastAsia="en-US" w:bidi="en-US"/>
        </w:rPr>
        <w:t>(broyeur melangeurs pour la fabrication locale d’aliment volaille) ;</w:t>
      </w:r>
    </w:p>
    <w:p>
      <w:pPr>
        <w:pStyle w:val="Style103"/>
        <w:keepNext w:val="0"/>
        <w:keepLines w:val="0"/>
        <w:widowControl w:val="0"/>
        <w:numPr>
          <w:ilvl w:val="0"/>
          <w:numId w:val="119"/>
        </w:numPr>
        <w:shd w:val="clear" w:color="auto" w:fill="auto"/>
        <w:tabs>
          <w:tab w:pos="730" w:val="left"/>
        </w:tabs>
        <w:bidi w:val="0"/>
        <w:spacing w:before="0" w:after="0" w:line="230" w:lineRule="auto"/>
        <w:ind w:left="740" w:right="0" w:hanging="360"/>
        <w:jc w:val="both"/>
      </w:pPr>
      <w:r>
        <w:rPr>
          <w:color w:val="000000"/>
          <w:spacing w:val="0"/>
          <w:w w:val="100"/>
          <w:position w:val="0"/>
          <w:u w:val="none"/>
          <w:shd w:val="clear" w:color="auto" w:fill="auto"/>
          <w:lang w:val="en-US" w:eastAsia="en-US" w:bidi="en-US"/>
        </w:rPr>
        <w:t>La FENAFER et la FENAJER ont des liens forts avec la CNOP/AOPP : elles peuvent avoir un role dans la validation des choix de beneficiaires ;</w:t>
      </w:r>
    </w:p>
    <w:p>
      <w:pPr>
        <w:pStyle w:val="Style103"/>
        <w:keepNext w:val="0"/>
        <w:keepLines w:val="0"/>
        <w:widowControl w:val="0"/>
        <w:numPr>
          <w:ilvl w:val="0"/>
          <w:numId w:val="119"/>
        </w:numPr>
        <w:shd w:val="clear" w:color="auto" w:fill="auto"/>
        <w:tabs>
          <w:tab w:pos="730" w:val="left"/>
        </w:tabs>
        <w:bidi w:val="0"/>
        <w:spacing w:before="0" w:after="0" w:line="240" w:lineRule="auto"/>
        <w:ind w:left="740" w:right="0" w:hanging="360"/>
        <w:jc w:val="both"/>
      </w:pPr>
      <w:r>
        <w:rPr>
          <w:color w:val="000000"/>
          <w:spacing w:val="0"/>
          <w:w w:val="100"/>
          <w:position w:val="0"/>
          <w:u w:val="none"/>
          <w:shd w:val="clear" w:color="auto" w:fill="auto"/>
          <w:lang w:val="en-US" w:eastAsia="en-US" w:bidi="en-US"/>
        </w:rPr>
        <w:t>La ou les competences n’existent pas au niveau de CNOP/AOPP/CLCR, le projet pourra faire appel aux services deconcentres de l’etat (Direction de l’elevage et industries animales, Direction des services veterinaires, Direction de la peche) ou a des prestataires prives pour les formations techniques et pour l’elaboration d’etudes de projet ;</w:t>
      </w:r>
    </w:p>
    <w:p>
      <w:pPr>
        <w:pStyle w:val="Style103"/>
        <w:keepNext w:val="0"/>
        <w:keepLines w:val="0"/>
        <w:widowControl w:val="0"/>
        <w:numPr>
          <w:ilvl w:val="0"/>
          <w:numId w:val="119"/>
        </w:numPr>
        <w:shd w:val="clear" w:color="auto" w:fill="auto"/>
        <w:tabs>
          <w:tab w:pos="730" w:val="left"/>
        </w:tabs>
        <w:bidi w:val="0"/>
        <w:spacing w:before="0" w:after="0" w:line="233" w:lineRule="auto"/>
        <w:ind w:left="740" w:right="0" w:hanging="360"/>
        <w:jc w:val="both"/>
      </w:pPr>
      <w:r>
        <w:rPr>
          <w:color w:val="000000"/>
          <w:spacing w:val="0"/>
          <w:w w:val="100"/>
          <w:position w:val="0"/>
          <w:u w:val="none"/>
          <w:shd w:val="clear" w:color="auto" w:fill="auto"/>
          <w:lang w:val="en-US" w:eastAsia="en-US" w:bidi="en-US"/>
        </w:rPr>
        <w:t>L’organisation des OP sur la commercialisation des poulets pourrait permettre un accroissement des prix de 16 % environ. Cela permettrait de creer des emplois en ville sir la commercialisation tout en augmentant les revenus des producteurs.</w:t>
      </w:r>
    </w:p>
    <w:p>
      <w:pPr>
        <w:pStyle w:val="Style103"/>
        <w:keepNext w:val="0"/>
        <w:keepLines w:val="0"/>
        <w:widowControl w:val="0"/>
        <w:numPr>
          <w:ilvl w:val="0"/>
          <w:numId w:val="119"/>
        </w:numPr>
        <w:shd w:val="clear" w:color="auto" w:fill="auto"/>
        <w:tabs>
          <w:tab w:pos="730" w:val="left"/>
        </w:tabs>
        <w:bidi w:val="0"/>
        <w:spacing w:before="0" w:after="220" w:line="240" w:lineRule="auto"/>
        <w:ind w:left="740" w:right="0" w:hanging="360"/>
        <w:jc w:val="both"/>
      </w:pPr>
      <w:r>
        <w:rPr>
          <w:color w:val="000000"/>
          <w:spacing w:val="0"/>
          <w:w w:val="100"/>
          <w:position w:val="0"/>
          <w:u w:val="none"/>
          <w:shd w:val="clear" w:color="auto" w:fill="auto"/>
          <w:lang w:val="en-US" w:eastAsia="en-US" w:bidi="en-US"/>
        </w:rPr>
        <w:t xml:space="preserve">Le renforcement des producteurs avicoles et piscicoles et de leurs OP doit porter, </w:t>
      </w:r>
      <w:r>
        <w:rPr>
          <w:i/>
          <w:iCs/>
          <w:color w:val="000000"/>
          <w:spacing w:val="0"/>
          <w:w w:val="100"/>
          <w:position w:val="0"/>
          <w:u w:val="none"/>
          <w:shd w:val="clear" w:color="auto" w:fill="auto"/>
          <w:lang w:val="en-US" w:eastAsia="en-US" w:bidi="en-US"/>
        </w:rPr>
        <w:t>in fine</w:t>
      </w:r>
      <w:r>
        <w:rPr>
          <w:color w:val="000000"/>
          <w:spacing w:val="0"/>
          <w:w w:val="100"/>
          <w:position w:val="0"/>
          <w:u w:val="none"/>
          <w:shd w:val="clear" w:color="auto" w:fill="auto"/>
          <w:lang w:val="en-US" w:eastAsia="en-US" w:bidi="en-US"/>
        </w:rPr>
        <w:t>, au renforcement des OP de base des AOPP et CLCR ; le renforcement de cette base sociale, sa meilleure structuration, une augmentation des capacites productives et de cotisation des membres, faciliteront les capacites de representation syndicale de la CNOP et le role de structure d’encadrement pour l’AOPP et les CLCR.</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Resultat de l’enquete marche :</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La presente enquete a couvert l’ensemble des acteurs de commercialisation de volaille presents sur place pendant la periode de collecte de donnees dans chaque zone.</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L’enquete nous a permis d’apprecier la distance des lieux d’approvisionnement des vendeurs de volaille des zones d’enquete. Aussi l’etude nous a permis d’identifier les problemes rencontres dans l’approvisionnement en volaille.</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Les problemes rencontres par les vendeurs de volaille dans l’approvisionnement de la volaille sont essentiellement la maladie de la volaille et le transport des sujets jusqu’au marche a volaille.</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Pour l’alimentation de la volaille, c’est essentiellement l’aliment local a base de cereale qui est plus repandu. Il s’agit en realite du son avec seulement quelques grains de cereales. Le prix moyen de vente de l’aliment volaille local varie de 50 a 70 F CFA le Kg. Le mais et le mil sont disponibles toute l’annee dans les zones d’enquete. Le prix du mais varie de 125 f cfa a 225 f cfa.</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Les prix de vente de la volaille pratiques dans les zones d’enquetes sont connus. Les prix presentes dans le present document sont les prix aux consommateurs. Pour connaitre le prix au producteur qui represente le prix bord champ, il faut deduire du prix au consommateur des marges beneficiaires du collecteur et de celui du commergant.</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Dans chaque chef-lieu de cercle, on denombre plusieurs pharmacies veterinaires qui proposent des produits veterinaires pour le traitement de la volaille. Les produits disponibles sont l’ITA NEW pour la vaccination contre la maladie de new castle. Plusieurs types d’antibiotiques qui sont utilises pour le deparasitage et les vitamines sont proposes egalement proposes en vente dans les pharmacies.</w:t>
      </w:r>
      <w:r>
        <w:br w:type="page"/>
      </w:r>
    </w:p>
    <w:p>
      <w:pPr>
        <w:pStyle w:val="Style27"/>
        <w:keepNext/>
        <w:keepLines/>
        <w:widowControl w:val="0"/>
        <w:shd w:val="clear" w:color="auto" w:fill="auto"/>
        <w:bidi w:val="0"/>
        <w:spacing w:before="0" w:after="220" w:line="240" w:lineRule="auto"/>
        <w:ind w:left="0" w:right="0" w:firstLine="220"/>
        <w:jc w:val="both"/>
        <w:rPr>
          <w:sz w:val="24"/>
          <w:szCs w:val="24"/>
        </w:rPr>
      </w:pPr>
      <w:bookmarkStart w:id="77" w:name="bookmark77"/>
      <w:r>
        <w:rPr>
          <w:rFonts w:ascii="Arial" w:eastAsia="Arial" w:hAnsi="Arial" w:cs="Arial"/>
          <w:color w:val="000000"/>
          <w:spacing w:val="0"/>
          <w:w w:val="100"/>
          <w:position w:val="0"/>
          <w:sz w:val="24"/>
          <w:szCs w:val="24"/>
          <w:shd w:val="clear" w:color="auto" w:fill="auto"/>
          <w:lang w:val="en-US" w:eastAsia="en-US" w:bidi="en-US"/>
        </w:rPr>
        <w:t>Prix courant</w:t>
      </w:r>
      <w:bookmarkEnd w:id="77"/>
    </w:p>
    <w:tbl>
      <w:tblPr>
        <w:tblOverlap w:val="never"/>
        <w:jc w:val="center"/>
        <w:tblLayout w:type="fixed"/>
      </w:tblPr>
      <w:tblGrid>
        <w:gridCol w:w="2506"/>
        <w:gridCol w:w="1320"/>
        <w:gridCol w:w="1320"/>
        <w:gridCol w:w="1320"/>
        <w:gridCol w:w="1330"/>
      </w:tblGrid>
      <w:tr>
        <w:trPr>
          <w:trHeight w:val="331" w:hRule="exact"/>
        </w:trPr>
        <w:tc>
          <w:tcPr>
            <w:vMerge w:val="restart"/>
            <w:tcBorders>
              <w:top w:val="single" w:sz="4"/>
              <w:left w:val="single" w:sz="4"/>
            </w:tcBorders>
            <w:shd w:val="clear" w:color="auto" w:fill="92D14F"/>
            <w:vAlign w:val="top"/>
          </w:tcPr>
          <w:p>
            <w:pPr>
              <w:widowControl w:val="0"/>
              <w:rPr>
                <w:sz w:val="10"/>
                <w:szCs w:val="10"/>
              </w:rPr>
            </w:pPr>
          </w:p>
        </w:tc>
        <w:tc>
          <w:tcPr>
            <w:gridSpan w:val="4"/>
            <w:tcBorders>
              <w:top w:val="single" w:sz="4"/>
              <w:left w:val="single" w:sz="4"/>
              <w:right w:val="single" w:sz="4"/>
            </w:tcBorders>
            <w:shd w:val="clear" w:color="auto" w:fill="92D14F"/>
            <w:vAlign w:val="bottom"/>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Lieu de l'enquete</w:t>
            </w:r>
          </w:p>
        </w:tc>
      </w:tr>
      <w:tr>
        <w:trPr>
          <w:trHeight w:val="307" w:hRule="exact"/>
        </w:trPr>
        <w:tc>
          <w:tcPr>
            <w:vMerge/>
            <w:tcBorders>
              <w:left w:val="single" w:sz="4"/>
            </w:tcBorders>
            <w:shd w:val="clear" w:color="auto" w:fill="92D14F"/>
            <w:vAlign w:val="top"/>
          </w:tcPr>
          <w:p>
            <w:pPr/>
          </w:p>
        </w:tc>
        <w:tc>
          <w:tcPr>
            <w:tcBorders>
              <w:top w:val="single" w:sz="4"/>
              <w:left w:val="single" w:sz="4"/>
            </w:tcBorders>
            <w:shd w:val="clear" w:color="auto" w:fill="92D14F"/>
            <w:vAlign w:val="center"/>
          </w:tcPr>
          <w:p>
            <w:pPr>
              <w:pStyle w:val="Style16"/>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shd w:val="clear" w:color="auto" w:fill="auto"/>
                <w:lang w:val="en-US" w:eastAsia="en-US" w:bidi="en-US"/>
              </w:rPr>
              <w:t>Dioila</w:t>
            </w:r>
          </w:p>
        </w:tc>
        <w:tc>
          <w:tcPr>
            <w:tcBorders>
              <w:top w:val="single" w:sz="4"/>
              <w:left w:val="single" w:sz="4"/>
            </w:tcBorders>
            <w:shd w:val="clear" w:color="auto" w:fill="92D14F"/>
            <w:vAlign w:val="center"/>
          </w:tcPr>
          <w:p>
            <w:pPr>
              <w:pStyle w:val="Style16"/>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shd w:val="clear" w:color="auto" w:fill="auto"/>
                <w:lang w:val="en-US" w:eastAsia="en-US" w:bidi="en-US"/>
              </w:rPr>
              <w:t>Kati</w:t>
            </w:r>
          </w:p>
        </w:tc>
        <w:tc>
          <w:tcPr>
            <w:tcBorders>
              <w:top w:val="single" w:sz="4"/>
              <w:left w:val="single" w:sz="4"/>
            </w:tcBorders>
            <w:shd w:val="clear" w:color="auto" w:fill="92D14F"/>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Yanfolila</w:t>
            </w:r>
          </w:p>
        </w:tc>
        <w:tc>
          <w:tcPr>
            <w:tcBorders>
              <w:top w:val="single" w:sz="4"/>
              <w:left w:val="single" w:sz="4"/>
              <w:right w:val="single" w:sz="4"/>
            </w:tcBorders>
            <w:shd w:val="clear" w:color="auto" w:fill="92D14F"/>
            <w:vAlign w:val="center"/>
          </w:tcPr>
          <w:p>
            <w:pPr>
              <w:pStyle w:val="Style16"/>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shd w:val="clear" w:color="auto" w:fill="auto"/>
                <w:lang w:val="en-US" w:eastAsia="en-US" w:bidi="en-US"/>
              </w:rPr>
              <w:t>Sikasso</w:t>
            </w:r>
          </w:p>
        </w:tc>
      </w:tr>
      <w:tr>
        <w:trPr>
          <w:trHeight w:val="451"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Coq</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shd w:val="clear" w:color="auto" w:fill="auto"/>
                <w:lang w:val="en-US" w:eastAsia="en-US" w:bidi="en-US"/>
              </w:rPr>
              <w:t>3 500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shd w:val="clear" w:color="auto" w:fill="auto"/>
                <w:lang w:val="en-US" w:eastAsia="en-US" w:bidi="en-US"/>
              </w:rPr>
              <w:t>3 000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shd w:val="clear" w:color="auto" w:fill="auto"/>
                <w:lang w:val="en-US" w:eastAsia="en-US" w:bidi="en-US"/>
              </w:rPr>
              <w:t>3 500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shd w:val="clear" w:color="auto" w:fill="auto"/>
                <w:lang w:val="en-US" w:eastAsia="en-US" w:bidi="en-US"/>
              </w:rPr>
              <w:t>3 000</w:t>
            </w:r>
          </w:p>
        </w:tc>
      </w:tr>
      <w:tr>
        <w:trPr>
          <w:trHeight w:val="44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Poule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shd w:val="clear" w:color="auto" w:fill="auto"/>
                <w:lang w:val="en-US" w:eastAsia="en-US" w:bidi="en-US"/>
              </w:rPr>
              <w:t>3 000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shd w:val="clear" w:color="auto" w:fill="auto"/>
                <w:lang w:val="en-US" w:eastAsia="en-US" w:bidi="en-US"/>
              </w:rPr>
              <w:t>2 500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shd w:val="clear" w:color="auto" w:fill="auto"/>
                <w:lang w:val="en-US" w:eastAsia="en-US" w:bidi="en-US"/>
              </w:rPr>
              <w:t>2 700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shd w:val="clear" w:color="auto" w:fill="auto"/>
                <w:lang w:val="en-US" w:eastAsia="en-US" w:bidi="en-US"/>
              </w:rPr>
              <w:t>2 000</w:t>
            </w:r>
          </w:p>
        </w:tc>
      </w:tr>
      <w:tr>
        <w:trPr>
          <w:trHeight w:val="451"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Pintade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shd w:val="clear" w:color="auto" w:fill="auto"/>
                <w:lang w:val="en-US" w:eastAsia="en-US" w:bidi="en-US"/>
              </w:rPr>
              <w:t>3 500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shd w:val="clear" w:color="auto" w:fill="auto"/>
                <w:lang w:val="en-US" w:eastAsia="en-US" w:bidi="en-US"/>
              </w:rPr>
              <w:t>4 000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shd w:val="clear" w:color="auto" w:fill="auto"/>
                <w:lang w:val="en-US" w:eastAsia="en-US" w:bidi="en-US"/>
              </w:rPr>
              <w:t>4 500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shd w:val="clear" w:color="auto" w:fill="auto"/>
                <w:lang w:val="en-US" w:eastAsia="en-US" w:bidi="en-US"/>
              </w:rPr>
              <w:t>3 000</w:t>
            </w:r>
          </w:p>
        </w:tc>
      </w:tr>
      <w:tr>
        <w:trPr>
          <w:trHeight w:val="461"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Poussins</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hd w:val="clear" w:color="auto" w:fill="auto"/>
                <w:lang w:val="en-US" w:eastAsia="en-US" w:bidi="en-US"/>
              </w:rPr>
              <w:t>750</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shd w:val="clear" w:color="auto" w:fill="auto"/>
                <w:lang w:val="en-US" w:eastAsia="en-US" w:bidi="en-US"/>
              </w:rPr>
              <w:t>3 000</w:t>
            </w:r>
          </w:p>
        </w:tc>
      </w:tr>
    </w:tbl>
    <w:p>
      <w:pPr>
        <w:widowControl w:val="0"/>
        <w:spacing w:after="219" w:line="1" w:lineRule="exact"/>
      </w:pPr>
    </w:p>
    <w:p>
      <w:pPr>
        <w:pStyle w:val="Style103"/>
        <w:keepNext w:val="0"/>
        <w:keepLines w:val="0"/>
        <w:widowControl w:val="0"/>
        <w:shd w:val="clear" w:color="auto" w:fill="auto"/>
        <w:bidi w:val="0"/>
        <w:spacing w:before="0" w:after="220" w:line="240" w:lineRule="auto"/>
        <w:ind w:left="220" w:right="0" w:firstLine="0"/>
        <w:jc w:val="both"/>
      </w:pPr>
      <w:r>
        <w:rPr>
          <w:color w:val="000000"/>
          <w:spacing w:val="0"/>
          <w:w w:val="100"/>
          <w:position w:val="0"/>
          <w:u w:val="none"/>
          <w:shd w:val="clear" w:color="auto" w:fill="auto"/>
          <w:lang w:val="en-US" w:eastAsia="en-US" w:bidi="en-US"/>
        </w:rPr>
        <w:t>Le prix moyen de vente de la volaille apparait plus bas a Sikasso et a Kati (2000 a 2500 f cfa l’unite) contrairement a Dioila et a Yanfolila. La difference de prix de vente s’explique par l’incidence du prix du poulet de chair sur la moyenne qui est plus bas et plus vendu dans les grands centres urbains comme Sikasso, Bamako voire Kati. Pour ce qui concerne Yanfolila et Dioila, le poulet le plus vendu est en grande partie de la volaille traditionnelle.</w:t>
      </w:r>
    </w:p>
    <w:p>
      <w:pPr>
        <w:pStyle w:val="Style27"/>
        <w:keepNext/>
        <w:keepLines/>
        <w:widowControl w:val="0"/>
        <w:shd w:val="clear" w:color="auto" w:fill="auto"/>
        <w:bidi w:val="0"/>
        <w:spacing w:before="0" w:after="260" w:line="240" w:lineRule="auto"/>
        <w:ind w:left="0" w:right="0" w:firstLine="220"/>
        <w:jc w:val="both"/>
        <w:rPr>
          <w:sz w:val="24"/>
          <w:szCs w:val="24"/>
        </w:rPr>
      </w:pPr>
      <w:bookmarkStart w:id="79" w:name="bookmark79"/>
      <w:r>
        <w:rPr>
          <w:rFonts w:ascii="Arial" w:eastAsia="Arial" w:hAnsi="Arial" w:cs="Arial"/>
          <w:color w:val="000000"/>
          <w:spacing w:val="0"/>
          <w:w w:val="100"/>
          <w:position w:val="0"/>
          <w:sz w:val="24"/>
          <w:szCs w:val="24"/>
          <w:shd w:val="clear" w:color="auto" w:fill="auto"/>
          <w:lang w:val="en-US" w:eastAsia="en-US" w:bidi="en-US"/>
        </w:rPr>
        <w:t>Prix minimum</w:t>
      </w:r>
      <w:bookmarkEnd w:id="79"/>
    </w:p>
    <w:tbl>
      <w:tblPr>
        <w:tblOverlap w:val="never"/>
        <w:jc w:val="center"/>
        <w:tblLayout w:type="fixed"/>
      </w:tblPr>
      <w:tblGrid>
        <w:gridCol w:w="2510"/>
        <w:gridCol w:w="1320"/>
        <w:gridCol w:w="1320"/>
        <w:gridCol w:w="1320"/>
        <w:gridCol w:w="1334"/>
      </w:tblGrid>
      <w:tr>
        <w:trPr>
          <w:trHeight w:val="341" w:hRule="exact"/>
        </w:trPr>
        <w:tc>
          <w:tcPr>
            <w:vMerge w:val="restart"/>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gridSpan w:val="2"/>
            <w:tcBorders>
              <w:top w:val="single" w:sz="4"/>
            </w:tcBorders>
            <w:shd w:val="clear" w:color="auto" w:fill="92D14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Lieu de l'enquete</w:t>
            </w:r>
          </w:p>
        </w:tc>
        <w:tc>
          <w:tcPr>
            <w:tcBorders>
              <w:top w:val="single" w:sz="4"/>
              <w:right w:val="single" w:sz="4"/>
            </w:tcBorders>
            <w:shd w:val="clear" w:color="auto" w:fill="92D14F"/>
            <w:vAlign w:val="top"/>
          </w:tcPr>
          <w:p>
            <w:pPr>
              <w:widowControl w:val="0"/>
              <w:rPr>
                <w:sz w:val="10"/>
                <w:szCs w:val="10"/>
              </w:rPr>
            </w:pPr>
          </w:p>
        </w:tc>
      </w:tr>
      <w:tr>
        <w:trPr>
          <w:trHeight w:val="341" w:hRule="exact"/>
        </w:trPr>
        <w:tc>
          <w:tcPr>
            <w:vMerge/>
            <w:tcBorders>
              <w:left w:val="single" w:sz="4"/>
            </w:tcBorders>
            <w:shd w:val="clear" w:color="auto" w:fill="92D14F"/>
            <w:vAlign w:val="top"/>
          </w:tcPr>
          <w:p>
            <w:pPr/>
          </w:p>
        </w:tc>
        <w:tc>
          <w:tcPr>
            <w:tcBorders>
              <w:top w:val="single" w:sz="4"/>
              <w:left w:val="single" w:sz="4"/>
            </w:tcBorders>
            <w:shd w:val="clear" w:color="auto" w:fill="92D14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Dioila</w:t>
            </w:r>
          </w:p>
        </w:tc>
        <w:tc>
          <w:tcPr>
            <w:tcBorders>
              <w:top w:val="single" w:sz="4"/>
              <w:left w:val="single" w:sz="4"/>
            </w:tcBorders>
            <w:shd w:val="clear" w:color="auto" w:fill="92D14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Kati</w:t>
            </w:r>
          </w:p>
        </w:tc>
        <w:tc>
          <w:tcPr>
            <w:tcBorders>
              <w:top w:val="single" w:sz="4"/>
              <w:left w:val="single" w:sz="4"/>
            </w:tcBorders>
            <w:shd w:val="clear" w:color="auto" w:fill="92D14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Yanfolila</w:t>
            </w:r>
          </w:p>
        </w:tc>
        <w:tc>
          <w:tcPr>
            <w:tcBorders>
              <w:top w:val="single" w:sz="4"/>
              <w:left w:val="single" w:sz="4"/>
              <w:right w:val="single" w:sz="4"/>
            </w:tcBorders>
            <w:shd w:val="clear" w:color="auto" w:fill="92D14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Sikasso</w:t>
            </w:r>
          </w:p>
        </w:tc>
      </w:tr>
      <w:tr>
        <w:trPr>
          <w:trHeight w:val="451"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Coq</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2 350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3 000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2 500</w:t>
            </w:r>
          </w:p>
        </w:tc>
      </w:tr>
      <w:tr>
        <w:trPr>
          <w:trHeight w:val="437"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Poule</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2 500</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2 000</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2 300</w:t>
            </w:r>
          </w:p>
        </w:tc>
        <w:tc>
          <w:tcPr>
            <w:tcBorders>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2 200</w:t>
            </w:r>
          </w:p>
        </w:tc>
      </w:tr>
      <w:tr>
        <w:trPr>
          <w:trHeight w:val="437"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Pintade</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3 000</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3 300</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3 750</w:t>
            </w:r>
          </w:p>
        </w:tc>
        <w:tc>
          <w:tcPr>
            <w:tcBorders>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3 000</w:t>
            </w:r>
          </w:p>
        </w:tc>
      </w:tr>
      <w:tr>
        <w:trPr>
          <w:trHeight w:val="442"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Dindon</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4 000</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r>
      <w:tr>
        <w:trPr>
          <w:trHeight w:val="461" w:hRule="exact"/>
        </w:trPr>
        <w:tc>
          <w:tcPr>
            <w:tcBorders>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Pousins</w:t>
            </w:r>
          </w:p>
        </w:tc>
        <w:tc>
          <w:tcPr>
            <w:tcBorders>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750</w:t>
            </w:r>
          </w:p>
        </w:tc>
        <w:tc>
          <w:tcPr>
            <w:tcBorders>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2 750</w:t>
            </w:r>
          </w:p>
        </w:tc>
      </w:tr>
    </w:tbl>
    <w:p>
      <w:pPr>
        <w:widowControl w:val="0"/>
        <w:spacing w:after="219" w:line="1" w:lineRule="exact"/>
      </w:pPr>
    </w:p>
    <w:p>
      <w:pPr>
        <w:pStyle w:val="Style103"/>
        <w:keepNext w:val="0"/>
        <w:keepLines w:val="0"/>
        <w:widowControl w:val="0"/>
        <w:shd w:val="clear" w:color="auto" w:fill="auto"/>
        <w:bidi w:val="0"/>
        <w:spacing w:before="0" w:after="220" w:line="240" w:lineRule="auto"/>
        <w:ind w:left="220" w:right="0" w:firstLine="0"/>
        <w:jc w:val="both"/>
      </w:pPr>
      <w:r>
        <w:rPr>
          <w:color w:val="000000"/>
          <w:spacing w:val="0"/>
          <w:w w:val="100"/>
          <w:position w:val="0"/>
          <w:u w:val="none"/>
          <w:shd w:val="clear" w:color="auto" w:fill="auto"/>
          <w:lang w:val="en-US" w:eastAsia="en-US" w:bidi="en-US"/>
        </w:rPr>
        <w:t>Le prix minimum represente le niveau le plus bas du prix dans la commercialisation de la volaille dans les zones d’enquete. Le prix de vente le plus bas dans la vente de la volaille varie de 2000 a 2500 f cfa selon la zone d’enquete.</w:t>
      </w:r>
    </w:p>
    <w:p>
      <w:pPr>
        <w:pStyle w:val="Style27"/>
        <w:keepNext/>
        <w:keepLines/>
        <w:widowControl w:val="0"/>
        <w:shd w:val="clear" w:color="auto" w:fill="auto"/>
        <w:bidi w:val="0"/>
        <w:spacing w:before="0" w:after="220" w:line="240" w:lineRule="auto"/>
        <w:ind w:left="0" w:right="0" w:firstLine="220"/>
        <w:jc w:val="both"/>
        <w:rPr>
          <w:sz w:val="24"/>
          <w:szCs w:val="24"/>
        </w:rPr>
      </w:pPr>
      <w:bookmarkStart w:id="81" w:name="bookmark81"/>
      <w:r>
        <w:rPr>
          <w:rFonts w:ascii="Arial" w:eastAsia="Arial" w:hAnsi="Arial" w:cs="Arial"/>
          <w:color w:val="000000"/>
          <w:spacing w:val="0"/>
          <w:w w:val="100"/>
          <w:position w:val="0"/>
          <w:sz w:val="24"/>
          <w:szCs w:val="24"/>
          <w:shd w:val="clear" w:color="auto" w:fill="auto"/>
          <w:lang w:val="en-US" w:eastAsia="en-US" w:bidi="en-US"/>
        </w:rPr>
        <w:t>Prix maximum</w:t>
      </w:r>
      <w:bookmarkEnd w:id="81"/>
    </w:p>
    <w:tbl>
      <w:tblPr>
        <w:tblOverlap w:val="never"/>
        <w:jc w:val="center"/>
        <w:tblLayout w:type="fixed"/>
      </w:tblPr>
      <w:tblGrid>
        <w:gridCol w:w="2510"/>
        <w:gridCol w:w="1320"/>
        <w:gridCol w:w="1320"/>
        <w:gridCol w:w="1320"/>
        <w:gridCol w:w="1334"/>
      </w:tblGrid>
      <w:tr>
        <w:trPr>
          <w:trHeight w:val="341" w:hRule="exact"/>
        </w:trPr>
        <w:tc>
          <w:tcPr>
            <w:vMerge w:val="restart"/>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gridSpan w:val="2"/>
            <w:tcBorders>
              <w:top w:val="single" w:sz="4"/>
            </w:tcBorders>
            <w:shd w:val="clear" w:color="auto" w:fill="92D14F"/>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Lieu de l'enquete</w:t>
            </w:r>
          </w:p>
        </w:tc>
        <w:tc>
          <w:tcPr>
            <w:tcBorders>
              <w:top w:val="single" w:sz="4"/>
              <w:right w:val="single" w:sz="4"/>
            </w:tcBorders>
            <w:shd w:val="clear" w:color="auto" w:fill="92D14F"/>
            <w:vAlign w:val="top"/>
          </w:tcPr>
          <w:p>
            <w:pPr>
              <w:widowControl w:val="0"/>
              <w:rPr>
                <w:sz w:val="10"/>
                <w:szCs w:val="10"/>
              </w:rPr>
            </w:pPr>
          </w:p>
        </w:tc>
      </w:tr>
      <w:tr>
        <w:trPr>
          <w:trHeight w:val="341" w:hRule="exact"/>
        </w:trPr>
        <w:tc>
          <w:tcPr>
            <w:vMerge/>
            <w:tcBorders>
              <w:left w:val="single" w:sz="4"/>
            </w:tcBorders>
            <w:shd w:val="clear" w:color="auto" w:fill="92D14F"/>
            <w:vAlign w:val="top"/>
          </w:tcPr>
          <w:p>
            <w:pPr/>
          </w:p>
        </w:tc>
        <w:tc>
          <w:tcPr>
            <w:tcBorders>
              <w:top w:val="single" w:sz="4"/>
              <w:left w:val="single" w:sz="4"/>
            </w:tcBorders>
            <w:shd w:val="clear" w:color="auto" w:fill="92D14F"/>
            <w:vAlign w:val="center"/>
          </w:tcPr>
          <w:p>
            <w:pPr>
              <w:pStyle w:val="Style16"/>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shd w:val="clear" w:color="auto" w:fill="auto"/>
                <w:lang w:val="en-US" w:eastAsia="en-US" w:bidi="en-US"/>
              </w:rPr>
              <w:t>Dioila</w:t>
            </w:r>
          </w:p>
        </w:tc>
        <w:tc>
          <w:tcPr>
            <w:tcBorders>
              <w:top w:val="single" w:sz="4"/>
              <w:left w:val="single" w:sz="4"/>
            </w:tcBorders>
            <w:shd w:val="clear" w:color="auto" w:fill="92D14F"/>
            <w:vAlign w:val="center"/>
          </w:tcPr>
          <w:p>
            <w:pPr>
              <w:pStyle w:val="Style16"/>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shd w:val="clear" w:color="auto" w:fill="auto"/>
                <w:lang w:val="en-US" w:eastAsia="en-US" w:bidi="en-US"/>
              </w:rPr>
              <w:t>Kati</w:t>
            </w:r>
          </w:p>
        </w:tc>
        <w:tc>
          <w:tcPr>
            <w:tcBorders>
              <w:top w:val="single" w:sz="4"/>
              <w:left w:val="single" w:sz="4"/>
            </w:tcBorders>
            <w:shd w:val="clear" w:color="auto" w:fill="92D14F"/>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Yanfolila</w:t>
            </w:r>
          </w:p>
        </w:tc>
        <w:tc>
          <w:tcPr>
            <w:tcBorders>
              <w:top w:val="single" w:sz="4"/>
              <w:left w:val="single" w:sz="4"/>
              <w:right w:val="single" w:sz="4"/>
            </w:tcBorders>
            <w:shd w:val="clear" w:color="auto" w:fill="92D14F"/>
            <w:vAlign w:val="center"/>
          </w:tcPr>
          <w:p>
            <w:pPr>
              <w:pStyle w:val="Style16"/>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shd w:val="clear" w:color="auto" w:fill="auto"/>
                <w:lang w:val="en-US" w:eastAsia="en-US" w:bidi="en-US"/>
              </w:rPr>
              <w:t>Sikasso</w:t>
            </w:r>
          </w:p>
        </w:tc>
      </w:tr>
      <w:tr>
        <w:trPr>
          <w:trHeight w:val="451"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Coq</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shd w:val="clear" w:color="auto" w:fill="auto"/>
                <w:lang w:val="en-US" w:eastAsia="en-US" w:bidi="en-US"/>
              </w:rPr>
              <w:t>3 600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shd w:val="clear" w:color="auto" w:fill="auto"/>
                <w:lang w:val="en-US" w:eastAsia="en-US" w:bidi="en-US"/>
              </w:rPr>
              <w:t>4 300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shd w:val="clear" w:color="auto" w:fill="auto"/>
                <w:lang w:val="en-US" w:eastAsia="en-US" w:bidi="en-US"/>
              </w:rPr>
              <w:t>4 500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shd w:val="clear" w:color="auto" w:fill="auto"/>
                <w:lang w:val="en-US" w:eastAsia="en-US" w:bidi="en-US"/>
              </w:rPr>
              <w:t>3 500</w:t>
            </w:r>
          </w:p>
        </w:tc>
      </w:tr>
      <w:tr>
        <w:trPr>
          <w:trHeight w:val="437"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Poule</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shd w:val="clear" w:color="auto" w:fill="auto"/>
                <w:lang w:val="en-US" w:eastAsia="en-US" w:bidi="en-US"/>
              </w:rPr>
              <w:t>3 200</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shd w:val="clear" w:color="auto" w:fill="auto"/>
                <w:lang w:val="en-US" w:eastAsia="en-US" w:bidi="en-US"/>
              </w:rPr>
              <w:t>3 000</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shd w:val="clear" w:color="auto" w:fill="auto"/>
                <w:lang w:val="en-US" w:eastAsia="en-US" w:bidi="en-US"/>
              </w:rPr>
              <w:t>2 900</w:t>
            </w:r>
          </w:p>
        </w:tc>
        <w:tc>
          <w:tcPr>
            <w:tcBorders>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shd w:val="clear" w:color="auto" w:fill="auto"/>
                <w:lang w:val="en-US" w:eastAsia="en-US" w:bidi="en-US"/>
              </w:rPr>
              <w:t>2 500</w:t>
            </w:r>
          </w:p>
        </w:tc>
      </w:tr>
      <w:tr>
        <w:trPr>
          <w:trHeight w:val="437"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Pintade</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shd w:val="clear" w:color="auto" w:fill="auto"/>
                <w:lang w:val="en-US" w:eastAsia="en-US" w:bidi="en-US"/>
              </w:rPr>
              <w:t>3 700</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shd w:val="clear" w:color="auto" w:fill="auto"/>
                <w:lang w:val="en-US" w:eastAsia="en-US" w:bidi="en-US"/>
              </w:rPr>
              <w:t>4 500</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shd w:val="clear" w:color="auto" w:fill="auto"/>
                <w:lang w:val="en-US" w:eastAsia="en-US" w:bidi="en-US"/>
              </w:rPr>
              <w:t>4 800</w:t>
            </w:r>
          </w:p>
        </w:tc>
        <w:tc>
          <w:tcPr>
            <w:tcBorders>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shd w:val="clear" w:color="auto" w:fill="auto"/>
                <w:lang w:val="en-US" w:eastAsia="en-US" w:bidi="en-US"/>
              </w:rPr>
              <w:t>3 900</w:t>
            </w:r>
          </w:p>
        </w:tc>
      </w:tr>
      <w:tr>
        <w:trPr>
          <w:trHeight w:val="442"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Dindon</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shd w:val="clear" w:color="auto" w:fill="auto"/>
                <w:lang w:val="en-US" w:eastAsia="en-US" w:bidi="en-US"/>
              </w:rPr>
              <w:t>■</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shd w:val="clear" w:color="auto" w:fill="auto"/>
                <w:lang w:val="en-US" w:eastAsia="en-US" w:bidi="en-US"/>
              </w:rPr>
              <w:t>7 000</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w:t>
            </w:r>
          </w:p>
        </w:tc>
        <w:tc>
          <w:tcPr>
            <w:tcBorders>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shd w:val="clear" w:color="auto" w:fill="auto"/>
                <w:lang w:val="en-US" w:eastAsia="en-US" w:bidi="en-US"/>
              </w:rPr>
              <w:t>■</w:t>
            </w:r>
          </w:p>
        </w:tc>
      </w:tr>
      <w:tr>
        <w:trPr>
          <w:trHeight w:val="461" w:hRule="exact"/>
        </w:trPr>
        <w:tc>
          <w:tcPr>
            <w:tcBorders>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Poussins</w:t>
            </w:r>
          </w:p>
        </w:tc>
        <w:tc>
          <w:tcPr>
            <w:tcBorders>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shd w:val="clear" w:color="auto" w:fill="auto"/>
                <w:lang w:val="en-US" w:eastAsia="en-US" w:bidi="en-US"/>
              </w:rPr>
              <w:t>■</w:t>
            </w:r>
          </w:p>
        </w:tc>
        <w:tc>
          <w:tcPr>
            <w:tcBorders>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shd w:val="clear" w:color="auto" w:fill="auto"/>
                <w:lang w:val="en-US" w:eastAsia="en-US" w:bidi="en-US"/>
              </w:rPr>
              <w:t>■</w:t>
            </w:r>
          </w:p>
        </w:tc>
        <w:tc>
          <w:tcPr>
            <w:tcBorders>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hd w:val="clear" w:color="auto" w:fill="auto"/>
                <w:lang w:val="en-US" w:eastAsia="en-US" w:bidi="en-US"/>
              </w:rPr>
              <w:t>750</w:t>
            </w:r>
          </w:p>
        </w:tc>
        <w:tc>
          <w:tcPr>
            <w:tcBorders>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shd w:val="clear" w:color="auto" w:fill="auto"/>
                <w:lang w:val="en-US" w:eastAsia="en-US" w:bidi="en-US"/>
              </w:rPr>
              <w:t>4 500</w:t>
            </w:r>
          </w:p>
        </w:tc>
      </w:tr>
    </w:tbl>
    <w:p>
      <w:pPr>
        <w:widowControl w:val="0"/>
        <w:spacing w:after="219" w:line="1" w:lineRule="exact"/>
      </w:pPr>
    </w:p>
    <w:p>
      <w:pPr>
        <w:pStyle w:val="Style27"/>
        <w:keepNext/>
        <w:keepLines/>
        <w:widowControl w:val="0"/>
        <w:shd w:val="clear" w:color="auto" w:fill="auto"/>
        <w:bidi w:val="0"/>
        <w:spacing w:before="0" w:after="0" w:line="240" w:lineRule="auto"/>
        <w:ind w:left="220" w:right="0" w:firstLine="0"/>
        <w:jc w:val="both"/>
        <w:rPr>
          <w:sz w:val="24"/>
          <w:szCs w:val="24"/>
        </w:rPr>
      </w:pPr>
      <w:bookmarkStart w:id="83" w:name="bookmark83"/>
      <w:r>
        <w:rPr>
          <w:rFonts w:ascii="Arial" w:eastAsia="Arial" w:hAnsi="Arial" w:cs="Arial"/>
          <w:color w:val="000000"/>
          <w:spacing w:val="0"/>
          <w:w w:val="100"/>
          <w:position w:val="0"/>
          <w:sz w:val="24"/>
          <w:szCs w:val="24"/>
          <w:shd w:val="clear" w:color="auto" w:fill="auto"/>
          <w:lang w:val="en-US" w:eastAsia="en-US" w:bidi="en-US"/>
        </w:rPr>
        <w:t>Problemes rencontres dans l’approvisionnement de la volaille chez le producteur</w:t>
      </w:r>
      <w:bookmarkEnd w:id="83"/>
    </w:p>
    <w:p>
      <w:pPr>
        <w:pStyle w:val="Style103"/>
        <w:keepNext w:val="0"/>
        <w:keepLines w:val="0"/>
        <w:widowControl w:val="0"/>
        <w:shd w:val="clear" w:color="auto" w:fill="auto"/>
        <w:bidi w:val="0"/>
        <w:spacing w:before="0" w:after="220" w:line="300" w:lineRule="auto"/>
        <w:ind w:left="0" w:right="0" w:firstLine="580"/>
        <w:jc w:val="both"/>
      </w:pPr>
      <w:r>
        <w:rPr>
          <w:color w:val="000000"/>
          <w:spacing w:val="0"/>
          <w:w w:val="100"/>
          <w:position w:val="0"/>
          <w:sz w:val="19"/>
          <w:szCs w:val="19"/>
          <w:u w:val="none"/>
          <w:shd w:val="clear" w:color="auto" w:fill="auto"/>
          <w:lang w:val="en-US" w:eastAsia="en-US" w:bidi="en-US"/>
        </w:rPr>
        <w:t xml:space="preserve">• </w:t>
      </w:r>
      <w:r>
        <w:rPr>
          <w:color w:val="000000"/>
          <w:spacing w:val="0"/>
          <w:w w:val="100"/>
          <w:position w:val="0"/>
          <w:u w:val="none"/>
          <w:shd w:val="clear" w:color="auto" w:fill="auto"/>
          <w:lang w:val="en-US" w:eastAsia="en-US" w:bidi="en-US"/>
        </w:rPr>
        <w:t>Dioila</w:t>
      </w:r>
      <w:r>
        <w:br w:type="page"/>
      </w:r>
    </w:p>
    <w:tbl>
      <w:tblPr>
        <w:tblOverlap w:val="never"/>
        <w:jc w:val="center"/>
        <w:tblLayout w:type="fixed"/>
      </w:tblPr>
      <w:tblGrid>
        <w:gridCol w:w="2626"/>
        <w:gridCol w:w="5299"/>
        <w:gridCol w:w="1570"/>
      </w:tblGrid>
      <w:tr>
        <w:trPr>
          <w:trHeight w:val="509" w:hRule="exact"/>
        </w:trPr>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 des repondants</w:t>
            </w:r>
          </w:p>
        </w:tc>
      </w:tr>
      <w:tr>
        <w:trPr>
          <w:trHeight w:val="312" w:hRule="exact"/>
        </w:trPr>
        <w:tc>
          <w:tcPr>
            <w:vMerge w:val="restart"/>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Problemes rencontres dans l'approvisionnement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Maladie de la volaille</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shd w:val="clear" w:color="auto" w:fill="auto"/>
                <w:lang w:val="en-US" w:eastAsia="en-US" w:bidi="en-US"/>
              </w:rPr>
              <w:t>25%</w:t>
            </w:r>
          </w:p>
        </w:tc>
      </w:tr>
      <w:tr>
        <w:trPr>
          <w:trHeight w:val="30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Manque de client</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17%</w:t>
            </w:r>
          </w:p>
        </w:tc>
      </w:tr>
      <w:tr>
        <w:trPr>
          <w:trHeight w:val="31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Probleme de transport de sujets</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33%</w:t>
            </w:r>
          </w:p>
        </w:tc>
      </w:tr>
      <w:tr>
        <w:trPr>
          <w:trHeight w:val="30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Manque de materiel adequat</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8%</w:t>
            </w:r>
          </w:p>
        </w:tc>
      </w:tr>
      <w:tr>
        <w:trPr>
          <w:trHeight w:val="31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Manque de financement de la filiere</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8%</w:t>
            </w:r>
          </w:p>
        </w:tc>
      </w:tr>
      <w:tr>
        <w:trPr>
          <w:trHeight w:val="322"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Vol de volaille</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8%</w:t>
            </w:r>
          </w:p>
        </w:tc>
      </w:tr>
    </w:tbl>
    <w:p>
      <w:pPr>
        <w:widowControl w:val="0"/>
        <w:spacing w:after="2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both"/>
      </w:pPr>
      <w:r>
        <w:rPr>
          <w:rFonts w:ascii="Arial" w:eastAsia="Arial" w:hAnsi="Arial" w:cs="Arial"/>
          <w:b w:val="0"/>
          <w:bCs w:val="0"/>
          <w:color w:val="000000"/>
          <w:spacing w:val="0"/>
          <w:w w:val="100"/>
          <w:position w:val="0"/>
          <w:shd w:val="clear" w:color="auto" w:fill="auto"/>
          <w:lang w:val="en-US" w:eastAsia="en-US" w:bidi="en-US"/>
        </w:rPr>
        <w:t>Les problemes les plus couramment rencontres par les vendeurs de volaille a Dioila sont lies au transport des sujets et a la maladie de la volaille. Cela s’explique par le fait que les producteurs ne suivent pas le plan prophylactique dans leur unite d’elevage.</w:t>
      </w:r>
    </w:p>
    <w:p>
      <w:pPr>
        <w:pStyle w:val="Style35"/>
        <w:keepNext w:val="0"/>
        <w:keepLines w:val="0"/>
        <w:widowControl w:val="0"/>
        <w:shd w:val="clear" w:color="auto" w:fill="auto"/>
        <w:bidi w:val="0"/>
        <w:spacing w:before="0" w:after="0" w:line="252" w:lineRule="auto"/>
        <w:ind w:left="206" w:right="0" w:firstLine="0"/>
        <w:jc w:val="left"/>
      </w:pPr>
      <w:r>
        <w:rPr>
          <w:rFonts w:ascii="Arial" w:eastAsia="Arial" w:hAnsi="Arial" w:cs="Arial"/>
          <w:b w:val="0"/>
          <w:bCs w:val="0"/>
          <w:color w:val="000000"/>
          <w:spacing w:val="0"/>
          <w:w w:val="100"/>
          <w:position w:val="0"/>
          <w:sz w:val="19"/>
          <w:szCs w:val="19"/>
          <w:shd w:val="clear" w:color="auto" w:fill="auto"/>
          <w:lang w:val="en-US" w:eastAsia="en-US" w:bidi="en-US"/>
        </w:rPr>
        <w:t xml:space="preserve">• </w:t>
      </w:r>
      <w:r>
        <w:rPr>
          <w:rFonts w:ascii="Arial" w:eastAsia="Arial" w:hAnsi="Arial" w:cs="Arial"/>
          <w:b w:val="0"/>
          <w:bCs w:val="0"/>
          <w:color w:val="000000"/>
          <w:spacing w:val="0"/>
          <w:w w:val="100"/>
          <w:position w:val="0"/>
          <w:shd w:val="clear" w:color="auto" w:fill="auto"/>
          <w:lang w:val="en-US" w:eastAsia="en-US" w:bidi="en-US"/>
        </w:rPr>
        <w:t>Kati</w:t>
      </w:r>
    </w:p>
    <w:tbl>
      <w:tblPr>
        <w:tblOverlap w:val="never"/>
        <w:jc w:val="center"/>
        <w:tblLayout w:type="fixed"/>
      </w:tblPr>
      <w:tblGrid>
        <w:gridCol w:w="2626"/>
        <w:gridCol w:w="5299"/>
        <w:gridCol w:w="1570"/>
      </w:tblGrid>
      <w:tr>
        <w:trPr>
          <w:trHeight w:val="76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 des repondants</w:t>
            </w:r>
          </w:p>
        </w:tc>
      </w:tr>
      <w:tr>
        <w:trPr>
          <w:trHeight w:val="312" w:hRule="exact"/>
        </w:trPr>
        <w:tc>
          <w:tcPr>
            <w:vMerge w:val="restart"/>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Problemes rencontres dans l'approvisionnement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Maladie de la volaille</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34%</w:t>
            </w:r>
          </w:p>
        </w:tc>
      </w:tr>
      <w:tr>
        <w:trPr>
          <w:trHeight w:val="31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Distance avec les producteurs</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shd w:val="clear" w:color="auto" w:fill="auto"/>
                <w:lang w:val="en-US" w:eastAsia="en-US" w:bidi="en-US"/>
              </w:rPr>
              <w:t>27%</w:t>
            </w:r>
          </w:p>
        </w:tc>
      </w:tr>
      <w:tr>
        <w:trPr>
          <w:trHeight w:val="30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Manque de client</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23%</w:t>
            </w:r>
          </w:p>
        </w:tc>
      </w:tr>
      <w:tr>
        <w:trPr>
          <w:trHeight w:val="31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Le secteur de volailles est ignore par les politiques</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2%</w:t>
            </w:r>
          </w:p>
        </w:tc>
      </w:tr>
      <w:tr>
        <w:trPr>
          <w:trHeight w:val="30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Production de volaille faible</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7%</w:t>
            </w:r>
          </w:p>
        </w:tc>
      </w:tr>
      <w:tr>
        <w:trPr>
          <w:trHeight w:val="31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Prix eleve</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2%</w:t>
            </w:r>
          </w:p>
        </w:tc>
      </w:tr>
      <w:tr>
        <w:trPr>
          <w:trHeight w:val="322"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Probleme d'aliments adequat</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5%</w:t>
            </w:r>
          </w:p>
        </w:tc>
      </w:tr>
    </w:tbl>
    <w:p>
      <w:pPr>
        <w:widowControl w:val="0"/>
        <w:spacing w:after="2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206" w:right="0" w:firstLine="0"/>
        <w:jc w:val="left"/>
      </w:pPr>
      <w:r>
        <w:rPr>
          <w:rFonts w:ascii="Arial" w:eastAsia="Arial" w:hAnsi="Arial" w:cs="Arial"/>
          <w:b w:val="0"/>
          <w:bCs w:val="0"/>
          <w:color w:val="000000"/>
          <w:spacing w:val="0"/>
          <w:w w:val="100"/>
          <w:position w:val="0"/>
          <w:shd w:val="clear" w:color="auto" w:fill="auto"/>
          <w:lang w:val="en-US" w:eastAsia="en-US" w:bidi="en-US"/>
        </w:rPr>
        <w:t>A kati, les vendeurs de volaille connaissent essentiellement des problemes lies a la maladie de la volaille et a la distance par rapport aux eleveurs.</w:t>
      </w:r>
    </w:p>
    <w:p>
      <w:pPr>
        <w:pStyle w:val="Style35"/>
        <w:keepNext w:val="0"/>
        <w:keepLines w:val="0"/>
        <w:widowControl w:val="0"/>
        <w:shd w:val="clear" w:color="auto" w:fill="auto"/>
        <w:bidi w:val="0"/>
        <w:spacing w:before="0" w:after="0" w:line="240" w:lineRule="auto"/>
        <w:ind w:left="206" w:right="0" w:firstLine="0"/>
        <w:jc w:val="left"/>
      </w:pPr>
      <w:r>
        <w:rPr>
          <w:rFonts w:ascii="Arial" w:eastAsia="Arial" w:hAnsi="Arial" w:cs="Arial"/>
          <w:b w:val="0"/>
          <w:bCs w:val="0"/>
          <w:color w:val="000000"/>
          <w:spacing w:val="0"/>
          <w:w w:val="100"/>
          <w:position w:val="0"/>
          <w:sz w:val="19"/>
          <w:szCs w:val="19"/>
          <w:shd w:val="clear" w:color="auto" w:fill="auto"/>
          <w:lang w:val="en-US" w:eastAsia="en-US" w:bidi="en-US"/>
        </w:rPr>
        <w:t xml:space="preserve">• </w:t>
      </w:r>
      <w:r>
        <w:rPr>
          <w:rFonts w:ascii="Arial" w:eastAsia="Arial" w:hAnsi="Arial" w:cs="Arial"/>
          <w:b w:val="0"/>
          <w:bCs w:val="0"/>
          <w:color w:val="000000"/>
          <w:spacing w:val="0"/>
          <w:w w:val="100"/>
          <w:position w:val="0"/>
          <w:shd w:val="clear" w:color="auto" w:fill="auto"/>
          <w:lang w:val="en-US" w:eastAsia="en-US" w:bidi="en-US"/>
        </w:rPr>
        <w:t>Yanfolila</w:t>
      </w:r>
    </w:p>
    <w:tbl>
      <w:tblPr>
        <w:tblOverlap w:val="never"/>
        <w:jc w:val="center"/>
        <w:tblLayout w:type="fixed"/>
      </w:tblPr>
      <w:tblGrid>
        <w:gridCol w:w="2626"/>
        <w:gridCol w:w="5299"/>
        <w:gridCol w:w="1570"/>
      </w:tblGrid>
      <w:tr>
        <w:trPr>
          <w:trHeight w:val="50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 des repondants</w:t>
            </w:r>
          </w:p>
        </w:tc>
      </w:tr>
      <w:tr>
        <w:trPr>
          <w:trHeight w:val="312" w:hRule="exact"/>
        </w:trPr>
        <w:tc>
          <w:tcPr>
            <w:vMerge w:val="restart"/>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Problemes rencontres dans l'approvisionnement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Maladie de la volaille</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shd w:val="clear" w:color="auto" w:fill="auto"/>
                <w:lang w:val="en-US" w:eastAsia="en-US" w:bidi="en-US"/>
              </w:rPr>
              <w:t>36%</w:t>
            </w:r>
          </w:p>
        </w:tc>
      </w:tr>
      <w:tr>
        <w:trPr>
          <w:trHeight w:val="31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Distance avec les producteurs</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3%</w:t>
            </w:r>
          </w:p>
        </w:tc>
      </w:tr>
      <w:tr>
        <w:trPr>
          <w:trHeight w:val="30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Manque de client</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6%</w:t>
            </w:r>
          </w:p>
        </w:tc>
      </w:tr>
      <w:tr>
        <w:trPr>
          <w:trHeight w:val="31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Probleme de transport de sujets</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shd w:val="clear" w:color="auto" w:fill="auto"/>
                <w:lang w:val="en-US" w:eastAsia="en-US" w:bidi="en-US"/>
              </w:rPr>
              <w:t>17%</w:t>
            </w:r>
          </w:p>
        </w:tc>
      </w:tr>
      <w:tr>
        <w:trPr>
          <w:trHeight w:val="30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Manque de formation des eleveurs</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3%</w:t>
            </w:r>
          </w:p>
        </w:tc>
      </w:tr>
      <w:tr>
        <w:trPr>
          <w:trHeight w:val="31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Production de volaille faible</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shd w:val="clear" w:color="auto" w:fill="auto"/>
                <w:lang w:val="en-US" w:eastAsia="en-US" w:bidi="en-US"/>
              </w:rPr>
              <w:t>11%</w:t>
            </w:r>
          </w:p>
        </w:tc>
      </w:tr>
      <w:tr>
        <w:trPr>
          <w:trHeight w:val="31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Prix eleve</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3%</w:t>
            </w:r>
          </w:p>
        </w:tc>
      </w:tr>
      <w:tr>
        <w:trPr>
          <w:trHeight w:val="30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Meconnaissance du traitement</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8%</w:t>
            </w:r>
          </w:p>
        </w:tc>
      </w:tr>
      <w:tr>
        <w:trPr>
          <w:trHeight w:val="31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Manque de materiel adequat</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3%</w:t>
            </w:r>
          </w:p>
        </w:tc>
      </w:tr>
      <w:tr>
        <w:trPr>
          <w:trHeight w:val="30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Manque de financement de la filiere</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3%</w:t>
            </w:r>
          </w:p>
        </w:tc>
      </w:tr>
      <w:tr>
        <w:trPr>
          <w:trHeight w:val="322"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Manque de vaccin</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8%</w:t>
            </w:r>
          </w:p>
        </w:tc>
      </w:tr>
    </w:tbl>
    <w:p>
      <w:pPr>
        <w:widowControl w:val="0"/>
        <w:spacing w:after="2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both"/>
      </w:pPr>
      <w:r>
        <w:rPr>
          <w:rFonts w:ascii="Arial" w:eastAsia="Arial" w:hAnsi="Arial" w:cs="Arial"/>
          <w:b w:val="0"/>
          <w:bCs w:val="0"/>
          <w:color w:val="000000"/>
          <w:spacing w:val="0"/>
          <w:w w:val="100"/>
          <w:position w:val="0"/>
          <w:shd w:val="clear" w:color="auto" w:fill="auto"/>
          <w:lang w:val="en-US" w:eastAsia="en-US" w:bidi="en-US"/>
        </w:rPr>
        <w:t>A Yanfolila tout comme a Dioila, les problemes les plus couramment rencontres par les vendeurs de volaille a Dioila sont lies au transport des sujets et a la maladie de la volaille. Cela s’explique par le fait que les producteurs ne suivent pas le plan prophylactique dans leur unite d’elevage.</w:t>
      </w:r>
    </w:p>
    <w:p>
      <w:pPr>
        <w:pStyle w:val="Style35"/>
        <w:keepNext w:val="0"/>
        <w:keepLines w:val="0"/>
        <w:widowControl w:val="0"/>
        <w:shd w:val="clear" w:color="auto" w:fill="auto"/>
        <w:bidi w:val="0"/>
        <w:spacing w:before="0" w:after="0" w:line="252" w:lineRule="auto"/>
        <w:ind w:left="206" w:right="0" w:firstLine="0"/>
        <w:jc w:val="left"/>
      </w:pPr>
      <w:r>
        <w:rPr>
          <w:rFonts w:ascii="Arial" w:eastAsia="Arial" w:hAnsi="Arial" w:cs="Arial"/>
          <w:b w:val="0"/>
          <w:bCs w:val="0"/>
          <w:color w:val="000000"/>
          <w:spacing w:val="0"/>
          <w:w w:val="100"/>
          <w:position w:val="0"/>
          <w:sz w:val="19"/>
          <w:szCs w:val="19"/>
          <w:shd w:val="clear" w:color="auto" w:fill="auto"/>
          <w:lang w:val="en-US" w:eastAsia="en-US" w:bidi="en-US"/>
        </w:rPr>
        <w:t xml:space="preserve">• </w:t>
      </w:r>
      <w:r>
        <w:rPr>
          <w:rFonts w:ascii="Arial" w:eastAsia="Arial" w:hAnsi="Arial" w:cs="Arial"/>
          <w:b w:val="0"/>
          <w:bCs w:val="0"/>
          <w:color w:val="000000"/>
          <w:spacing w:val="0"/>
          <w:w w:val="100"/>
          <w:position w:val="0"/>
          <w:shd w:val="clear" w:color="auto" w:fill="auto"/>
          <w:lang w:val="en-US" w:eastAsia="en-US" w:bidi="en-US"/>
        </w:rPr>
        <w:t>Sikasso</w:t>
      </w:r>
    </w:p>
    <w:tbl>
      <w:tblPr>
        <w:tblOverlap w:val="never"/>
        <w:jc w:val="center"/>
        <w:tblLayout w:type="fixed"/>
      </w:tblPr>
      <w:tblGrid>
        <w:gridCol w:w="2626"/>
        <w:gridCol w:w="5299"/>
        <w:gridCol w:w="1570"/>
      </w:tblGrid>
      <w:tr>
        <w:trPr>
          <w:trHeight w:val="81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 des repondants</w:t>
            </w:r>
          </w:p>
        </w:tc>
      </w:tr>
      <w:tr>
        <w:trPr>
          <w:trHeight w:val="317"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Maladie de la volaille</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shd w:val="clear" w:color="auto" w:fill="auto"/>
                <w:lang w:val="en-US" w:eastAsia="en-US" w:bidi="en-US"/>
              </w:rPr>
              <w:t>12%</w:t>
            </w:r>
          </w:p>
        </w:tc>
      </w:tr>
    </w:tbl>
    <w:p>
      <w:pPr>
        <w:widowControl w:val="0"/>
        <w:spacing w:line="1" w:lineRule="exact"/>
      </w:pPr>
    </w:p>
    <w:tbl>
      <w:tblPr>
        <w:tblOverlap w:val="never"/>
        <w:jc w:val="center"/>
        <w:tblLayout w:type="fixed"/>
      </w:tblPr>
      <w:tblGrid>
        <w:gridCol w:w="2626"/>
        <w:gridCol w:w="5299"/>
        <w:gridCol w:w="1570"/>
      </w:tblGrid>
      <w:tr>
        <w:trPr>
          <w:trHeight w:val="80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 des repondants</w:t>
            </w:r>
          </w:p>
        </w:tc>
      </w:tr>
      <w:tr>
        <w:trPr>
          <w:trHeight w:val="312" w:hRule="exact"/>
        </w:trPr>
        <w:tc>
          <w:tcPr>
            <w:vMerge w:val="restart"/>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Problemes rencontres dans l'approvisionnement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Manque de client</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29%</w:t>
            </w:r>
          </w:p>
        </w:tc>
      </w:tr>
      <w:tr>
        <w:trPr>
          <w:trHeight w:val="31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Le secteur de volailles est ignore par les politiques</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18%</w:t>
            </w:r>
          </w:p>
        </w:tc>
      </w:tr>
      <w:tr>
        <w:trPr>
          <w:trHeight w:val="30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Probleme de transport de sujets</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24%</w:t>
            </w:r>
          </w:p>
        </w:tc>
      </w:tr>
      <w:tr>
        <w:trPr>
          <w:trHeight w:val="31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Production de volaille faible</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6%</w:t>
            </w:r>
          </w:p>
        </w:tc>
      </w:tr>
      <w:tr>
        <w:trPr>
          <w:trHeight w:val="30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Prix eleve</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6%</w:t>
            </w:r>
          </w:p>
        </w:tc>
      </w:tr>
      <w:tr>
        <w:trPr>
          <w:trHeight w:val="322"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Frais de douane eleve</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6%</w:t>
            </w:r>
          </w:p>
        </w:tc>
      </w:tr>
    </w:tbl>
    <w:p>
      <w:pPr>
        <w:widowControl w:val="0"/>
        <w:spacing w:after="239" w:line="1" w:lineRule="exact"/>
      </w:pPr>
    </w:p>
    <w:p>
      <w:pPr>
        <w:pStyle w:val="Style27"/>
        <w:keepNext/>
        <w:keepLines/>
        <w:widowControl w:val="0"/>
        <w:shd w:val="clear" w:color="auto" w:fill="auto"/>
        <w:bidi w:val="0"/>
        <w:spacing w:before="0" w:after="0" w:line="230" w:lineRule="auto"/>
        <w:ind w:left="0" w:right="0" w:firstLine="220"/>
        <w:jc w:val="left"/>
        <w:rPr>
          <w:sz w:val="24"/>
          <w:szCs w:val="24"/>
        </w:rPr>
      </w:pPr>
      <w:bookmarkStart w:id="85" w:name="bookmark85"/>
      <w:r>
        <w:rPr>
          <w:rFonts w:ascii="Arial" w:eastAsia="Arial" w:hAnsi="Arial" w:cs="Arial"/>
          <w:color w:val="000000"/>
          <w:spacing w:val="0"/>
          <w:w w:val="100"/>
          <w:position w:val="0"/>
          <w:sz w:val="24"/>
          <w:szCs w:val="24"/>
          <w:shd w:val="clear" w:color="auto" w:fill="auto"/>
          <w:lang w:val="en-US" w:eastAsia="en-US" w:bidi="en-US"/>
        </w:rPr>
        <w:t>Atouts de la filiere avicole dans la zone d’enquete</w:t>
      </w:r>
      <w:bookmarkEnd w:id="85"/>
    </w:p>
    <w:p>
      <w:pPr>
        <w:pStyle w:val="Style103"/>
        <w:keepNext w:val="0"/>
        <w:keepLines w:val="0"/>
        <w:widowControl w:val="0"/>
        <w:shd w:val="clear" w:color="auto" w:fill="auto"/>
        <w:bidi w:val="0"/>
        <w:spacing w:before="0" w:after="0" w:line="185" w:lineRule="auto"/>
        <w:ind w:left="0" w:right="0" w:firstLine="580"/>
        <w:jc w:val="left"/>
      </w:pPr>
      <w:r>
        <w:rPr>
          <w:color w:val="000000"/>
          <w:spacing w:val="0"/>
          <w:w w:val="100"/>
          <w:position w:val="0"/>
          <w:sz w:val="30"/>
          <w:szCs w:val="30"/>
          <w:u w:val="none"/>
          <w:shd w:val="clear" w:color="auto" w:fill="auto"/>
          <w:lang w:val="en-US" w:eastAsia="en-US" w:bidi="en-US"/>
        </w:rPr>
        <w:t xml:space="preserve">^ </w:t>
      </w:r>
      <w:r>
        <w:rPr>
          <w:color w:val="000000"/>
          <w:spacing w:val="0"/>
          <w:w w:val="100"/>
          <w:position w:val="0"/>
          <w:u w:val="none"/>
          <w:shd w:val="clear" w:color="auto" w:fill="auto"/>
          <w:lang w:val="en-US" w:eastAsia="en-US" w:bidi="en-US"/>
        </w:rPr>
        <w:t>Le marche est demandeur de produits avicoles,</w:t>
      </w:r>
    </w:p>
    <w:p>
      <w:pPr>
        <w:pStyle w:val="Style103"/>
        <w:keepNext w:val="0"/>
        <w:keepLines w:val="0"/>
        <w:widowControl w:val="0"/>
        <w:shd w:val="clear" w:color="auto" w:fill="auto"/>
        <w:bidi w:val="0"/>
        <w:spacing w:before="0" w:after="0" w:line="240" w:lineRule="auto"/>
        <w:ind w:left="940" w:right="0" w:hanging="360"/>
        <w:jc w:val="both"/>
      </w:pPr>
      <w:r>
        <w:rPr>
          <w:color w:val="000000"/>
          <w:spacing w:val="0"/>
          <w:w w:val="100"/>
          <w:position w:val="0"/>
          <w:sz w:val="30"/>
          <w:szCs w:val="30"/>
          <w:u w:val="none"/>
          <w:shd w:val="clear" w:color="auto" w:fill="auto"/>
          <w:lang w:val="en-US" w:eastAsia="en-US" w:bidi="en-US"/>
        </w:rPr>
        <w:t xml:space="preserve">^ </w:t>
      </w:r>
      <w:r>
        <w:rPr>
          <w:color w:val="000000"/>
          <w:spacing w:val="0"/>
          <w:w w:val="100"/>
          <w:position w:val="0"/>
          <w:u w:val="none"/>
          <w:shd w:val="clear" w:color="auto" w:fill="auto"/>
          <w:lang w:val="en-US" w:eastAsia="en-US" w:bidi="en-US"/>
        </w:rPr>
        <w:t>Existence de fournisseurs d’intrants pour l’alimentation : les zones ciblees sont par excellence des zones de production de cereales. Le mais est disponible toute l’annee dans les zones d’enquete ;</w:t>
      </w:r>
    </w:p>
    <w:p>
      <w:pPr>
        <w:pStyle w:val="Style103"/>
        <w:keepNext w:val="0"/>
        <w:keepLines w:val="0"/>
        <w:widowControl w:val="0"/>
        <w:shd w:val="clear" w:color="auto" w:fill="auto"/>
        <w:bidi w:val="0"/>
        <w:spacing w:before="0" w:after="60" w:line="221" w:lineRule="auto"/>
        <w:ind w:left="940" w:right="0" w:hanging="360"/>
        <w:jc w:val="both"/>
      </w:pPr>
      <w:r>
        <w:rPr>
          <w:color w:val="000000"/>
          <w:spacing w:val="0"/>
          <w:w w:val="100"/>
          <w:position w:val="0"/>
          <w:sz w:val="30"/>
          <w:szCs w:val="30"/>
          <w:u w:val="none"/>
          <w:shd w:val="clear" w:color="auto" w:fill="auto"/>
          <w:lang w:val="en-US" w:eastAsia="en-US" w:bidi="en-US"/>
        </w:rPr>
        <w:t xml:space="preserve">^ </w:t>
      </w:r>
      <w:r>
        <w:rPr>
          <w:color w:val="000000"/>
          <w:spacing w:val="0"/>
          <w:w w:val="100"/>
          <w:position w:val="0"/>
          <w:u w:val="none"/>
          <w:shd w:val="clear" w:color="auto" w:fill="auto"/>
          <w:lang w:val="en-US" w:eastAsia="en-US" w:bidi="en-US"/>
        </w:rPr>
        <w:t>Un savoir-faire local existe en matiere de construction de poulailler et aussi en matiere de pratique de sante ;</w:t>
      </w:r>
    </w:p>
    <w:p>
      <w:pPr>
        <w:pStyle w:val="Style27"/>
        <w:keepNext/>
        <w:keepLines/>
        <w:widowControl w:val="0"/>
        <w:shd w:val="clear" w:color="auto" w:fill="auto"/>
        <w:bidi w:val="0"/>
        <w:spacing w:before="0" w:after="0" w:line="216" w:lineRule="auto"/>
        <w:ind w:left="0" w:right="0" w:firstLine="220"/>
        <w:jc w:val="left"/>
        <w:rPr>
          <w:sz w:val="24"/>
          <w:szCs w:val="24"/>
        </w:rPr>
      </w:pPr>
      <w:bookmarkStart w:id="87" w:name="bookmark87"/>
      <w:r>
        <w:rPr>
          <w:rFonts w:ascii="Arial" w:eastAsia="Arial" w:hAnsi="Arial" w:cs="Arial"/>
          <w:color w:val="000000"/>
          <w:spacing w:val="0"/>
          <w:w w:val="100"/>
          <w:position w:val="0"/>
          <w:sz w:val="24"/>
          <w:szCs w:val="24"/>
          <w:shd w:val="clear" w:color="auto" w:fill="auto"/>
          <w:lang w:val="en-US" w:eastAsia="en-US" w:bidi="en-US"/>
        </w:rPr>
        <w:t>Contraintes</w:t>
      </w:r>
      <w:bookmarkEnd w:id="87"/>
    </w:p>
    <w:p>
      <w:pPr>
        <w:pStyle w:val="Style103"/>
        <w:keepNext w:val="0"/>
        <w:keepLines w:val="0"/>
        <w:widowControl w:val="0"/>
        <w:shd w:val="clear" w:color="auto" w:fill="auto"/>
        <w:tabs>
          <w:tab w:pos="926" w:val="left"/>
        </w:tabs>
        <w:bidi w:val="0"/>
        <w:spacing w:before="0" w:after="0" w:line="185" w:lineRule="auto"/>
        <w:ind w:left="0" w:right="0" w:firstLine="580"/>
        <w:jc w:val="left"/>
      </w:pPr>
      <w:r>
        <w:rPr>
          <w:color w:val="000000"/>
          <w:spacing w:val="0"/>
          <w:w w:val="100"/>
          <w:position w:val="0"/>
          <w:sz w:val="30"/>
          <w:szCs w:val="30"/>
          <w:u w:val="none"/>
          <w:shd w:val="clear" w:color="auto" w:fill="auto"/>
          <w:lang w:val="en-US" w:eastAsia="en-US" w:bidi="en-US"/>
        </w:rPr>
        <w:t>^</w:t>
        <w:tab/>
      </w:r>
      <w:r>
        <w:rPr>
          <w:color w:val="000000"/>
          <w:spacing w:val="0"/>
          <w:w w:val="100"/>
          <w:position w:val="0"/>
          <w:u w:val="none"/>
          <w:shd w:val="clear" w:color="auto" w:fill="auto"/>
          <w:lang w:val="en-US" w:eastAsia="en-US" w:bidi="en-US"/>
        </w:rPr>
        <w:t>La qualite des intrants est variable (aliments), surtout pour les eleveurs de taille modeste</w:t>
      </w:r>
    </w:p>
    <w:p>
      <w:pPr>
        <w:pStyle w:val="Style103"/>
        <w:keepNext w:val="0"/>
        <w:keepLines w:val="0"/>
        <w:widowControl w:val="0"/>
        <w:shd w:val="clear" w:color="auto" w:fill="auto"/>
        <w:tabs>
          <w:tab w:pos="926" w:val="left"/>
        </w:tabs>
        <w:bidi w:val="0"/>
        <w:spacing w:before="0" w:after="0" w:line="185" w:lineRule="auto"/>
        <w:ind w:left="0" w:right="0" w:firstLine="580"/>
        <w:jc w:val="both"/>
      </w:pPr>
      <w:r>
        <w:rPr>
          <w:color w:val="000000"/>
          <w:spacing w:val="0"/>
          <w:w w:val="100"/>
          <w:position w:val="0"/>
          <w:sz w:val="30"/>
          <w:szCs w:val="30"/>
          <w:u w:val="none"/>
          <w:shd w:val="clear" w:color="auto" w:fill="auto"/>
          <w:lang w:val="en-US" w:eastAsia="en-US" w:bidi="en-US"/>
        </w:rPr>
        <w:t>^</w:t>
        <w:tab/>
      </w:r>
      <w:r>
        <w:rPr>
          <w:color w:val="000000"/>
          <w:spacing w:val="0"/>
          <w:w w:val="100"/>
          <w:position w:val="0"/>
          <w:u w:val="none"/>
          <w:shd w:val="clear" w:color="auto" w:fill="auto"/>
          <w:lang w:val="en-US" w:eastAsia="en-US" w:bidi="en-US"/>
        </w:rPr>
        <w:t>Manque d’infrastructures pour developper le circuit « mort » (abattoirs, chaine du froid). Dans</w:t>
      </w:r>
    </w:p>
    <w:p>
      <w:pPr>
        <w:pStyle w:val="Style103"/>
        <w:keepNext w:val="0"/>
        <w:keepLines w:val="0"/>
        <w:widowControl w:val="0"/>
        <w:shd w:val="clear" w:color="auto" w:fill="auto"/>
        <w:bidi w:val="0"/>
        <w:spacing w:before="0" w:after="0" w:line="276" w:lineRule="auto"/>
        <w:ind w:left="940" w:right="0" w:firstLine="0"/>
        <w:jc w:val="both"/>
      </w:pPr>
      <w:r>
        <w:rPr>
          <w:color w:val="000000"/>
          <w:spacing w:val="0"/>
          <w:w w:val="100"/>
          <w:position w:val="0"/>
          <w:u w:val="none"/>
          <w:shd w:val="clear" w:color="auto" w:fill="auto"/>
          <w:lang w:val="en-US" w:eastAsia="en-US" w:bidi="en-US"/>
        </w:rPr>
        <w:t>l’enquete, on a denombre tres peu de vendeurs de volaille congeles essentiellement rencontres a Siaksso et a Kati</w:t>
      </w:r>
    </w:p>
    <w:p>
      <w:pPr>
        <w:pStyle w:val="Style27"/>
        <w:keepNext/>
        <w:keepLines/>
        <w:widowControl w:val="0"/>
        <w:shd w:val="clear" w:color="auto" w:fill="auto"/>
        <w:bidi w:val="0"/>
        <w:spacing w:before="0" w:after="0" w:line="202" w:lineRule="auto"/>
        <w:ind w:left="0" w:right="0" w:firstLine="220"/>
        <w:jc w:val="left"/>
        <w:rPr>
          <w:sz w:val="24"/>
          <w:szCs w:val="24"/>
        </w:rPr>
      </w:pPr>
      <w:bookmarkStart w:id="89" w:name="bookmark89"/>
      <w:r>
        <w:rPr>
          <w:rFonts w:ascii="Arial" w:eastAsia="Arial" w:hAnsi="Arial" w:cs="Arial"/>
          <w:color w:val="000000"/>
          <w:spacing w:val="0"/>
          <w:w w:val="100"/>
          <w:position w:val="0"/>
          <w:sz w:val="24"/>
          <w:szCs w:val="24"/>
          <w:shd w:val="clear" w:color="auto" w:fill="auto"/>
          <w:lang w:val="en-US" w:eastAsia="en-US" w:bidi="en-US"/>
        </w:rPr>
        <w:t>Alimentation</w:t>
      </w:r>
      <w:bookmarkEnd w:id="89"/>
    </w:p>
    <w:p>
      <w:pPr>
        <w:pStyle w:val="Style103"/>
        <w:keepNext w:val="0"/>
        <w:keepLines w:val="0"/>
        <w:widowControl w:val="0"/>
        <w:shd w:val="clear" w:color="auto" w:fill="auto"/>
        <w:bidi w:val="0"/>
        <w:spacing w:before="0" w:after="240" w:line="240" w:lineRule="auto"/>
        <w:ind w:left="220" w:right="0" w:firstLine="0"/>
        <w:jc w:val="both"/>
      </w:pPr>
      <w:r>
        <w:rPr>
          <w:color w:val="000000"/>
          <w:spacing w:val="0"/>
          <w:w w:val="100"/>
          <w:position w:val="0"/>
          <w:u w:val="none"/>
          <w:shd w:val="clear" w:color="auto" w:fill="auto"/>
          <w:lang w:val="en-US" w:eastAsia="en-US" w:bidi="en-US"/>
        </w:rPr>
        <w:t>Le projet pourrait engager un stagiaire pour travailler sur la formulation des aliments qui pourrait faire l’objet d’etudes de modelisation, pour etudier les strategies optimales dans des contextes varies de disponibilite et de prix de matieres premieres. Ces etudes de simulation permettraient de creer des cas- types pouvant etre vulgarises. Une enquete sur les pratiques de formulation chez les fabricants et les particuliers servirait de point de depart.</w:t>
      </w:r>
    </w:p>
    <w:p>
      <w:pPr>
        <w:pStyle w:val="Style27"/>
        <w:keepNext/>
        <w:keepLines/>
        <w:widowControl w:val="0"/>
        <w:shd w:val="clear" w:color="auto" w:fill="auto"/>
        <w:bidi w:val="0"/>
        <w:spacing w:before="0" w:after="0" w:line="202" w:lineRule="auto"/>
        <w:ind w:left="0" w:right="0" w:firstLine="220"/>
        <w:jc w:val="left"/>
        <w:rPr>
          <w:sz w:val="24"/>
          <w:szCs w:val="24"/>
        </w:rPr>
      </w:pPr>
      <w:bookmarkStart w:id="91" w:name="bookmark91"/>
      <w:r>
        <w:rPr>
          <w:rFonts w:ascii="Arial" w:eastAsia="Arial" w:hAnsi="Arial" w:cs="Arial"/>
          <w:color w:val="000000"/>
          <w:spacing w:val="0"/>
          <w:w w:val="100"/>
          <w:position w:val="0"/>
          <w:sz w:val="24"/>
          <w:szCs w:val="24"/>
          <w:shd w:val="clear" w:color="auto" w:fill="auto"/>
          <w:lang w:val="en-US" w:eastAsia="en-US" w:bidi="en-US"/>
        </w:rPr>
        <w:t>Sante</w:t>
      </w:r>
      <w:bookmarkEnd w:id="91"/>
    </w:p>
    <w:p>
      <w:pPr>
        <w:pStyle w:val="Style103"/>
        <w:keepNext w:val="0"/>
        <w:keepLines w:val="0"/>
        <w:widowControl w:val="0"/>
        <w:shd w:val="clear" w:color="auto" w:fill="auto"/>
        <w:bidi w:val="0"/>
        <w:spacing w:before="0" w:after="40" w:line="240" w:lineRule="auto"/>
        <w:ind w:left="220" w:right="0" w:firstLine="0"/>
        <w:jc w:val="left"/>
        <w:sectPr>
          <w:footerReference w:type="default" r:id="rId41"/>
          <w:footnotePr>
            <w:pos w:val="pageBottom"/>
            <w:numFmt w:val="decimal"/>
            <w:numStart w:val="4"/>
            <w:numRestart w:val="continuous"/>
            <w15:footnoteColumns w:val="1"/>
          </w:footnotePr>
          <w:pgSz w:w="11900" w:h="16840"/>
          <w:pgMar w:top="1430" w:right="1202" w:bottom="1237" w:left="1203" w:header="1002" w:footer="3" w:gutter="0"/>
          <w:cols w:space="720"/>
          <w:noEndnote/>
          <w:rtlGutter w:val="0"/>
          <w:docGrid w:linePitch="360"/>
        </w:sectPr>
      </w:pPr>
      <w:r>
        <w:rPr>
          <w:color w:val="000000"/>
          <w:spacing w:val="0"/>
          <w:w w:val="100"/>
          <w:position w:val="0"/>
          <w:u w:val="none"/>
          <w:shd w:val="clear" w:color="auto" w:fill="auto"/>
          <w:lang w:val="en-US" w:eastAsia="en-US" w:bidi="en-US"/>
        </w:rPr>
        <w:t>Dans les elevages de bon niveau technique, les plans de prophylaxie semblent dans l’ensemble donner satisfaction. Il n’en est pas de meme pour la plupart des elevages que nous rencontrons dans la zone d’intervention le plus souvent au Mali, et il serait interessant de connaitre les protocoles employes et de diagnostiquer les causes d’echec. Un appui a l’elaboration de protocoles vaccinaux des le demarrage du projet serait appreciable pour l’ensemble des beneficiaires. Cela pourrait contribuer a resoudre le probleme de maladie de la volaille evoquee par les vendeurs de volaille dans les 4 zones.</w:t>
      </w:r>
    </w:p>
    <w:p>
      <w:pPr>
        <w:pStyle w:val="Style98"/>
        <w:keepNext/>
        <w:keepLines/>
        <w:widowControl w:val="0"/>
        <w:shd w:val="clear" w:color="auto" w:fill="auto"/>
        <w:bidi w:val="0"/>
        <w:spacing w:before="260" w:after="260" w:line="240" w:lineRule="auto"/>
        <w:ind w:left="220" w:right="0" w:firstLine="0"/>
        <w:jc w:val="both"/>
      </w:pPr>
      <w:bookmarkStart w:id="93" w:name="bookmark93"/>
      <w:bookmarkStart w:id="94" w:name="bookmark94"/>
      <w:r>
        <w:rPr>
          <w:color w:val="000000"/>
          <w:spacing w:val="0"/>
          <w:w w:val="100"/>
          <w:position w:val="0"/>
          <w:shd w:val="clear" w:color="auto" w:fill="auto"/>
          <w:lang w:val="en-US" w:eastAsia="en-US" w:bidi="en-US"/>
        </w:rPr>
        <w:t>Annexe 4f : Modele de production avicole propose dans le cadre du projet</w:t>
      </w:r>
      <w:bookmarkEnd w:id="94"/>
      <w:bookmarkEnd w:id="93"/>
    </w:p>
    <w:p>
      <w:pPr>
        <w:pStyle w:val="Style103"/>
        <w:keepNext w:val="0"/>
        <w:keepLines w:val="0"/>
        <w:widowControl w:val="0"/>
        <w:shd w:val="clear" w:color="auto" w:fill="auto"/>
        <w:bidi w:val="0"/>
        <w:spacing w:before="0" w:after="0" w:line="240" w:lineRule="auto"/>
        <w:ind w:left="220" w:right="0" w:firstLine="0"/>
        <w:jc w:val="both"/>
      </w:pPr>
      <w:r>
        <w:rPr>
          <w:color w:val="000000"/>
          <w:spacing w:val="0"/>
          <w:w w:val="100"/>
          <w:position w:val="0"/>
          <w:u w:val="none"/>
          <w:shd w:val="clear" w:color="auto" w:fill="auto"/>
          <w:lang w:val="en-US" w:eastAsia="en-US" w:bidi="en-US"/>
        </w:rPr>
        <w:t xml:space="preserve">Le modele d’elevage avicole propose se base sur l’experience et le travail menes depuis plus de vingt ans par AVSF pour le developpement d’une </w:t>
      </w:r>
      <w:r>
        <w:rPr>
          <w:b/>
          <w:bCs/>
          <w:color w:val="000000"/>
          <w:spacing w:val="0"/>
          <w:w w:val="100"/>
          <w:position w:val="0"/>
          <w:u w:val="none"/>
          <w:shd w:val="clear" w:color="auto" w:fill="auto"/>
          <w:lang w:val="en-US" w:eastAsia="en-US" w:bidi="en-US"/>
        </w:rPr>
        <w:t xml:space="preserve">aviculture traditionnelle amelioree </w:t>
      </w:r>
      <w:r>
        <w:rPr>
          <w:color w:val="000000"/>
          <w:spacing w:val="0"/>
          <w:w w:val="100"/>
          <w:position w:val="0"/>
          <w:u w:val="none"/>
          <w:shd w:val="clear" w:color="auto" w:fill="auto"/>
          <w:lang w:val="en-US" w:eastAsia="en-US" w:bidi="en-US"/>
        </w:rPr>
        <w:t xml:space="preserve">au Mali, au Senegal et au Togo (voir differentes capitalisations sur le site </w:t>
      </w:r>
      <w:r>
        <w:fldChar w:fldCharType="begin"/>
      </w:r>
      <w:r>
        <w:rPr/>
        <w:instrText> HYPERLINK "http://www.avsf.org" </w:instrText>
      </w:r>
      <w:r>
        <w:fldChar w:fldCharType="separate"/>
      </w:r>
      <w:r>
        <w:rPr>
          <w:color w:val="000000"/>
          <w:spacing w:val="0"/>
          <w:w w:val="100"/>
          <w:position w:val="0"/>
          <w:u w:val="none"/>
          <w:shd w:val="clear" w:color="auto" w:fill="auto"/>
          <w:lang w:val="en-US" w:eastAsia="en-US" w:bidi="en-US"/>
        </w:rPr>
        <w:t>www.avsf.org</w:t>
      </w:r>
      <w:r>
        <w:fldChar w:fldCharType="end"/>
      </w:r>
      <w:r>
        <w:rPr>
          <w:color w:val="000000"/>
          <w:spacing w:val="0"/>
          <w:w w:val="100"/>
          <w:position w:val="0"/>
          <w:u w:val="none"/>
          <w:shd w:val="clear" w:color="auto" w:fill="auto"/>
          <w:lang w:val="en-US" w:eastAsia="en-US" w:bidi="en-US"/>
        </w:rPr>
        <w:t>). Cette experience montre que l’aviculture villageoise amelioree contribue a lutter contre la pauvrete rurale et a la realisation des Objectifs de Developpement Durable : amelioration de la nutrition, creation de revenus, etc. L’experience accumulee permet en plus d’affirmer :</w:t>
      </w:r>
    </w:p>
    <w:p>
      <w:pPr>
        <w:pStyle w:val="Style103"/>
        <w:keepNext w:val="0"/>
        <w:keepLines w:val="0"/>
        <w:widowControl w:val="0"/>
        <w:numPr>
          <w:ilvl w:val="0"/>
          <w:numId w:val="121"/>
        </w:numPr>
        <w:shd w:val="clear" w:color="auto" w:fill="auto"/>
        <w:tabs>
          <w:tab w:pos="935" w:val="left"/>
          <w:tab w:pos="940" w:val="left"/>
        </w:tabs>
        <w:bidi w:val="0"/>
        <w:spacing w:before="0" w:after="0" w:line="223" w:lineRule="auto"/>
        <w:ind w:left="0" w:right="0" w:firstLine="580"/>
        <w:jc w:val="both"/>
      </w:pPr>
      <w:r>
        <w:rPr>
          <w:color w:val="000000"/>
          <w:spacing w:val="0"/>
          <w:w w:val="100"/>
          <w:position w:val="0"/>
          <w:u w:val="none"/>
          <w:shd w:val="clear" w:color="auto" w:fill="auto"/>
          <w:lang w:val="en-US" w:eastAsia="en-US" w:bidi="en-US"/>
        </w:rPr>
        <w:t>que les femmes et les jeunes exploitant les elevages avicoles traditionnels beneficient</w:t>
      </w:r>
    </w:p>
    <w:p>
      <w:pPr>
        <w:pStyle w:val="Style103"/>
        <w:keepNext w:val="0"/>
        <w:keepLines w:val="0"/>
        <w:widowControl w:val="0"/>
        <w:shd w:val="clear" w:color="auto" w:fill="auto"/>
        <w:bidi w:val="0"/>
        <w:spacing w:before="0" w:after="0" w:line="240" w:lineRule="auto"/>
        <w:ind w:left="0" w:right="0" w:firstLine="940"/>
        <w:jc w:val="left"/>
      </w:pPr>
      <w:r>
        <w:rPr>
          <w:color w:val="000000"/>
          <w:spacing w:val="0"/>
          <w:w w:val="100"/>
          <w:position w:val="0"/>
          <w:u w:val="none"/>
          <w:shd w:val="clear" w:color="auto" w:fill="auto"/>
          <w:lang w:val="en-US" w:eastAsia="en-US" w:bidi="en-US"/>
        </w:rPr>
        <w:t>directement des revenus degages par l’exploitation ;</w:t>
      </w:r>
    </w:p>
    <w:p>
      <w:pPr>
        <w:pStyle w:val="Style103"/>
        <w:keepNext w:val="0"/>
        <w:keepLines w:val="0"/>
        <w:widowControl w:val="0"/>
        <w:numPr>
          <w:ilvl w:val="0"/>
          <w:numId w:val="121"/>
        </w:numPr>
        <w:shd w:val="clear" w:color="auto" w:fill="auto"/>
        <w:tabs>
          <w:tab w:pos="935" w:val="left"/>
          <w:tab w:pos="940" w:val="left"/>
        </w:tabs>
        <w:bidi w:val="0"/>
        <w:spacing w:before="0" w:after="0" w:line="223" w:lineRule="auto"/>
        <w:ind w:left="0" w:right="0" w:firstLine="580"/>
        <w:jc w:val="both"/>
      </w:pPr>
      <w:r>
        <w:rPr>
          <w:color w:val="000000"/>
          <w:spacing w:val="0"/>
          <w:w w:val="100"/>
          <w:position w:val="0"/>
          <w:u w:val="none"/>
          <w:shd w:val="clear" w:color="auto" w:fill="auto"/>
          <w:lang w:val="en-US" w:eastAsia="en-US" w:bidi="en-US"/>
        </w:rPr>
        <w:t>que l’amelioration de l’habitat et de l’alimentation peuvent se faire en grande partie faisant</w:t>
      </w:r>
    </w:p>
    <w:p>
      <w:pPr>
        <w:pStyle w:val="Style103"/>
        <w:keepNext w:val="0"/>
        <w:keepLines w:val="0"/>
        <w:widowControl w:val="0"/>
        <w:shd w:val="clear" w:color="auto" w:fill="auto"/>
        <w:bidi w:val="0"/>
        <w:spacing w:before="0" w:after="0" w:line="240" w:lineRule="auto"/>
        <w:ind w:left="0" w:right="0" w:firstLine="940"/>
        <w:jc w:val="left"/>
      </w:pPr>
      <w:r>
        <w:rPr>
          <w:color w:val="000000"/>
          <w:spacing w:val="0"/>
          <w:w w:val="100"/>
          <w:position w:val="0"/>
          <w:u w:val="none"/>
          <w:shd w:val="clear" w:color="auto" w:fill="auto"/>
          <w:lang w:val="en-US" w:eastAsia="en-US" w:bidi="en-US"/>
        </w:rPr>
        <w:t>recours a des materiaux et a des aliments reperables a niveau local ;</w:t>
      </w:r>
    </w:p>
    <w:p>
      <w:pPr>
        <w:pStyle w:val="Style103"/>
        <w:keepNext w:val="0"/>
        <w:keepLines w:val="0"/>
        <w:widowControl w:val="0"/>
        <w:numPr>
          <w:ilvl w:val="0"/>
          <w:numId w:val="121"/>
        </w:numPr>
        <w:shd w:val="clear" w:color="auto" w:fill="auto"/>
        <w:tabs>
          <w:tab w:pos="935" w:val="left"/>
        </w:tabs>
        <w:bidi w:val="0"/>
        <w:spacing w:before="0" w:after="0" w:line="233" w:lineRule="auto"/>
        <w:ind w:left="940" w:right="0" w:hanging="360"/>
        <w:jc w:val="both"/>
      </w:pPr>
      <w:r>
        <w:rPr>
          <w:color w:val="000000"/>
          <w:spacing w:val="0"/>
          <w:w w:val="100"/>
          <w:position w:val="0"/>
          <w:u w:val="none"/>
          <w:shd w:val="clear" w:color="auto" w:fill="auto"/>
          <w:lang w:val="en-US" w:eastAsia="en-US" w:bidi="en-US"/>
        </w:rPr>
        <w:t>que le controle sanitaire, principalement de la maladie de Newcastle, de la variole et des affections parasitaires, peut etre assure de facon tres satisfaisante meme en conditions paysannes ;</w:t>
      </w:r>
    </w:p>
    <w:p>
      <w:pPr>
        <w:pStyle w:val="Style103"/>
        <w:keepNext w:val="0"/>
        <w:keepLines w:val="0"/>
        <w:widowControl w:val="0"/>
        <w:numPr>
          <w:ilvl w:val="0"/>
          <w:numId w:val="121"/>
        </w:numPr>
        <w:shd w:val="clear" w:color="auto" w:fill="auto"/>
        <w:tabs>
          <w:tab w:pos="935" w:val="left"/>
        </w:tabs>
        <w:bidi w:val="0"/>
        <w:spacing w:before="0" w:after="220" w:line="233" w:lineRule="auto"/>
        <w:ind w:left="940" w:right="0" w:hanging="360"/>
        <w:jc w:val="both"/>
      </w:pPr>
      <w:r>
        <w:rPr>
          <w:color w:val="000000"/>
          <w:spacing w:val="0"/>
          <w:w w:val="100"/>
          <w:position w:val="0"/>
          <w:u w:val="none"/>
          <w:shd w:val="clear" w:color="auto" w:fill="auto"/>
          <w:lang w:val="en-US" w:eastAsia="en-US" w:bidi="en-US"/>
        </w:rPr>
        <w:t>plus en general, que les organisations d’eleveurs (groupements, federations) jouent un role tres important pour assurer le relais paysan avec le marche, les services etatiques et la profession veterinaire, les autorites administratives et les collectivites territoriales.</w:t>
      </w:r>
    </w:p>
    <w:p>
      <w:pPr>
        <w:pStyle w:val="Style103"/>
        <w:keepNext w:val="0"/>
        <w:keepLines w:val="0"/>
        <w:widowControl w:val="0"/>
        <w:shd w:val="clear" w:color="auto" w:fill="auto"/>
        <w:bidi w:val="0"/>
        <w:spacing w:before="0" w:after="220" w:line="240" w:lineRule="auto"/>
        <w:ind w:left="220" w:right="0" w:firstLine="0"/>
        <w:jc w:val="both"/>
      </w:pPr>
      <w:r>
        <w:rPr>
          <w:color w:val="000000"/>
          <w:spacing w:val="0"/>
          <w:w w:val="100"/>
          <w:position w:val="0"/>
          <w:u w:val="none"/>
          <w:shd w:val="clear" w:color="auto" w:fill="auto"/>
          <w:lang w:val="en-US" w:eastAsia="en-US" w:bidi="en-US"/>
        </w:rPr>
        <w:t>Le modele d’elevage propose est congu comme un noyau productif autonome, a l’image des elevages traditionnels villageois, avec au meme temps une partie d’elevage naisseur et une partie d’elevage engraisseur.</w:t>
      </w:r>
    </w:p>
    <w:p>
      <w:pPr>
        <w:pStyle w:val="Style103"/>
        <w:keepNext w:val="0"/>
        <w:keepLines w:val="0"/>
        <w:widowControl w:val="0"/>
        <w:shd w:val="clear" w:color="auto" w:fill="auto"/>
        <w:bidi w:val="0"/>
        <w:spacing w:before="0" w:after="220" w:line="240" w:lineRule="auto"/>
        <w:ind w:left="220" w:right="0" w:firstLine="0"/>
        <w:jc w:val="both"/>
      </w:pPr>
      <w:r>
        <w:rPr>
          <w:color w:val="000000"/>
          <w:spacing w:val="0"/>
          <w:w w:val="100"/>
          <w:position w:val="0"/>
          <w:u w:val="none"/>
          <w:shd w:val="clear" w:color="auto" w:fill="auto"/>
          <w:lang w:val="en-US" w:eastAsia="en-US" w:bidi="en-US"/>
        </w:rPr>
        <w:t>Il prevoit une construction faite en materiaux locaux (banco) et consolide avec du crepit jusqu’a 1,20 m d’hauteur pour faciliter le nettoyage et la desinfection lors des vides sanitaires ; la toiture sera faite en tole, qui pourra etre recouverte de paille par l’eleveur pendant les mois les plus chauds afin de mitiger la temperature du poulailler. Le batiment peut faire partie integrante de la concession familiale (conseille pour raisons de securite contre les vols).</w:t>
      </w:r>
    </w:p>
    <w:p>
      <w:pPr>
        <w:pStyle w:val="Style103"/>
        <w:keepNext w:val="0"/>
        <w:keepLines w:val="0"/>
        <w:widowControl w:val="0"/>
        <w:shd w:val="clear" w:color="auto" w:fill="auto"/>
        <w:bidi w:val="0"/>
        <w:spacing w:before="0" w:after="220" w:line="240" w:lineRule="auto"/>
        <w:ind w:left="220" w:right="0" w:firstLine="0"/>
        <w:jc w:val="both"/>
      </w:pPr>
      <w:r>
        <w:rPr>
          <w:color w:val="000000"/>
          <w:spacing w:val="0"/>
          <w:w w:val="100"/>
          <w:position w:val="0"/>
          <w:u w:val="none"/>
          <w:shd w:val="clear" w:color="auto" w:fill="auto"/>
          <w:lang w:val="en-US" w:eastAsia="en-US" w:bidi="en-US"/>
        </w:rPr>
        <w:t>Le plan de la construction garantira une protection contre la pluie, l’humidite et les temperatures elevees, les predateurs et pourra assurer une bonne aeration. Des eventuelles plantations autour du poulailler peuvent procurer ombre, fraicheur et eventuellement des complements nutritionnels pour les volailles.</w:t>
      </w:r>
    </w:p>
    <w:p>
      <w:pPr>
        <w:pStyle w:val="Style103"/>
        <w:keepNext w:val="0"/>
        <w:keepLines w:val="0"/>
        <w:widowControl w:val="0"/>
        <w:shd w:val="clear" w:color="auto" w:fill="auto"/>
        <w:bidi w:val="0"/>
        <w:spacing w:before="0" w:after="220" w:line="240" w:lineRule="auto"/>
        <w:ind w:left="220" w:right="0" w:firstLine="0"/>
        <w:jc w:val="both"/>
      </w:pPr>
      <w:r>
        <w:rPr>
          <w:color w:val="000000"/>
          <w:spacing w:val="0"/>
          <w:w w:val="100"/>
          <w:position w:val="0"/>
          <w:u w:val="none"/>
          <w:shd w:val="clear" w:color="auto" w:fill="auto"/>
          <w:lang w:val="en-US" w:eastAsia="en-US" w:bidi="en-US"/>
        </w:rPr>
        <w:t>La construction dispose d’au moins 4 batiments : un pour les reproducteurs, un pour la poussiere, un pour les animaux de 2 a 3,5 mois, un pour les animaux de 3,5 mois a 5 mois (finition). La surface presentee ci-dessous par batiment prend en compte la densite en fonction du nombre d’animaux attendus en fonction de leur croissance. Selon les capacites d’investissement, le poulailler peut disposer d’un paddock externe cloture pour chaque compartiment. Les batiments doivent etre dans l’ideal separe si la disponibilite de foncier existe. Cela permet de reduire les risques lies aux maladies et aux parasites. Dans le meme sens, l’ideal serait de disposer d’un 5</w:t>
      </w:r>
      <w:r>
        <w:rPr>
          <w:color w:val="000000"/>
          <w:spacing w:val="0"/>
          <w:w w:val="100"/>
          <w:position w:val="0"/>
          <w:u w:val="none"/>
          <w:shd w:val="clear" w:color="auto" w:fill="auto"/>
          <w:vertAlign w:val="superscript"/>
          <w:lang w:val="en-US" w:eastAsia="en-US" w:bidi="en-US"/>
        </w:rPr>
        <w:t>eme</w:t>
      </w:r>
      <w:r>
        <w:rPr>
          <w:color w:val="000000"/>
          <w:spacing w:val="0"/>
          <w:w w:val="100"/>
          <w:position w:val="0"/>
          <w:u w:val="none"/>
          <w:shd w:val="clear" w:color="auto" w:fill="auto"/>
          <w:lang w:val="en-US" w:eastAsia="en-US" w:bidi="en-US"/>
        </w:rPr>
        <w:t xml:space="preserve"> batiment afin de pouvoir realiser regulierement un vide sanitaire pour le batiment attribue aux reproducteurs.</w:t>
      </w:r>
    </w:p>
    <w:p>
      <w:pPr>
        <w:widowControl w:val="0"/>
        <w:jc w:val="left"/>
        <w:rPr>
          <w:sz w:val="2"/>
          <w:szCs w:val="2"/>
        </w:rPr>
      </w:pPr>
      <w:r>
        <w:drawing>
          <wp:inline>
            <wp:extent cx="5291455" cy="2797810"/>
            <wp:docPr id="101" name="Picutre 101"/>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42"/>
                    <a:stretch/>
                  </pic:blipFill>
                  <pic:spPr>
                    <a:xfrm>
                      <a:ext cx="5291455" cy="2797810"/>
                    </a:xfrm>
                    <a:prstGeom prst="rect"/>
                  </pic:spPr>
                </pic:pic>
              </a:graphicData>
            </a:graphic>
          </wp:inline>
        </w:drawing>
      </w:r>
    </w:p>
    <w:p>
      <w:pPr>
        <w:pStyle w:val="Style103"/>
        <w:keepNext w:val="0"/>
        <w:keepLines w:val="0"/>
        <w:widowControl w:val="0"/>
        <w:shd w:val="clear" w:color="auto" w:fill="auto"/>
        <w:bidi w:val="0"/>
        <w:spacing w:before="0" w:after="220" w:line="240" w:lineRule="auto"/>
        <w:ind w:left="220" w:right="0" w:firstLine="0"/>
        <w:jc w:val="both"/>
      </w:pPr>
      <w:r>
        <w:rPr>
          <w:color w:val="000000"/>
          <w:spacing w:val="0"/>
          <w:w w:val="100"/>
          <w:position w:val="0"/>
          <w:u w:val="none"/>
          <w:shd w:val="clear" w:color="auto" w:fill="auto"/>
          <w:lang w:val="en-US" w:eastAsia="en-US" w:bidi="en-US"/>
        </w:rPr>
        <w:t>Le noyau de reproducteurs sera constitue de 25 poules et 3 coqs (sex-ratio d’environs 8:1) et sera loge dans un compartment a part du poulailler ; ce compartment sera dote d’au moins 10 couvoirs pour permettre aux poules de couver confortablement (on doit compter au moins 1 couvoir chaque 3 poules). L’alimentation fournie aux reproducteurs sera base sur la formule de l’aliment de finition des poulets (voir de suite) car le plus riche en mineraux et le plus equilibre pour des animaux adultes ; le niveau d’ingestion prevu est de 100-110 g/sujet/jour. Le protocole de prophylaxie prevoit un traitement anti</w:t>
        <w:softHyphen/>
        <w:t>stress (vitamines, oligo-elements) a l’arrivee des animaux dans le poulailler, une couverture vaccinale contre les virus de Newcastle et de la variole et les rappels correspondant, une vitaminotherapie a rappeler pendant 2 jours tous les 2 mois, administree generalement en concomitance avec la vaccination afin de booster l’immuno-stimulation vaccinale, la vermifugation par comprimes pendant 1 jour rappelee tous les 3 mois, le recours a des anticoccidiens si besoin.</w:t>
      </w:r>
    </w:p>
    <w:p>
      <w:pPr>
        <w:pStyle w:val="Style103"/>
        <w:keepNext w:val="0"/>
        <w:keepLines w:val="0"/>
        <w:widowControl w:val="0"/>
        <w:shd w:val="clear" w:color="auto" w:fill="auto"/>
        <w:bidi w:val="0"/>
        <w:spacing w:before="0" w:after="220" w:line="240" w:lineRule="auto"/>
        <w:ind w:left="220" w:right="0" w:firstLine="0"/>
        <w:jc w:val="both"/>
      </w:pPr>
      <w:r>
        <w:rPr>
          <w:color w:val="000000"/>
          <w:spacing w:val="0"/>
          <w:w w:val="100"/>
          <w:position w:val="0"/>
          <w:u w:val="none"/>
          <w:shd w:val="clear" w:color="auto" w:fill="auto"/>
          <w:lang w:val="en-US" w:eastAsia="en-US" w:bidi="en-US"/>
        </w:rPr>
        <w:t>Ce protocole se base sur les observations de terrain et le retour des eleveurs avicoles rencontres dans les quatre Cercles cibles par le projet ; il prend en consideration aussi les experiences passees d’AVSF et de GALVmed. Il peut cependant evoluer en fonction de l’emergence et diffusion de pathologies nouvelles : dans ce cas, le projet doit prevoir de travailler en collaboration avec les services deconcentres de l’etat (de la Direction des services veterinaires) afin d’elaborer un plan de traitement plus pertinent.</w:t>
      </w:r>
    </w:p>
    <w:p>
      <w:pPr>
        <w:pStyle w:val="Style103"/>
        <w:keepNext w:val="0"/>
        <w:keepLines w:val="0"/>
        <w:widowControl w:val="0"/>
        <w:shd w:val="clear" w:color="auto" w:fill="auto"/>
        <w:bidi w:val="0"/>
        <w:spacing w:before="0" w:after="220" w:line="240" w:lineRule="auto"/>
        <w:ind w:left="220" w:right="0" w:firstLine="0"/>
        <w:jc w:val="both"/>
      </w:pPr>
      <w:r>
        <w:rPr>
          <w:color w:val="000000"/>
          <w:spacing w:val="0"/>
          <w:w w:val="100"/>
          <w:position w:val="0"/>
          <w:u w:val="none"/>
          <w:shd w:val="clear" w:color="auto" w:fill="auto"/>
          <w:lang w:val="en-US" w:eastAsia="en-US" w:bidi="en-US"/>
        </w:rPr>
        <w:t>Le plan de production considere un taux de ponte de 80%, avec un nombre de poussins nes vivants par couvee de 8 sujets et un taux de mortalite des poussins de 15%. Le sevrage precoce des poussins a 21 jours pourra permettre le retour en ponte de la poule deja a partir du deuxieme mois apres la couvaison. Les bandes de production peuvent donc se suivre avec environs 2 mois d’ecart.</w:t>
      </w:r>
    </w:p>
    <w:p>
      <w:pPr>
        <w:pStyle w:val="Style103"/>
        <w:keepNext w:val="0"/>
        <w:keepLines w:val="0"/>
        <w:widowControl w:val="0"/>
        <w:shd w:val="clear" w:color="auto" w:fill="auto"/>
        <w:bidi w:val="0"/>
        <w:spacing w:before="0" w:after="0" w:line="240" w:lineRule="auto"/>
        <w:ind w:left="220" w:right="0" w:firstLine="0"/>
        <w:jc w:val="both"/>
      </w:pPr>
      <w:r>
        <w:rPr>
          <w:color w:val="000000"/>
          <w:spacing w:val="0"/>
          <w:w w:val="100"/>
          <w:position w:val="0"/>
          <w:u w:val="none"/>
          <w:shd w:val="clear" w:color="auto" w:fill="auto"/>
          <w:lang w:val="en-US" w:eastAsia="en-US" w:bidi="en-US"/>
        </w:rPr>
        <w:t>Les poussins en sevrage, qui seront loges dans des poussinieres equipees d’abreuvoirs et mangeoires, passeront graduellement a consommer un aliment de demarrage riche en proteine et oligo-elements : la formule sera constituee en grande partie d’aliments reperes localement, essentiellement du mais (60%), du son de mil ou riz (15%), de la farine de poisson (20%), de la farine de coquillage ou poudre d’os grillee (4%) ; seul le premix pour poulet de chair, indispensable pour apporter un complement de vitamines et oligo-elements devra etre achete sur le marche de Bamako ou du chef-lieu de Cercle. Les poussins passeront d’un niveau d’ingestion de 20 g en premiere semaine a 55 g a 8 semaines.</w:t>
      </w:r>
    </w:p>
    <w:p>
      <w:pPr>
        <w:pStyle w:val="Style103"/>
        <w:keepNext w:val="0"/>
        <w:keepLines w:val="0"/>
        <w:widowControl w:val="0"/>
        <w:shd w:val="clear" w:color="auto" w:fill="auto"/>
        <w:bidi w:val="0"/>
        <w:spacing w:before="0" w:after="220" w:line="240" w:lineRule="auto"/>
        <w:ind w:left="220" w:right="0" w:firstLine="0"/>
        <w:jc w:val="both"/>
      </w:pPr>
      <w:r>
        <w:rPr>
          <w:color w:val="000000"/>
          <w:spacing w:val="0"/>
          <w:w w:val="100"/>
          <w:position w:val="0"/>
          <w:u w:val="none"/>
          <w:shd w:val="clear" w:color="auto" w:fill="auto"/>
          <w:lang w:val="en-US" w:eastAsia="en-US" w:bidi="en-US"/>
        </w:rPr>
        <w:t>A partir de la 9</w:t>
      </w:r>
      <w:r>
        <w:rPr>
          <w:color w:val="000000"/>
          <w:spacing w:val="0"/>
          <w:w w:val="100"/>
          <w:position w:val="0"/>
          <w:u w:val="none"/>
          <w:shd w:val="clear" w:color="auto" w:fill="auto"/>
          <w:vertAlign w:val="superscript"/>
          <w:lang w:val="en-US" w:eastAsia="en-US" w:bidi="en-US"/>
        </w:rPr>
        <w:t>eme</w:t>
      </w:r>
      <w:r>
        <w:rPr>
          <w:color w:val="000000"/>
          <w:spacing w:val="0"/>
          <w:w w:val="100"/>
          <w:position w:val="0"/>
          <w:u w:val="none"/>
          <w:shd w:val="clear" w:color="auto" w:fill="auto"/>
          <w:lang w:val="en-US" w:eastAsia="en-US" w:bidi="en-US"/>
        </w:rPr>
        <w:t xml:space="preserve"> semaine, les poussins seront deplaces dans un nouveau compartiment du poulailler et passeront a l’aliment intermediate, plus riche en energies et fibres. La formule est congue avec les memes elements que l’aliment de demarrage : mais au 62,4%, son de mil ou riz au 20,8%, farine de poisson au 10,4%, farine de coquillage ou poudre d’os grillee au 6,2%, premix au 0,2%. Le niveau d’ingestion passe de 60 g a la 9</w:t>
      </w:r>
      <w:r>
        <w:rPr>
          <w:color w:val="000000"/>
          <w:spacing w:val="0"/>
          <w:w w:val="100"/>
          <w:position w:val="0"/>
          <w:u w:val="none"/>
          <w:shd w:val="clear" w:color="auto" w:fill="auto"/>
          <w:vertAlign w:val="superscript"/>
          <w:lang w:val="en-US" w:eastAsia="en-US" w:bidi="en-US"/>
        </w:rPr>
        <w:t>eme</w:t>
      </w:r>
      <w:r>
        <w:rPr>
          <w:color w:val="000000"/>
          <w:spacing w:val="0"/>
          <w:w w:val="100"/>
          <w:position w:val="0"/>
          <w:u w:val="none"/>
          <w:shd w:val="clear" w:color="auto" w:fill="auto"/>
          <w:lang w:val="en-US" w:eastAsia="en-US" w:bidi="en-US"/>
        </w:rPr>
        <w:t xml:space="preserve"> semaine a 85 g a 14 semaines.</w:t>
      </w:r>
    </w:p>
    <w:p>
      <w:pPr>
        <w:pStyle w:val="Style103"/>
        <w:keepNext w:val="0"/>
        <w:keepLines w:val="0"/>
        <w:widowControl w:val="0"/>
        <w:shd w:val="clear" w:color="auto" w:fill="auto"/>
        <w:bidi w:val="0"/>
        <w:spacing w:before="0" w:after="220" w:line="240" w:lineRule="auto"/>
        <w:ind w:left="220" w:right="0" w:firstLine="0"/>
        <w:jc w:val="both"/>
      </w:pPr>
      <w:r>
        <w:rPr>
          <w:color w:val="000000"/>
          <w:spacing w:val="0"/>
          <w:w w:val="100"/>
          <w:position w:val="0"/>
          <w:u w:val="none"/>
          <w:shd w:val="clear" w:color="auto" w:fill="auto"/>
          <w:lang w:val="en-US" w:eastAsia="en-US" w:bidi="en-US"/>
        </w:rPr>
        <w:t>A partir de la 15</w:t>
      </w:r>
      <w:r>
        <w:rPr>
          <w:color w:val="000000"/>
          <w:spacing w:val="0"/>
          <w:w w:val="100"/>
          <w:position w:val="0"/>
          <w:u w:val="none"/>
          <w:shd w:val="clear" w:color="auto" w:fill="auto"/>
          <w:vertAlign w:val="superscript"/>
          <w:lang w:val="en-US" w:eastAsia="en-US" w:bidi="en-US"/>
        </w:rPr>
        <w:t>eme</w:t>
      </w:r>
      <w:r>
        <w:rPr>
          <w:color w:val="000000"/>
          <w:spacing w:val="0"/>
          <w:w w:val="100"/>
          <w:position w:val="0"/>
          <w:u w:val="none"/>
          <w:shd w:val="clear" w:color="auto" w:fill="auto"/>
          <w:lang w:val="en-US" w:eastAsia="en-US" w:bidi="en-US"/>
        </w:rPr>
        <w:t xml:space="preserve"> semaine, les poulets seront deplaces dans un nouveau compartiment du poulailler et passeront a l’aliment de finition, le meme qui est utilise pour l’alimentation des reproducteurs. Cet aliment est riche en energies et oligo-elements. La formule est congue avec les memes elements que les deux aliments precedents : mais au 59,6%, son de mil ou riz au 14,2%, farine de poisson au 18,9%, </w:t>
      </w:r>
      <w:r>
        <w:rPr>
          <w:color w:val="000000"/>
          <w:spacing w:val="0"/>
          <w:w w:val="100"/>
          <w:position w:val="0"/>
          <w:u w:val="none"/>
          <w:shd w:val="clear" w:color="auto" w:fill="auto"/>
          <w:lang w:val="en-US" w:eastAsia="en-US" w:bidi="en-US"/>
        </w:rPr>
        <w:t>farine de coquillage ou poudre d’os grillee au 7,1%, premix au 0,2%. Le niveau d’ingestion passe de 90 g a la 15</w:t>
      </w:r>
      <w:r>
        <w:rPr>
          <w:color w:val="000000"/>
          <w:spacing w:val="0"/>
          <w:w w:val="100"/>
          <w:position w:val="0"/>
          <w:u w:val="none"/>
          <w:shd w:val="clear" w:color="auto" w:fill="auto"/>
          <w:vertAlign w:val="superscript"/>
          <w:lang w:val="en-US" w:eastAsia="en-US" w:bidi="en-US"/>
        </w:rPr>
        <w:t>eme</w:t>
      </w:r>
      <w:r>
        <w:rPr>
          <w:color w:val="000000"/>
          <w:spacing w:val="0"/>
          <w:w w:val="100"/>
          <w:position w:val="0"/>
          <w:u w:val="none"/>
          <w:shd w:val="clear" w:color="auto" w:fill="auto"/>
          <w:lang w:val="en-US" w:eastAsia="en-US" w:bidi="en-US"/>
        </w:rPr>
        <w:t xml:space="preserve"> semaine a 105 g a la 20</w:t>
      </w:r>
      <w:r>
        <w:rPr>
          <w:color w:val="000000"/>
          <w:spacing w:val="0"/>
          <w:w w:val="100"/>
          <w:position w:val="0"/>
          <w:u w:val="none"/>
          <w:shd w:val="clear" w:color="auto" w:fill="auto"/>
          <w:vertAlign w:val="superscript"/>
          <w:lang w:val="en-US" w:eastAsia="en-US" w:bidi="en-US"/>
        </w:rPr>
        <w:t>eme</w:t>
      </w:r>
      <w:r>
        <w:rPr>
          <w:color w:val="000000"/>
          <w:spacing w:val="0"/>
          <w:w w:val="100"/>
          <w:position w:val="0"/>
          <w:u w:val="none"/>
          <w:shd w:val="clear" w:color="auto" w:fill="auto"/>
          <w:lang w:val="en-US" w:eastAsia="en-US" w:bidi="en-US"/>
        </w:rPr>
        <w:t xml:space="preserve"> semaine.</w:t>
      </w:r>
    </w:p>
    <w:p>
      <w:pPr>
        <w:pStyle w:val="Style103"/>
        <w:keepNext w:val="0"/>
        <w:keepLines w:val="0"/>
        <w:widowControl w:val="0"/>
        <w:shd w:val="clear" w:color="auto" w:fill="auto"/>
        <w:bidi w:val="0"/>
        <w:spacing w:before="0" w:after="220" w:line="240" w:lineRule="auto"/>
        <w:ind w:left="200" w:right="0" w:firstLine="20"/>
        <w:jc w:val="both"/>
      </w:pPr>
      <w:r>
        <w:rPr>
          <w:color w:val="000000"/>
          <w:spacing w:val="0"/>
          <w:w w:val="100"/>
          <w:position w:val="0"/>
          <w:u w:val="none"/>
          <w:shd w:val="clear" w:color="auto" w:fill="auto"/>
          <w:lang w:val="en-US" w:eastAsia="en-US" w:bidi="en-US"/>
        </w:rPr>
        <w:t>Le protocole de prophylaxie pour les poulets prevoit un traitement vaccinale contre les virus de Newcastle et de la variole et les rappels correspondant, la vaccination contre le Coryza A, B et C, un traitement anti-stress (vitamines, oligo-elements) en correspondance aux premiers vaccins, un traitement preventif/curatif contre la coccidiose si presente dans l'elevage (anticoccidien pendant 14 jours dans l'eau de boisson), une vitaminotherapie a rappeler pendant 2 jours tous les 2 mois, administree generalement en concomitance avec les vaccination afin de booster l’immuno-stimulation vaccinale et enfin la vermifugation par comprimes pendant 1 jour rappelee tous les 2 mois (trois administrations).</w:t>
      </w:r>
    </w:p>
    <w:p>
      <w:pPr>
        <w:pStyle w:val="Style103"/>
        <w:keepNext w:val="0"/>
        <w:keepLines w:val="0"/>
        <w:widowControl w:val="0"/>
        <w:shd w:val="clear" w:color="auto" w:fill="auto"/>
        <w:bidi w:val="0"/>
        <w:spacing w:before="0" w:after="220" w:line="240" w:lineRule="auto"/>
        <w:ind w:left="200" w:right="0" w:firstLine="20"/>
        <w:jc w:val="both"/>
      </w:pPr>
      <w:r>
        <w:rPr>
          <w:color w:val="000000"/>
          <w:spacing w:val="0"/>
          <w:w w:val="100"/>
          <w:position w:val="0"/>
          <w:u w:val="none"/>
          <w:shd w:val="clear" w:color="auto" w:fill="auto"/>
          <w:lang w:val="en-US" w:eastAsia="en-US" w:bidi="en-US"/>
        </w:rPr>
        <w:t>Le niveau d’alimentation accompagne de l’application du protocole de prophylaxie ci-dessus decrits et des bonnes pratiques d’elevage (nombre d’abreuvoirs et mangeoires suffisant, eau toujours disponible et propre, nettoyage frequent de la litiere, utilisation de lampes solaires pour l’eclairage pendant la nuit et la stimulation a l’alimentation des sujets, etc...) pourront permettre d’atteindre la taille commerciale des poulets a 20 semaines. Un vide sanitaire avec desinfections des lieux sera ensuite fait sur le local laisse vide par la bande de poulets.</w:t>
      </w:r>
    </w:p>
    <w:p>
      <w:pPr>
        <w:pStyle w:val="Style103"/>
        <w:keepNext w:val="0"/>
        <w:keepLines w:val="0"/>
        <w:widowControl w:val="0"/>
        <w:shd w:val="clear" w:color="auto" w:fill="auto"/>
        <w:bidi w:val="0"/>
        <w:spacing w:before="0" w:after="0" w:line="240" w:lineRule="auto"/>
        <w:ind w:left="200" w:right="0" w:firstLine="20"/>
        <w:jc w:val="both"/>
      </w:pPr>
      <w:r>
        <w:rPr>
          <w:color w:val="000000"/>
          <w:spacing w:val="0"/>
          <w:w w:val="100"/>
          <w:position w:val="0"/>
          <w:u w:val="none"/>
          <w:shd w:val="clear" w:color="auto" w:fill="auto"/>
          <w:lang w:val="en-US" w:eastAsia="en-US" w:bidi="en-US"/>
        </w:rPr>
        <w:t>Le role des organisations de producteurs ou des groupements de base est crucial pour appuyer les beneficiaires a planifier la production afin qu’elle soit etalee dans le temps et pour developper des relations avec les autres acteurs des filieres en mettant en adequation l’offre et la demande, ce qui devra aider les jeunes ruraux a ecouler correctement leur production.</w:t>
      </w:r>
    </w:p>
    <w:p>
      <w:pPr>
        <w:pStyle w:val="Style103"/>
        <w:keepNext w:val="0"/>
        <w:keepLines w:val="0"/>
        <w:widowControl w:val="0"/>
        <w:shd w:val="clear" w:color="auto" w:fill="auto"/>
        <w:bidi w:val="0"/>
        <w:spacing w:before="0" w:after="440" w:line="240" w:lineRule="auto"/>
        <w:ind w:left="200" w:right="0" w:firstLine="20"/>
        <w:jc w:val="both"/>
      </w:pPr>
      <w:r>
        <w:rPr>
          <w:color w:val="000000"/>
          <w:spacing w:val="0"/>
          <w:w w:val="100"/>
          <w:position w:val="0"/>
          <w:u w:val="none"/>
          <w:shd w:val="clear" w:color="auto" w:fill="auto"/>
          <w:lang w:val="en-US" w:eastAsia="en-US" w:bidi="en-US"/>
        </w:rPr>
        <w:t>En plus, l’OP, a travers les paysans-relais, les vaccinateurs formes et les veterinaires prestataires, pourra aussi garantir le suivi sanitaire et des pratiques d’elevage a niveau de chaque exploitation ; pour ce faire, le projet prevoit un cout de suivi du relais paysan qui est a la charge de l’exploitant.</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shd w:val="clear" w:color="auto" w:fill="auto"/>
          <w:lang w:val="en-US" w:eastAsia="en-US" w:bidi="en-US"/>
        </w:rPr>
        <w:t>Ce modele permet de degager les resultats economiques suivants :</w:t>
      </w:r>
    </w:p>
    <w:tbl>
      <w:tblPr>
        <w:tblOverlap w:val="never"/>
        <w:jc w:val="left"/>
        <w:tblLayout w:type="fixed"/>
      </w:tblPr>
      <w:tblGrid>
        <w:gridCol w:w="5270"/>
        <w:gridCol w:w="1128"/>
      </w:tblGrid>
      <w:tr>
        <w:trPr>
          <w:trHeight w:val="317" w:hRule="exact"/>
        </w:trPr>
        <w:tc>
          <w:tcPr>
            <w:tcBorders>
              <w:top w:val="single" w:sz="4"/>
              <w:left w:val="single" w:sz="4"/>
            </w:tcBorders>
            <w:shd w:val="clear" w:color="auto" w:fill="92D14F"/>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Besoin de financement initial (&gt;21e semaine)</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FCFA</w:t>
            </w:r>
          </w:p>
        </w:tc>
      </w:tr>
      <w:tr>
        <w:trPr>
          <w:trHeight w:val="30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Investissement initial en batiment et materiel</w:t>
            </w:r>
          </w:p>
        </w:tc>
        <w:tc>
          <w:tcPr>
            <w:tcBorders>
              <w:top w:val="single" w:sz="4"/>
              <w:left w:val="single" w:sz="4"/>
              <w:righ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361 400</w:t>
            </w:r>
          </w:p>
        </w:tc>
      </w:tr>
      <w:tr>
        <w:trPr>
          <w:trHeight w:val="32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Toutes charges hors amortissement jusqu'a 1ere vente</w:t>
            </w:r>
          </w:p>
        </w:tc>
        <w:tc>
          <w:tcPr>
            <w:tcBorders>
              <w:top w:val="single" w:sz="4"/>
              <w:left w:val="single" w:sz="4"/>
              <w:righ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369 388</w:t>
            </w:r>
          </w:p>
        </w:tc>
      </w:tr>
    </w:tbl>
    <w:p>
      <w:pPr>
        <w:widowControl w:val="0"/>
        <w:jc w:val="left"/>
        <w:rPr>
          <w:sz w:val="2"/>
          <w:szCs w:val="2"/>
        </w:rPr>
      </w:pPr>
      <w:r>
        <w:drawing>
          <wp:inline>
            <wp:extent cx="4060190" cy="207010"/>
            <wp:docPr id="102" name="Picutre 102"/>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44"/>
                    <a:stretch/>
                  </pic:blipFill>
                  <pic:spPr>
                    <a:xfrm>
                      <a:ext cx="4060190" cy="207010"/>
                    </a:xfrm>
                    <a:prstGeom prst="rect"/>
                  </pic:spPr>
                </pic:pic>
              </a:graphicData>
            </a:graphic>
          </wp:inline>
        </w:drawing>
      </w:r>
    </w:p>
    <w:p>
      <w:pPr>
        <w:pStyle w:val="Style103"/>
        <w:keepNext w:val="0"/>
        <w:keepLines w:val="0"/>
        <w:widowControl w:val="0"/>
        <w:shd w:val="clear" w:color="auto" w:fill="auto"/>
        <w:bidi w:val="0"/>
        <w:spacing w:before="0" w:after="220" w:line="240" w:lineRule="auto"/>
        <w:ind w:left="200" w:right="0" w:firstLine="20"/>
        <w:jc w:val="both"/>
      </w:pPr>
      <w:r>
        <w:rPr>
          <w:color w:val="000000"/>
          <w:spacing w:val="0"/>
          <w:w w:val="100"/>
          <w:position w:val="0"/>
          <w:u w:val="none"/>
          <w:shd w:val="clear" w:color="auto" w:fill="auto"/>
          <w:lang w:val="en-US" w:eastAsia="en-US" w:bidi="en-US"/>
        </w:rPr>
        <w:t>Ce besoin en financement variera selon les batiments deja disponibles au niveau des jeunes ruraux appuyes par le projet car comme indique precedemment, la pratique de l’aviculture est largement repandue dans la zone d’intervention.</w:t>
      </w:r>
    </w:p>
    <w:p>
      <w:pPr>
        <w:pStyle w:val="Style130"/>
        <w:keepNext/>
        <w:keepLines/>
        <w:widowControl w:val="0"/>
        <w:shd w:val="clear" w:color="auto" w:fill="auto"/>
        <w:bidi w:val="0"/>
        <w:spacing w:before="0" w:after="220" w:line="240" w:lineRule="auto"/>
        <w:ind w:left="0" w:right="0" w:firstLine="200"/>
        <w:jc w:val="left"/>
      </w:pPr>
      <w:bookmarkStart w:id="96" w:name="bookmark96"/>
      <w:r>
        <w:rPr>
          <w:color w:val="000000"/>
          <w:spacing w:val="0"/>
          <w:w w:val="100"/>
          <w:position w:val="0"/>
          <w:u w:val="single"/>
          <w:shd w:val="clear" w:color="auto" w:fill="auto"/>
          <w:lang w:val="en-US" w:eastAsia="en-US" w:bidi="en-US"/>
        </w:rPr>
        <w:t>Alimentation :</w:t>
      </w:r>
      <w:bookmarkEnd w:id="96"/>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i/>
          <w:iCs/>
          <w:color w:val="000000"/>
          <w:spacing w:val="0"/>
          <w:w w:val="100"/>
          <w:position w:val="0"/>
          <w:u w:val="single"/>
          <w:shd w:val="clear" w:color="auto" w:fill="auto"/>
          <w:lang w:val="en-US" w:eastAsia="en-US" w:bidi="en-US"/>
        </w:rPr>
        <w:t>Evolution de la consommation d’aliment en fonction de l’age :</w:t>
      </w:r>
    </w:p>
    <w:tbl>
      <w:tblPr>
        <w:tblOverlap w:val="never"/>
        <w:jc w:val="left"/>
        <w:tblLayout w:type="fixed"/>
      </w:tblPr>
      <w:tblGrid>
        <w:gridCol w:w="1219"/>
        <w:gridCol w:w="2558"/>
        <w:gridCol w:w="2338"/>
        <w:gridCol w:w="1454"/>
      </w:tblGrid>
      <w:tr>
        <w:trPr>
          <w:trHeight w:val="523" w:hRule="exact"/>
        </w:trPr>
        <w:tc>
          <w:tcPr>
            <w:tcBorders/>
            <w:shd w:val="clear" w:color="auto" w:fill="auto"/>
            <w:vAlign w:val="top"/>
          </w:tcPr>
          <w:p>
            <w:pPr>
              <w:widowControl w:val="0"/>
              <w:rPr>
                <w:sz w:val="10"/>
                <w:szCs w:val="10"/>
              </w:rPr>
            </w:pPr>
          </w:p>
        </w:tc>
        <w:tc>
          <w:tcPr>
            <w:tcBorders>
              <w:top w:val="single" w:sz="4"/>
              <w:left w:val="single" w:sz="4"/>
            </w:tcBorders>
            <w:shd w:val="clear" w:color="auto" w:fill="FFC000"/>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b/>
                <w:bCs/>
                <w:color w:val="000000"/>
                <w:spacing w:val="0"/>
                <w:w w:val="100"/>
                <w:position w:val="0"/>
                <w:sz w:val="22"/>
                <w:szCs w:val="22"/>
                <w:shd w:val="clear" w:color="auto" w:fill="auto"/>
                <w:lang w:val="en-US" w:eastAsia="en-US" w:bidi="en-US"/>
              </w:rPr>
              <w:t>Periode</w:t>
            </w:r>
          </w:p>
        </w:tc>
        <w:tc>
          <w:tcPr>
            <w:tcBorders>
              <w:top w:val="single" w:sz="4"/>
              <w:left w:val="single" w:sz="4"/>
            </w:tcBorders>
            <w:shd w:val="clear" w:color="auto" w:fill="FFC000"/>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b/>
                <w:bCs/>
                <w:color w:val="000000"/>
                <w:spacing w:val="0"/>
                <w:w w:val="100"/>
                <w:position w:val="0"/>
                <w:sz w:val="22"/>
                <w:szCs w:val="22"/>
                <w:shd w:val="clear" w:color="auto" w:fill="auto"/>
                <w:lang w:val="en-US" w:eastAsia="en-US" w:bidi="en-US"/>
              </w:rPr>
              <w:t>Consommation (kg/jour)</w:t>
            </w:r>
          </w:p>
        </w:tc>
        <w:tc>
          <w:tcPr>
            <w:tcBorders>
              <w:top w:val="single" w:sz="4"/>
              <w:left w:val="single" w:sz="4"/>
              <w:right w:val="single" w:sz="4"/>
            </w:tcBorders>
            <w:shd w:val="clear" w:color="auto" w:fill="FFC000"/>
            <w:vAlign w:val="bottom"/>
          </w:tcPr>
          <w:p>
            <w:pPr>
              <w:pStyle w:val="Style16"/>
              <w:keepNext w:val="0"/>
              <w:keepLines w:val="0"/>
              <w:widowControl w:val="0"/>
              <w:shd w:val="clear" w:color="auto" w:fill="auto"/>
              <w:bidi w:val="0"/>
              <w:spacing w:before="0" w:after="0" w:line="276" w:lineRule="auto"/>
              <w:ind w:left="0" w:right="0" w:firstLine="0"/>
              <w:jc w:val="center"/>
              <w:rPr>
                <w:sz w:val="22"/>
                <w:szCs w:val="22"/>
              </w:rPr>
            </w:pPr>
            <w:r>
              <w:rPr>
                <w:rFonts w:ascii="Arial" w:eastAsia="Arial" w:hAnsi="Arial" w:cs="Arial"/>
                <w:b/>
                <w:bCs/>
                <w:color w:val="000000"/>
                <w:spacing w:val="0"/>
                <w:w w:val="100"/>
                <w:position w:val="0"/>
                <w:sz w:val="22"/>
                <w:szCs w:val="22"/>
                <w:shd w:val="clear" w:color="auto" w:fill="auto"/>
                <w:lang w:val="en-US" w:eastAsia="en-US" w:bidi="en-US"/>
              </w:rPr>
              <w:t>Pour 7 jours (kg)</w:t>
            </w:r>
          </w:p>
        </w:tc>
      </w:tr>
      <w:tr>
        <w:trPr>
          <w:trHeight w:val="322" w:hRule="exact"/>
        </w:trPr>
        <w:tc>
          <w:tcPr>
            <w:vMerge w:val="restart"/>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aliment de demarrage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0 a 7 jours</w:t>
            </w:r>
          </w:p>
        </w:tc>
        <w:tc>
          <w:tcPr>
            <w:tcBorders>
              <w:top w:val="single" w:sz="4"/>
              <w:left w:val="single" w:sz="4"/>
            </w:tcBorders>
            <w:shd w:val="clear" w:color="auto" w:fill="DBE7F2"/>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0,02</w:t>
            </w:r>
          </w:p>
        </w:tc>
        <w:tc>
          <w:tcPr>
            <w:tcBorders>
              <w:top w:val="single" w:sz="4"/>
              <w:left w:val="single" w:sz="4"/>
              <w:right w:val="single" w:sz="4"/>
            </w:tcBorders>
            <w:shd w:val="clear" w:color="auto" w:fill="ECF0DF"/>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0,14</w:t>
            </w:r>
          </w:p>
        </w:tc>
      </w:tr>
      <w:tr>
        <w:trPr>
          <w:trHeight w:val="31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semaine 2</w:t>
            </w:r>
          </w:p>
        </w:tc>
        <w:tc>
          <w:tcPr>
            <w:tcBorders>
              <w:top w:val="single" w:sz="4"/>
              <w:left w:val="single" w:sz="4"/>
            </w:tcBorders>
            <w:shd w:val="clear" w:color="auto" w:fill="DBE7F2"/>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0,025</w:t>
            </w:r>
          </w:p>
        </w:tc>
        <w:tc>
          <w:tcPr>
            <w:tcBorders>
              <w:top w:val="single" w:sz="4"/>
              <w:left w:val="single" w:sz="4"/>
              <w:right w:val="single" w:sz="4"/>
            </w:tcBorders>
            <w:shd w:val="clear" w:color="auto" w:fill="ECF0DF"/>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0,18</w:t>
            </w:r>
          </w:p>
        </w:tc>
      </w:tr>
      <w:tr>
        <w:trPr>
          <w:trHeight w:val="32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semaine 3</w:t>
            </w:r>
          </w:p>
        </w:tc>
        <w:tc>
          <w:tcPr>
            <w:tcBorders>
              <w:top w:val="single" w:sz="4"/>
              <w:left w:val="single" w:sz="4"/>
            </w:tcBorders>
            <w:shd w:val="clear" w:color="auto" w:fill="DBE7F2"/>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0,03</w:t>
            </w:r>
          </w:p>
        </w:tc>
        <w:tc>
          <w:tcPr>
            <w:tcBorders>
              <w:top w:val="single" w:sz="4"/>
              <w:left w:val="single" w:sz="4"/>
              <w:right w:val="single" w:sz="4"/>
            </w:tcBorders>
            <w:shd w:val="clear" w:color="auto" w:fill="ECF0DF"/>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0,21</w:t>
            </w:r>
          </w:p>
        </w:tc>
      </w:tr>
      <w:tr>
        <w:trPr>
          <w:trHeight w:val="32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semaine 4</w:t>
            </w:r>
          </w:p>
        </w:tc>
        <w:tc>
          <w:tcPr>
            <w:tcBorders>
              <w:top w:val="single" w:sz="4"/>
              <w:left w:val="single" w:sz="4"/>
            </w:tcBorders>
            <w:shd w:val="clear" w:color="auto" w:fill="DBE7F2"/>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0,035</w:t>
            </w:r>
          </w:p>
        </w:tc>
        <w:tc>
          <w:tcPr>
            <w:tcBorders>
              <w:top w:val="single" w:sz="4"/>
              <w:left w:val="single" w:sz="4"/>
              <w:righ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0,25</w:t>
            </w:r>
          </w:p>
        </w:tc>
      </w:tr>
      <w:tr>
        <w:trPr>
          <w:trHeight w:val="331" w:hRule="exact"/>
        </w:trPr>
        <w:tc>
          <w:tcPr>
            <w:vMerge/>
            <w:tcBorders>
              <w:left w:val="single" w:sz="4"/>
            </w:tcBorders>
            <w:shd w:val="clear" w:color="auto" w:fill="auto"/>
            <w:vAlign w:val="center"/>
          </w:tcPr>
          <w:p>
            <w:pPr/>
          </w:p>
        </w:tc>
        <w:tc>
          <w:tcPr>
            <w:gridSpan w:val="2"/>
            <w:tcBorders/>
            <w:shd w:val="clear" w:color="auto" w:fill="757170"/>
            <w:vAlign w:val="bottom"/>
          </w:tcPr>
          <w:p>
            <w:pPr>
              <w:pStyle w:val="Style16"/>
              <w:keepNext w:val="0"/>
              <w:keepLines w:val="0"/>
              <w:widowControl w:val="0"/>
              <w:pBdr>
                <w:top w:val="single" w:sz="0" w:space="0" w:color="757170"/>
                <w:left w:val="single" w:sz="0" w:space="0" w:color="757170"/>
                <w:bottom w:val="single" w:sz="0" w:space="0" w:color="757170"/>
                <w:right w:val="single" w:sz="0" w:space="0" w:color="757170"/>
              </w:pBdr>
              <w:shd w:val="clear" w:color="auto" w:fill="757170"/>
              <w:bidi w:val="0"/>
              <w:spacing w:before="0" w:after="0" w:line="240" w:lineRule="auto"/>
              <w:ind w:left="0" w:right="0" w:firstLine="0"/>
              <w:jc w:val="center"/>
              <w:rPr>
                <w:sz w:val="22"/>
                <w:szCs w:val="22"/>
              </w:rPr>
            </w:pPr>
            <w:r>
              <w:rPr>
                <w:rFonts w:ascii="Arial" w:eastAsia="Arial" w:hAnsi="Arial" w:cs="Arial"/>
                <w:color w:val="FFFFFF"/>
                <w:spacing w:val="0"/>
                <w:w w:val="100"/>
                <w:position w:val="0"/>
                <w:sz w:val="22"/>
                <w:szCs w:val="22"/>
                <w:shd w:val="clear" w:color="auto" w:fill="auto"/>
                <w:lang w:val="en-US" w:eastAsia="en-US" w:bidi="en-US"/>
              </w:rPr>
              <w:t>sous total aliment demarrage mois 1</w:t>
            </w:r>
          </w:p>
        </w:tc>
        <w:tc>
          <w:tcPr>
            <w:tcBorders/>
            <w:shd w:val="clear" w:color="auto" w:fill="757170"/>
            <w:vAlign w:val="bottom"/>
          </w:tcPr>
          <w:p>
            <w:pPr>
              <w:pStyle w:val="Style16"/>
              <w:keepNext w:val="0"/>
              <w:keepLines w:val="0"/>
              <w:widowControl w:val="0"/>
              <w:pBdr>
                <w:top w:val="single" w:sz="0" w:space="0" w:color="757170"/>
                <w:left w:val="single" w:sz="0" w:space="0" w:color="757170"/>
                <w:bottom w:val="single" w:sz="0" w:space="0" w:color="757170"/>
                <w:right w:val="single" w:sz="0" w:space="0" w:color="757170"/>
              </w:pBdr>
              <w:shd w:val="clear" w:color="auto" w:fill="757170"/>
              <w:bidi w:val="0"/>
              <w:spacing w:before="0" w:after="0" w:line="240" w:lineRule="auto"/>
              <w:ind w:left="0" w:right="0" w:firstLine="0"/>
              <w:jc w:val="center"/>
              <w:rPr>
                <w:sz w:val="22"/>
                <w:szCs w:val="22"/>
              </w:rPr>
            </w:pPr>
            <w:r>
              <w:rPr>
                <w:rFonts w:ascii="Arial" w:eastAsia="Arial" w:hAnsi="Arial" w:cs="Arial"/>
                <w:color w:val="FFFFFF"/>
                <w:spacing w:val="0"/>
                <w:w w:val="100"/>
                <w:position w:val="0"/>
                <w:sz w:val="22"/>
                <w:szCs w:val="22"/>
                <w:shd w:val="clear" w:color="auto" w:fill="auto"/>
                <w:lang w:val="en-US" w:eastAsia="en-US" w:bidi="en-US"/>
              </w:rPr>
              <w:t>0,77</w:t>
            </w:r>
          </w:p>
        </w:tc>
      </w:tr>
      <w:tr>
        <w:trPr>
          <w:trHeight w:val="322" w:hRule="exact"/>
        </w:trPr>
        <w:tc>
          <w:tcPr>
            <w:vMerge/>
            <w:tcBorders>
              <w:left w:val="single" w:sz="4"/>
            </w:tcBorders>
            <w:shd w:val="clear" w:color="auto" w:fill="auto"/>
            <w:vAlign w:val="center"/>
          </w:tcPr>
          <w:p>
            <w:pPr/>
          </w:p>
        </w:tc>
        <w:tc>
          <w:tcPr>
            <w:tcBorders>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semaine 5</w:t>
            </w:r>
          </w:p>
        </w:tc>
        <w:tc>
          <w:tcPr>
            <w:tcBorders>
              <w:left w:val="single" w:sz="4"/>
            </w:tcBorders>
            <w:shd w:val="clear" w:color="auto" w:fill="DBE7F2"/>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0,04</w:t>
            </w:r>
          </w:p>
        </w:tc>
        <w:tc>
          <w:tcPr>
            <w:tcBorders>
              <w:left w:val="single" w:sz="4"/>
              <w:right w:val="single" w:sz="4"/>
            </w:tcBorders>
            <w:shd w:val="clear" w:color="auto" w:fill="ECF0DF"/>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0,28</w:t>
            </w:r>
          </w:p>
        </w:tc>
      </w:tr>
      <w:tr>
        <w:trPr>
          <w:trHeight w:val="32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semaine 6</w:t>
            </w:r>
          </w:p>
        </w:tc>
        <w:tc>
          <w:tcPr>
            <w:tcBorders>
              <w:top w:val="single" w:sz="4"/>
              <w:left w:val="single" w:sz="4"/>
            </w:tcBorders>
            <w:shd w:val="clear" w:color="auto" w:fill="DBE7F2"/>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0,045</w:t>
            </w:r>
          </w:p>
        </w:tc>
        <w:tc>
          <w:tcPr>
            <w:tcBorders>
              <w:top w:val="single" w:sz="4"/>
              <w:left w:val="single" w:sz="4"/>
              <w:right w:val="single" w:sz="4"/>
            </w:tcBorders>
            <w:shd w:val="clear" w:color="auto" w:fill="ECF0DF"/>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0,32</w:t>
            </w:r>
          </w:p>
        </w:tc>
      </w:tr>
      <w:tr>
        <w:trPr>
          <w:trHeight w:val="32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semaine 7</w:t>
            </w:r>
          </w:p>
        </w:tc>
        <w:tc>
          <w:tcPr>
            <w:tcBorders>
              <w:top w:val="single" w:sz="4"/>
              <w:left w:val="single" w:sz="4"/>
            </w:tcBorders>
            <w:shd w:val="clear" w:color="auto" w:fill="DBE7F2"/>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0,05</w:t>
            </w:r>
          </w:p>
        </w:tc>
        <w:tc>
          <w:tcPr>
            <w:tcBorders>
              <w:top w:val="single" w:sz="4"/>
              <w:left w:val="single" w:sz="4"/>
              <w:righ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0,35</w:t>
            </w:r>
          </w:p>
        </w:tc>
      </w:tr>
      <w:tr>
        <w:trPr>
          <w:trHeight w:val="32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semaine 8</w:t>
            </w:r>
          </w:p>
        </w:tc>
        <w:tc>
          <w:tcPr>
            <w:tcBorders>
              <w:top w:val="single" w:sz="4"/>
              <w:left w:val="single" w:sz="4"/>
            </w:tcBorders>
            <w:shd w:val="clear" w:color="auto" w:fill="DBE7F2"/>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0,055</w:t>
            </w:r>
          </w:p>
        </w:tc>
        <w:tc>
          <w:tcPr>
            <w:tcBorders>
              <w:top w:val="single" w:sz="4"/>
              <w:left w:val="single" w:sz="4"/>
              <w:righ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0,39</w:t>
            </w:r>
          </w:p>
        </w:tc>
      </w:tr>
      <w:tr>
        <w:trPr>
          <w:trHeight w:val="326" w:hRule="exact"/>
        </w:trPr>
        <w:tc>
          <w:tcPr>
            <w:vMerge/>
            <w:tcBorders>
              <w:left w:val="single" w:sz="4"/>
            </w:tcBorders>
            <w:shd w:val="clear" w:color="auto" w:fill="auto"/>
            <w:vAlign w:val="center"/>
          </w:tcPr>
          <w:p>
            <w:pPr/>
          </w:p>
        </w:tc>
        <w:tc>
          <w:tcPr>
            <w:gridSpan w:val="2"/>
            <w:tcBorders/>
            <w:shd w:val="clear" w:color="auto" w:fill="757170"/>
            <w:vAlign w:val="bottom"/>
          </w:tcPr>
          <w:p>
            <w:pPr>
              <w:pStyle w:val="Style16"/>
              <w:keepNext w:val="0"/>
              <w:keepLines w:val="0"/>
              <w:widowControl w:val="0"/>
              <w:pBdr>
                <w:top w:val="single" w:sz="0" w:space="0" w:color="757170"/>
                <w:left w:val="single" w:sz="0" w:space="0" w:color="757170"/>
                <w:bottom w:val="single" w:sz="0" w:space="0" w:color="757170"/>
                <w:right w:val="single" w:sz="0" w:space="0" w:color="757170"/>
              </w:pBdr>
              <w:shd w:val="clear" w:color="auto" w:fill="757170"/>
              <w:bidi w:val="0"/>
              <w:spacing w:before="0" w:after="0" w:line="240" w:lineRule="auto"/>
              <w:ind w:left="0" w:right="0" w:firstLine="0"/>
              <w:jc w:val="center"/>
              <w:rPr>
                <w:sz w:val="22"/>
                <w:szCs w:val="22"/>
              </w:rPr>
            </w:pPr>
            <w:r>
              <w:rPr>
                <w:rFonts w:ascii="Arial" w:eastAsia="Arial" w:hAnsi="Arial" w:cs="Arial"/>
                <w:color w:val="FFFFFF"/>
                <w:spacing w:val="0"/>
                <w:w w:val="100"/>
                <w:position w:val="0"/>
                <w:sz w:val="22"/>
                <w:szCs w:val="22"/>
                <w:shd w:val="clear" w:color="auto" w:fill="auto"/>
                <w:lang w:val="en-US" w:eastAsia="en-US" w:bidi="en-US"/>
              </w:rPr>
              <w:t>sous total aliment demarrage mois 2</w:t>
            </w:r>
          </w:p>
        </w:tc>
        <w:tc>
          <w:tcPr>
            <w:tcBorders/>
            <w:shd w:val="clear" w:color="auto" w:fill="757170"/>
            <w:vAlign w:val="bottom"/>
          </w:tcPr>
          <w:p>
            <w:pPr>
              <w:pStyle w:val="Style16"/>
              <w:keepNext w:val="0"/>
              <w:keepLines w:val="0"/>
              <w:widowControl w:val="0"/>
              <w:pBdr>
                <w:top w:val="single" w:sz="0" w:space="0" w:color="757170"/>
                <w:left w:val="single" w:sz="0" w:space="0" w:color="757170"/>
                <w:bottom w:val="single" w:sz="0" w:space="0" w:color="757170"/>
                <w:right w:val="single" w:sz="0" w:space="0" w:color="757170"/>
              </w:pBdr>
              <w:shd w:val="clear" w:color="auto" w:fill="757170"/>
              <w:bidi w:val="0"/>
              <w:spacing w:before="0" w:after="0" w:line="240" w:lineRule="auto"/>
              <w:ind w:left="0" w:right="0" w:firstLine="0"/>
              <w:jc w:val="center"/>
              <w:rPr>
                <w:sz w:val="22"/>
                <w:szCs w:val="22"/>
              </w:rPr>
            </w:pPr>
            <w:r>
              <w:rPr>
                <w:rFonts w:ascii="Arial" w:eastAsia="Arial" w:hAnsi="Arial" w:cs="Arial"/>
                <w:color w:val="FFFFFF"/>
                <w:spacing w:val="0"/>
                <w:w w:val="100"/>
                <w:position w:val="0"/>
                <w:sz w:val="22"/>
                <w:szCs w:val="22"/>
                <w:shd w:val="clear" w:color="auto" w:fill="auto"/>
                <w:lang w:val="en-US" w:eastAsia="en-US" w:bidi="en-US"/>
              </w:rPr>
              <w:t>1,33</w:t>
            </w:r>
          </w:p>
        </w:tc>
      </w:tr>
      <w:tr>
        <w:trPr>
          <w:trHeight w:val="341" w:hRule="exact"/>
        </w:trPr>
        <w:tc>
          <w:tcPr>
            <w:tcBorders>
              <w:top w:val="single" w:sz="4"/>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semaine 9</w:t>
            </w:r>
          </w:p>
        </w:tc>
        <w:tc>
          <w:tcPr>
            <w:tcBorders>
              <w:bottom w:val="single" w:sz="4"/>
            </w:tcBorders>
            <w:shd w:val="clear" w:color="auto" w:fill="DBE7F2"/>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0,06</w:t>
            </w:r>
          </w:p>
        </w:tc>
        <w:tc>
          <w:tcPr>
            <w:tcBorders>
              <w:bottom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0,42</w:t>
            </w:r>
          </w:p>
        </w:tc>
      </w:tr>
    </w:tbl>
    <w:p>
      <w:pPr>
        <w:spacing w:lineRule="exact" w:line="1"/>
        <w:rPr>
          <w:sz w:val="2"/>
          <w:szCs w:val="2"/>
        </w:rPr>
      </w:pPr>
      <w:r>
        <w:br w:type="page"/>
      </w:r>
    </w:p>
    <w:tbl>
      <w:tblPr>
        <w:tblOverlap w:val="never"/>
        <w:jc w:val="left"/>
        <w:tblLayout w:type="fixed"/>
      </w:tblPr>
      <w:tblGrid>
        <w:gridCol w:w="1219"/>
        <w:gridCol w:w="2558"/>
        <w:gridCol w:w="2338"/>
        <w:gridCol w:w="1454"/>
      </w:tblGrid>
      <w:tr>
        <w:trPr>
          <w:trHeight w:val="523" w:hRule="exact"/>
        </w:trPr>
        <w:tc>
          <w:tcPr>
            <w:tcBorders/>
            <w:shd w:val="clear" w:color="auto" w:fill="auto"/>
            <w:vAlign w:val="top"/>
          </w:tcPr>
          <w:p>
            <w:pPr>
              <w:widowControl w:val="0"/>
              <w:rPr>
                <w:sz w:val="10"/>
                <w:szCs w:val="10"/>
              </w:rPr>
            </w:pPr>
          </w:p>
        </w:tc>
        <w:tc>
          <w:tcPr>
            <w:tcBorders>
              <w:top w:val="single" w:sz="4"/>
              <w:left w:val="single" w:sz="4"/>
            </w:tcBorders>
            <w:shd w:val="clear" w:color="auto" w:fill="FFC000"/>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b/>
                <w:bCs/>
                <w:color w:val="000000"/>
                <w:spacing w:val="0"/>
                <w:w w:val="100"/>
                <w:position w:val="0"/>
                <w:sz w:val="22"/>
                <w:szCs w:val="22"/>
                <w:shd w:val="clear" w:color="auto" w:fill="auto"/>
                <w:lang w:val="en-US" w:eastAsia="en-US" w:bidi="en-US"/>
              </w:rPr>
              <w:t>Periode</w:t>
            </w:r>
          </w:p>
        </w:tc>
        <w:tc>
          <w:tcPr>
            <w:tcBorders>
              <w:top w:val="single" w:sz="4"/>
              <w:left w:val="single" w:sz="4"/>
            </w:tcBorders>
            <w:shd w:val="clear" w:color="auto" w:fill="FFC000"/>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b/>
                <w:bCs/>
                <w:color w:val="000000"/>
                <w:spacing w:val="0"/>
                <w:w w:val="100"/>
                <w:position w:val="0"/>
                <w:sz w:val="22"/>
                <w:szCs w:val="22"/>
                <w:shd w:val="clear" w:color="auto" w:fill="auto"/>
                <w:lang w:val="en-US" w:eastAsia="en-US" w:bidi="en-US"/>
              </w:rPr>
              <w:t>Consommation (kg/jour)</w:t>
            </w:r>
          </w:p>
        </w:tc>
        <w:tc>
          <w:tcPr>
            <w:tcBorders>
              <w:top w:val="single" w:sz="4"/>
              <w:left w:val="single" w:sz="4"/>
              <w:right w:val="single" w:sz="4"/>
            </w:tcBorders>
            <w:shd w:val="clear" w:color="auto" w:fill="FFC000"/>
            <w:vAlign w:val="bottom"/>
          </w:tcPr>
          <w:p>
            <w:pPr>
              <w:pStyle w:val="Style16"/>
              <w:keepNext w:val="0"/>
              <w:keepLines w:val="0"/>
              <w:widowControl w:val="0"/>
              <w:shd w:val="clear" w:color="auto" w:fill="auto"/>
              <w:bidi w:val="0"/>
              <w:spacing w:before="0" w:after="0" w:line="283" w:lineRule="auto"/>
              <w:ind w:left="0" w:right="0" w:firstLine="0"/>
              <w:jc w:val="center"/>
              <w:rPr>
                <w:sz w:val="22"/>
                <w:szCs w:val="22"/>
              </w:rPr>
            </w:pPr>
            <w:r>
              <w:rPr>
                <w:rFonts w:ascii="Arial" w:eastAsia="Arial" w:hAnsi="Arial" w:cs="Arial"/>
                <w:b/>
                <w:bCs/>
                <w:color w:val="000000"/>
                <w:spacing w:val="0"/>
                <w:w w:val="100"/>
                <w:position w:val="0"/>
                <w:sz w:val="22"/>
                <w:szCs w:val="22"/>
                <w:shd w:val="clear" w:color="auto" w:fill="auto"/>
                <w:lang w:val="en-US" w:eastAsia="en-US" w:bidi="en-US"/>
              </w:rPr>
              <w:t>Pour 7 jours (kg)</w:t>
            </w:r>
          </w:p>
        </w:tc>
      </w:tr>
      <w:tr>
        <w:trPr>
          <w:trHeight w:val="322" w:hRule="exact"/>
        </w:trPr>
        <w:tc>
          <w:tcPr>
            <w:vMerge w:val="restart"/>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Aliment poulette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semaine 10</w:t>
            </w:r>
          </w:p>
        </w:tc>
        <w:tc>
          <w:tcPr>
            <w:tcBorders>
              <w:top w:val="single" w:sz="4"/>
              <w:left w:val="single" w:sz="4"/>
            </w:tcBorders>
            <w:shd w:val="clear" w:color="auto" w:fill="DBE7F2"/>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0,065</w:t>
            </w:r>
          </w:p>
        </w:tc>
        <w:tc>
          <w:tcPr>
            <w:tcBorders>
              <w:top w:val="single" w:sz="4"/>
              <w:left w:val="single" w:sz="4"/>
              <w:righ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0,46</w:t>
            </w:r>
          </w:p>
        </w:tc>
      </w:tr>
      <w:tr>
        <w:trPr>
          <w:trHeight w:val="31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semaine 11</w:t>
            </w:r>
          </w:p>
        </w:tc>
        <w:tc>
          <w:tcPr>
            <w:tcBorders>
              <w:top w:val="single" w:sz="4"/>
              <w:left w:val="single" w:sz="4"/>
            </w:tcBorders>
            <w:shd w:val="clear" w:color="auto" w:fill="DBE7F2"/>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0,07</w:t>
            </w:r>
          </w:p>
        </w:tc>
        <w:tc>
          <w:tcPr>
            <w:tcBorders>
              <w:top w:val="single" w:sz="4"/>
              <w:left w:val="single" w:sz="4"/>
              <w:right w:val="single" w:sz="4"/>
            </w:tcBorders>
            <w:shd w:val="clear" w:color="auto" w:fill="ECF0DF"/>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0,49</w:t>
            </w:r>
          </w:p>
        </w:tc>
      </w:tr>
      <w:tr>
        <w:trPr>
          <w:trHeight w:val="32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semaine 12</w:t>
            </w:r>
          </w:p>
        </w:tc>
        <w:tc>
          <w:tcPr>
            <w:tcBorders>
              <w:top w:val="single" w:sz="4"/>
              <w:left w:val="single" w:sz="4"/>
            </w:tcBorders>
            <w:shd w:val="clear" w:color="auto" w:fill="DBE7F2"/>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0,075</w:t>
            </w:r>
          </w:p>
        </w:tc>
        <w:tc>
          <w:tcPr>
            <w:tcBorders>
              <w:top w:val="single" w:sz="4"/>
              <w:left w:val="single" w:sz="4"/>
              <w:right w:val="single" w:sz="4"/>
            </w:tcBorders>
            <w:shd w:val="clear" w:color="auto" w:fill="ECF0DF"/>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0,53</w:t>
            </w:r>
          </w:p>
        </w:tc>
      </w:tr>
      <w:tr>
        <w:trPr>
          <w:trHeight w:val="331" w:hRule="exact"/>
        </w:trPr>
        <w:tc>
          <w:tcPr>
            <w:vMerge/>
            <w:tcBorders>
              <w:left w:val="single" w:sz="4"/>
            </w:tcBorders>
            <w:shd w:val="clear" w:color="auto" w:fill="auto"/>
            <w:vAlign w:val="center"/>
          </w:tcPr>
          <w:p>
            <w:pPr/>
          </w:p>
        </w:tc>
        <w:tc>
          <w:tcPr>
            <w:gridSpan w:val="2"/>
            <w:tcBorders/>
            <w:shd w:val="clear" w:color="auto" w:fill="757170"/>
            <w:vAlign w:val="bottom"/>
          </w:tcPr>
          <w:p>
            <w:pPr>
              <w:pStyle w:val="Style16"/>
              <w:keepNext w:val="0"/>
              <w:keepLines w:val="0"/>
              <w:widowControl w:val="0"/>
              <w:pBdr>
                <w:top w:val="single" w:sz="0" w:space="0" w:color="757170"/>
                <w:left w:val="single" w:sz="0" w:space="0" w:color="757170"/>
                <w:bottom w:val="single" w:sz="0" w:space="0" w:color="757170"/>
                <w:right w:val="single" w:sz="0" w:space="0" w:color="757170"/>
              </w:pBdr>
              <w:shd w:val="clear" w:color="auto" w:fill="757170"/>
              <w:bidi w:val="0"/>
              <w:spacing w:before="0" w:after="0" w:line="240" w:lineRule="auto"/>
              <w:ind w:left="0" w:right="0" w:firstLine="0"/>
              <w:jc w:val="center"/>
              <w:rPr>
                <w:sz w:val="22"/>
                <w:szCs w:val="22"/>
              </w:rPr>
            </w:pPr>
            <w:r>
              <w:rPr>
                <w:rFonts w:ascii="Arial" w:eastAsia="Arial" w:hAnsi="Arial" w:cs="Arial"/>
                <w:color w:val="FFFFFF"/>
                <w:spacing w:val="0"/>
                <w:w w:val="100"/>
                <w:position w:val="0"/>
                <w:sz w:val="22"/>
                <w:szCs w:val="22"/>
                <w:shd w:val="clear" w:color="auto" w:fill="auto"/>
                <w:lang w:val="en-US" w:eastAsia="en-US" w:bidi="en-US"/>
              </w:rPr>
              <w:t>sous total aliment poulette mois 1</w:t>
            </w:r>
          </w:p>
        </w:tc>
        <w:tc>
          <w:tcPr>
            <w:tcBorders/>
            <w:shd w:val="clear" w:color="auto" w:fill="757170"/>
            <w:vAlign w:val="bottom"/>
          </w:tcPr>
          <w:p>
            <w:pPr>
              <w:pStyle w:val="Style16"/>
              <w:keepNext w:val="0"/>
              <w:keepLines w:val="0"/>
              <w:widowControl w:val="0"/>
              <w:pBdr>
                <w:top w:val="single" w:sz="0" w:space="0" w:color="757170"/>
                <w:left w:val="single" w:sz="0" w:space="0" w:color="757170"/>
                <w:bottom w:val="single" w:sz="0" w:space="0" w:color="757170"/>
                <w:right w:val="single" w:sz="0" w:space="0" w:color="757170"/>
              </w:pBdr>
              <w:shd w:val="clear" w:color="auto" w:fill="757170"/>
              <w:bidi w:val="0"/>
              <w:spacing w:before="0" w:after="0" w:line="240" w:lineRule="auto"/>
              <w:ind w:left="0" w:right="0" w:firstLine="0"/>
              <w:jc w:val="center"/>
              <w:rPr>
                <w:sz w:val="22"/>
                <w:szCs w:val="22"/>
              </w:rPr>
            </w:pPr>
            <w:r>
              <w:rPr>
                <w:rFonts w:ascii="Arial" w:eastAsia="Arial" w:hAnsi="Arial" w:cs="Arial"/>
                <w:color w:val="FFFFFF"/>
                <w:spacing w:val="0"/>
                <w:w w:val="100"/>
                <w:position w:val="0"/>
                <w:sz w:val="22"/>
                <w:szCs w:val="22"/>
                <w:shd w:val="clear" w:color="auto" w:fill="auto"/>
                <w:lang w:val="en-US" w:eastAsia="en-US" w:bidi="en-US"/>
              </w:rPr>
              <w:t>1,89</w:t>
            </w:r>
          </w:p>
        </w:tc>
      </w:tr>
      <w:tr>
        <w:trPr>
          <w:trHeight w:val="322" w:hRule="exact"/>
        </w:trPr>
        <w:tc>
          <w:tcPr>
            <w:vMerge/>
            <w:tcBorders>
              <w:left w:val="single" w:sz="4"/>
            </w:tcBorders>
            <w:shd w:val="clear" w:color="auto" w:fill="auto"/>
            <w:vAlign w:val="center"/>
          </w:tcPr>
          <w:p>
            <w:pPr/>
          </w:p>
        </w:tc>
        <w:tc>
          <w:tcPr>
            <w:tcBorders>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semaine 13</w:t>
            </w:r>
          </w:p>
        </w:tc>
        <w:tc>
          <w:tcPr>
            <w:tcBorders>
              <w:left w:val="single" w:sz="4"/>
            </w:tcBorders>
            <w:shd w:val="clear" w:color="auto" w:fill="DBE7F2"/>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0,08</w:t>
            </w:r>
          </w:p>
        </w:tc>
        <w:tc>
          <w:tcPr>
            <w:tcBorders>
              <w:left w:val="single" w:sz="4"/>
              <w:right w:val="single" w:sz="4"/>
            </w:tcBorders>
            <w:shd w:val="clear" w:color="auto" w:fill="ECF0DF"/>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0,56</w:t>
            </w:r>
          </w:p>
        </w:tc>
      </w:tr>
      <w:tr>
        <w:trPr>
          <w:trHeight w:val="32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semaine 14</w:t>
            </w:r>
          </w:p>
        </w:tc>
        <w:tc>
          <w:tcPr>
            <w:tcBorders>
              <w:top w:val="single" w:sz="4"/>
              <w:left w:val="single" w:sz="4"/>
            </w:tcBorders>
            <w:shd w:val="clear" w:color="auto" w:fill="DBE7F2"/>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0,085</w:t>
            </w:r>
          </w:p>
        </w:tc>
        <w:tc>
          <w:tcPr>
            <w:tcBorders>
              <w:top w:val="single" w:sz="4"/>
              <w:left w:val="single" w:sz="4"/>
              <w:right w:val="single" w:sz="4"/>
            </w:tcBorders>
            <w:shd w:val="clear" w:color="auto" w:fill="ECF0DF"/>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0,60</w:t>
            </w:r>
          </w:p>
        </w:tc>
      </w:tr>
      <w:tr>
        <w:trPr>
          <w:trHeight w:val="331" w:hRule="exact"/>
        </w:trPr>
        <w:tc>
          <w:tcPr>
            <w:vMerge/>
            <w:tcBorders>
              <w:left w:val="single" w:sz="4"/>
            </w:tcBorders>
            <w:shd w:val="clear" w:color="auto" w:fill="auto"/>
            <w:vAlign w:val="center"/>
          </w:tcPr>
          <w:p>
            <w:pPr/>
          </w:p>
        </w:tc>
        <w:tc>
          <w:tcPr>
            <w:gridSpan w:val="2"/>
            <w:tcBorders/>
            <w:shd w:val="clear" w:color="auto" w:fill="757170"/>
            <w:vAlign w:val="bottom"/>
          </w:tcPr>
          <w:p>
            <w:pPr>
              <w:pStyle w:val="Style16"/>
              <w:keepNext w:val="0"/>
              <w:keepLines w:val="0"/>
              <w:widowControl w:val="0"/>
              <w:pBdr>
                <w:top w:val="single" w:sz="0" w:space="0" w:color="757170"/>
                <w:left w:val="single" w:sz="0" w:space="0" w:color="757170"/>
                <w:bottom w:val="single" w:sz="0" w:space="0" w:color="757170"/>
                <w:right w:val="single" w:sz="0" w:space="0" w:color="757170"/>
              </w:pBdr>
              <w:shd w:val="clear" w:color="auto" w:fill="757170"/>
              <w:bidi w:val="0"/>
              <w:spacing w:before="0" w:after="0" w:line="240" w:lineRule="auto"/>
              <w:ind w:left="0" w:right="0" w:firstLine="0"/>
              <w:jc w:val="center"/>
              <w:rPr>
                <w:sz w:val="22"/>
                <w:szCs w:val="22"/>
              </w:rPr>
            </w:pPr>
            <w:r>
              <w:rPr>
                <w:rFonts w:ascii="Arial" w:eastAsia="Arial" w:hAnsi="Arial" w:cs="Arial"/>
                <w:color w:val="FFFFFF"/>
                <w:spacing w:val="0"/>
                <w:w w:val="100"/>
                <w:position w:val="0"/>
                <w:sz w:val="22"/>
                <w:szCs w:val="22"/>
                <w:shd w:val="clear" w:color="auto" w:fill="auto"/>
                <w:lang w:val="en-US" w:eastAsia="en-US" w:bidi="en-US"/>
              </w:rPr>
              <w:t>sous total aliment poulette 15 jrs</w:t>
            </w:r>
          </w:p>
        </w:tc>
        <w:tc>
          <w:tcPr>
            <w:tcBorders/>
            <w:shd w:val="clear" w:color="auto" w:fill="757170"/>
            <w:vAlign w:val="bottom"/>
          </w:tcPr>
          <w:p>
            <w:pPr>
              <w:pStyle w:val="Style16"/>
              <w:keepNext w:val="0"/>
              <w:keepLines w:val="0"/>
              <w:widowControl w:val="0"/>
              <w:pBdr>
                <w:top w:val="single" w:sz="0" w:space="0" w:color="757170"/>
                <w:left w:val="single" w:sz="0" w:space="0" w:color="757170"/>
                <w:bottom w:val="single" w:sz="0" w:space="0" w:color="757170"/>
                <w:right w:val="single" w:sz="0" w:space="0" w:color="757170"/>
              </w:pBdr>
              <w:shd w:val="clear" w:color="auto" w:fill="757170"/>
              <w:bidi w:val="0"/>
              <w:spacing w:before="0" w:after="0" w:line="240" w:lineRule="auto"/>
              <w:ind w:left="0" w:right="0" w:firstLine="0"/>
              <w:jc w:val="center"/>
              <w:rPr>
                <w:sz w:val="22"/>
                <w:szCs w:val="22"/>
              </w:rPr>
            </w:pPr>
            <w:r>
              <w:rPr>
                <w:rFonts w:ascii="Arial" w:eastAsia="Arial" w:hAnsi="Arial" w:cs="Arial"/>
                <w:color w:val="FFFFFF"/>
                <w:spacing w:val="0"/>
                <w:w w:val="100"/>
                <w:position w:val="0"/>
                <w:sz w:val="22"/>
                <w:szCs w:val="22"/>
                <w:shd w:val="clear" w:color="auto" w:fill="auto"/>
                <w:lang w:val="en-US" w:eastAsia="en-US" w:bidi="en-US"/>
              </w:rPr>
              <w:t>1,16</w:t>
            </w:r>
          </w:p>
        </w:tc>
      </w:tr>
      <w:tr>
        <w:trPr>
          <w:trHeight w:val="322" w:hRule="exact"/>
        </w:trPr>
        <w:tc>
          <w:tcPr>
            <w:vMerge w:val="restart"/>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Aliment de finition</w:t>
            </w:r>
          </w:p>
        </w:tc>
        <w:tc>
          <w:tcPr>
            <w:tcBorders>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semaine 15</w:t>
            </w:r>
          </w:p>
        </w:tc>
        <w:tc>
          <w:tcPr>
            <w:tcBorders>
              <w:left w:val="single" w:sz="4"/>
            </w:tcBorders>
            <w:shd w:val="clear" w:color="auto" w:fill="DBE7F2"/>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0,09</w:t>
            </w:r>
          </w:p>
        </w:tc>
        <w:tc>
          <w:tcPr>
            <w:tcBorders>
              <w:left w:val="single" w:sz="4"/>
              <w:right w:val="single" w:sz="4"/>
            </w:tcBorders>
            <w:shd w:val="clear" w:color="auto" w:fill="ECF0DF"/>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0,63</w:t>
            </w:r>
          </w:p>
        </w:tc>
      </w:tr>
      <w:tr>
        <w:trPr>
          <w:trHeight w:val="32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semaine 16</w:t>
            </w:r>
          </w:p>
        </w:tc>
        <w:tc>
          <w:tcPr>
            <w:tcBorders>
              <w:top w:val="single" w:sz="4"/>
              <w:left w:val="single" w:sz="4"/>
            </w:tcBorders>
            <w:shd w:val="clear" w:color="auto" w:fill="DBE7F2"/>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0,095</w:t>
            </w:r>
          </w:p>
        </w:tc>
        <w:tc>
          <w:tcPr>
            <w:tcBorders>
              <w:top w:val="single" w:sz="4"/>
              <w:left w:val="single" w:sz="4"/>
              <w:right w:val="single" w:sz="4"/>
            </w:tcBorders>
            <w:shd w:val="clear" w:color="auto" w:fill="ECF0DF"/>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0,67</w:t>
            </w:r>
          </w:p>
        </w:tc>
      </w:tr>
      <w:tr>
        <w:trPr>
          <w:trHeight w:val="32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semaine 17</w:t>
            </w:r>
          </w:p>
        </w:tc>
        <w:tc>
          <w:tcPr>
            <w:tcBorders>
              <w:top w:val="single" w:sz="4"/>
              <w:left w:val="single" w:sz="4"/>
            </w:tcBorders>
            <w:shd w:val="clear" w:color="auto" w:fill="DBE7F2"/>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0,1</w:t>
            </w:r>
          </w:p>
        </w:tc>
        <w:tc>
          <w:tcPr>
            <w:tcBorders>
              <w:top w:val="single" w:sz="4"/>
              <w:left w:val="single" w:sz="4"/>
              <w:right w:val="single" w:sz="4"/>
            </w:tcBorders>
            <w:shd w:val="clear" w:color="auto" w:fill="ECF0DF"/>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0,70</w:t>
            </w:r>
          </w:p>
        </w:tc>
      </w:tr>
      <w:tr>
        <w:trPr>
          <w:trHeight w:val="32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semaine 18</w:t>
            </w:r>
          </w:p>
        </w:tc>
        <w:tc>
          <w:tcPr>
            <w:tcBorders>
              <w:top w:val="single" w:sz="4"/>
              <w:left w:val="single" w:sz="4"/>
            </w:tcBorders>
            <w:shd w:val="clear" w:color="auto" w:fill="DBE7F2"/>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0,105</w:t>
            </w:r>
          </w:p>
        </w:tc>
        <w:tc>
          <w:tcPr>
            <w:tcBorders>
              <w:top w:val="single" w:sz="4"/>
              <w:left w:val="single" w:sz="4"/>
              <w:righ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0,74</w:t>
            </w:r>
          </w:p>
        </w:tc>
      </w:tr>
      <w:tr>
        <w:trPr>
          <w:trHeight w:val="331" w:hRule="exact"/>
        </w:trPr>
        <w:tc>
          <w:tcPr>
            <w:vMerge/>
            <w:tcBorders>
              <w:left w:val="single" w:sz="4"/>
            </w:tcBorders>
            <w:shd w:val="clear" w:color="auto" w:fill="auto"/>
            <w:vAlign w:val="center"/>
          </w:tcPr>
          <w:p>
            <w:pPr/>
          </w:p>
        </w:tc>
        <w:tc>
          <w:tcPr>
            <w:gridSpan w:val="2"/>
            <w:tcBorders/>
            <w:shd w:val="clear" w:color="auto" w:fill="757170"/>
            <w:vAlign w:val="center"/>
          </w:tcPr>
          <w:p>
            <w:pPr>
              <w:pStyle w:val="Style16"/>
              <w:keepNext w:val="0"/>
              <w:keepLines w:val="0"/>
              <w:widowControl w:val="0"/>
              <w:pBdr>
                <w:top w:val="single" w:sz="0" w:space="0" w:color="757170"/>
                <w:left w:val="single" w:sz="0" w:space="0" w:color="757170"/>
                <w:bottom w:val="single" w:sz="0" w:space="0" w:color="757170"/>
                <w:right w:val="single" w:sz="0" w:space="0" w:color="757170"/>
              </w:pBdr>
              <w:shd w:val="clear" w:color="auto" w:fill="757170"/>
              <w:bidi w:val="0"/>
              <w:spacing w:before="0" w:after="0" w:line="240" w:lineRule="auto"/>
              <w:ind w:left="0" w:right="0" w:firstLine="0"/>
              <w:jc w:val="center"/>
              <w:rPr>
                <w:sz w:val="22"/>
                <w:szCs w:val="22"/>
              </w:rPr>
            </w:pPr>
            <w:r>
              <w:rPr>
                <w:rFonts w:ascii="Arial" w:eastAsia="Arial" w:hAnsi="Arial" w:cs="Arial"/>
                <w:color w:val="FFFFFF"/>
                <w:spacing w:val="0"/>
                <w:w w:val="100"/>
                <w:position w:val="0"/>
                <w:sz w:val="22"/>
                <w:szCs w:val="22"/>
                <w:shd w:val="clear" w:color="auto" w:fill="auto"/>
                <w:lang w:val="en-US" w:eastAsia="en-US" w:bidi="en-US"/>
              </w:rPr>
              <w:t>sous total aliment finition mois 1</w:t>
            </w:r>
          </w:p>
        </w:tc>
        <w:tc>
          <w:tcPr>
            <w:tcBorders/>
            <w:shd w:val="clear" w:color="auto" w:fill="757170"/>
            <w:vAlign w:val="center"/>
          </w:tcPr>
          <w:p>
            <w:pPr>
              <w:pStyle w:val="Style16"/>
              <w:keepNext w:val="0"/>
              <w:keepLines w:val="0"/>
              <w:widowControl w:val="0"/>
              <w:pBdr>
                <w:top w:val="single" w:sz="0" w:space="0" w:color="757170"/>
                <w:left w:val="single" w:sz="0" w:space="0" w:color="757170"/>
                <w:bottom w:val="single" w:sz="0" w:space="0" w:color="757170"/>
                <w:right w:val="single" w:sz="0" w:space="0" w:color="757170"/>
              </w:pBdr>
              <w:shd w:val="clear" w:color="auto" w:fill="757170"/>
              <w:bidi w:val="0"/>
              <w:spacing w:before="0" w:after="0" w:line="240" w:lineRule="auto"/>
              <w:ind w:left="0" w:right="0" w:firstLine="0"/>
              <w:jc w:val="center"/>
              <w:rPr>
                <w:sz w:val="22"/>
                <w:szCs w:val="22"/>
              </w:rPr>
            </w:pPr>
            <w:r>
              <w:rPr>
                <w:rFonts w:ascii="Arial" w:eastAsia="Arial" w:hAnsi="Arial" w:cs="Arial"/>
                <w:color w:val="FFFFFF"/>
                <w:spacing w:val="0"/>
                <w:w w:val="100"/>
                <w:position w:val="0"/>
                <w:sz w:val="22"/>
                <w:szCs w:val="22"/>
                <w:shd w:val="clear" w:color="auto" w:fill="auto"/>
                <w:lang w:val="en-US" w:eastAsia="en-US" w:bidi="en-US"/>
              </w:rPr>
              <w:t>2,73</w:t>
            </w:r>
          </w:p>
        </w:tc>
      </w:tr>
      <w:tr>
        <w:trPr>
          <w:trHeight w:val="322" w:hRule="exact"/>
        </w:trPr>
        <w:tc>
          <w:tcPr>
            <w:vMerge/>
            <w:tcBorders>
              <w:left w:val="single" w:sz="4"/>
            </w:tcBorders>
            <w:shd w:val="clear" w:color="auto" w:fill="auto"/>
            <w:vAlign w:val="center"/>
          </w:tcPr>
          <w:p>
            <w:pPr/>
          </w:p>
        </w:tc>
        <w:tc>
          <w:tcPr>
            <w:tcBorders>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semaine 19</w:t>
            </w:r>
          </w:p>
        </w:tc>
        <w:tc>
          <w:tcPr>
            <w:tcBorders>
              <w:left w:val="single" w:sz="4"/>
            </w:tcBorders>
            <w:shd w:val="clear" w:color="auto" w:fill="DBE7F2"/>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0,105</w:t>
            </w:r>
          </w:p>
        </w:tc>
        <w:tc>
          <w:tcPr>
            <w:tcBorders>
              <w:left w:val="single" w:sz="4"/>
              <w:right w:val="single" w:sz="4"/>
            </w:tcBorders>
            <w:shd w:val="clear" w:color="auto" w:fill="ECF0DF"/>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0,74</w:t>
            </w:r>
          </w:p>
        </w:tc>
      </w:tr>
      <w:tr>
        <w:trPr>
          <w:trHeight w:val="32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semaine 20</w:t>
            </w:r>
          </w:p>
        </w:tc>
        <w:tc>
          <w:tcPr>
            <w:tcBorders>
              <w:top w:val="single" w:sz="4"/>
              <w:left w:val="single" w:sz="4"/>
            </w:tcBorders>
            <w:shd w:val="clear" w:color="auto" w:fill="DBE7F2"/>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0,105</w:t>
            </w:r>
          </w:p>
        </w:tc>
        <w:tc>
          <w:tcPr>
            <w:tcBorders>
              <w:top w:val="single" w:sz="4"/>
              <w:left w:val="single" w:sz="4"/>
              <w:righ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0,74</w:t>
            </w:r>
          </w:p>
        </w:tc>
      </w:tr>
      <w:tr>
        <w:trPr>
          <w:trHeight w:val="336" w:hRule="exact"/>
        </w:trPr>
        <w:tc>
          <w:tcPr>
            <w:vMerge/>
            <w:tcBorders>
              <w:left w:val="single" w:sz="4"/>
            </w:tcBorders>
            <w:shd w:val="clear" w:color="auto" w:fill="auto"/>
            <w:vAlign w:val="center"/>
          </w:tcPr>
          <w:p>
            <w:pPr/>
          </w:p>
        </w:tc>
        <w:tc>
          <w:tcPr>
            <w:gridSpan w:val="2"/>
            <w:tcBorders/>
            <w:shd w:val="clear" w:color="auto" w:fill="757170"/>
            <w:vAlign w:val="center"/>
          </w:tcPr>
          <w:p>
            <w:pPr>
              <w:pStyle w:val="Style16"/>
              <w:keepNext w:val="0"/>
              <w:keepLines w:val="0"/>
              <w:widowControl w:val="0"/>
              <w:pBdr>
                <w:top w:val="single" w:sz="0" w:space="0" w:color="757170"/>
                <w:left w:val="single" w:sz="0" w:space="0" w:color="757170"/>
                <w:bottom w:val="single" w:sz="0" w:space="0" w:color="757170"/>
                <w:right w:val="single" w:sz="0" w:space="0" w:color="757170"/>
              </w:pBdr>
              <w:shd w:val="clear" w:color="auto" w:fill="757170"/>
              <w:bidi w:val="0"/>
              <w:spacing w:before="0" w:after="0" w:line="240" w:lineRule="auto"/>
              <w:ind w:left="0" w:right="0" w:firstLine="0"/>
              <w:jc w:val="center"/>
              <w:rPr>
                <w:sz w:val="22"/>
                <w:szCs w:val="22"/>
              </w:rPr>
            </w:pPr>
            <w:r>
              <w:rPr>
                <w:rFonts w:ascii="Arial" w:eastAsia="Arial" w:hAnsi="Arial" w:cs="Arial"/>
                <w:color w:val="FFFFFF"/>
                <w:spacing w:val="0"/>
                <w:w w:val="100"/>
                <w:position w:val="0"/>
                <w:sz w:val="22"/>
                <w:szCs w:val="22"/>
                <w:shd w:val="clear" w:color="auto" w:fill="auto"/>
                <w:lang w:val="en-US" w:eastAsia="en-US" w:bidi="en-US"/>
              </w:rPr>
              <w:t>sous total aliment finition</w:t>
            </w:r>
          </w:p>
        </w:tc>
        <w:tc>
          <w:tcPr>
            <w:tcBorders/>
            <w:shd w:val="clear" w:color="auto" w:fill="757170"/>
            <w:vAlign w:val="center"/>
          </w:tcPr>
          <w:p>
            <w:pPr>
              <w:pStyle w:val="Style16"/>
              <w:keepNext w:val="0"/>
              <w:keepLines w:val="0"/>
              <w:widowControl w:val="0"/>
              <w:pBdr>
                <w:top w:val="single" w:sz="0" w:space="0" w:color="757170"/>
                <w:left w:val="single" w:sz="0" w:space="0" w:color="757170"/>
                <w:bottom w:val="single" w:sz="0" w:space="0" w:color="757170"/>
                <w:right w:val="single" w:sz="0" w:space="0" w:color="757170"/>
              </w:pBdr>
              <w:shd w:val="clear" w:color="auto" w:fill="757170"/>
              <w:bidi w:val="0"/>
              <w:spacing w:before="0" w:after="0" w:line="240" w:lineRule="auto"/>
              <w:ind w:left="0" w:right="0" w:firstLine="0"/>
              <w:jc w:val="center"/>
              <w:rPr>
                <w:sz w:val="22"/>
                <w:szCs w:val="22"/>
              </w:rPr>
            </w:pPr>
            <w:r>
              <w:rPr>
                <w:rFonts w:ascii="Arial" w:eastAsia="Arial" w:hAnsi="Arial" w:cs="Arial"/>
                <w:color w:val="FFFFFF"/>
                <w:spacing w:val="0"/>
                <w:w w:val="100"/>
                <w:position w:val="0"/>
                <w:sz w:val="22"/>
                <w:szCs w:val="22"/>
                <w:shd w:val="clear" w:color="auto" w:fill="auto"/>
                <w:lang w:val="en-US" w:eastAsia="en-US" w:bidi="en-US"/>
              </w:rPr>
              <w:t>1,47</w:t>
            </w:r>
          </w:p>
        </w:tc>
      </w:tr>
      <w:tr>
        <w:trPr>
          <w:trHeight w:val="326" w:hRule="exact"/>
        </w:trPr>
        <w:tc>
          <w:tcPr>
            <w:tcBorders>
              <w:top w:val="single" w:sz="4"/>
            </w:tcBorders>
            <w:shd w:val="clear" w:color="auto" w:fill="auto"/>
            <w:vAlign w:val="top"/>
          </w:tcPr>
          <w:p>
            <w:pPr>
              <w:widowControl w:val="0"/>
              <w:rPr>
                <w:sz w:val="10"/>
                <w:szCs w:val="10"/>
              </w:rPr>
            </w:pPr>
          </w:p>
        </w:tc>
        <w:tc>
          <w:tcPr>
            <w:gridSpan w:val="2"/>
            <w:tcBorders>
              <w:left w:val="single" w:sz="4"/>
              <w:bottom w:val="single" w:sz="4"/>
            </w:tcBorders>
            <w:shd w:val="clear" w:color="auto" w:fill="D8E4BD"/>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b/>
                <w:bCs/>
                <w:color w:val="000000"/>
                <w:spacing w:val="0"/>
                <w:w w:val="100"/>
                <w:position w:val="0"/>
                <w:sz w:val="22"/>
                <w:szCs w:val="22"/>
                <w:shd w:val="clear" w:color="auto" w:fill="auto"/>
                <w:lang w:val="en-US" w:eastAsia="en-US" w:bidi="en-US"/>
              </w:rPr>
              <w:t>Cout total aliment pour 1 sujet a 5 mois</w:t>
            </w:r>
          </w:p>
        </w:tc>
        <w:tc>
          <w:tcPr>
            <w:tcBorders>
              <w:bottom w:val="single" w:sz="4"/>
            </w:tcBorders>
            <w:shd w:val="clear" w:color="auto" w:fill="D8E4BD"/>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b/>
                <w:bCs/>
                <w:color w:val="000000"/>
                <w:spacing w:val="0"/>
                <w:w w:val="100"/>
                <w:position w:val="0"/>
                <w:sz w:val="22"/>
                <w:szCs w:val="22"/>
                <w:shd w:val="clear" w:color="auto" w:fill="auto"/>
                <w:lang w:val="en-US" w:eastAsia="en-US" w:bidi="en-US"/>
              </w:rPr>
              <w:t>9,345</w:t>
            </w:r>
          </w:p>
        </w:tc>
      </w:tr>
    </w:tbl>
    <w:p>
      <w:pPr>
        <w:widowControl w:val="0"/>
        <w:spacing w:after="899" w:line="1" w:lineRule="exact"/>
      </w:pP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i/>
          <w:iCs/>
          <w:color w:val="000000"/>
          <w:spacing w:val="0"/>
          <w:w w:val="100"/>
          <w:position w:val="0"/>
          <w:u w:val="single"/>
          <w:shd w:val="clear" w:color="auto" w:fill="auto"/>
          <w:lang w:val="en-US" w:eastAsia="en-US" w:bidi="en-US"/>
        </w:rPr>
        <w:t>Formule alimentaire proposee sur la base de matieres premieres disponibles localement et du besoins des animaux:</w:t>
      </w:r>
    </w:p>
    <w:tbl>
      <w:tblPr>
        <w:tblOverlap w:val="never"/>
        <w:jc w:val="center"/>
        <w:tblLayout w:type="fixed"/>
      </w:tblPr>
      <w:tblGrid>
        <w:gridCol w:w="5746"/>
        <w:gridCol w:w="1210"/>
      </w:tblGrid>
      <w:tr>
        <w:trPr>
          <w:trHeight w:val="518" w:hRule="exact"/>
        </w:trPr>
        <w:tc>
          <w:tcPr>
            <w:gridSpan w:val="2"/>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Aliment de demarrage</w:t>
            </w:r>
          </w:p>
        </w:tc>
      </w:tr>
      <w:tr>
        <w:trPr>
          <w:trHeight w:val="51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INGREDIENTS</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83"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Quantite kg</w:t>
            </w:r>
          </w:p>
        </w:tc>
      </w:tr>
      <w:tr>
        <w:trPr>
          <w:trHeight w:val="30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Mais</w:t>
            </w:r>
          </w:p>
        </w:tc>
        <w:tc>
          <w:tcPr>
            <w:tcBorders>
              <w:top w:val="single" w:sz="4"/>
              <w:left w:val="single" w:sz="4"/>
              <w:right w:val="single" w:sz="4"/>
            </w:tcBorders>
            <w:shd w:val="clear" w:color="auto" w:fill="DBE7F2"/>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600</w:t>
            </w:r>
          </w:p>
        </w:tc>
      </w:tr>
      <w:tr>
        <w:trPr>
          <w:trHeight w:val="31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Son de ble/riz</w:t>
            </w:r>
          </w:p>
        </w:tc>
        <w:tc>
          <w:tcPr>
            <w:tcBorders>
              <w:top w:val="single" w:sz="4"/>
              <w:left w:val="single" w:sz="4"/>
              <w:right w:val="single" w:sz="4"/>
            </w:tcBorders>
            <w:shd w:val="clear" w:color="auto" w:fill="DBE7F2"/>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150</w:t>
            </w:r>
          </w:p>
        </w:tc>
      </w:tr>
      <w:tr>
        <w:trPr>
          <w:trHeight w:val="31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Farine de poisson</w:t>
            </w:r>
          </w:p>
        </w:tc>
        <w:tc>
          <w:tcPr>
            <w:tcBorders>
              <w:top w:val="single" w:sz="4"/>
              <w:left w:val="single" w:sz="4"/>
              <w:right w:val="single" w:sz="4"/>
            </w:tcBorders>
            <w:shd w:val="clear" w:color="auto" w:fill="DBE7F2"/>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200</w:t>
            </w:r>
          </w:p>
        </w:tc>
      </w:tr>
      <w:tr>
        <w:trPr>
          <w:trHeight w:val="30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Farine de coquillage (ou farine d'os grillee)</w:t>
            </w:r>
          </w:p>
        </w:tc>
        <w:tc>
          <w:tcPr>
            <w:tcBorders>
              <w:top w:val="single" w:sz="4"/>
              <w:left w:val="single" w:sz="4"/>
              <w:right w:val="single" w:sz="4"/>
            </w:tcBorders>
            <w:shd w:val="clear" w:color="auto" w:fill="DBE7F2"/>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40</w:t>
            </w:r>
          </w:p>
        </w:tc>
      </w:tr>
      <w:tr>
        <w:trPr>
          <w:trHeight w:val="31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Premix (ponte ou chair), sac 25 kg</w:t>
            </w:r>
          </w:p>
        </w:tc>
        <w:tc>
          <w:tcPr>
            <w:tcBorders>
              <w:top w:val="single" w:sz="4"/>
              <w:left w:val="single" w:sz="4"/>
              <w:right w:val="single" w:sz="4"/>
            </w:tcBorders>
            <w:shd w:val="clear" w:color="auto" w:fill="DBE7F2"/>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2</w:t>
            </w:r>
          </w:p>
        </w:tc>
      </w:tr>
      <w:tr>
        <w:trPr>
          <w:trHeight w:val="350"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Total</w:t>
            </w:r>
          </w:p>
        </w:tc>
        <w:tc>
          <w:tcPr>
            <w:tcBorders>
              <w:top w:val="single" w:sz="4"/>
              <w:left w:val="single" w:sz="4"/>
              <w:bottom w:val="single" w:sz="4"/>
              <w:righ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992</w:t>
            </w:r>
          </w:p>
        </w:tc>
      </w:tr>
    </w:tbl>
    <w:p>
      <w:pPr>
        <w:widowControl w:val="0"/>
        <w:spacing w:after="299" w:line="1" w:lineRule="exact"/>
      </w:pPr>
    </w:p>
    <w:tbl>
      <w:tblPr>
        <w:tblOverlap w:val="never"/>
        <w:jc w:val="left"/>
        <w:tblLayout w:type="fixed"/>
      </w:tblPr>
      <w:tblGrid>
        <w:gridCol w:w="5746"/>
        <w:gridCol w:w="1210"/>
      </w:tblGrid>
      <w:tr>
        <w:trPr>
          <w:trHeight w:val="317" w:hRule="exact"/>
        </w:trPr>
        <w:tc>
          <w:tcPr>
            <w:gridSpan w:val="2"/>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Aliment poulettes</w:t>
            </w:r>
          </w:p>
        </w:tc>
      </w:tr>
      <w:tr>
        <w:trPr>
          <w:trHeight w:val="51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INGREDIENTS</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76"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Quantite kg</w:t>
            </w:r>
          </w:p>
        </w:tc>
      </w:tr>
      <w:tr>
        <w:trPr>
          <w:trHeight w:val="31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Mais</w:t>
            </w:r>
          </w:p>
        </w:tc>
        <w:tc>
          <w:tcPr>
            <w:tcBorders>
              <w:top w:val="single" w:sz="4"/>
              <w:left w:val="single" w:sz="4"/>
              <w:right w:val="single" w:sz="4"/>
            </w:tcBorders>
            <w:shd w:val="clear" w:color="auto" w:fill="DBE7F2"/>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600</w:t>
            </w:r>
          </w:p>
        </w:tc>
      </w:tr>
      <w:tr>
        <w:trPr>
          <w:trHeight w:val="31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Son de ble/riz</w:t>
            </w:r>
          </w:p>
        </w:tc>
        <w:tc>
          <w:tcPr>
            <w:tcBorders>
              <w:top w:val="single" w:sz="4"/>
              <w:left w:val="single" w:sz="4"/>
              <w:right w:val="single" w:sz="4"/>
            </w:tcBorders>
            <w:shd w:val="clear" w:color="auto" w:fill="DBE7F2"/>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200</w:t>
            </w:r>
          </w:p>
        </w:tc>
      </w:tr>
      <w:tr>
        <w:trPr>
          <w:trHeight w:val="30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Farine de poisson</w:t>
            </w:r>
          </w:p>
        </w:tc>
        <w:tc>
          <w:tcPr>
            <w:tcBorders>
              <w:top w:val="single" w:sz="4"/>
              <w:left w:val="single" w:sz="4"/>
              <w:right w:val="single" w:sz="4"/>
            </w:tcBorders>
            <w:shd w:val="clear" w:color="auto" w:fill="DBE7F2"/>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100</w:t>
            </w:r>
          </w:p>
        </w:tc>
      </w:tr>
      <w:tr>
        <w:trPr>
          <w:trHeight w:val="31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Farine de coquillage (ou farine d'os grillee)</w:t>
            </w:r>
          </w:p>
        </w:tc>
        <w:tc>
          <w:tcPr>
            <w:tcBorders>
              <w:top w:val="single" w:sz="4"/>
              <w:left w:val="single" w:sz="4"/>
              <w:right w:val="single" w:sz="4"/>
            </w:tcBorders>
            <w:shd w:val="clear" w:color="auto" w:fill="DBE7F2"/>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60</w:t>
            </w:r>
          </w:p>
        </w:tc>
      </w:tr>
      <w:tr>
        <w:trPr>
          <w:trHeight w:val="30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Premix (ponte ou chair), sac 25 kg</w:t>
            </w:r>
          </w:p>
        </w:tc>
        <w:tc>
          <w:tcPr>
            <w:tcBorders>
              <w:top w:val="single" w:sz="4"/>
              <w:left w:val="single" w:sz="4"/>
              <w:right w:val="single" w:sz="4"/>
            </w:tcBorders>
            <w:shd w:val="clear" w:color="auto" w:fill="DBE7F2"/>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2</w:t>
            </w:r>
          </w:p>
        </w:tc>
      </w:tr>
      <w:tr>
        <w:trPr>
          <w:trHeight w:val="350"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Total</w:t>
            </w:r>
          </w:p>
        </w:tc>
        <w:tc>
          <w:tcPr>
            <w:tcBorders>
              <w:top w:val="single" w:sz="4"/>
              <w:left w:val="single" w:sz="4"/>
              <w:bottom w:val="single" w:sz="4"/>
              <w:righ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962</w:t>
            </w:r>
          </w:p>
        </w:tc>
      </w:tr>
    </w:tbl>
    <w:p>
      <w:pPr>
        <w:widowControl w:val="0"/>
        <w:spacing w:after="299" w:line="1" w:lineRule="exact"/>
      </w:pPr>
    </w:p>
    <w:tbl>
      <w:tblPr>
        <w:tblOverlap w:val="never"/>
        <w:jc w:val="left"/>
        <w:tblLayout w:type="fixed"/>
      </w:tblPr>
      <w:tblGrid>
        <w:gridCol w:w="5746"/>
        <w:gridCol w:w="1210"/>
      </w:tblGrid>
      <w:tr>
        <w:trPr>
          <w:trHeight w:val="326"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Aliment de finition</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5746"/>
        <w:gridCol w:w="1210"/>
      </w:tblGrid>
      <w:tr>
        <w:trPr>
          <w:trHeight w:val="51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INGREDIENTS</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76"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Quantite kg</w:t>
            </w:r>
          </w:p>
        </w:tc>
      </w:tr>
      <w:tr>
        <w:trPr>
          <w:trHeight w:val="31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Mais</w:t>
            </w:r>
          </w:p>
        </w:tc>
        <w:tc>
          <w:tcPr>
            <w:tcBorders>
              <w:top w:val="single" w:sz="4"/>
              <w:left w:val="single" w:sz="4"/>
              <w:right w:val="single" w:sz="4"/>
            </w:tcBorders>
            <w:shd w:val="clear" w:color="auto" w:fill="DBE7F2"/>
            <w:vAlign w:val="center"/>
          </w:tcPr>
          <w:p>
            <w:pPr>
              <w:pStyle w:val="Style16"/>
              <w:keepNext w:val="0"/>
              <w:keepLines w:val="0"/>
              <w:widowControl w:val="0"/>
              <w:shd w:val="clear" w:color="auto" w:fill="auto"/>
              <w:bidi w:val="0"/>
              <w:spacing w:before="0" w:after="0" w:line="240" w:lineRule="auto"/>
              <w:ind w:left="0" w:right="0" w:firstLine="40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630</w:t>
            </w:r>
          </w:p>
        </w:tc>
      </w:tr>
      <w:tr>
        <w:trPr>
          <w:trHeight w:val="30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Son de ble/riz</w:t>
            </w:r>
          </w:p>
        </w:tc>
        <w:tc>
          <w:tcPr>
            <w:tcBorders>
              <w:top w:val="single" w:sz="4"/>
              <w:left w:val="single" w:sz="4"/>
              <w:right w:val="single" w:sz="4"/>
            </w:tcBorders>
            <w:shd w:val="clear" w:color="auto" w:fill="DBE7F2"/>
            <w:vAlign w:val="center"/>
          </w:tcPr>
          <w:p>
            <w:pPr>
              <w:pStyle w:val="Style16"/>
              <w:keepNext w:val="0"/>
              <w:keepLines w:val="0"/>
              <w:widowControl w:val="0"/>
              <w:shd w:val="clear" w:color="auto" w:fill="auto"/>
              <w:bidi w:val="0"/>
              <w:spacing w:before="0" w:after="0" w:line="240" w:lineRule="auto"/>
              <w:ind w:left="0" w:right="0" w:firstLine="40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150</w:t>
            </w:r>
          </w:p>
        </w:tc>
      </w:tr>
      <w:tr>
        <w:trPr>
          <w:trHeight w:val="31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Farine de poisson</w:t>
            </w:r>
          </w:p>
        </w:tc>
        <w:tc>
          <w:tcPr>
            <w:tcBorders>
              <w:top w:val="single" w:sz="4"/>
              <w:left w:val="single" w:sz="4"/>
              <w:right w:val="single" w:sz="4"/>
            </w:tcBorders>
            <w:shd w:val="clear" w:color="auto" w:fill="DBE7F2"/>
            <w:vAlign w:val="bottom"/>
          </w:tcPr>
          <w:p>
            <w:pPr>
              <w:pStyle w:val="Style16"/>
              <w:keepNext w:val="0"/>
              <w:keepLines w:val="0"/>
              <w:widowControl w:val="0"/>
              <w:shd w:val="clear" w:color="auto" w:fill="auto"/>
              <w:bidi w:val="0"/>
              <w:spacing w:before="0" w:after="0" w:line="240" w:lineRule="auto"/>
              <w:ind w:left="0" w:right="0" w:firstLine="40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200</w:t>
            </w:r>
          </w:p>
        </w:tc>
      </w:tr>
      <w:tr>
        <w:trPr>
          <w:trHeight w:val="31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Farine de coquillage (ou farine d'os grillee)</w:t>
            </w:r>
          </w:p>
        </w:tc>
        <w:tc>
          <w:tcPr>
            <w:tcBorders>
              <w:top w:val="single" w:sz="4"/>
              <w:left w:val="single" w:sz="4"/>
              <w:right w:val="single" w:sz="4"/>
            </w:tcBorders>
            <w:shd w:val="clear" w:color="auto" w:fill="DBE7F2"/>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75</w:t>
            </w:r>
          </w:p>
        </w:tc>
      </w:tr>
      <w:tr>
        <w:trPr>
          <w:trHeight w:val="30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Premix (ponte ou chair) , sac 25 kg</w:t>
            </w:r>
          </w:p>
        </w:tc>
        <w:tc>
          <w:tcPr>
            <w:tcBorders>
              <w:top w:val="single" w:sz="4"/>
              <w:left w:val="single" w:sz="4"/>
              <w:right w:val="single" w:sz="4"/>
            </w:tcBorders>
            <w:shd w:val="clear" w:color="auto" w:fill="DBE7F2"/>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2</w:t>
            </w:r>
          </w:p>
        </w:tc>
      </w:tr>
      <w:tr>
        <w:trPr>
          <w:trHeight w:val="350"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Total</w:t>
            </w:r>
          </w:p>
        </w:tc>
        <w:tc>
          <w:tcPr>
            <w:tcBorders>
              <w:top w:val="single" w:sz="4"/>
              <w:left w:val="single" w:sz="4"/>
              <w:bottom w:val="single" w:sz="4"/>
              <w:right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1057</w:t>
            </w:r>
          </w:p>
        </w:tc>
      </w:tr>
    </w:tbl>
    <w:p>
      <w:pPr>
        <w:widowControl w:val="0"/>
        <w:spacing w:after="439" w:line="1" w:lineRule="exact"/>
      </w:pPr>
    </w:p>
    <w:tbl>
      <w:tblPr>
        <w:tblOverlap w:val="never"/>
        <w:jc w:val="center"/>
        <w:tblLayout w:type="fixed"/>
      </w:tblPr>
      <w:tblGrid>
        <w:gridCol w:w="3538"/>
        <w:gridCol w:w="802"/>
        <w:gridCol w:w="1637"/>
        <w:gridCol w:w="1858"/>
        <w:gridCol w:w="1195"/>
      </w:tblGrid>
      <w:tr>
        <w:trPr>
          <w:trHeight w:val="331" w:hRule="exact"/>
        </w:trPr>
        <w:tc>
          <w:tcPr>
            <w:gridSpan w:val="5"/>
            <w:tcBorders>
              <w:top w:val="single" w:sz="4"/>
              <w:left w:val="single" w:sz="4"/>
              <w:right w:val="single" w:sz="4"/>
            </w:tcBorders>
            <w:shd w:val="clear" w:color="auto" w:fill="FFC000"/>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Compte de resultat sur 12 mois</w:t>
            </w:r>
          </w:p>
        </w:tc>
      </w:tr>
      <w:tr>
        <w:trPr>
          <w:trHeight w:val="307" w:hRule="exact"/>
        </w:trPr>
        <w:tc>
          <w:tcPr>
            <w:gridSpan w:val="3"/>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Charges</w:t>
            </w:r>
          </w:p>
        </w:tc>
        <w:tc>
          <w:tcPr>
            <w:gridSpan w:val="2"/>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Produit</w:t>
            </w:r>
          </w:p>
        </w:tc>
      </w:tr>
      <w:tr>
        <w:trPr>
          <w:trHeight w:val="307" w:hRule="exact"/>
        </w:trPr>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Achat coqs reproducteur</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shd w:val="clear" w:color="auto" w:fill="auto"/>
                <w:lang w:val="en-US" w:eastAsia="en-US" w:bidi="en-US"/>
              </w:rPr>
              <w:t>18 000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Vente d'animaux</w:t>
            </w:r>
          </w:p>
        </w:tc>
        <w:tc>
          <w:tcPr>
            <w:tcBorders>
              <w:top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hd w:val="clear" w:color="auto" w:fill="auto"/>
                <w:lang w:val="en-US" w:eastAsia="en-US" w:bidi="en-US"/>
              </w:rPr>
              <w:t>1 441 600</w:t>
            </w:r>
          </w:p>
        </w:tc>
      </w:tr>
      <w:tr>
        <w:trPr>
          <w:trHeight w:val="2899" w:hRule="exact"/>
        </w:trPr>
        <w:tc>
          <w:tcPr>
            <w:tcBorders/>
            <w:shd w:val="clear" w:color="auto" w:fill="auto"/>
            <w:vAlign w:val="top"/>
          </w:tcPr>
          <w:p>
            <w:pPr>
              <w:pStyle w:val="Style16"/>
              <w:keepNext w:val="0"/>
              <w:keepLines w:val="0"/>
              <w:widowControl w:val="0"/>
              <w:shd w:val="clear" w:color="auto" w:fill="auto"/>
              <w:tabs>
                <w:tab w:pos="787" w:val="left"/>
                <w:tab w:pos="1642" w:val="left"/>
                <w:tab w:pos="3043"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Achat</w:t>
              <w:tab/>
              <w:t>poules</w:t>
              <w:tab/>
              <w:t>reproducteur</w:t>
              <w:tab/>
              <w:t>(10</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achetees)</w:t>
            </w:r>
          </w:p>
          <w:p>
            <w:pPr>
              <w:pStyle w:val="Style16"/>
              <w:keepNext w:val="0"/>
              <w:keepLines w:val="0"/>
              <w:widowControl w:val="0"/>
              <w:shd w:val="clear" w:color="auto" w:fill="auto"/>
              <w:bidi w:val="0"/>
              <w:spacing w:before="0" w:after="20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Achat alimentation</w:t>
            </w:r>
          </w:p>
          <w:p>
            <w:pPr>
              <w:pStyle w:val="Style16"/>
              <w:keepNext w:val="0"/>
              <w:keepLines w:val="0"/>
              <w:widowControl w:val="0"/>
              <w:shd w:val="clear" w:color="auto" w:fill="auto"/>
              <w:bidi w:val="0"/>
              <w:spacing w:before="0" w:after="20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Produits veterinaires reproducteur</w:t>
            </w:r>
          </w:p>
          <w:p>
            <w:pPr>
              <w:pStyle w:val="Style16"/>
              <w:keepNext w:val="0"/>
              <w:keepLines w:val="0"/>
              <w:widowControl w:val="0"/>
              <w:shd w:val="clear" w:color="auto" w:fill="auto"/>
              <w:bidi w:val="0"/>
              <w:spacing w:before="0" w:after="20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Produits veterinaires elevage</w:t>
            </w:r>
          </w:p>
          <w:p>
            <w:pPr>
              <w:pStyle w:val="Style16"/>
              <w:keepNext w:val="0"/>
              <w:keepLines w:val="0"/>
              <w:widowControl w:val="0"/>
              <w:shd w:val="clear" w:color="auto" w:fill="auto"/>
              <w:bidi w:val="0"/>
              <w:spacing w:before="0" w:after="20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Amortissement materiel et batiment</w:t>
            </w:r>
          </w:p>
          <w:p>
            <w:pPr>
              <w:pStyle w:val="Style16"/>
              <w:keepNext w:val="0"/>
              <w:keepLines w:val="0"/>
              <w:widowControl w:val="0"/>
              <w:shd w:val="clear" w:color="auto" w:fill="auto"/>
              <w:bidi w:val="0"/>
              <w:spacing w:before="0" w:after="6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Main d'reuvre</w:t>
            </w:r>
          </w:p>
          <w:p>
            <w:pPr>
              <w:pStyle w:val="Style16"/>
              <w:keepNext w:val="0"/>
              <w:keepLines w:val="0"/>
              <w:widowControl w:val="0"/>
              <w:shd w:val="clear" w:color="auto" w:fill="auto"/>
              <w:bidi w:val="0"/>
              <w:spacing w:before="0" w:after="20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Suivi relais paysan</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poules</w:t>
            </w:r>
          </w:p>
        </w:tc>
        <w:tc>
          <w:tcPr>
            <w:tcBorders/>
            <w:shd w:val="clear" w:color="auto" w:fill="ECF0DF"/>
            <w:vAlign w:val="center"/>
          </w:tcPr>
          <w:p>
            <w:pPr>
              <w:pStyle w:val="Style16"/>
              <w:keepNext w:val="0"/>
              <w:keepLines w:val="0"/>
              <w:widowControl w:val="0"/>
              <w:shd w:val="clear" w:color="auto" w:fill="auto"/>
              <w:bidi w:val="0"/>
              <w:spacing w:before="0" w:after="140" w:line="240" w:lineRule="auto"/>
              <w:ind w:left="0" w:right="0" w:firstLine="940"/>
              <w:jc w:val="both"/>
            </w:pPr>
            <w:r>
              <w:rPr>
                <w:rFonts w:ascii="Arial" w:eastAsia="Arial" w:hAnsi="Arial" w:cs="Arial"/>
                <w:color w:val="000000"/>
                <w:spacing w:val="0"/>
                <w:w w:val="100"/>
                <w:position w:val="0"/>
                <w:shd w:val="clear" w:color="auto" w:fill="auto"/>
                <w:lang w:val="en-US" w:eastAsia="en-US" w:bidi="en-US"/>
              </w:rPr>
              <w:t>26 500</w:t>
            </w:r>
          </w:p>
          <w:p>
            <w:pPr>
              <w:pStyle w:val="Style16"/>
              <w:keepNext w:val="0"/>
              <w:keepLines w:val="0"/>
              <w:widowControl w:val="0"/>
              <w:shd w:val="clear" w:color="auto" w:fill="auto"/>
              <w:bidi w:val="0"/>
              <w:spacing w:before="0" w:after="200" w:line="240" w:lineRule="auto"/>
              <w:ind w:left="0" w:right="0" w:firstLine="780"/>
              <w:jc w:val="left"/>
            </w:pPr>
            <w:r>
              <w:rPr>
                <w:rFonts w:ascii="Arial" w:eastAsia="Arial" w:hAnsi="Arial" w:cs="Arial"/>
                <w:color w:val="000000"/>
                <w:spacing w:val="0"/>
                <w:w w:val="100"/>
                <w:position w:val="0"/>
                <w:shd w:val="clear" w:color="auto" w:fill="auto"/>
                <w:lang w:val="en-US" w:eastAsia="en-US" w:bidi="en-US"/>
              </w:rPr>
              <w:t>963 491</w:t>
            </w:r>
          </w:p>
          <w:p>
            <w:pPr>
              <w:pStyle w:val="Style16"/>
              <w:keepNext w:val="0"/>
              <w:keepLines w:val="0"/>
              <w:widowControl w:val="0"/>
              <w:shd w:val="clear" w:color="auto" w:fill="auto"/>
              <w:bidi w:val="0"/>
              <w:spacing w:before="0" w:after="200" w:line="240" w:lineRule="auto"/>
              <w:ind w:left="0" w:right="0" w:firstLine="940"/>
              <w:jc w:val="both"/>
            </w:pPr>
            <w:r>
              <w:rPr>
                <w:rFonts w:ascii="Arial" w:eastAsia="Arial" w:hAnsi="Arial" w:cs="Arial"/>
                <w:color w:val="000000"/>
                <w:spacing w:val="0"/>
                <w:w w:val="100"/>
                <w:position w:val="0"/>
                <w:shd w:val="clear" w:color="auto" w:fill="auto"/>
                <w:lang w:val="en-US" w:eastAsia="en-US" w:bidi="en-US"/>
              </w:rPr>
              <w:t>14 585</w:t>
            </w:r>
          </w:p>
          <w:p>
            <w:pPr>
              <w:pStyle w:val="Style16"/>
              <w:keepNext w:val="0"/>
              <w:keepLines w:val="0"/>
              <w:widowControl w:val="0"/>
              <w:shd w:val="clear" w:color="auto" w:fill="auto"/>
              <w:bidi w:val="0"/>
              <w:spacing w:before="0" w:after="200" w:line="240" w:lineRule="auto"/>
              <w:ind w:left="0" w:right="0" w:firstLine="780"/>
              <w:jc w:val="left"/>
            </w:pPr>
            <w:r>
              <w:rPr>
                <w:rFonts w:ascii="Arial" w:eastAsia="Arial" w:hAnsi="Arial" w:cs="Arial"/>
                <w:color w:val="000000"/>
                <w:spacing w:val="0"/>
                <w:w w:val="100"/>
                <w:position w:val="0"/>
                <w:shd w:val="clear" w:color="auto" w:fill="auto"/>
                <w:lang w:val="en-US" w:eastAsia="en-US" w:bidi="en-US"/>
              </w:rPr>
              <w:t>132 434</w:t>
            </w:r>
          </w:p>
          <w:p>
            <w:pPr>
              <w:pStyle w:val="Style16"/>
              <w:keepNext w:val="0"/>
              <w:keepLines w:val="0"/>
              <w:widowControl w:val="0"/>
              <w:shd w:val="clear" w:color="auto" w:fill="auto"/>
              <w:bidi w:val="0"/>
              <w:spacing w:before="0" w:after="200" w:line="240" w:lineRule="auto"/>
              <w:ind w:left="0" w:right="0" w:firstLine="940"/>
              <w:jc w:val="both"/>
            </w:pPr>
            <w:r>
              <w:rPr>
                <w:rFonts w:ascii="Arial" w:eastAsia="Arial" w:hAnsi="Arial" w:cs="Arial"/>
                <w:color w:val="000000"/>
                <w:spacing w:val="0"/>
                <w:w w:val="100"/>
                <w:position w:val="0"/>
                <w:shd w:val="clear" w:color="auto" w:fill="auto"/>
                <w:lang w:val="en-US" w:eastAsia="en-US" w:bidi="en-US"/>
              </w:rPr>
              <w:t>66 357</w:t>
            </w:r>
          </w:p>
          <w:p>
            <w:pPr>
              <w:pStyle w:val="Style16"/>
              <w:keepNext w:val="0"/>
              <w:keepLines w:val="0"/>
              <w:widowControl w:val="0"/>
              <w:shd w:val="clear" w:color="auto" w:fill="auto"/>
              <w:bidi w:val="0"/>
              <w:spacing w:before="0" w:after="60" w:line="240" w:lineRule="auto"/>
              <w:ind w:left="0" w:right="0" w:firstLine="780"/>
              <w:jc w:val="left"/>
            </w:pPr>
            <w:r>
              <w:rPr>
                <w:rFonts w:ascii="Arial" w:eastAsia="Arial" w:hAnsi="Arial" w:cs="Arial"/>
                <w:color w:val="000000"/>
                <w:spacing w:val="0"/>
                <w:w w:val="100"/>
                <w:position w:val="0"/>
                <w:shd w:val="clear" w:color="auto" w:fill="auto"/>
                <w:lang w:val="en-US" w:eastAsia="en-US" w:bidi="en-US"/>
              </w:rPr>
              <w:t>102 375</w:t>
            </w:r>
          </w:p>
          <w:p>
            <w:pPr>
              <w:pStyle w:val="Style16"/>
              <w:keepNext w:val="0"/>
              <w:keepLines w:val="0"/>
              <w:widowControl w:val="0"/>
              <w:shd w:val="clear" w:color="auto" w:fill="auto"/>
              <w:bidi w:val="0"/>
              <w:spacing w:before="0" w:after="200" w:line="240" w:lineRule="auto"/>
              <w:ind w:left="0" w:right="0" w:firstLine="940"/>
              <w:jc w:val="both"/>
            </w:pPr>
            <w:r>
              <w:rPr>
                <w:rFonts w:ascii="Arial" w:eastAsia="Arial" w:hAnsi="Arial" w:cs="Arial"/>
                <w:color w:val="000000"/>
                <w:spacing w:val="0"/>
                <w:w w:val="100"/>
                <w:position w:val="0"/>
                <w:shd w:val="clear" w:color="auto" w:fill="auto"/>
                <w:lang w:val="en-US" w:eastAsia="en-US" w:bidi="en-US"/>
              </w:rPr>
              <w:t>12 133</w:t>
            </w:r>
          </w:p>
        </w:tc>
        <w:tc>
          <w:tcPr>
            <w:tcBorders>
              <w:left w:val="single" w:sz="4"/>
            </w:tcBorders>
            <w:shd w:val="clear" w:color="auto" w:fill="auto"/>
            <w:vAlign w:val="top"/>
          </w:tcPr>
          <w:p>
            <w:pPr>
              <w:pStyle w:val="Style16"/>
              <w:keepNext w:val="0"/>
              <w:keepLines w:val="0"/>
              <w:widowControl w:val="0"/>
              <w:shd w:val="clear" w:color="auto" w:fill="auto"/>
              <w:bidi w:val="0"/>
              <w:spacing w:before="10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(544 poulets)</w:t>
            </w:r>
          </w:p>
        </w:tc>
        <w:tc>
          <w:tcPr>
            <w:tcBorders/>
            <w:shd w:val="clear" w:color="auto" w:fill="auto"/>
            <w:vAlign w:val="top"/>
          </w:tcPr>
          <w:p>
            <w:pPr>
              <w:widowControl w:val="0"/>
              <w:rPr>
                <w:sz w:val="10"/>
                <w:szCs w:val="10"/>
              </w:rPr>
            </w:pPr>
          </w:p>
        </w:tc>
      </w:tr>
      <w:tr>
        <w:trPr>
          <w:trHeight w:val="374" w:hRule="exact"/>
        </w:trPr>
        <w:tc>
          <w:tcPr>
            <w:gridSpan w:val="2"/>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Total</w:t>
            </w:r>
          </w:p>
        </w:tc>
        <w:tc>
          <w:tcPr>
            <w:tcBorders>
              <w:top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shd w:val="clear" w:color="auto" w:fill="auto"/>
                <w:lang w:val="en-US" w:eastAsia="en-US" w:bidi="en-US"/>
              </w:rPr>
              <w:t>1 335 874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Total</w:t>
            </w:r>
          </w:p>
        </w:tc>
        <w:tc>
          <w:tcPr>
            <w:tcBorders>
              <w:top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hd w:val="clear" w:color="auto" w:fill="auto"/>
                <w:lang w:val="en-US" w:eastAsia="en-US" w:bidi="en-US"/>
              </w:rPr>
              <w:t>1 441 600</w:t>
            </w:r>
          </w:p>
        </w:tc>
      </w:tr>
      <w:tr>
        <w:trPr>
          <w:trHeight w:val="341" w:hRule="exact"/>
        </w:trPr>
        <w:tc>
          <w:tcPr>
            <w:gridSpan w:val="2"/>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Resultat</w:t>
            </w:r>
          </w:p>
        </w:tc>
        <w:tc>
          <w:tcPr>
            <w:tcBorders>
              <w:top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shd w:val="clear" w:color="auto" w:fill="auto"/>
                <w:lang w:val="en-US" w:eastAsia="en-US" w:bidi="en-US"/>
              </w:rPr>
              <w:t>105 726</w:t>
            </w:r>
          </w:p>
        </w:tc>
        <w:tc>
          <w:tcPr>
            <w:gridSpan w:val="2"/>
            <w:tcBorders>
              <w:top w:val="single" w:sz="4"/>
              <w:left w:val="single" w:sz="4"/>
            </w:tcBorders>
            <w:shd w:val="clear" w:color="auto" w:fill="auto"/>
            <w:vAlign w:val="top"/>
          </w:tcPr>
          <w:p>
            <w:pPr>
              <w:widowControl w:val="0"/>
              <w:rPr>
                <w:sz w:val="10"/>
                <w:szCs w:val="10"/>
              </w:rPr>
            </w:pPr>
          </w:p>
        </w:tc>
      </w:tr>
    </w:tbl>
    <w:p>
      <w:pPr>
        <w:widowControl w:val="0"/>
        <w:spacing w:after="639" w:line="1" w:lineRule="exact"/>
      </w:pPr>
    </w:p>
    <w:p>
      <w:pPr>
        <w:pStyle w:val="Style35"/>
        <w:keepNext w:val="0"/>
        <w:keepLines w:val="0"/>
        <w:widowControl w:val="0"/>
        <w:shd w:val="clear" w:color="auto" w:fill="auto"/>
        <w:bidi w:val="0"/>
        <w:spacing w:before="0" w:after="0" w:line="240" w:lineRule="auto"/>
        <w:ind w:left="58" w:right="0" w:firstLine="0"/>
        <w:jc w:val="left"/>
      </w:pPr>
      <w:r>
        <w:rPr>
          <w:rFonts w:ascii="Arial" w:eastAsia="Arial" w:hAnsi="Arial" w:cs="Arial"/>
          <w:b w:val="0"/>
          <w:bCs w:val="0"/>
          <w:color w:val="000000"/>
          <w:spacing w:val="0"/>
          <w:w w:val="100"/>
          <w:position w:val="0"/>
          <w:shd w:val="clear" w:color="auto" w:fill="auto"/>
          <w:lang w:val="en-US" w:eastAsia="en-US" w:bidi="en-US"/>
        </w:rPr>
        <w:t>Compte de resultat sur 24 mois</w:t>
      </w:r>
    </w:p>
    <w:tbl>
      <w:tblPr>
        <w:tblOverlap w:val="never"/>
        <w:jc w:val="center"/>
        <w:tblLayout w:type="fixed"/>
      </w:tblPr>
      <w:tblGrid>
        <w:gridCol w:w="4339"/>
        <w:gridCol w:w="1637"/>
        <w:gridCol w:w="3053"/>
      </w:tblGrid>
      <w:tr>
        <w:trPr>
          <w:trHeight w:val="326" w:hRule="exact"/>
        </w:trPr>
        <w:tc>
          <w:tcPr>
            <w:gridSpan w:val="2"/>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Charges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Produit</w:t>
            </w:r>
          </w:p>
        </w:tc>
      </w:tr>
      <w:tr>
        <w:trPr>
          <w:trHeight w:val="610" w:hRule="exact"/>
        </w:trPr>
        <w:tc>
          <w:tcPr>
            <w:tcBorders>
              <w:top w:val="single" w:sz="4"/>
            </w:tcBorders>
            <w:shd w:val="clear" w:color="auto" w:fill="FFFF00"/>
            <w:vAlign w:val="center"/>
          </w:tcPr>
          <w:p>
            <w:pPr>
              <w:pStyle w:val="Style16"/>
              <w:keepNext w:val="0"/>
              <w:keepLines w:val="0"/>
              <w:widowControl w:val="0"/>
              <w:shd w:val="clear" w:color="auto" w:fill="auto"/>
              <w:bidi w:val="0"/>
              <w:spacing w:before="0" w:after="6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Achat coq reproducteur</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Achat poules reproducteur</w:t>
            </w:r>
          </w:p>
        </w:tc>
        <w:tc>
          <w:tcPr>
            <w:tcBorders>
              <w:top w:val="single" w:sz="4"/>
            </w:tcBorders>
            <w:shd w:val="clear" w:color="auto" w:fill="ECF0DF"/>
            <w:vAlign w:val="center"/>
          </w:tcPr>
          <w:p>
            <w:pPr>
              <w:pStyle w:val="Style16"/>
              <w:keepNext w:val="0"/>
              <w:keepLines w:val="0"/>
              <w:widowControl w:val="0"/>
              <w:shd w:val="clear" w:color="auto" w:fill="auto"/>
              <w:bidi w:val="0"/>
              <w:spacing w:before="0" w:after="60" w:line="240" w:lineRule="auto"/>
              <w:ind w:left="0" w:right="0" w:firstLine="940"/>
              <w:jc w:val="both"/>
            </w:pPr>
            <w:r>
              <w:rPr>
                <w:rFonts w:ascii="Arial" w:eastAsia="Arial" w:hAnsi="Arial" w:cs="Arial"/>
                <w:color w:val="000000"/>
                <w:spacing w:val="0"/>
                <w:w w:val="100"/>
                <w:position w:val="0"/>
                <w:shd w:val="clear" w:color="auto" w:fill="auto"/>
                <w:lang w:val="en-US" w:eastAsia="en-US" w:bidi="en-US"/>
              </w:rPr>
              <w:t>18 000</w:t>
            </w:r>
          </w:p>
          <w:p>
            <w:pPr>
              <w:pStyle w:val="Style16"/>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shd w:val="clear" w:color="auto" w:fill="auto"/>
                <w:lang w:val="en-US" w:eastAsia="en-US" w:bidi="en-US"/>
              </w:rPr>
              <w:t>26 500</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954" w:val="left"/>
              </w:tabs>
              <w:bidi w:val="0"/>
              <w:spacing w:before="0" w:after="6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vente d'animaux</w:t>
              <w:tab/>
              <w:t>3 604 000</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(1 360 poulets)</w:t>
            </w:r>
          </w:p>
        </w:tc>
      </w:tr>
      <w:tr>
        <w:trPr>
          <w:trHeight w:val="2165" w:hRule="exact"/>
        </w:trPr>
        <w:tc>
          <w:tcPr>
            <w:tcBorders/>
            <w:shd w:val="clear" w:color="auto" w:fill="auto"/>
            <w:vAlign w:val="center"/>
          </w:tcPr>
          <w:p>
            <w:pPr>
              <w:pStyle w:val="Style16"/>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Achat alimentation</w:t>
            </w:r>
          </w:p>
          <w:p>
            <w:pPr>
              <w:pStyle w:val="Style16"/>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Produits veterinaires reproducteurs</w:t>
            </w:r>
          </w:p>
          <w:p>
            <w:pPr>
              <w:pStyle w:val="Style16"/>
              <w:keepNext w:val="0"/>
              <w:keepLines w:val="0"/>
              <w:widowControl w:val="0"/>
              <w:shd w:val="clear" w:color="auto" w:fill="auto"/>
              <w:bidi w:val="0"/>
              <w:spacing w:before="0" w:after="6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Produits veterinaires elevage</w:t>
            </w:r>
          </w:p>
          <w:p>
            <w:pPr>
              <w:pStyle w:val="Style16"/>
              <w:keepNext w:val="0"/>
              <w:keepLines w:val="0"/>
              <w:widowControl w:val="0"/>
              <w:shd w:val="clear" w:color="auto" w:fill="auto"/>
              <w:bidi w:val="0"/>
              <w:spacing w:before="0" w:after="6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Amortissement</w:t>
            </w:r>
          </w:p>
          <w:p>
            <w:pPr>
              <w:pStyle w:val="Style16"/>
              <w:keepNext w:val="0"/>
              <w:keepLines w:val="0"/>
              <w:widowControl w:val="0"/>
              <w:shd w:val="clear" w:color="auto" w:fill="auto"/>
              <w:bidi w:val="0"/>
              <w:spacing w:before="0" w:after="6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Main d'reuvre</w:t>
            </w:r>
          </w:p>
          <w:p>
            <w:pPr>
              <w:pStyle w:val="Style16"/>
              <w:keepNext w:val="0"/>
              <w:keepLines w:val="0"/>
              <w:widowControl w:val="0"/>
              <w:shd w:val="clear" w:color="auto" w:fill="auto"/>
              <w:bidi w:val="0"/>
              <w:spacing w:before="0" w:after="14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Suivi eleveur relai</w:t>
            </w:r>
          </w:p>
        </w:tc>
        <w:tc>
          <w:tcPr>
            <w:tcBorders/>
            <w:shd w:val="clear" w:color="auto" w:fill="ECF0DF"/>
            <w:vAlign w:val="center"/>
          </w:tcPr>
          <w:p>
            <w:pPr>
              <w:pStyle w:val="Style16"/>
              <w:keepNext w:val="0"/>
              <w:keepLines w:val="0"/>
              <w:widowControl w:val="0"/>
              <w:shd w:val="clear" w:color="auto" w:fill="auto"/>
              <w:bidi w:val="0"/>
              <w:spacing w:before="0" w:line="240" w:lineRule="auto"/>
              <w:ind w:left="0" w:right="0" w:firstLine="620"/>
              <w:jc w:val="both"/>
            </w:pPr>
            <w:r>
              <w:rPr>
                <w:rFonts w:ascii="Arial" w:eastAsia="Arial" w:hAnsi="Arial" w:cs="Arial"/>
                <w:color w:val="000000"/>
                <w:spacing w:val="0"/>
                <w:w w:val="100"/>
                <w:position w:val="0"/>
                <w:shd w:val="clear" w:color="auto" w:fill="auto"/>
                <w:lang w:val="en-US" w:eastAsia="en-US" w:bidi="en-US"/>
              </w:rPr>
              <w:t>2 104 997</w:t>
            </w:r>
          </w:p>
          <w:p>
            <w:pPr>
              <w:pStyle w:val="Style16"/>
              <w:keepNext w:val="0"/>
              <w:keepLines w:val="0"/>
              <w:widowControl w:val="0"/>
              <w:shd w:val="clear" w:color="auto" w:fill="auto"/>
              <w:bidi w:val="0"/>
              <w:spacing w:before="0" w:line="240" w:lineRule="auto"/>
              <w:ind w:left="0" w:right="0" w:firstLine="940"/>
              <w:jc w:val="both"/>
            </w:pPr>
            <w:r>
              <w:rPr>
                <w:rFonts w:ascii="Arial" w:eastAsia="Arial" w:hAnsi="Arial" w:cs="Arial"/>
                <w:color w:val="000000"/>
                <w:spacing w:val="0"/>
                <w:w w:val="100"/>
                <w:position w:val="0"/>
                <w:shd w:val="clear" w:color="auto" w:fill="auto"/>
                <w:lang w:val="en-US" w:eastAsia="en-US" w:bidi="en-US"/>
              </w:rPr>
              <w:t>17 945</w:t>
            </w:r>
          </w:p>
          <w:p>
            <w:pPr>
              <w:pStyle w:val="Style16"/>
              <w:keepNext w:val="0"/>
              <w:keepLines w:val="0"/>
              <w:widowControl w:val="0"/>
              <w:shd w:val="clear" w:color="auto" w:fill="auto"/>
              <w:bidi w:val="0"/>
              <w:spacing w:before="0" w:after="60" w:line="240" w:lineRule="auto"/>
              <w:ind w:left="0" w:right="0" w:firstLine="780"/>
              <w:jc w:val="left"/>
            </w:pPr>
            <w:r>
              <w:rPr>
                <w:rFonts w:ascii="Arial" w:eastAsia="Arial" w:hAnsi="Arial" w:cs="Arial"/>
                <w:color w:val="000000"/>
                <w:spacing w:val="0"/>
                <w:w w:val="100"/>
                <w:position w:val="0"/>
                <w:shd w:val="clear" w:color="auto" w:fill="auto"/>
                <w:lang w:val="en-US" w:eastAsia="en-US" w:bidi="en-US"/>
              </w:rPr>
              <w:t>282 275</w:t>
            </w:r>
          </w:p>
          <w:p>
            <w:pPr>
              <w:pStyle w:val="Style16"/>
              <w:keepNext w:val="0"/>
              <w:keepLines w:val="0"/>
              <w:widowControl w:val="0"/>
              <w:shd w:val="clear" w:color="auto" w:fill="auto"/>
              <w:bidi w:val="0"/>
              <w:spacing w:before="0" w:after="60" w:line="240" w:lineRule="auto"/>
              <w:ind w:left="0" w:right="0" w:firstLine="780"/>
              <w:jc w:val="left"/>
            </w:pPr>
            <w:r>
              <w:rPr>
                <w:rFonts w:ascii="Arial" w:eastAsia="Arial" w:hAnsi="Arial" w:cs="Arial"/>
                <w:color w:val="000000"/>
                <w:spacing w:val="0"/>
                <w:w w:val="100"/>
                <w:position w:val="0"/>
                <w:shd w:val="clear" w:color="auto" w:fill="auto"/>
                <w:lang w:val="en-US" w:eastAsia="en-US" w:bidi="en-US"/>
              </w:rPr>
              <w:t>132 713</w:t>
            </w:r>
          </w:p>
          <w:p>
            <w:pPr>
              <w:pStyle w:val="Style16"/>
              <w:keepNext w:val="0"/>
              <w:keepLines w:val="0"/>
              <w:widowControl w:val="0"/>
              <w:shd w:val="clear" w:color="auto" w:fill="auto"/>
              <w:bidi w:val="0"/>
              <w:spacing w:before="0" w:after="60" w:line="240" w:lineRule="auto"/>
              <w:ind w:left="0" w:right="0" w:firstLine="780"/>
              <w:jc w:val="left"/>
            </w:pPr>
            <w:r>
              <w:rPr>
                <w:rFonts w:ascii="Arial" w:eastAsia="Arial" w:hAnsi="Arial" w:cs="Arial"/>
                <w:color w:val="000000"/>
                <w:spacing w:val="0"/>
                <w:w w:val="100"/>
                <w:position w:val="0"/>
                <w:shd w:val="clear" w:color="auto" w:fill="auto"/>
                <w:lang w:val="en-US" w:eastAsia="en-US" w:bidi="en-US"/>
              </w:rPr>
              <w:t>202 500</w:t>
            </w:r>
          </w:p>
          <w:p>
            <w:pPr>
              <w:pStyle w:val="Style16"/>
              <w:keepNext w:val="0"/>
              <w:keepLines w:val="0"/>
              <w:widowControl w:val="0"/>
              <w:shd w:val="clear" w:color="auto" w:fill="auto"/>
              <w:bidi w:val="0"/>
              <w:spacing w:before="0" w:after="140" w:line="240" w:lineRule="auto"/>
              <w:ind w:left="0" w:right="0" w:firstLine="940"/>
              <w:jc w:val="both"/>
            </w:pPr>
            <w:r>
              <w:rPr>
                <w:rFonts w:ascii="Arial" w:eastAsia="Arial" w:hAnsi="Arial" w:cs="Arial"/>
                <w:color w:val="000000"/>
                <w:spacing w:val="0"/>
                <w:w w:val="100"/>
                <w:position w:val="0"/>
                <w:shd w:val="clear" w:color="auto" w:fill="auto"/>
                <w:lang w:val="en-US" w:eastAsia="en-US" w:bidi="en-US"/>
              </w:rPr>
              <w:t>24 267</w:t>
            </w:r>
          </w:p>
        </w:tc>
        <w:tc>
          <w:tcPr>
            <w:tcBorders>
              <w:left w:val="single" w:sz="4"/>
            </w:tcBorders>
            <w:shd w:val="clear" w:color="auto" w:fill="auto"/>
            <w:vAlign w:val="top"/>
          </w:tcPr>
          <w:p>
            <w:pPr>
              <w:widowControl w:val="0"/>
              <w:rPr>
                <w:sz w:val="10"/>
                <w:szCs w:val="10"/>
              </w:rPr>
            </w:pPr>
          </w:p>
        </w:tc>
      </w:tr>
      <w:tr>
        <w:trPr>
          <w:trHeight w:val="374" w:hRule="exact"/>
        </w:trPr>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Total</w:t>
            </w:r>
          </w:p>
        </w:tc>
        <w:tc>
          <w:tcPr>
            <w:tcBorders>
              <w:top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shd w:val="clear" w:color="auto" w:fill="auto"/>
                <w:lang w:val="en-US" w:eastAsia="en-US" w:bidi="en-US"/>
              </w:rPr>
              <w:t>2809 197</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954"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Total</w:t>
              <w:tab/>
              <w:t>3 604 000</w:t>
            </w:r>
          </w:p>
        </w:tc>
      </w:tr>
      <w:tr>
        <w:trPr>
          <w:trHeight w:val="346" w:hRule="exact"/>
        </w:trPr>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Resultat</w:t>
            </w:r>
          </w:p>
        </w:tc>
        <w:tc>
          <w:tcPr>
            <w:tcBorders>
              <w:top w:val="single" w:sz="4"/>
            </w:tcBorders>
            <w:shd w:val="clear" w:color="auto" w:fill="ECF0DF"/>
            <w:vAlign w:val="center"/>
          </w:tcPr>
          <w:p>
            <w:pPr>
              <w:pStyle w:val="Style16"/>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shd w:val="clear" w:color="auto" w:fill="auto"/>
                <w:lang w:val="en-US" w:eastAsia="en-US" w:bidi="en-US"/>
              </w:rPr>
              <w:t>794 803</w:t>
            </w:r>
          </w:p>
        </w:tc>
        <w:tc>
          <w:tcPr>
            <w:tcBorders>
              <w:top w:val="single" w:sz="4"/>
              <w:left w:val="single" w:sz="4"/>
            </w:tcBorders>
            <w:shd w:val="clear" w:color="auto" w:fill="auto"/>
            <w:vAlign w:val="top"/>
          </w:tcPr>
          <w:p>
            <w:pPr>
              <w:widowControl w:val="0"/>
              <w:rPr>
                <w:sz w:val="10"/>
                <w:szCs w:val="10"/>
              </w:rPr>
            </w:pPr>
          </w:p>
        </w:tc>
      </w:tr>
    </w:tbl>
    <w:p>
      <w:pPr>
        <w:spacing w:lineRule="exact" w:line="1"/>
        <w:rPr>
          <w:sz w:val="2"/>
          <w:szCs w:val="2"/>
        </w:rPr>
      </w:pPr>
      <w:r>
        <w:br w:type="page"/>
      </w:r>
    </w:p>
    <w:p>
      <w:pPr>
        <w:pStyle w:val="Style27"/>
        <w:keepNext/>
        <w:keepLines/>
        <w:widowControl w:val="0"/>
        <w:shd w:val="clear" w:color="auto" w:fill="auto"/>
        <w:bidi w:val="0"/>
        <w:spacing w:before="0" w:after="140" w:line="240" w:lineRule="auto"/>
        <w:ind w:left="0" w:right="0" w:firstLine="0"/>
        <w:jc w:val="center"/>
        <w:rPr>
          <w:sz w:val="24"/>
          <w:szCs w:val="24"/>
        </w:rPr>
      </w:pPr>
      <w:bookmarkStart w:id="98" w:name="bookmark98"/>
      <w:r>
        <w:rPr>
          <w:rFonts w:ascii="Arial" w:eastAsia="Arial" w:hAnsi="Arial" w:cs="Arial"/>
          <w:color w:val="595959"/>
          <w:spacing w:val="0"/>
          <w:w w:val="100"/>
          <w:position w:val="0"/>
          <w:sz w:val="24"/>
          <w:szCs w:val="24"/>
          <w:shd w:val="clear" w:color="auto" w:fill="auto"/>
          <w:lang w:val="en-US" w:eastAsia="en-US" w:bidi="en-US"/>
        </w:rPr>
        <w:t>Evolution hebdomadaire de la marge nette cumulee</w:t>
      </w:r>
      <w:bookmarkEnd w:id="98"/>
    </w:p>
    <w:p>
      <w:pPr>
        <w:pStyle w:val="Style16"/>
        <w:keepNext w:val="0"/>
        <w:keepLines w:val="0"/>
        <w:widowControl w:val="0"/>
        <w:shd w:val="clear" w:color="auto" w:fill="auto"/>
        <w:bidi w:val="0"/>
        <w:spacing w:before="0" w:after="480" w:line="240" w:lineRule="auto"/>
        <w:ind w:left="0" w:right="0" w:firstLine="140"/>
        <w:jc w:val="both"/>
        <w:rPr>
          <w:sz w:val="18"/>
          <w:szCs w:val="18"/>
        </w:rPr>
      </w:pPr>
      <w:r>
        <w:rPr>
          <w:rFonts w:ascii="Arial" w:eastAsia="Arial" w:hAnsi="Arial" w:cs="Arial"/>
          <w:color w:val="595959"/>
          <w:spacing w:val="0"/>
          <w:w w:val="100"/>
          <w:position w:val="0"/>
          <w:sz w:val="18"/>
          <w:szCs w:val="18"/>
          <w:shd w:val="clear" w:color="auto" w:fill="auto"/>
          <w:lang w:val="en-US" w:eastAsia="en-US" w:bidi="en-US"/>
        </w:rPr>
        <w:t>2000000</w:t>
      </w:r>
    </w:p>
    <w:p>
      <w:pPr>
        <w:pStyle w:val="Style55"/>
        <w:keepNext w:val="0"/>
        <w:keepLines w:val="0"/>
        <w:widowControl w:val="0"/>
        <w:shd w:val="clear" w:color="auto" w:fill="auto"/>
        <w:bidi w:val="0"/>
        <w:spacing w:before="0" w:after="0" w:line="240" w:lineRule="auto"/>
        <w:ind w:left="0" w:right="0" w:firstLine="0"/>
        <w:jc w:val="left"/>
        <w:rPr>
          <w:sz w:val="18"/>
          <w:szCs w:val="18"/>
        </w:rPr>
      </w:pPr>
      <w:r>
        <w:rPr>
          <w:b w:val="0"/>
          <w:bCs w:val="0"/>
          <w:color w:val="595959"/>
          <w:spacing w:val="0"/>
          <w:w w:val="100"/>
          <w:position w:val="0"/>
          <w:sz w:val="18"/>
          <w:szCs w:val="18"/>
          <w:shd w:val="clear" w:color="auto" w:fill="auto"/>
          <w:lang w:val="en-US" w:eastAsia="en-US" w:bidi="en-US"/>
        </w:rPr>
        <w:t>1500000</w:t>
      </w:r>
    </w:p>
    <w:p>
      <w:pPr>
        <w:widowControl w:val="0"/>
        <w:jc w:val="center"/>
        <w:rPr>
          <w:sz w:val="2"/>
          <w:szCs w:val="2"/>
        </w:rPr>
      </w:pPr>
      <w:r>
        <w:drawing>
          <wp:inline>
            <wp:extent cx="5528945" cy="1737360"/>
            <wp:docPr id="103" name="Picutre 103"/>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46"/>
                    <a:stretch/>
                  </pic:blipFill>
                  <pic:spPr>
                    <a:xfrm>
                      <a:ext cx="5528945" cy="1737360"/>
                    </a:xfrm>
                    <a:prstGeom prst="rect"/>
                  </pic:spPr>
                </pic:pic>
              </a:graphicData>
            </a:graphic>
          </wp:inline>
        </w:drawing>
      </w:r>
    </w:p>
    <w:p>
      <w:pPr>
        <w:widowControl w:val="0"/>
        <w:spacing w:after="139" w:line="1" w:lineRule="exact"/>
      </w:pP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La figure en dent de scie de l’evolution de la marge nette cumulee en semaine ci-dessus s’explique, que pour des raisons de facilite de calcul du nombre de poulets vendus, nous avons opte pour un calcul theorique de bandes. En realite la ponte et la couvaison sont lineaires pour ce type d’elevage et donc l’evolution de la marge nette cumulee se rapprochera en realite de la courbe de tendance en pointille.</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shd w:val="clear" w:color="auto" w:fill="auto"/>
          <w:lang w:val="en-US" w:eastAsia="en-US" w:bidi="en-US"/>
        </w:rPr>
        <w:t>Plan de prophylaxie a appliquer en fonction des pathologies presentes dans les Cercles d’intervention :</w:t>
      </w:r>
    </w:p>
    <w:tbl>
      <w:tblPr>
        <w:tblOverlap w:val="never"/>
        <w:jc w:val="center"/>
        <w:tblLayout w:type="fixed"/>
      </w:tblPr>
      <w:tblGrid>
        <w:gridCol w:w="1397"/>
        <w:gridCol w:w="2160"/>
        <w:gridCol w:w="2093"/>
        <w:gridCol w:w="974"/>
        <w:gridCol w:w="1224"/>
        <w:gridCol w:w="1181"/>
      </w:tblGrid>
      <w:tr>
        <w:trPr>
          <w:trHeight w:val="514" w:hRule="exact"/>
        </w:trPr>
        <w:tc>
          <w:tcPr>
            <w:tcBorders>
              <w:top w:val="single" w:sz="4"/>
              <w:left w:val="single" w:sz="4"/>
            </w:tcBorders>
            <w:shd w:val="clear" w:color="auto" w:fill="A6A6A6"/>
            <w:vAlign w:val="bottom"/>
          </w:tcPr>
          <w:p>
            <w:pPr>
              <w:pStyle w:val="Style16"/>
              <w:keepNext w:val="0"/>
              <w:keepLines w:val="0"/>
              <w:widowControl w:val="0"/>
              <w:shd w:val="clear" w:color="auto" w:fill="auto"/>
              <w:tabs>
                <w:tab w:pos="965"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AGE</w:t>
              <w:tab/>
              <w:t>EN</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JOUR</w:t>
            </w:r>
          </w:p>
        </w:tc>
        <w:tc>
          <w:tcPr>
            <w:tcBorders>
              <w:top w:val="single" w:sz="4"/>
              <w:left w:val="single" w:sz="4"/>
            </w:tcBorders>
            <w:shd w:val="clear" w:color="auto" w:fill="A6A6A6"/>
            <w:vAlign w:val="bottom"/>
          </w:tcPr>
          <w:p>
            <w:pPr>
              <w:pStyle w:val="Style16"/>
              <w:keepNext w:val="0"/>
              <w:keepLines w:val="0"/>
              <w:widowControl w:val="0"/>
              <w:shd w:val="clear" w:color="auto" w:fill="auto"/>
              <w:tabs>
                <w:tab w:pos="1949"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VACCINATION</w:t>
              <w:tab/>
              <w:t>-</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MEDICATION</w:t>
            </w:r>
          </w:p>
        </w:tc>
        <w:tc>
          <w:tcPr>
            <w:tcBorders>
              <w:top w:val="single" w:sz="4"/>
              <w:left w:val="single" w:sz="4"/>
            </w:tcBorders>
            <w:shd w:val="clear" w:color="auto" w:fill="A6A6A6"/>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PRESENTATION/DO SAGE</w:t>
            </w:r>
          </w:p>
        </w:tc>
        <w:tc>
          <w:tcPr>
            <w:tcBorders>
              <w:top w:val="single" w:sz="4"/>
              <w:left w:val="single" w:sz="4"/>
            </w:tcBorders>
            <w:shd w:val="clear" w:color="auto" w:fill="A6A6A6"/>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PRIX (FCFA)</w:t>
            </w:r>
          </w:p>
        </w:tc>
        <w:tc>
          <w:tcPr>
            <w:tcBorders>
              <w:top w:val="single" w:sz="4"/>
              <w:left w:val="single" w:sz="4"/>
            </w:tcBorders>
            <w:shd w:val="clear" w:color="auto" w:fill="A6A6A6"/>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NBRE</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DOSES</w:t>
            </w:r>
          </w:p>
        </w:tc>
        <w:tc>
          <w:tcPr>
            <w:tcBorders>
              <w:top w:val="single" w:sz="4"/>
              <w:left w:val="single" w:sz="4"/>
              <w:right w:val="single" w:sz="4"/>
            </w:tcBorders>
            <w:shd w:val="clear" w:color="auto" w:fill="A6A6A6"/>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PRIX/UNIT AIRE</w:t>
            </w:r>
          </w:p>
        </w:tc>
      </w:tr>
      <w:tr>
        <w:trPr>
          <w:trHeight w:val="161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Entre 1 et 10 jours</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792" w:val="left"/>
                <w:tab w:pos="1210" w:val="left"/>
                <w:tab w:pos="1862"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Garder les poussins au chaud</w:t>
              <w:tab/>
              <w:t>et</w:t>
              <w:tab/>
              <w:t>faire</w:t>
              <w:tab/>
              <w:t>la</w:t>
            </w:r>
          </w:p>
          <w:p>
            <w:pPr>
              <w:pStyle w:val="Style16"/>
              <w:keepNext w:val="0"/>
              <w:keepLines w:val="0"/>
              <w:widowControl w:val="0"/>
              <w:shd w:val="clear" w:color="auto" w:fill="auto"/>
              <w:tabs>
                <w:tab w:pos="1003"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premiere</w:t>
              <w:tab/>
              <w:t>vaccination</w:t>
            </w:r>
          </w:p>
          <w:p>
            <w:pPr>
              <w:pStyle w:val="Style16"/>
              <w:keepNext w:val="0"/>
              <w:keepLines w:val="0"/>
              <w:widowControl w:val="0"/>
              <w:shd w:val="clear" w:color="auto" w:fill="auto"/>
              <w:tabs>
                <w:tab w:pos="1589"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contre la maladie de Newcastle</w:t>
              <w:tab/>
              <w:t>avec</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l'AVIVAX en instillation oculaire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Flacon 100 doses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w:t>
            </w:r>
          </w:p>
        </w:tc>
      </w:tr>
      <w:tr>
        <w:trPr>
          <w:trHeight w:val="135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Entre 11 et 15 jours</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478"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Administration</w:t>
              <w:tab/>
              <w:t>d'anti</w:t>
              <w:softHyphen/>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stress (Covit, Aliseryl ou Tetracolivit)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Boite avec 10 sachets 100 g, dosage 0,5 g par litre d'eau</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13000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4500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w:t>
            </w:r>
          </w:p>
        </w:tc>
      </w:tr>
      <w:tr>
        <w:trPr>
          <w:trHeight w:val="931"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Vaccination contre la diphterie (variole) avec DIFTOSEC ou CEVAC FPL</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325"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Pour Diftosec, flacon 1000</w:t>
              <w:tab/>
              <w:t>doses,</w:t>
            </w:r>
          </w:p>
          <w:p>
            <w:pPr>
              <w:pStyle w:val="Style16"/>
              <w:keepNext w:val="0"/>
              <w:keepLines w:val="0"/>
              <w:widowControl w:val="0"/>
              <w:shd w:val="clear" w:color="auto" w:fill="auto"/>
              <w:tabs>
                <w:tab w:pos="1666"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vaccination</w:t>
              <w:tab/>
              <w:t>par</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scarification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w:t>
            </w:r>
          </w:p>
        </w:tc>
      </w:tr>
      <w:tr>
        <w:trPr>
          <w:trHeight w:val="1853"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Eventuel</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867"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Traitement preventif/curtif contre coccidiose,</w:t>
              <w:tab/>
              <w:t>si</w:t>
            </w:r>
          </w:p>
          <w:p>
            <w:pPr>
              <w:pStyle w:val="Style16"/>
              <w:keepNext w:val="0"/>
              <w:keepLines w:val="0"/>
              <w:widowControl w:val="0"/>
              <w:shd w:val="clear" w:color="auto" w:fill="auto"/>
              <w:tabs>
                <w:tab w:pos="1565"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historiquement presente</w:t>
              <w:tab/>
              <w:t>dans</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l'elevage, pendant 14 jours dans l'eau de boisson</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267"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Amprolium,</w:t>
              <w:tab/>
              <w:t>sachets</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de 100 g pour 500 l d'eau, traitement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1500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238</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6</w:t>
            </w:r>
          </w:p>
        </w:tc>
      </w:tr>
      <w:tr>
        <w:trPr>
          <w:trHeight w:val="1627"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30</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Vermifugation (comprimes) pendant</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 jour</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tabs>
                <w:tab w:pos="1848"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Vermifuge polyvalent volaille, boite de 100 comprimes,</w:t>
              <w:tab/>
              <w:t>1</w:t>
            </w:r>
          </w:p>
          <w:p>
            <w:pPr>
              <w:pStyle w:val="Style16"/>
              <w:keepNext w:val="0"/>
              <w:keepLines w:val="0"/>
              <w:widowControl w:val="0"/>
              <w:shd w:val="clear" w:color="auto" w:fill="auto"/>
              <w:tabs>
                <w:tab w:pos="1949" w:val="righ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comprime</w:t>
              <w:tab/>
              <w:t>pour</w:t>
            </w:r>
          </w:p>
          <w:p>
            <w:pPr>
              <w:pStyle w:val="Style16"/>
              <w:keepNext w:val="0"/>
              <w:keepLines w:val="0"/>
              <w:widowControl w:val="0"/>
              <w:shd w:val="clear" w:color="auto" w:fill="auto"/>
              <w:tabs>
                <w:tab w:pos="1930" w:val="righ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adultes,</w:t>
              <w:tab/>
              <w:t>1/2</w:t>
            </w:r>
          </w:p>
          <w:p>
            <w:pPr>
              <w:pStyle w:val="Style16"/>
              <w:keepNext w:val="0"/>
              <w:keepLines w:val="0"/>
              <w:widowControl w:val="0"/>
              <w:shd w:val="clear" w:color="auto" w:fill="auto"/>
              <w:tabs>
                <w:tab w:pos="1944" w:val="righ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comprimee</w:t>
              <w:tab/>
              <w:t>pour</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poussins</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5000</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200</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w:t>
            </w:r>
          </w:p>
        </w:tc>
      </w:tr>
    </w:tbl>
    <w:p>
      <w:pPr>
        <w:spacing w:lineRule="exact" w:line="1"/>
        <w:rPr>
          <w:sz w:val="2"/>
          <w:szCs w:val="2"/>
        </w:rPr>
      </w:pPr>
      <w:r>
        <w:br w:type="page"/>
      </w:r>
    </w:p>
    <w:tbl>
      <w:tblPr>
        <w:tblOverlap w:val="never"/>
        <w:jc w:val="center"/>
        <w:tblLayout w:type="fixed"/>
      </w:tblPr>
      <w:tblGrid>
        <w:gridCol w:w="1397"/>
        <w:gridCol w:w="2160"/>
        <w:gridCol w:w="2093"/>
        <w:gridCol w:w="974"/>
        <w:gridCol w:w="1224"/>
        <w:gridCol w:w="1181"/>
      </w:tblGrid>
      <w:tr>
        <w:trPr>
          <w:trHeight w:val="514" w:hRule="exact"/>
        </w:trPr>
        <w:tc>
          <w:tcPr>
            <w:tcBorders>
              <w:top w:val="single" w:sz="4"/>
              <w:left w:val="single" w:sz="4"/>
            </w:tcBorders>
            <w:shd w:val="clear" w:color="auto" w:fill="A6A6A6"/>
            <w:vAlign w:val="bottom"/>
          </w:tcPr>
          <w:p>
            <w:pPr>
              <w:pStyle w:val="Style16"/>
              <w:keepNext w:val="0"/>
              <w:keepLines w:val="0"/>
              <w:widowControl w:val="0"/>
              <w:shd w:val="clear" w:color="auto" w:fill="auto"/>
              <w:tabs>
                <w:tab w:pos="965"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AGE</w:t>
              <w:tab/>
              <w:t>EN</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JOUR</w:t>
            </w:r>
          </w:p>
        </w:tc>
        <w:tc>
          <w:tcPr>
            <w:tcBorders>
              <w:top w:val="single" w:sz="4"/>
              <w:left w:val="single" w:sz="4"/>
            </w:tcBorders>
            <w:shd w:val="clear" w:color="auto" w:fill="A6A6A6"/>
            <w:vAlign w:val="bottom"/>
          </w:tcPr>
          <w:p>
            <w:pPr>
              <w:pStyle w:val="Style16"/>
              <w:keepNext w:val="0"/>
              <w:keepLines w:val="0"/>
              <w:widowControl w:val="0"/>
              <w:shd w:val="clear" w:color="auto" w:fill="auto"/>
              <w:tabs>
                <w:tab w:pos="1949"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VACCINATION</w:t>
              <w:tab/>
              <w:t>-</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MEDICATION</w:t>
            </w:r>
          </w:p>
        </w:tc>
        <w:tc>
          <w:tcPr>
            <w:tcBorders>
              <w:top w:val="single" w:sz="4"/>
              <w:left w:val="single" w:sz="4"/>
            </w:tcBorders>
            <w:shd w:val="clear" w:color="auto" w:fill="A6A6A6"/>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PRESENTATION/DO</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SAGE</w:t>
            </w:r>
          </w:p>
        </w:tc>
        <w:tc>
          <w:tcPr>
            <w:tcBorders>
              <w:top w:val="single" w:sz="4"/>
              <w:left w:val="single" w:sz="4"/>
            </w:tcBorders>
            <w:shd w:val="clear" w:color="auto" w:fill="A6A6A6"/>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PRIX (FCFA)</w:t>
            </w:r>
          </w:p>
        </w:tc>
        <w:tc>
          <w:tcPr>
            <w:tcBorders>
              <w:top w:val="single" w:sz="4"/>
              <w:left w:val="single" w:sz="4"/>
            </w:tcBorders>
            <w:shd w:val="clear" w:color="auto" w:fill="A6A6A6"/>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NBRE</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DOSES</w:t>
            </w:r>
          </w:p>
        </w:tc>
        <w:tc>
          <w:tcPr>
            <w:tcBorders>
              <w:top w:val="single" w:sz="4"/>
              <w:left w:val="single" w:sz="4"/>
              <w:right w:val="single" w:sz="4"/>
            </w:tcBorders>
            <w:shd w:val="clear" w:color="auto" w:fill="A6A6A6"/>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PRIX/UNIT</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AIRE</w:t>
            </w:r>
          </w:p>
        </w:tc>
      </w:tr>
      <w:tr>
        <w:trPr>
          <w:trHeight w:val="312" w:hRule="exact"/>
        </w:trPr>
        <w:tc>
          <w:tcPr>
            <w:gridSpan w:val="5"/>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cout mois 1</w:t>
            </w:r>
          </w:p>
        </w:tc>
        <w:tc>
          <w:tcPr>
            <w:tcBorders>
              <w:top w:val="single" w:sz="4"/>
              <w:left w:val="single" w:sz="4"/>
              <w:righ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58</w:t>
            </w:r>
          </w:p>
        </w:tc>
      </w:tr>
      <w:tr>
        <w:trPr>
          <w:trHeight w:val="182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40</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867"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Vitaminotherapie</w:t>
              <w:tab/>
              <w:t>a</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rappeler pendant 2 jours , tous les 2 a 3 mois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Plusieurs options, ex. Immunofur (vit. E et B, Selenium) ou Noela Vitasole (vit. E et B et oligoelements)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w:t>
            </w:r>
          </w:p>
        </w:tc>
      </w:tr>
      <w:tr>
        <w:trPr>
          <w:trHeight w:val="182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41</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867"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Vitaminotherapie</w:t>
              <w:tab/>
              <w:t>a</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rappeler pendant 2 jours , tous les 2 a 3 mois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Plusieurs options, ex. Immunofur (vit. E et B, Selenium) ou Noela Vitasole (vit. E et B et oligoelements)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w:t>
            </w:r>
          </w:p>
        </w:tc>
      </w:tr>
      <w:tr>
        <w:trPr>
          <w:trHeight w:val="931"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60</w:t>
            </w:r>
          </w:p>
        </w:tc>
        <w:tc>
          <w:tcPr>
            <w:tcBorders>
              <w:top w:val="single" w:sz="4"/>
              <w:left w:val="single" w:sz="4"/>
            </w:tcBorders>
            <w:shd w:val="clear" w:color="auto" w:fill="auto"/>
            <w:vAlign w:val="bottom"/>
          </w:tcPr>
          <w:p>
            <w:pPr>
              <w:pStyle w:val="Style16"/>
              <w:keepNext w:val="0"/>
              <w:keepLines w:val="0"/>
              <w:widowControl w:val="0"/>
              <w:shd w:val="clear" w:color="auto" w:fill="auto"/>
              <w:tabs>
                <w:tab w:pos="1181"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Vaccination contre le coryza A,</w:t>
              <w:tab/>
              <w:t>B et C</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(Haemovax ou Cevac Corymune 4 K )</w:t>
            </w:r>
          </w:p>
        </w:tc>
        <w:tc>
          <w:tcPr>
            <w:tcBorders>
              <w:top w:val="single" w:sz="4"/>
              <w:left w:val="single" w:sz="4"/>
            </w:tcBorders>
            <w:shd w:val="clear" w:color="auto" w:fill="auto"/>
            <w:vAlign w:val="bottom"/>
          </w:tcPr>
          <w:p>
            <w:pPr>
              <w:pStyle w:val="Style16"/>
              <w:keepNext w:val="0"/>
              <w:keepLines w:val="0"/>
              <w:widowControl w:val="0"/>
              <w:shd w:val="clear" w:color="auto" w:fill="auto"/>
              <w:tabs>
                <w:tab w:pos="1373"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Pour</w:t>
              <w:tab/>
              <w:t>Cevac</w:t>
            </w:r>
          </w:p>
          <w:p>
            <w:pPr>
              <w:pStyle w:val="Style16"/>
              <w:keepNext w:val="0"/>
              <w:keepLines w:val="0"/>
              <w:widowControl w:val="0"/>
              <w:shd w:val="clear" w:color="auto" w:fill="auto"/>
              <w:tabs>
                <w:tab w:pos="720" w:val="left"/>
                <w:tab w:pos="1550"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Corymune 4 K, flacon 1000</w:t>
              <w:tab/>
              <w:t>doses</w:t>
              <w:tab/>
              <w:t>pour</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injection IM ou SC</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8</w:t>
            </w:r>
          </w:p>
        </w:tc>
      </w:tr>
      <w:tr>
        <w:trPr>
          <w:trHeight w:val="307" w:hRule="exact"/>
        </w:trPr>
        <w:tc>
          <w:tcPr>
            <w:gridSpan w:val="5"/>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cout mois 2</w:t>
            </w:r>
          </w:p>
        </w:tc>
        <w:tc>
          <w:tcPr>
            <w:tcBorders>
              <w:top w:val="single" w:sz="4"/>
              <w:left w:val="single" w:sz="4"/>
              <w:righ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13</w:t>
            </w:r>
          </w:p>
        </w:tc>
      </w:tr>
      <w:tr>
        <w:trPr>
          <w:trHeight w:val="116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80</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003"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Rappel</w:t>
              <w:tab/>
              <w:t>vaccination</w:t>
            </w:r>
          </w:p>
          <w:p>
            <w:pPr>
              <w:pStyle w:val="Style16"/>
              <w:keepNext w:val="0"/>
              <w:keepLines w:val="0"/>
              <w:widowControl w:val="0"/>
              <w:shd w:val="clear" w:color="auto" w:fill="auto"/>
              <w:tabs>
                <w:tab w:pos="1589"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contre la maladie de Newcastle</w:t>
              <w:tab/>
              <w:t>avec</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l'AVIVAX en instillation oculaire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Flacon 100 doses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w:t>
            </w:r>
          </w:p>
        </w:tc>
      </w:tr>
      <w:tr>
        <w:trPr>
          <w:trHeight w:val="161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90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Vermifugation (comprimes) pendant</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1 jour a rappeler tous les 2/3 mois</w:t>
            </w:r>
          </w:p>
        </w:tc>
        <w:tc>
          <w:tcPr>
            <w:tcBorders>
              <w:top w:val="single" w:sz="4"/>
              <w:left w:val="single" w:sz="4"/>
            </w:tcBorders>
            <w:shd w:val="clear" w:color="auto" w:fill="auto"/>
            <w:vAlign w:val="bottom"/>
          </w:tcPr>
          <w:p>
            <w:pPr>
              <w:pStyle w:val="Style16"/>
              <w:keepNext w:val="0"/>
              <w:keepLines w:val="0"/>
              <w:widowControl w:val="0"/>
              <w:shd w:val="clear" w:color="auto" w:fill="auto"/>
              <w:tabs>
                <w:tab w:pos="1848"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Vermifuge polyvalent volaille, boite de 100 comprimes,</w:t>
              <w:tab/>
              <w:t>1</w:t>
            </w:r>
          </w:p>
          <w:p>
            <w:pPr>
              <w:pStyle w:val="Style16"/>
              <w:keepNext w:val="0"/>
              <w:keepLines w:val="0"/>
              <w:widowControl w:val="0"/>
              <w:shd w:val="clear" w:color="auto" w:fill="auto"/>
              <w:tabs>
                <w:tab w:pos="1949" w:val="righ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comprime</w:t>
              <w:tab/>
              <w:t>pour</w:t>
            </w:r>
          </w:p>
          <w:p>
            <w:pPr>
              <w:pStyle w:val="Style16"/>
              <w:keepNext w:val="0"/>
              <w:keepLines w:val="0"/>
              <w:widowControl w:val="0"/>
              <w:shd w:val="clear" w:color="auto" w:fill="auto"/>
              <w:tabs>
                <w:tab w:pos="1930" w:val="righ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adultes,</w:t>
              <w:tab/>
              <w:t>1/2</w:t>
            </w:r>
          </w:p>
          <w:p>
            <w:pPr>
              <w:pStyle w:val="Style16"/>
              <w:keepNext w:val="0"/>
              <w:keepLines w:val="0"/>
              <w:widowControl w:val="0"/>
              <w:shd w:val="clear" w:color="auto" w:fill="auto"/>
              <w:tabs>
                <w:tab w:pos="1944" w:val="righ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comprimee</w:t>
              <w:tab/>
              <w:t>pour</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poussins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50</w:t>
            </w:r>
          </w:p>
        </w:tc>
      </w:tr>
      <w:tr>
        <w:trPr>
          <w:trHeight w:val="312" w:hRule="exact"/>
        </w:trPr>
        <w:tc>
          <w:tcPr>
            <w:gridSpan w:val="5"/>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Cout mois 3</w:t>
            </w:r>
          </w:p>
        </w:tc>
        <w:tc>
          <w:tcPr>
            <w:tcBorders>
              <w:top w:val="single" w:sz="4"/>
              <w:left w:val="single" w:sz="4"/>
              <w:righ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70</w:t>
            </w:r>
          </w:p>
        </w:tc>
      </w:tr>
      <w:tr>
        <w:trPr>
          <w:trHeight w:val="116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003"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Rappel</w:t>
              <w:tab/>
              <w:t>vaccination</w:t>
            </w:r>
          </w:p>
          <w:p>
            <w:pPr>
              <w:pStyle w:val="Style16"/>
              <w:keepNext w:val="0"/>
              <w:keepLines w:val="0"/>
              <w:widowControl w:val="0"/>
              <w:shd w:val="clear" w:color="auto" w:fill="auto"/>
              <w:tabs>
                <w:tab w:pos="826" w:val="left"/>
                <w:tab w:pos="1243"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contre</w:t>
              <w:tab/>
              <w:t>la</w:t>
              <w:tab/>
              <w:t>diphterie</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(variole aviaire ) avec le Diftosec ou le Cevac FPL</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325"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Pour Diftosec, flacon 1000</w:t>
              <w:tab/>
              <w:t>doses,</w:t>
            </w:r>
          </w:p>
          <w:p>
            <w:pPr>
              <w:pStyle w:val="Style16"/>
              <w:keepNext w:val="0"/>
              <w:keepLines w:val="0"/>
              <w:widowControl w:val="0"/>
              <w:shd w:val="clear" w:color="auto" w:fill="auto"/>
              <w:tabs>
                <w:tab w:pos="1666"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vaccination</w:t>
              <w:tab/>
              <w:t>par</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scarification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w:t>
            </w:r>
          </w:p>
        </w:tc>
      </w:tr>
      <w:tr>
        <w:trPr>
          <w:trHeight w:val="115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120</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867"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Vitaminotherapie</w:t>
              <w:tab/>
              <w:t>a</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rappeler pendant 2 jours , tous les 2 a 3 mois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Plusieurs options, ex. Immunofur (vit. E et B, Selenium) ou Noela Vitasole (vit. E et B et oligoelements)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w:t>
            </w:r>
          </w:p>
        </w:tc>
      </w:tr>
      <w:tr>
        <w:trPr>
          <w:trHeight w:val="116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121</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867"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Vitaminotherapie</w:t>
              <w:tab/>
              <w:t>a</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rappeler pendant 2 jours , tous les 2 a 3 mois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Plusieurs options, ex. Immunofur (vit. E et B, Selenium) ou Noela Vitasole (vit. E et B et oligoelements)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w:t>
            </w:r>
          </w:p>
        </w:tc>
      </w:tr>
      <w:tr>
        <w:trPr>
          <w:trHeight w:val="307" w:hRule="exact"/>
        </w:trPr>
        <w:tc>
          <w:tcPr>
            <w:gridSpan w:val="5"/>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Cout mois 4</w:t>
            </w:r>
          </w:p>
        </w:tc>
        <w:tc>
          <w:tcPr>
            <w:tcBorders>
              <w:top w:val="single" w:sz="4"/>
              <w:left w:val="single" w:sz="4"/>
              <w:righ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24</w:t>
            </w:r>
          </w:p>
        </w:tc>
      </w:tr>
      <w:tr>
        <w:trPr>
          <w:trHeight w:val="1171"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130</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tabs>
                <w:tab w:pos="1003"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Rappel</w:t>
              <w:tab/>
              <w:t>vaccination</w:t>
            </w:r>
          </w:p>
          <w:p>
            <w:pPr>
              <w:pStyle w:val="Style16"/>
              <w:keepNext w:val="0"/>
              <w:keepLines w:val="0"/>
              <w:widowControl w:val="0"/>
              <w:shd w:val="clear" w:color="auto" w:fill="auto"/>
              <w:tabs>
                <w:tab w:pos="1589"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contre la maladie de Newcastle</w:t>
              <w:tab/>
              <w:t>avec</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l'AVIVAX en instillation oculaire</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Flacon 100 doses</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2000</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100</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w:t>
            </w:r>
          </w:p>
        </w:tc>
      </w:tr>
    </w:tbl>
    <w:p>
      <w:pPr>
        <w:spacing w:lineRule="exact" w:line="1"/>
        <w:rPr>
          <w:sz w:val="2"/>
          <w:szCs w:val="2"/>
        </w:rPr>
      </w:pPr>
      <w:r>
        <w:br w:type="page"/>
      </w:r>
    </w:p>
    <w:tbl>
      <w:tblPr>
        <w:tblOverlap w:val="never"/>
        <w:jc w:val="center"/>
        <w:tblLayout w:type="fixed"/>
      </w:tblPr>
      <w:tblGrid>
        <w:gridCol w:w="1397"/>
        <w:gridCol w:w="2160"/>
        <w:gridCol w:w="2093"/>
        <w:gridCol w:w="974"/>
        <w:gridCol w:w="1224"/>
        <w:gridCol w:w="1186"/>
      </w:tblGrid>
      <w:tr>
        <w:trPr>
          <w:trHeight w:val="274" w:hRule="exact"/>
        </w:trPr>
        <w:tc>
          <w:tcPr>
            <w:tcBorders>
              <w:top w:val="single" w:sz="4"/>
              <w:left w:val="single" w:sz="4"/>
            </w:tcBorders>
            <w:shd w:val="clear" w:color="auto" w:fill="A6A6A6"/>
            <w:vAlign w:val="bottom"/>
          </w:tcPr>
          <w:p>
            <w:pPr>
              <w:pStyle w:val="Style16"/>
              <w:keepNext w:val="0"/>
              <w:keepLines w:val="0"/>
              <w:widowControl w:val="0"/>
              <w:shd w:val="clear" w:color="auto" w:fill="auto"/>
              <w:tabs>
                <w:tab w:pos="965"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AGE</w:t>
              <w:tab/>
              <w:t>EN</w:t>
            </w:r>
          </w:p>
        </w:tc>
        <w:tc>
          <w:tcPr>
            <w:tcBorders>
              <w:top w:val="single" w:sz="4"/>
              <w:left w:val="single" w:sz="4"/>
            </w:tcBorders>
            <w:shd w:val="clear" w:color="auto" w:fill="A6A6A6"/>
            <w:vAlign w:val="bottom"/>
          </w:tcPr>
          <w:p>
            <w:pPr>
              <w:pStyle w:val="Style16"/>
              <w:keepNext w:val="0"/>
              <w:keepLines w:val="0"/>
              <w:widowControl w:val="0"/>
              <w:shd w:val="clear" w:color="auto" w:fill="auto"/>
              <w:tabs>
                <w:tab w:pos="1949"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VACCINATION</w:t>
              <w:tab/>
              <w:t>-</w:t>
            </w:r>
          </w:p>
        </w:tc>
        <w:tc>
          <w:tcPr>
            <w:tcBorders>
              <w:top w:val="single" w:sz="4"/>
              <w:left w:val="single" w:sz="4"/>
            </w:tcBorders>
            <w:shd w:val="clear" w:color="auto" w:fill="A6A6A6"/>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PRESENTATION/DO</w:t>
            </w:r>
          </w:p>
        </w:tc>
        <w:tc>
          <w:tcPr>
            <w:tcBorders>
              <w:top w:val="single" w:sz="4"/>
              <w:left w:val="single" w:sz="4"/>
            </w:tcBorders>
            <w:shd w:val="clear" w:color="auto" w:fill="A6A6A6"/>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PRIX</w:t>
            </w:r>
          </w:p>
        </w:tc>
        <w:tc>
          <w:tcPr>
            <w:tcBorders>
              <w:top w:val="single" w:sz="4"/>
              <w:left w:val="single" w:sz="4"/>
            </w:tcBorders>
            <w:shd w:val="clear" w:color="auto" w:fill="A6A6A6"/>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NBRE</w:t>
            </w:r>
          </w:p>
        </w:tc>
        <w:tc>
          <w:tcPr>
            <w:tcBorders>
              <w:top w:val="single" w:sz="4"/>
              <w:left w:val="single" w:sz="4"/>
              <w:right w:val="single" w:sz="4"/>
            </w:tcBorders>
            <w:shd w:val="clear" w:color="auto" w:fill="A6A6A6"/>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PRIX/UNIT</w:t>
            </w:r>
          </w:p>
        </w:tc>
      </w:tr>
      <w:tr>
        <w:trPr>
          <w:trHeight w:val="235" w:hRule="exact"/>
        </w:trPr>
        <w:tc>
          <w:tcPr>
            <w:tcBorders>
              <w:left w:val="single" w:sz="4"/>
            </w:tcBorders>
            <w:shd w:val="clear" w:color="auto" w:fill="A6A6A6"/>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JOUR</w:t>
            </w:r>
          </w:p>
        </w:tc>
        <w:tc>
          <w:tcPr>
            <w:tcBorders>
              <w:left w:val="single" w:sz="4"/>
            </w:tcBorders>
            <w:shd w:val="clear" w:color="auto" w:fill="A6A6A6"/>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MEDICATION</w:t>
            </w:r>
          </w:p>
        </w:tc>
        <w:tc>
          <w:tcPr>
            <w:tcBorders>
              <w:left w:val="single" w:sz="4"/>
            </w:tcBorders>
            <w:shd w:val="clear" w:color="auto" w:fill="A6A6A6"/>
            <w:vAlign w:val="top"/>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SAGE</w:t>
            </w:r>
          </w:p>
        </w:tc>
        <w:tc>
          <w:tcPr>
            <w:tcBorders>
              <w:left w:val="single" w:sz="4"/>
            </w:tcBorders>
            <w:shd w:val="clear" w:color="auto" w:fill="A6A6A6"/>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(FCFA)</w:t>
            </w:r>
          </w:p>
        </w:tc>
        <w:tc>
          <w:tcPr>
            <w:tcBorders>
              <w:left w:val="single" w:sz="4"/>
            </w:tcBorders>
            <w:shd w:val="clear" w:color="auto" w:fill="A6A6A6"/>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DOSES</w:t>
            </w:r>
          </w:p>
        </w:tc>
        <w:tc>
          <w:tcPr>
            <w:tcBorders>
              <w:left w:val="single" w:sz="4"/>
              <w:right w:val="single" w:sz="4"/>
            </w:tcBorders>
            <w:shd w:val="clear" w:color="auto" w:fill="A6A6A6"/>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AIRE</w:t>
            </w:r>
          </w:p>
        </w:tc>
      </w:tr>
      <w:tr>
        <w:trPr>
          <w:trHeight w:val="312" w:hRule="exact"/>
        </w:trPr>
        <w:tc>
          <w:tcPr>
            <w:gridSpan w:val="5"/>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Cout mois 5</w:t>
            </w:r>
          </w:p>
        </w:tc>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w:t>
            </w:r>
          </w:p>
        </w:tc>
      </w:tr>
      <w:tr>
        <w:trPr>
          <w:trHeight w:val="317" w:hRule="exact"/>
        </w:trPr>
        <w:tc>
          <w:tcPr>
            <w:gridSpan w:val="5"/>
            <w:tcBorders>
              <w:top w:val="single" w:sz="4"/>
              <w:left w:val="single" w:sz="4"/>
              <w:bottom w:val="single" w:sz="4"/>
            </w:tcBorders>
            <w:shd w:val="clear" w:color="auto" w:fill="A9D08F"/>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TOTAL</w:t>
            </w:r>
          </w:p>
        </w:tc>
        <w:tc>
          <w:tcPr>
            <w:tcBorders>
              <w:top w:val="single" w:sz="4"/>
              <w:left w:val="single" w:sz="4"/>
              <w:bottom w:val="single" w:sz="4"/>
              <w:right w:val="single" w:sz="4"/>
            </w:tcBorders>
            <w:shd w:val="clear" w:color="auto" w:fill="A9D08F"/>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185</w:t>
            </w:r>
          </w:p>
        </w:tc>
      </w:tr>
    </w:tbl>
    <w:p>
      <w:pPr>
        <w:pStyle w:val="Style35"/>
        <w:keepNext w:val="0"/>
        <w:keepLines w:val="0"/>
        <w:widowControl w:val="0"/>
        <w:shd w:val="clear" w:color="auto" w:fill="auto"/>
        <w:bidi w:val="0"/>
        <w:spacing w:before="0" w:after="0" w:line="240" w:lineRule="auto"/>
        <w:ind w:left="0" w:right="0" w:firstLine="0"/>
        <w:jc w:val="right"/>
      </w:pPr>
      <w:r>
        <w:rPr>
          <w:rFonts w:ascii="Arial" w:eastAsia="Arial" w:hAnsi="Arial" w:cs="Arial"/>
          <w:b w:val="0"/>
          <w:bCs w:val="0"/>
          <w:color w:val="000000"/>
          <w:spacing w:val="0"/>
          <w:w w:val="100"/>
          <w:position w:val="0"/>
          <w:shd w:val="clear" w:color="auto" w:fill="auto"/>
          <w:lang w:val="en-US" w:eastAsia="en-US" w:bidi="en-US"/>
        </w:rPr>
        <w:t>#REF!</w:t>
      </w:r>
    </w:p>
    <w:p>
      <w:pPr>
        <w:widowControl w:val="0"/>
        <w:spacing w:after="59" w:line="1" w:lineRule="exact"/>
      </w:pPr>
    </w:p>
    <w:p>
      <w:pPr>
        <w:pStyle w:val="Style35"/>
        <w:keepNext w:val="0"/>
        <w:keepLines w:val="0"/>
        <w:widowControl w:val="0"/>
        <w:shd w:val="clear" w:color="auto" w:fill="auto"/>
        <w:bidi w:val="0"/>
        <w:spacing w:before="0" w:after="0" w:line="240" w:lineRule="auto"/>
        <w:ind w:left="82" w:right="0" w:firstLine="0"/>
        <w:jc w:val="left"/>
      </w:pPr>
      <w:r>
        <w:rPr>
          <w:rFonts w:ascii="Arial" w:eastAsia="Arial" w:hAnsi="Arial" w:cs="Arial"/>
          <w:b w:val="0"/>
          <w:bCs w:val="0"/>
          <w:color w:val="000000"/>
          <w:spacing w:val="0"/>
          <w:w w:val="100"/>
          <w:position w:val="0"/>
          <w:u w:val="single"/>
          <w:shd w:val="clear" w:color="auto" w:fill="auto"/>
          <w:lang w:val="en-US" w:eastAsia="en-US" w:bidi="en-US"/>
        </w:rPr>
        <w:t>Prophylaxie re</w:t>
      </w:r>
      <w:r>
        <w:rPr>
          <w:rFonts w:ascii="Arial" w:eastAsia="Arial" w:hAnsi="Arial" w:cs="Arial"/>
          <w:b w:val="0"/>
          <w:bCs w:val="0"/>
          <w:color w:val="000000"/>
          <w:spacing w:val="0"/>
          <w:w w:val="100"/>
          <w:position w:val="0"/>
          <w:shd w:val="clear" w:color="auto" w:fill="auto"/>
          <w:lang w:val="en-US" w:eastAsia="en-US" w:bidi="en-US"/>
        </w:rPr>
        <w:t>producteurs</w:t>
      </w:r>
    </w:p>
    <w:tbl>
      <w:tblPr>
        <w:tblOverlap w:val="never"/>
        <w:jc w:val="center"/>
        <w:tblLayout w:type="fixed"/>
      </w:tblPr>
      <w:tblGrid>
        <w:gridCol w:w="1397"/>
        <w:gridCol w:w="2160"/>
        <w:gridCol w:w="2093"/>
        <w:gridCol w:w="974"/>
        <w:gridCol w:w="1224"/>
        <w:gridCol w:w="1181"/>
      </w:tblGrid>
      <w:tr>
        <w:trPr>
          <w:trHeight w:val="514" w:hRule="exact"/>
        </w:trPr>
        <w:tc>
          <w:tcPr>
            <w:tcBorders>
              <w:top w:val="single" w:sz="4"/>
              <w:left w:val="single" w:sz="4"/>
            </w:tcBorders>
            <w:shd w:val="clear" w:color="auto" w:fill="A6A6A6"/>
            <w:vAlign w:val="bottom"/>
          </w:tcPr>
          <w:p>
            <w:pPr>
              <w:pStyle w:val="Style16"/>
              <w:keepNext w:val="0"/>
              <w:keepLines w:val="0"/>
              <w:widowControl w:val="0"/>
              <w:shd w:val="clear" w:color="auto" w:fill="auto"/>
              <w:tabs>
                <w:tab w:pos="965"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AGE</w:t>
              <w:tab/>
              <w:t>EN</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JOUR</w:t>
            </w:r>
          </w:p>
        </w:tc>
        <w:tc>
          <w:tcPr>
            <w:tcBorders>
              <w:top w:val="single" w:sz="4"/>
              <w:left w:val="single" w:sz="4"/>
            </w:tcBorders>
            <w:shd w:val="clear" w:color="auto" w:fill="A6A6A6"/>
            <w:vAlign w:val="bottom"/>
          </w:tcPr>
          <w:p>
            <w:pPr>
              <w:pStyle w:val="Style16"/>
              <w:keepNext w:val="0"/>
              <w:keepLines w:val="0"/>
              <w:widowControl w:val="0"/>
              <w:shd w:val="clear" w:color="auto" w:fill="auto"/>
              <w:tabs>
                <w:tab w:pos="1949"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VACCINATION</w:t>
              <w:tab/>
              <w:t>-</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MEDICATION</w:t>
            </w:r>
          </w:p>
        </w:tc>
        <w:tc>
          <w:tcPr>
            <w:tcBorders>
              <w:top w:val="single" w:sz="4"/>
              <w:left w:val="single" w:sz="4"/>
            </w:tcBorders>
            <w:shd w:val="clear" w:color="auto" w:fill="A6A6A6"/>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PRESENTATION/DO SAGE</w:t>
            </w:r>
          </w:p>
        </w:tc>
        <w:tc>
          <w:tcPr>
            <w:tcBorders>
              <w:top w:val="single" w:sz="4"/>
              <w:left w:val="single" w:sz="4"/>
            </w:tcBorders>
            <w:shd w:val="clear" w:color="auto" w:fill="A6A6A6"/>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PRIX (FCFA)</w:t>
            </w:r>
          </w:p>
        </w:tc>
        <w:tc>
          <w:tcPr>
            <w:tcBorders>
              <w:top w:val="single" w:sz="4"/>
              <w:left w:val="single" w:sz="4"/>
            </w:tcBorders>
            <w:shd w:val="clear" w:color="auto" w:fill="A6A6A6"/>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NBRE</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DOSES</w:t>
            </w:r>
          </w:p>
        </w:tc>
        <w:tc>
          <w:tcPr>
            <w:tcBorders>
              <w:top w:val="single" w:sz="4"/>
              <w:left w:val="single" w:sz="4"/>
              <w:right w:val="single" w:sz="4"/>
            </w:tcBorders>
            <w:shd w:val="clear" w:color="auto" w:fill="A6A6A6"/>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PRIX/UNIT AIRE</w:t>
            </w:r>
          </w:p>
        </w:tc>
      </w:tr>
      <w:tr>
        <w:trPr>
          <w:trHeight w:val="161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Vermifugation (comprimes) pendant 1 jour a rappeler tous les 2/3 mois</w:t>
            </w:r>
          </w:p>
        </w:tc>
        <w:tc>
          <w:tcPr>
            <w:tcBorders>
              <w:top w:val="single" w:sz="4"/>
              <w:left w:val="single" w:sz="4"/>
            </w:tcBorders>
            <w:shd w:val="clear" w:color="auto" w:fill="auto"/>
            <w:vAlign w:val="bottom"/>
          </w:tcPr>
          <w:p>
            <w:pPr>
              <w:pStyle w:val="Style16"/>
              <w:keepNext w:val="0"/>
              <w:keepLines w:val="0"/>
              <w:widowControl w:val="0"/>
              <w:shd w:val="clear" w:color="auto" w:fill="auto"/>
              <w:tabs>
                <w:tab w:pos="1848"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Vermifuge polyvalent volaille, boite de 100 comprimes,</w:t>
              <w:tab/>
              <w:t>1</w:t>
            </w:r>
          </w:p>
          <w:p>
            <w:pPr>
              <w:pStyle w:val="Style16"/>
              <w:keepNext w:val="0"/>
              <w:keepLines w:val="0"/>
              <w:widowControl w:val="0"/>
              <w:shd w:val="clear" w:color="auto" w:fill="auto"/>
              <w:tabs>
                <w:tab w:pos="1949" w:val="righ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comprime</w:t>
              <w:tab/>
              <w:t>pour</w:t>
            </w:r>
          </w:p>
          <w:p>
            <w:pPr>
              <w:pStyle w:val="Style16"/>
              <w:keepNext w:val="0"/>
              <w:keepLines w:val="0"/>
              <w:widowControl w:val="0"/>
              <w:shd w:val="clear" w:color="auto" w:fill="auto"/>
              <w:tabs>
                <w:tab w:pos="1930" w:val="righ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adultes,</w:t>
              <w:tab/>
              <w:t>1/2</w:t>
            </w:r>
          </w:p>
          <w:p>
            <w:pPr>
              <w:pStyle w:val="Style16"/>
              <w:keepNext w:val="0"/>
              <w:keepLines w:val="0"/>
              <w:widowControl w:val="0"/>
              <w:shd w:val="clear" w:color="auto" w:fill="auto"/>
              <w:tabs>
                <w:tab w:pos="1944" w:val="righ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comprimee</w:t>
              <w:tab/>
              <w:t>pour</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poussins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50</w:t>
            </w:r>
          </w:p>
        </w:tc>
      </w:tr>
      <w:tr>
        <w:trPr>
          <w:trHeight w:val="701"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16"/>
              <w:keepNext w:val="0"/>
              <w:keepLines w:val="0"/>
              <w:widowControl w:val="0"/>
              <w:shd w:val="clear" w:color="auto" w:fill="auto"/>
              <w:tabs>
                <w:tab w:pos="1478"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Administration</w:t>
              <w:tab/>
              <w:t>d'anti</w:t>
              <w:softHyphen/>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stress (Covit, Aliseryl ou Tetracolivit)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Boite avec 10 sachets 100 g, dosage 0,5 g par litre d'eau</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13000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4500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w:t>
            </w:r>
          </w:p>
        </w:tc>
      </w:tr>
      <w:tr>
        <w:trPr>
          <w:trHeight w:val="931"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710" w:val="left"/>
                <w:tab w:pos="1795"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vaccination contre la maladie de Newcastle avec</w:t>
              <w:tab/>
              <w:t>l'AVIVAX</w:t>
              <w:tab/>
              <w:t>en</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instillation oculaire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Flacon 100 doses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w:t>
            </w:r>
          </w:p>
        </w:tc>
      </w:tr>
      <w:tr>
        <w:trPr>
          <w:trHeight w:val="115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867"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Vitaminotherapie</w:t>
              <w:tab/>
              <w:t>a</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rappeler pendant 2 jours , tous les 2 a 3 mois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Plusieurs options, ex. Immunofur (vit. E et B, Selenium) ou Noela Vitasole (vit. E et B et oligoelements)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w:t>
            </w:r>
          </w:p>
        </w:tc>
      </w:tr>
      <w:tr>
        <w:trPr>
          <w:trHeight w:val="116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867"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Vitaminotherapie</w:t>
              <w:tab/>
              <w:t>a</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rappeler pendant 2 jours , tous les 2 a 3 mois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Plusieurs options, ex. Immunofur (vit. E et B, Selenium) ou Noela Vitasole (vit. E et B et oligoelements)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w:t>
            </w:r>
          </w:p>
        </w:tc>
      </w:tr>
      <w:tr>
        <w:trPr>
          <w:trHeight w:val="931"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Vaccination contre la diphterie (variole) avec DIFTOSEC ou CEVAC FPL</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325"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Pour Diftosec, flacon 1000</w:t>
              <w:tab/>
              <w:t>doses,</w:t>
            </w:r>
          </w:p>
          <w:p>
            <w:pPr>
              <w:pStyle w:val="Style16"/>
              <w:keepNext w:val="0"/>
              <w:keepLines w:val="0"/>
              <w:widowControl w:val="0"/>
              <w:shd w:val="clear" w:color="auto" w:fill="auto"/>
              <w:tabs>
                <w:tab w:pos="1666"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vaccination</w:t>
              <w:tab/>
              <w:t>par</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scarification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w:t>
            </w:r>
          </w:p>
        </w:tc>
      </w:tr>
      <w:tr>
        <w:trPr>
          <w:trHeight w:val="470" w:hRule="exact"/>
        </w:trPr>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cout mois 1</w:t>
            </w: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righ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96,888888</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89</w:t>
            </w:r>
          </w:p>
        </w:tc>
      </w:tr>
      <w:tr>
        <w:trPr>
          <w:trHeight w:val="30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cout mois 2</w:t>
            </w: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righ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0</w:t>
            </w:r>
          </w:p>
        </w:tc>
      </w:tr>
      <w:tr>
        <w:trPr>
          <w:trHeight w:val="115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75</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867"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Vitaminotherapie</w:t>
              <w:tab/>
              <w:t>a</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rappeler pendant 2 jours , tous les 2 a 3 mois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Plusieurs options, ex. Immunofur (vit. E et B, Selenium) ou Noela Vitasole (vit. E et B et oligoelements)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w:t>
            </w:r>
          </w:p>
        </w:tc>
      </w:tr>
      <w:tr>
        <w:trPr>
          <w:trHeight w:val="116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76</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867"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Vitaminotherapie</w:t>
              <w:tab/>
              <w:t>a</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rappeler pendant 2 jours , tous les 2 a 3 mois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Plusieurs options, ex. Immunofur (vit. E et B, Selenium) ou Noela Vitasole (vit. E et B et oligoelements)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w:t>
            </w:r>
          </w:p>
        </w:tc>
      </w:tr>
      <w:tr>
        <w:trPr>
          <w:trHeight w:val="1171"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80</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tabs>
                <w:tab w:pos="1003"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Rappel</w:t>
              <w:tab/>
              <w:t>vaccination</w:t>
            </w:r>
          </w:p>
          <w:p>
            <w:pPr>
              <w:pStyle w:val="Style16"/>
              <w:keepNext w:val="0"/>
              <w:keepLines w:val="0"/>
              <w:widowControl w:val="0"/>
              <w:shd w:val="clear" w:color="auto" w:fill="auto"/>
              <w:tabs>
                <w:tab w:pos="1589"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contre la maladie de Newcastle</w:t>
              <w:tab/>
              <w:t>avec</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l'AVIVAX en instillation oculaire</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Flacon 100 doses</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2000</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100</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w:t>
            </w:r>
          </w:p>
        </w:tc>
      </w:tr>
    </w:tbl>
    <w:p>
      <w:pPr>
        <w:spacing w:lineRule="exact" w:line="1"/>
        <w:rPr>
          <w:sz w:val="2"/>
          <w:szCs w:val="2"/>
        </w:rPr>
      </w:pPr>
      <w:r>
        <w:br w:type="page"/>
      </w:r>
    </w:p>
    <w:tbl>
      <w:tblPr>
        <w:tblOverlap w:val="never"/>
        <w:jc w:val="center"/>
        <w:tblLayout w:type="fixed"/>
      </w:tblPr>
      <w:tblGrid>
        <w:gridCol w:w="1397"/>
        <w:gridCol w:w="2160"/>
        <w:gridCol w:w="2093"/>
        <w:gridCol w:w="974"/>
        <w:gridCol w:w="1224"/>
        <w:gridCol w:w="1181"/>
      </w:tblGrid>
      <w:tr>
        <w:trPr>
          <w:trHeight w:val="509" w:hRule="exact"/>
        </w:trPr>
        <w:tc>
          <w:tcPr>
            <w:tcBorders>
              <w:top w:val="single" w:sz="4"/>
              <w:left w:val="single" w:sz="4"/>
            </w:tcBorders>
            <w:shd w:val="clear" w:color="auto" w:fill="A6A6A6"/>
            <w:vAlign w:val="bottom"/>
          </w:tcPr>
          <w:p>
            <w:pPr>
              <w:pStyle w:val="Style16"/>
              <w:keepNext w:val="0"/>
              <w:keepLines w:val="0"/>
              <w:widowControl w:val="0"/>
              <w:shd w:val="clear" w:color="auto" w:fill="auto"/>
              <w:tabs>
                <w:tab w:pos="965"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AGE</w:t>
              <w:tab/>
              <w:t>EN</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JOUR</w:t>
            </w:r>
          </w:p>
        </w:tc>
        <w:tc>
          <w:tcPr>
            <w:tcBorders>
              <w:top w:val="single" w:sz="4"/>
              <w:left w:val="single" w:sz="4"/>
            </w:tcBorders>
            <w:shd w:val="clear" w:color="auto" w:fill="A6A6A6"/>
            <w:vAlign w:val="bottom"/>
          </w:tcPr>
          <w:p>
            <w:pPr>
              <w:pStyle w:val="Style16"/>
              <w:keepNext w:val="0"/>
              <w:keepLines w:val="0"/>
              <w:widowControl w:val="0"/>
              <w:shd w:val="clear" w:color="auto" w:fill="auto"/>
              <w:tabs>
                <w:tab w:pos="1949"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VACCINATION</w:t>
              <w:tab/>
              <w:t>-</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MEDICATION</w:t>
            </w:r>
          </w:p>
        </w:tc>
        <w:tc>
          <w:tcPr>
            <w:tcBorders>
              <w:top w:val="single" w:sz="4"/>
              <w:left w:val="single" w:sz="4"/>
            </w:tcBorders>
            <w:shd w:val="clear" w:color="auto" w:fill="A6A6A6"/>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PRESENTATION/DO SAGE</w:t>
            </w:r>
          </w:p>
        </w:tc>
        <w:tc>
          <w:tcPr>
            <w:tcBorders>
              <w:top w:val="single" w:sz="4"/>
              <w:left w:val="single" w:sz="4"/>
            </w:tcBorders>
            <w:shd w:val="clear" w:color="auto" w:fill="A6A6A6"/>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PRIX (FCFA)</w:t>
            </w:r>
          </w:p>
        </w:tc>
        <w:tc>
          <w:tcPr>
            <w:tcBorders>
              <w:top w:val="single" w:sz="4"/>
              <w:left w:val="single" w:sz="4"/>
            </w:tcBorders>
            <w:shd w:val="clear" w:color="auto" w:fill="A6A6A6"/>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NBRE</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DOSES</w:t>
            </w:r>
          </w:p>
        </w:tc>
        <w:tc>
          <w:tcPr>
            <w:tcBorders>
              <w:top w:val="single" w:sz="4"/>
              <w:left w:val="single" w:sz="4"/>
              <w:right w:val="single" w:sz="4"/>
            </w:tcBorders>
            <w:shd w:val="clear" w:color="auto" w:fill="A6A6A6"/>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PRIX/UNIT AIRE</w:t>
            </w:r>
          </w:p>
        </w:tc>
      </w:tr>
      <w:tr>
        <w:trPr>
          <w:trHeight w:val="161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90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Vermifugation (comprimes) pendant 1 jour a rappeler tous les 2/3 mois</w:t>
            </w:r>
          </w:p>
        </w:tc>
        <w:tc>
          <w:tcPr>
            <w:tcBorders>
              <w:top w:val="single" w:sz="4"/>
              <w:left w:val="single" w:sz="4"/>
            </w:tcBorders>
            <w:shd w:val="clear" w:color="auto" w:fill="auto"/>
            <w:vAlign w:val="bottom"/>
          </w:tcPr>
          <w:p>
            <w:pPr>
              <w:pStyle w:val="Style16"/>
              <w:keepNext w:val="0"/>
              <w:keepLines w:val="0"/>
              <w:widowControl w:val="0"/>
              <w:shd w:val="clear" w:color="auto" w:fill="auto"/>
              <w:tabs>
                <w:tab w:pos="1848"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Vermifuge polyvalent volaille, boite de 100 comprimes,</w:t>
              <w:tab/>
              <w:t>1</w:t>
            </w:r>
          </w:p>
          <w:p>
            <w:pPr>
              <w:pStyle w:val="Style16"/>
              <w:keepNext w:val="0"/>
              <w:keepLines w:val="0"/>
              <w:widowControl w:val="0"/>
              <w:shd w:val="clear" w:color="auto" w:fill="auto"/>
              <w:tabs>
                <w:tab w:pos="1949" w:val="righ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comprime</w:t>
              <w:tab/>
              <w:t>pour</w:t>
            </w:r>
          </w:p>
          <w:p>
            <w:pPr>
              <w:pStyle w:val="Style16"/>
              <w:keepNext w:val="0"/>
              <w:keepLines w:val="0"/>
              <w:widowControl w:val="0"/>
              <w:shd w:val="clear" w:color="auto" w:fill="auto"/>
              <w:tabs>
                <w:tab w:pos="1930" w:val="righ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adultes,</w:t>
              <w:tab/>
              <w:t>1/2</w:t>
            </w:r>
          </w:p>
          <w:p>
            <w:pPr>
              <w:pStyle w:val="Style16"/>
              <w:keepNext w:val="0"/>
              <w:keepLines w:val="0"/>
              <w:widowControl w:val="0"/>
              <w:shd w:val="clear" w:color="auto" w:fill="auto"/>
              <w:tabs>
                <w:tab w:pos="1944" w:val="righ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comprimee</w:t>
              <w:tab/>
              <w:t>pour</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poussins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50</w:t>
            </w:r>
          </w:p>
        </w:tc>
      </w:tr>
      <w:tr>
        <w:trPr>
          <w:trHeight w:val="317" w:hRule="exact"/>
        </w:trPr>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cout mois 3</w:t>
            </w: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righ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70</w:t>
            </w:r>
          </w:p>
        </w:tc>
      </w:tr>
      <w:tr>
        <w:trPr>
          <w:trHeight w:val="115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top"/>
          </w:tcPr>
          <w:p>
            <w:pPr>
              <w:pStyle w:val="Style16"/>
              <w:keepNext w:val="0"/>
              <w:keepLines w:val="0"/>
              <w:widowControl w:val="0"/>
              <w:shd w:val="clear" w:color="auto" w:fill="auto"/>
              <w:tabs>
                <w:tab w:pos="1003"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Rappel</w:t>
              <w:tab/>
              <w:t>vaccination</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contre la diphterie ( variole aviaire ) avec le Diftosec ou le Cevac FPL</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325"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Pour Diftosec, flacon 1000</w:t>
              <w:tab/>
              <w:t>doses,</w:t>
            </w:r>
          </w:p>
          <w:p>
            <w:pPr>
              <w:pStyle w:val="Style16"/>
              <w:keepNext w:val="0"/>
              <w:keepLines w:val="0"/>
              <w:widowControl w:val="0"/>
              <w:shd w:val="clear" w:color="auto" w:fill="auto"/>
              <w:tabs>
                <w:tab w:pos="1666"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vaccination</w:t>
              <w:tab/>
              <w:t>par</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scarification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w:t>
            </w:r>
          </w:p>
        </w:tc>
      </w:tr>
      <w:tr>
        <w:trPr>
          <w:trHeight w:val="161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110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Vermifugation (comprimes) pendant</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1 jour a rappeler tous les 2/3 mois</w:t>
            </w:r>
          </w:p>
        </w:tc>
        <w:tc>
          <w:tcPr>
            <w:tcBorders>
              <w:top w:val="single" w:sz="4"/>
              <w:left w:val="single" w:sz="4"/>
            </w:tcBorders>
            <w:shd w:val="clear" w:color="auto" w:fill="auto"/>
            <w:vAlign w:val="bottom"/>
          </w:tcPr>
          <w:p>
            <w:pPr>
              <w:pStyle w:val="Style16"/>
              <w:keepNext w:val="0"/>
              <w:keepLines w:val="0"/>
              <w:widowControl w:val="0"/>
              <w:shd w:val="clear" w:color="auto" w:fill="auto"/>
              <w:tabs>
                <w:tab w:pos="1848"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Vermifuge polyvalent volaille, boite de 100 comprimes,</w:t>
              <w:tab/>
              <w:t>1</w:t>
            </w:r>
          </w:p>
          <w:p>
            <w:pPr>
              <w:pStyle w:val="Style16"/>
              <w:keepNext w:val="0"/>
              <w:keepLines w:val="0"/>
              <w:widowControl w:val="0"/>
              <w:shd w:val="clear" w:color="auto" w:fill="auto"/>
              <w:tabs>
                <w:tab w:pos="1949" w:val="righ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comprime</w:t>
              <w:tab/>
              <w:t>pour</w:t>
            </w:r>
          </w:p>
          <w:p>
            <w:pPr>
              <w:pStyle w:val="Style16"/>
              <w:keepNext w:val="0"/>
              <w:keepLines w:val="0"/>
              <w:widowControl w:val="0"/>
              <w:shd w:val="clear" w:color="auto" w:fill="auto"/>
              <w:tabs>
                <w:tab w:pos="1930" w:val="righ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adultes,</w:t>
              <w:tab/>
              <w:t>1/2</w:t>
            </w:r>
          </w:p>
          <w:p>
            <w:pPr>
              <w:pStyle w:val="Style16"/>
              <w:keepNext w:val="0"/>
              <w:keepLines w:val="0"/>
              <w:widowControl w:val="0"/>
              <w:shd w:val="clear" w:color="auto" w:fill="auto"/>
              <w:tabs>
                <w:tab w:pos="1944" w:val="righ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comprimee</w:t>
              <w:tab/>
              <w:t>pour</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poussins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50</w:t>
            </w:r>
          </w:p>
        </w:tc>
      </w:tr>
      <w:tr>
        <w:trPr>
          <w:trHeight w:val="116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119</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906"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Vitaminotherapie</w:t>
              <w:tab/>
              <w:t>a</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rappeler pendant 2 a 3 jours , tous les 2 a 3 mois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Plusieurs options, ex. Immunofur (vit. E et B, Selenium) ou Noela Vitasole (vit. E et B et oligoelements)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w:t>
            </w:r>
          </w:p>
        </w:tc>
      </w:tr>
      <w:tr>
        <w:trPr>
          <w:trHeight w:val="115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120</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906"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Vitaminotherapie</w:t>
              <w:tab/>
              <w:t>a</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rappeler pendant 2 a 3 jours , tous les 2 a 3 mois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Plusieurs options, ex. Immunofur (vit. E et B, Selenium) ou Noela Vitasole (vit. E et B et oligoelements)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w:t>
            </w:r>
          </w:p>
        </w:tc>
      </w:tr>
      <w:tr>
        <w:trPr>
          <w:trHeight w:val="317" w:hRule="exact"/>
        </w:trPr>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cout mois 4</w:t>
            </w: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righ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64</w:t>
            </w:r>
          </w:p>
        </w:tc>
      </w:tr>
      <w:tr>
        <w:trPr>
          <w:trHeight w:val="115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120</w:t>
            </w:r>
          </w:p>
        </w:tc>
        <w:tc>
          <w:tcPr>
            <w:tcBorders>
              <w:top w:val="single" w:sz="4"/>
              <w:left w:val="single" w:sz="4"/>
            </w:tcBorders>
            <w:shd w:val="clear" w:color="auto" w:fill="auto"/>
            <w:vAlign w:val="top"/>
          </w:tcPr>
          <w:p>
            <w:pPr>
              <w:pStyle w:val="Style16"/>
              <w:keepNext w:val="0"/>
              <w:keepLines w:val="0"/>
              <w:widowControl w:val="0"/>
              <w:shd w:val="clear" w:color="auto" w:fill="auto"/>
              <w:tabs>
                <w:tab w:pos="1003"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Rappel</w:t>
              <w:tab/>
              <w:t>vaccination</w:t>
            </w:r>
          </w:p>
          <w:p>
            <w:pPr>
              <w:pStyle w:val="Style16"/>
              <w:keepNext w:val="0"/>
              <w:keepLines w:val="0"/>
              <w:widowControl w:val="0"/>
              <w:shd w:val="clear" w:color="auto" w:fill="auto"/>
              <w:tabs>
                <w:tab w:pos="1589"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contre la maladie de Newcastle</w:t>
              <w:tab/>
              <w:t>avec</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l'AVIVAX en instillation oculaire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Flacon 100 doses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w:t>
            </w:r>
          </w:p>
        </w:tc>
      </w:tr>
      <w:tr>
        <w:trPr>
          <w:trHeight w:val="307" w:hRule="exact"/>
        </w:trPr>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cout mois 5</w:t>
            </w: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righ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w:t>
            </w:r>
          </w:p>
        </w:tc>
      </w:tr>
      <w:tr>
        <w:trPr>
          <w:trHeight w:val="162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170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Vermifugation (comprimes) pendant 1 jour a rappeler tous les 2/3 mois</w:t>
            </w:r>
          </w:p>
        </w:tc>
        <w:tc>
          <w:tcPr>
            <w:tcBorders>
              <w:top w:val="single" w:sz="4"/>
              <w:left w:val="single" w:sz="4"/>
            </w:tcBorders>
            <w:shd w:val="clear" w:color="auto" w:fill="auto"/>
            <w:vAlign w:val="bottom"/>
          </w:tcPr>
          <w:p>
            <w:pPr>
              <w:pStyle w:val="Style16"/>
              <w:keepNext w:val="0"/>
              <w:keepLines w:val="0"/>
              <w:widowControl w:val="0"/>
              <w:shd w:val="clear" w:color="auto" w:fill="auto"/>
              <w:tabs>
                <w:tab w:pos="1848"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Vermifuge polyvalent volaille, boite de 100 comprimes,</w:t>
              <w:tab/>
              <w:t>1</w:t>
            </w:r>
          </w:p>
          <w:p>
            <w:pPr>
              <w:pStyle w:val="Style16"/>
              <w:keepNext w:val="0"/>
              <w:keepLines w:val="0"/>
              <w:widowControl w:val="0"/>
              <w:shd w:val="clear" w:color="auto" w:fill="auto"/>
              <w:tabs>
                <w:tab w:pos="1949" w:val="righ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comprime</w:t>
              <w:tab/>
              <w:t>pour</w:t>
            </w:r>
          </w:p>
          <w:p>
            <w:pPr>
              <w:pStyle w:val="Style16"/>
              <w:keepNext w:val="0"/>
              <w:keepLines w:val="0"/>
              <w:widowControl w:val="0"/>
              <w:shd w:val="clear" w:color="auto" w:fill="auto"/>
              <w:tabs>
                <w:tab w:pos="1930" w:val="righ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adultes,</w:t>
              <w:tab/>
              <w:t>1/2</w:t>
            </w:r>
          </w:p>
          <w:p>
            <w:pPr>
              <w:pStyle w:val="Style16"/>
              <w:keepNext w:val="0"/>
              <w:keepLines w:val="0"/>
              <w:widowControl w:val="0"/>
              <w:shd w:val="clear" w:color="auto" w:fill="auto"/>
              <w:tabs>
                <w:tab w:pos="1944" w:val="righ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comprimee</w:t>
              <w:tab/>
              <w:t>pour</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poussins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50</w:t>
            </w:r>
          </w:p>
        </w:tc>
      </w:tr>
      <w:tr>
        <w:trPr>
          <w:trHeight w:val="115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179</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906"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Vitaminotherapie</w:t>
              <w:tab/>
              <w:t>a</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rappeler pendant 2 a 3 jours , tous les 2 a 3 mois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Plusieurs options, ex. Immunofur (vit. E et B, Selenium) ou Noela Vitasole (vit. E et B et oligoelements)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w:t>
            </w:r>
          </w:p>
        </w:tc>
      </w:tr>
      <w:tr>
        <w:trPr>
          <w:trHeight w:val="1171"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180</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tabs>
                <w:tab w:pos="1906"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Vitaminotherapie</w:t>
              <w:tab/>
              <w:t>a</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rappeler pendant 2 a 3 jours , tous les 2 a 3 mois</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Plusieurs options, ex. Immunofur (vit. E et B, Selenium) ou Noela Vitasole (vit. E et B et oligoelements)</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250</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w:t>
            </w:r>
          </w:p>
        </w:tc>
      </w:tr>
    </w:tbl>
    <w:p>
      <w:pPr>
        <w:spacing w:lineRule="exact" w:line="1"/>
        <w:rPr>
          <w:sz w:val="2"/>
          <w:szCs w:val="2"/>
        </w:rPr>
      </w:pPr>
      <w:r>
        <w:br w:type="page"/>
      </w:r>
    </w:p>
    <w:tbl>
      <w:tblPr>
        <w:tblOverlap w:val="never"/>
        <w:jc w:val="center"/>
        <w:tblLayout w:type="fixed"/>
      </w:tblPr>
      <w:tblGrid>
        <w:gridCol w:w="1397"/>
        <w:gridCol w:w="2160"/>
        <w:gridCol w:w="2093"/>
        <w:gridCol w:w="974"/>
        <w:gridCol w:w="1224"/>
        <w:gridCol w:w="1181"/>
      </w:tblGrid>
      <w:tr>
        <w:trPr>
          <w:trHeight w:val="514" w:hRule="exact"/>
        </w:trPr>
        <w:tc>
          <w:tcPr>
            <w:tcBorders>
              <w:top w:val="single" w:sz="4"/>
              <w:left w:val="single" w:sz="4"/>
            </w:tcBorders>
            <w:shd w:val="clear" w:color="auto" w:fill="A6A6A6"/>
            <w:vAlign w:val="bottom"/>
          </w:tcPr>
          <w:p>
            <w:pPr>
              <w:pStyle w:val="Style16"/>
              <w:keepNext w:val="0"/>
              <w:keepLines w:val="0"/>
              <w:widowControl w:val="0"/>
              <w:shd w:val="clear" w:color="auto" w:fill="auto"/>
              <w:tabs>
                <w:tab w:pos="965"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AGE</w:t>
              <w:tab/>
              <w:t>EN</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JOUR</w:t>
            </w:r>
          </w:p>
        </w:tc>
        <w:tc>
          <w:tcPr>
            <w:tcBorders>
              <w:top w:val="single" w:sz="4"/>
              <w:left w:val="single" w:sz="4"/>
            </w:tcBorders>
            <w:shd w:val="clear" w:color="auto" w:fill="A6A6A6"/>
            <w:vAlign w:val="bottom"/>
          </w:tcPr>
          <w:p>
            <w:pPr>
              <w:pStyle w:val="Style16"/>
              <w:keepNext w:val="0"/>
              <w:keepLines w:val="0"/>
              <w:widowControl w:val="0"/>
              <w:shd w:val="clear" w:color="auto" w:fill="auto"/>
              <w:tabs>
                <w:tab w:pos="1949"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VACCINATION</w:t>
              <w:tab/>
              <w:t>-</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MEDICATION</w:t>
            </w:r>
          </w:p>
        </w:tc>
        <w:tc>
          <w:tcPr>
            <w:tcBorders>
              <w:top w:val="single" w:sz="4"/>
              <w:left w:val="single" w:sz="4"/>
            </w:tcBorders>
            <w:shd w:val="clear" w:color="auto" w:fill="A6A6A6"/>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PRESENTATION/DO</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SAGE</w:t>
            </w:r>
          </w:p>
        </w:tc>
        <w:tc>
          <w:tcPr>
            <w:tcBorders>
              <w:top w:val="single" w:sz="4"/>
              <w:left w:val="single" w:sz="4"/>
            </w:tcBorders>
            <w:shd w:val="clear" w:color="auto" w:fill="A6A6A6"/>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PRIX (FCFA)</w:t>
            </w:r>
          </w:p>
        </w:tc>
        <w:tc>
          <w:tcPr>
            <w:tcBorders>
              <w:top w:val="single" w:sz="4"/>
              <w:left w:val="single" w:sz="4"/>
            </w:tcBorders>
            <w:shd w:val="clear" w:color="auto" w:fill="A6A6A6"/>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NBRE</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DOSES</w:t>
            </w:r>
          </w:p>
        </w:tc>
        <w:tc>
          <w:tcPr>
            <w:tcBorders>
              <w:top w:val="single" w:sz="4"/>
              <w:left w:val="single" w:sz="4"/>
              <w:right w:val="single" w:sz="4"/>
            </w:tcBorders>
            <w:shd w:val="clear" w:color="auto" w:fill="A6A6A6"/>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PRIX/UNIT</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AIRE</w:t>
            </w:r>
          </w:p>
        </w:tc>
      </w:tr>
      <w:tr>
        <w:trPr>
          <w:trHeight w:val="116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180</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003"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Rappel</w:t>
              <w:tab/>
              <w:t>vaccination</w:t>
            </w:r>
          </w:p>
          <w:p>
            <w:pPr>
              <w:pStyle w:val="Style16"/>
              <w:keepNext w:val="0"/>
              <w:keepLines w:val="0"/>
              <w:widowControl w:val="0"/>
              <w:shd w:val="clear" w:color="auto" w:fill="auto"/>
              <w:tabs>
                <w:tab w:pos="1589"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contre la maladie de Newcastle</w:t>
              <w:tab/>
              <w:t>avec</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l'AVIVAX en instillation oculaire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Flacon 100 doses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w:t>
            </w:r>
          </w:p>
        </w:tc>
      </w:tr>
      <w:tr>
        <w:trPr>
          <w:trHeight w:val="312" w:hRule="exact"/>
        </w:trPr>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cout mois 6</w:t>
            </w: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righ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90</w:t>
            </w:r>
          </w:p>
        </w:tc>
      </w:tr>
      <w:tr>
        <w:trPr>
          <w:trHeight w:val="161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230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Vermifugation (comprimes) pendant</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1 jour a rappeler tous les 2/3 mois</w:t>
            </w:r>
          </w:p>
        </w:tc>
        <w:tc>
          <w:tcPr>
            <w:tcBorders>
              <w:top w:val="single" w:sz="4"/>
              <w:left w:val="single" w:sz="4"/>
            </w:tcBorders>
            <w:shd w:val="clear" w:color="auto" w:fill="auto"/>
            <w:vAlign w:val="bottom"/>
          </w:tcPr>
          <w:p>
            <w:pPr>
              <w:pStyle w:val="Style16"/>
              <w:keepNext w:val="0"/>
              <w:keepLines w:val="0"/>
              <w:widowControl w:val="0"/>
              <w:shd w:val="clear" w:color="auto" w:fill="auto"/>
              <w:tabs>
                <w:tab w:pos="1848"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Vermifuge polyvalent volaille, boite de 100 comprimes,</w:t>
              <w:tab/>
              <w:t>1</w:t>
            </w:r>
          </w:p>
          <w:p>
            <w:pPr>
              <w:pStyle w:val="Style16"/>
              <w:keepNext w:val="0"/>
              <w:keepLines w:val="0"/>
              <w:widowControl w:val="0"/>
              <w:shd w:val="clear" w:color="auto" w:fill="auto"/>
              <w:tabs>
                <w:tab w:pos="1949" w:val="righ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comprime</w:t>
              <w:tab/>
              <w:t>pour</w:t>
            </w:r>
          </w:p>
          <w:p>
            <w:pPr>
              <w:pStyle w:val="Style16"/>
              <w:keepNext w:val="0"/>
              <w:keepLines w:val="0"/>
              <w:widowControl w:val="0"/>
              <w:shd w:val="clear" w:color="auto" w:fill="auto"/>
              <w:tabs>
                <w:tab w:pos="1930" w:val="righ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adultes,</w:t>
              <w:tab/>
              <w:t>1/2</w:t>
            </w:r>
          </w:p>
          <w:p>
            <w:pPr>
              <w:pStyle w:val="Style16"/>
              <w:keepNext w:val="0"/>
              <w:keepLines w:val="0"/>
              <w:widowControl w:val="0"/>
              <w:shd w:val="clear" w:color="auto" w:fill="auto"/>
              <w:tabs>
                <w:tab w:pos="1944" w:val="righ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comprimee</w:t>
              <w:tab/>
              <w:t>pour</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poussins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50</w:t>
            </w:r>
          </w:p>
        </w:tc>
      </w:tr>
      <w:tr>
        <w:trPr>
          <w:trHeight w:val="115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260</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003"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Rappel</w:t>
              <w:tab/>
              <w:t>vaccination</w:t>
            </w:r>
          </w:p>
          <w:p>
            <w:pPr>
              <w:pStyle w:val="Style16"/>
              <w:keepNext w:val="0"/>
              <w:keepLines w:val="0"/>
              <w:widowControl w:val="0"/>
              <w:shd w:val="clear" w:color="auto" w:fill="auto"/>
              <w:tabs>
                <w:tab w:pos="1589"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contre la maladie de Newcastle</w:t>
              <w:tab/>
              <w:t>avec</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l'AVIVAX en instillation oculaire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Flacon 100 doses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w:t>
            </w:r>
          </w:p>
        </w:tc>
      </w:tr>
      <w:tr>
        <w:trPr>
          <w:trHeight w:val="116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259</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906"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Vitaminotherapie</w:t>
              <w:tab/>
              <w:t>a</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rappeler pendant 2 a 3 jours , tous les 2 a 3 mois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Plusieurs options, ex. Immunofur (vit. E et B, Selenium) ou Noela Vitasole (vit. E et B et oligoelements)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w:t>
            </w:r>
          </w:p>
        </w:tc>
      </w:tr>
      <w:tr>
        <w:trPr>
          <w:trHeight w:val="116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260</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906"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Vitaminotherapie</w:t>
              <w:tab/>
              <w:t>a</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rappeler pendant 2 a 3 jours , tous les 2 a 3 mois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Plusieurs options, ex. Immunofur (vit. E et B, Selenium) ou Noela Vitasole (vit. E et B et oligoelements)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w:t>
            </w:r>
          </w:p>
        </w:tc>
      </w:tr>
      <w:tr>
        <w:trPr>
          <w:trHeight w:val="312" w:hRule="exact"/>
        </w:trPr>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cout mois 8</w:t>
            </w: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righ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90</w:t>
            </w:r>
          </w:p>
        </w:tc>
      </w:tr>
      <w:tr>
        <w:trPr>
          <w:trHeight w:val="161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290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Vermifugation (comprimes) pendant</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 jour a rappeler tous les 2/3 mois</w:t>
            </w:r>
          </w:p>
        </w:tc>
        <w:tc>
          <w:tcPr>
            <w:tcBorders>
              <w:top w:val="single" w:sz="4"/>
              <w:left w:val="single" w:sz="4"/>
            </w:tcBorders>
            <w:shd w:val="clear" w:color="auto" w:fill="auto"/>
            <w:vAlign w:val="bottom"/>
          </w:tcPr>
          <w:p>
            <w:pPr>
              <w:pStyle w:val="Style16"/>
              <w:keepNext w:val="0"/>
              <w:keepLines w:val="0"/>
              <w:widowControl w:val="0"/>
              <w:shd w:val="clear" w:color="auto" w:fill="auto"/>
              <w:tabs>
                <w:tab w:pos="1848"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Vermifuge polyvalent volaille, boite de 100 comprimes,</w:t>
              <w:tab/>
              <w:t>1</w:t>
            </w:r>
          </w:p>
          <w:p>
            <w:pPr>
              <w:pStyle w:val="Style16"/>
              <w:keepNext w:val="0"/>
              <w:keepLines w:val="0"/>
              <w:widowControl w:val="0"/>
              <w:shd w:val="clear" w:color="auto" w:fill="auto"/>
              <w:tabs>
                <w:tab w:pos="1949" w:val="righ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comprime</w:t>
              <w:tab/>
              <w:t>pour</w:t>
            </w:r>
          </w:p>
          <w:p>
            <w:pPr>
              <w:pStyle w:val="Style16"/>
              <w:keepNext w:val="0"/>
              <w:keepLines w:val="0"/>
              <w:widowControl w:val="0"/>
              <w:shd w:val="clear" w:color="auto" w:fill="auto"/>
              <w:tabs>
                <w:tab w:pos="1930" w:val="righ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adultes,</w:t>
              <w:tab/>
              <w:t>1/2</w:t>
            </w:r>
          </w:p>
          <w:p>
            <w:pPr>
              <w:pStyle w:val="Style16"/>
              <w:keepNext w:val="0"/>
              <w:keepLines w:val="0"/>
              <w:widowControl w:val="0"/>
              <w:shd w:val="clear" w:color="auto" w:fill="auto"/>
              <w:tabs>
                <w:tab w:pos="1944" w:val="righ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comprimee</w:t>
              <w:tab/>
              <w:t>pour</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poussins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50</w:t>
            </w:r>
          </w:p>
        </w:tc>
      </w:tr>
      <w:tr>
        <w:trPr>
          <w:trHeight w:val="312" w:hRule="exact"/>
        </w:trPr>
        <w:tc>
          <w:tcPr>
            <w:tcBorders>
              <w:top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cout mois 10</w:t>
            </w: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righ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50</w:t>
            </w:r>
          </w:p>
        </w:tc>
      </w:tr>
      <w:tr>
        <w:trPr>
          <w:trHeight w:val="115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360</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906"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Vitaminotherapie</w:t>
              <w:tab/>
              <w:t>a</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rappeler pendant 2 a 3 jours , tous les 2 a 3 mois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Plusieurs options, ex. Immunofur (vit. E et B, Selenium) ou Noela Vitasole (vit. E et B et oligoelements)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w:t>
            </w:r>
          </w:p>
        </w:tc>
      </w:tr>
      <w:tr>
        <w:trPr>
          <w:trHeight w:val="116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360</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003"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Rappel</w:t>
              <w:tab/>
              <w:t>vaccination</w:t>
            </w:r>
          </w:p>
          <w:p>
            <w:pPr>
              <w:pStyle w:val="Style16"/>
              <w:keepNext w:val="0"/>
              <w:keepLines w:val="0"/>
              <w:widowControl w:val="0"/>
              <w:shd w:val="clear" w:color="auto" w:fill="auto"/>
              <w:tabs>
                <w:tab w:pos="1589"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contre la maladie de Newcastle</w:t>
              <w:tab/>
              <w:t>avec</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l'AVIVAX en instillation oculaire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Flacon 100 doses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w:t>
            </w:r>
          </w:p>
        </w:tc>
      </w:tr>
      <w:tr>
        <w:trPr>
          <w:trHeight w:val="115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361</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906"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Vitaminotherapie</w:t>
              <w:tab/>
              <w:t>a</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rappeler pendant 2 a 3 jours , tous les 2 a 3 mois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Plusieurs options, ex. Immunofur (vit. E et B, Selenium) ou Noela Vitasole (vit. E et B et oligoelements)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w:t>
            </w:r>
          </w:p>
        </w:tc>
      </w:tr>
      <w:tr>
        <w:trPr>
          <w:trHeight w:val="312" w:hRule="exact"/>
        </w:trPr>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Cout mois 12</w:t>
            </w: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righ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40</w:t>
            </w:r>
          </w:p>
        </w:tc>
      </w:tr>
      <w:tr>
        <w:trPr>
          <w:trHeight w:val="480" w:hRule="exact"/>
        </w:trPr>
        <w:tc>
          <w:tcPr>
            <w:tcBorders>
              <w:top w:val="single" w:sz="4"/>
              <w:bottom w:val="single" w:sz="4"/>
            </w:tcBorders>
            <w:shd w:val="clear" w:color="auto" w:fill="A9D08F"/>
            <w:vAlign w:val="top"/>
          </w:tcPr>
          <w:p>
            <w:pPr>
              <w:widowControl w:val="0"/>
              <w:rPr>
                <w:sz w:val="10"/>
                <w:szCs w:val="10"/>
              </w:rPr>
            </w:pPr>
          </w:p>
        </w:tc>
        <w:tc>
          <w:tcPr>
            <w:tcBorders>
              <w:top w:val="single" w:sz="4"/>
              <w:left w:val="single" w:sz="4"/>
              <w:bottom w:val="single" w:sz="4"/>
            </w:tcBorders>
            <w:shd w:val="clear" w:color="auto" w:fill="A9D08F"/>
            <w:vAlign w:val="top"/>
          </w:tcPr>
          <w:p>
            <w:pPr>
              <w:widowControl w:val="0"/>
              <w:rPr>
                <w:sz w:val="10"/>
                <w:szCs w:val="10"/>
              </w:rPr>
            </w:pPr>
          </w:p>
        </w:tc>
        <w:tc>
          <w:tcPr>
            <w:tcBorders>
              <w:top w:val="single" w:sz="4"/>
              <w:left w:val="single" w:sz="4"/>
              <w:bottom w:val="single" w:sz="4"/>
            </w:tcBorders>
            <w:shd w:val="clear" w:color="auto" w:fill="A9D08F"/>
            <w:vAlign w:val="center"/>
          </w:tcPr>
          <w:p>
            <w:pPr>
              <w:pStyle w:val="Style16"/>
              <w:keepNext w:val="0"/>
              <w:keepLines w:val="0"/>
              <w:widowControl w:val="0"/>
              <w:shd w:val="clear" w:color="auto" w:fill="auto"/>
              <w:tabs>
                <w:tab w:pos="811" w:val="left"/>
                <w:tab w:pos="1565"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Sous</w:t>
              <w:tab/>
              <w:t>total</w:t>
              <w:tab/>
              <w:t>cout</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veterinaire an 1</w:t>
            </w:r>
          </w:p>
        </w:tc>
        <w:tc>
          <w:tcPr>
            <w:tcBorders>
              <w:top w:val="single" w:sz="4"/>
              <w:left w:val="single" w:sz="4"/>
              <w:bottom w:val="single" w:sz="4"/>
            </w:tcBorders>
            <w:shd w:val="clear" w:color="auto" w:fill="A9D08F"/>
            <w:vAlign w:val="top"/>
          </w:tcPr>
          <w:p>
            <w:pPr>
              <w:widowControl w:val="0"/>
              <w:rPr>
                <w:sz w:val="10"/>
                <w:szCs w:val="10"/>
              </w:rPr>
            </w:pPr>
          </w:p>
        </w:tc>
        <w:tc>
          <w:tcPr>
            <w:tcBorders>
              <w:top w:val="single" w:sz="4"/>
              <w:left w:val="single" w:sz="4"/>
              <w:bottom w:val="single" w:sz="4"/>
            </w:tcBorders>
            <w:shd w:val="clear" w:color="auto" w:fill="A9D08F"/>
            <w:vAlign w:val="top"/>
          </w:tcPr>
          <w:p>
            <w:pPr>
              <w:widowControl w:val="0"/>
              <w:rPr>
                <w:sz w:val="10"/>
                <w:szCs w:val="10"/>
              </w:rPr>
            </w:pPr>
          </w:p>
        </w:tc>
        <w:tc>
          <w:tcPr>
            <w:tcBorders>
              <w:top w:val="single" w:sz="4"/>
              <w:left w:val="single" w:sz="4"/>
              <w:bottom w:val="single" w:sz="4"/>
              <w:right w:val="single" w:sz="4"/>
            </w:tcBorders>
            <w:shd w:val="clear" w:color="auto" w:fill="A9D08F"/>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520,88888</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89</w:t>
            </w:r>
          </w:p>
        </w:tc>
      </w:tr>
    </w:tbl>
    <w:p>
      <w:pPr>
        <w:spacing w:lineRule="exact" w:line="1"/>
        <w:rPr>
          <w:sz w:val="2"/>
          <w:szCs w:val="2"/>
        </w:rPr>
      </w:pPr>
      <w:r>
        <w:br w:type="page"/>
      </w:r>
    </w:p>
    <w:tbl>
      <w:tblPr>
        <w:tblOverlap w:val="never"/>
        <w:jc w:val="center"/>
        <w:tblLayout w:type="fixed"/>
      </w:tblPr>
      <w:tblGrid>
        <w:gridCol w:w="1397"/>
        <w:gridCol w:w="2160"/>
        <w:gridCol w:w="2093"/>
        <w:gridCol w:w="974"/>
        <w:gridCol w:w="1224"/>
        <w:gridCol w:w="1186"/>
      </w:tblGrid>
      <w:tr>
        <w:trPr>
          <w:trHeight w:val="509" w:hRule="exact"/>
        </w:trPr>
        <w:tc>
          <w:tcPr>
            <w:tcBorders>
              <w:top w:val="single" w:sz="4"/>
              <w:left w:val="single" w:sz="4"/>
            </w:tcBorders>
            <w:shd w:val="clear" w:color="auto" w:fill="A6A6A6"/>
            <w:vAlign w:val="bottom"/>
          </w:tcPr>
          <w:p>
            <w:pPr>
              <w:pStyle w:val="Style16"/>
              <w:keepNext w:val="0"/>
              <w:keepLines w:val="0"/>
              <w:widowControl w:val="0"/>
              <w:shd w:val="clear" w:color="auto" w:fill="auto"/>
              <w:tabs>
                <w:tab w:pos="965"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AGE</w:t>
              <w:tab/>
              <w:t>EN</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JOUR</w:t>
            </w:r>
          </w:p>
        </w:tc>
        <w:tc>
          <w:tcPr>
            <w:tcBorders>
              <w:top w:val="single" w:sz="4"/>
              <w:left w:val="single" w:sz="4"/>
            </w:tcBorders>
            <w:shd w:val="clear" w:color="auto" w:fill="A6A6A6"/>
            <w:vAlign w:val="bottom"/>
          </w:tcPr>
          <w:p>
            <w:pPr>
              <w:pStyle w:val="Style16"/>
              <w:keepNext w:val="0"/>
              <w:keepLines w:val="0"/>
              <w:widowControl w:val="0"/>
              <w:shd w:val="clear" w:color="auto" w:fill="auto"/>
              <w:tabs>
                <w:tab w:pos="1949"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VACCINATION</w:t>
              <w:tab/>
              <w:t>-</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MEDICATION</w:t>
            </w:r>
          </w:p>
        </w:tc>
        <w:tc>
          <w:tcPr>
            <w:tcBorders>
              <w:top w:val="single" w:sz="4"/>
              <w:left w:val="single" w:sz="4"/>
            </w:tcBorders>
            <w:shd w:val="clear" w:color="auto" w:fill="A6A6A6"/>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PRESENTATION/DO</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SAGE</w:t>
            </w:r>
          </w:p>
        </w:tc>
        <w:tc>
          <w:tcPr>
            <w:tcBorders>
              <w:top w:val="single" w:sz="4"/>
              <w:left w:val="single" w:sz="4"/>
            </w:tcBorders>
            <w:shd w:val="clear" w:color="auto" w:fill="A6A6A6"/>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PRIX (FCFA)</w:t>
            </w:r>
          </w:p>
        </w:tc>
        <w:tc>
          <w:tcPr>
            <w:tcBorders>
              <w:top w:val="single" w:sz="4"/>
              <w:left w:val="single" w:sz="4"/>
            </w:tcBorders>
            <w:shd w:val="clear" w:color="auto" w:fill="A6A6A6"/>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NBRE</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DOSES</w:t>
            </w:r>
          </w:p>
        </w:tc>
        <w:tc>
          <w:tcPr>
            <w:tcBorders>
              <w:top w:val="single" w:sz="4"/>
              <w:left w:val="single" w:sz="4"/>
              <w:right w:val="single" w:sz="4"/>
            </w:tcBorders>
            <w:shd w:val="clear" w:color="auto" w:fill="A6A6A6"/>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PRIX/UNIT</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AIRE</w:t>
            </w:r>
          </w:p>
        </w:tc>
      </w:tr>
      <w:tr>
        <w:trPr>
          <w:trHeight w:val="116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460</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906"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Vitaminotherapie</w:t>
              <w:tab/>
              <w:t>a</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rappeler pendant 2 a 3 jours , tous les 2 a 3 mois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Plusieurs options, ex. Immunofur (vit. E et B, Selenium) ou Noela Vitasole (vit. E et B et oligoelements)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w:t>
            </w:r>
          </w:p>
        </w:tc>
      </w:tr>
      <w:tr>
        <w:trPr>
          <w:trHeight w:val="115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460</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003"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Rappel</w:t>
              <w:tab/>
              <w:t>vaccination</w:t>
            </w:r>
          </w:p>
          <w:p>
            <w:pPr>
              <w:pStyle w:val="Style16"/>
              <w:keepNext w:val="0"/>
              <w:keepLines w:val="0"/>
              <w:widowControl w:val="0"/>
              <w:shd w:val="clear" w:color="auto" w:fill="auto"/>
              <w:tabs>
                <w:tab w:pos="1589"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contre la maladie de Newcastle</w:t>
              <w:tab/>
              <w:t>avec</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l'AVIVAX en instillation oculaire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Flacon 100 doses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w:t>
            </w:r>
          </w:p>
        </w:tc>
      </w:tr>
      <w:tr>
        <w:trPr>
          <w:trHeight w:val="116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461</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906"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Vitaminotherapie</w:t>
              <w:tab/>
              <w:t>a</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rappeler pendant 2 a 3 jours , tous les 2 a 3 mois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Plusieurs options, ex. Immunofur (vit. E et B, Selenium) ou Noela Vitasole (vit. E et B et oligoelements)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w:t>
            </w:r>
          </w:p>
        </w:tc>
      </w:tr>
      <w:tr>
        <w:trPr>
          <w:trHeight w:val="307" w:hRule="exact"/>
        </w:trPr>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Cout mois 16</w:t>
            </w: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righ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40</w:t>
            </w:r>
          </w:p>
        </w:tc>
      </w:tr>
      <w:tr>
        <w:trPr>
          <w:trHeight w:val="116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550</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906"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Vitaminotherapie</w:t>
              <w:tab/>
              <w:t>a</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rappeler pendant 2 a 3 jours , tous les 2 a 3 mois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Plusieurs options, ex. Immunofur (vit. E et B, Selenium) ou Noela Vitasole (vit. E et B et oligoelements)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w:t>
            </w:r>
          </w:p>
        </w:tc>
      </w:tr>
      <w:tr>
        <w:trPr>
          <w:trHeight w:val="116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550</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008"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Rappel</w:t>
              <w:tab/>
              <w:t>vaccination</w:t>
            </w:r>
          </w:p>
          <w:p>
            <w:pPr>
              <w:pStyle w:val="Style16"/>
              <w:keepNext w:val="0"/>
              <w:keepLines w:val="0"/>
              <w:widowControl w:val="0"/>
              <w:shd w:val="clear" w:color="auto" w:fill="auto"/>
              <w:tabs>
                <w:tab w:pos="1589"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contre la maladie de Newcastle</w:t>
              <w:tab/>
              <w:t>avec</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l'AVIVAX en instillation oculaire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Flacon 100 doses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w:t>
            </w:r>
          </w:p>
        </w:tc>
      </w:tr>
      <w:tr>
        <w:trPr>
          <w:trHeight w:val="115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551</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906"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Vitaminotherapie</w:t>
              <w:tab/>
              <w:t>a</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rappeler pendant 2 a 3 jours , tous les 2 a 3 mois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Plusieurs options, ex. Immunofur (vit. E et B, Selenium) ou Noela Vitasole (vit. E et B et oligoelements)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w:t>
            </w:r>
          </w:p>
        </w:tc>
      </w:tr>
      <w:tr>
        <w:trPr>
          <w:trHeight w:val="312" w:hRule="exact"/>
        </w:trPr>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Cout mois 19</w:t>
            </w: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righ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40</w:t>
            </w:r>
          </w:p>
        </w:tc>
      </w:tr>
      <w:tr>
        <w:trPr>
          <w:trHeight w:val="116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640</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906"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Vitaminotherapie</w:t>
              <w:tab/>
              <w:t>a</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rappeler pendant 2 a 3 jours , tous les 2 a 3 mois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Plusieurs options, ex. Immunofur (vit. E et B, Selenium) ou Noela Vitasole (vit. E et B et oligoelements)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w:t>
            </w:r>
          </w:p>
        </w:tc>
      </w:tr>
      <w:tr>
        <w:trPr>
          <w:trHeight w:val="115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640</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003"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Rappel</w:t>
              <w:tab/>
              <w:t>vaccination</w:t>
            </w:r>
          </w:p>
          <w:p>
            <w:pPr>
              <w:pStyle w:val="Style16"/>
              <w:keepNext w:val="0"/>
              <w:keepLines w:val="0"/>
              <w:widowControl w:val="0"/>
              <w:shd w:val="clear" w:color="auto" w:fill="auto"/>
              <w:tabs>
                <w:tab w:pos="1589"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contre la maladie de Newcastle</w:t>
              <w:tab/>
              <w:t>avec</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l'AVIVAX en instillation oculaire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Flacon 100 doses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w:t>
            </w:r>
          </w:p>
        </w:tc>
      </w:tr>
      <w:tr>
        <w:trPr>
          <w:trHeight w:val="116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641</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906" w:val="left"/>
              </w:tabs>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Vitaminotherapie</w:t>
              <w:tab/>
              <w:t>a</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rappeler pendant 2 a 3 jours , tous les 2 a 3 mois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Plusieurs options, ex. Immunofur (vit. E et B, Selenium) ou Noela Vitasole (vit. E et B et oligoelements)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25</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10</w:t>
            </w:r>
          </w:p>
        </w:tc>
      </w:tr>
      <w:tr>
        <w:trPr>
          <w:trHeight w:val="317" w:hRule="exact"/>
        </w:trPr>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Cout mois 22</w:t>
            </w: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righ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40</w:t>
            </w:r>
          </w:p>
        </w:tc>
      </w:tr>
      <w:tr>
        <w:trPr>
          <w:trHeight w:val="475"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9D08F"/>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Total sur 24 mois</w:t>
            </w:r>
          </w:p>
        </w:tc>
        <w:tc>
          <w:tcPr>
            <w:tcBorders>
              <w:top w:val="single" w:sz="4"/>
              <w:left w:val="single" w:sz="4"/>
              <w:bottom w:val="single" w:sz="4"/>
            </w:tcBorders>
            <w:shd w:val="clear" w:color="auto" w:fill="A9D08F"/>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641</w:t>
            </w:r>
          </w:p>
        </w:tc>
      </w:tr>
    </w:tbl>
    <w:p>
      <w:pPr>
        <w:sectPr>
          <w:footnotePr>
            <w:pos w:val="pageBottom"/>
            <w:numFmt w:val="decimal"/>
            <w:numStart w:val="4"/>
            <w:numRestart w:val="continuous"/>
            <w15:footnoteColumns w:val="1"/>
          </w:footnotePr>
          <w:pgSz w:w="11900" w:h="16840"/>
          <w:pgMar w:top="1438" w:right="1203" w:bottom="1272" w:left="1202" w:header="1010" w:footer="3" w:gutter="0"/>
          <w:cols w:space="720"/>
          <w:noEndnote/>
          <w:rtlGutter w:val="0"/>
          <w:docGrid w:linePitch="360"/>
        </w:sectPr>
      </w:pPr>
    </w:p>
    <w:p>
      <w:pPr>
        <w:pStyle w:val="Style98"/>
        <w:keepNext/>
        <w:keepLines/>
        <w:widowControl w:val="0"/>
        <w:shd w:val="clear" w:color="auto" w:fill="auto"/>
        <w:bidi w:val="0"/>
        <w:spacing w:before="540" w:after="260" w:line="240" w:lineRule="auto"/>
        <w:ind w:left="0" w:right="0" w:firstLine="320"/>
        <w:jc w:val="left"/>
      </w:pPr>
      <w:bookmarkStart w:id="100" w:name="bookmark100"/>
      <w:bookmarkStart w:id="101" w:name="bookmark101"/>
      <w:r>
        <w:rPr>
          <w:color w:val="000000"/>
          <w:spacing w:val="0"/>
          <w:w w:val="100"/>
          <w:position w:val="0"/>
          <w:shd w:val="clear" w:color="auto" w:fill="auto"/>
          <w:lang w:val="en-US" w:eastAsia="en-US" w:bidi="en-US"/>
        </w:rPr>
        <w:t>Annexe 4g : Capacites de gestion de la CNOP et de l’AOPP</w:t>
      </w:r>
      <w:bookmarkEnd w:id="101"/>
      <w:bookmarkEnd w:id="100"/>
    </w:p>
    <w:p>
      <w:pPr>
        <w:pStyle w:val="Style103"/>
        <w:keepNext w:val="0"/>
        <w:keepLines w:val="0"/>
        <w:widowControl w:val="0"/>
        <w:shd w:val="clear" w:color="auto" w:fill="auto"/>
        <w:bidi w:val="0"/>
        <w:spacing w:before="0" w:after="220" w:line="240" w:lineRule="auto"/>
        <w:ind w:left="320" w:right="0" w:firstLine="0"/>
        <w:jc w:val="both"/>
      </w:pPr>
      <w:r>
        <w:rPr>
          <w:color w:val="000000"/>
          <w:spacing w:val="0"/>
          <w:w w:val="100"/>
          <w:position w:val="0"/>
          <w:u w:val="none"/>
          <w:shd w:val="clear" w:color="auto" w:fill="auto"/>
          <w:lang w:val="en-US" w:eastAsia="en-US" w:bidi="en-US"/>
        </w:rPr>
        <w:t>La CNOP est une organisation socioprofessionnelle a but non lucratif, apolitique, non confessionnelle, non discriminatoire, dotee de la personnalite morale et de l’autonomie financiere. Elle est reconnue depuis le 26 novembre 2004 sous le recepisse n° 0012 G - DB, et est regie par la Loi N° 04-038 / du 05 Aout 2004 relative aux associations. Elle a ete reconnue d’utilite publique par le Gouvernement du Mali ( decret n° 2015.0862/P-RM du 31 /12/2015)</w:t>
      </w:r>
    </w:p>
    <w:p>
      <w:pPr>
        <w:pStyle w:val="Style103"/>
        <w:keepNext w:val="0"/>
        <w:keepLines w:val="0"/>
        <w:widowControl w:val="0"/>
        <w:shd w:val="clear" w:color="auto" w:fill="auto"/>
        <w:bidi w:val="0"/>
        <w:spacing w:before="0" w:after="220" w:line="240" w:lineRule="auto"/>
        <w:ind w:left="320" w:right="0" w:firstLine="0"/>
        <w:jc w:val="both"/>
      </w:pPr>
      <w:r>
        <w:rPr>
          <w:color w:val="000000"/>
          <w:spacing w:val="0"/>
          <w:w w:val="100"/>
          <w:position w:val="0"/>
          <w:u w:val="none"/>
          <w:shd w:val="clear" w:color="auto" w:fill="auto"/>
          <w:lang w:val="en-US" w:eastAsia="en-US" w:bidi="en-US"/>
        </w:rPr>
        <w:t>La CNOP se veut un espace de reflexion et de concertation, afin de renforcer la collaboration et les echanges entre les organisations paysannes du Mali. Son objectif est d’edifier un mouvement paysan national responsable, credible, porteur de la promotion socio-economique durable des exploitations familiales agricoles dans le cadre de la souverainete alimentaire basee sur l’agroecologie paysanne. Ainsi, en phase avec les orientations du gouvernement, la CNOP veut faire de l’Agriculture malienne le levier du developpement economique, social et culturel du pays et menent de nombreuses activites d’appui conseil en faveur de ses membres dans ce sens.</w:t>
      </w:r>
    </w:p>
    <w:p>
      <w:pPr>
        <w:pStyle w:val="Style103"/>
        <w:keepNext w:val="0"/>
        <w:keepLines w:val="0"/>
        <w:widowControl w:val="0"/>
        <w:shd w:val="clear" w:color="auto" w:fill="auto"/>
        <w:bidi w:val="0"/>
        <w:spacing w:before="0" w:after="220" w:line="240" w:lineRule="auto"/>
        <w:ind w:left="320" w:right="0" w:firstLine="0"/>
        <w:jc w:val="both"/>
      </w:pPr>
      <w:r>
        <w:rPr>
          <w:color w:val="000000"/>
          <w:spacing w:val="0"/>
          <w:w w:val="100"/>
          <w:position w:val="0"/>
          <w:u w:val="none"/>
          <w:shd w:val="clear" w:color="auto" w:fill="auto"/>
          <w:lang w:val="en-US" w:eastAsia="en-US" w:bidi="en-US"/>
        </w:rPr>
        <w:t>Elle a deux fonctions principales, a savoir (i) une fonction de representation politique et (ii) une fonction de defense et de promotion des interets des producteurs agricoles.</w:t>
      </w:r>
    </w:p>
    <w:p>
      <w:pPr>
        <w:pStyle w:val="Style103"/>
        <w:keepNext w:val="0"/>
        <w:keepLines w:val="0"/>
        <w:widowControl w:val="0"/>
        <w:shd w:val="clear" w:color="auto" w:fill="auto"/>
        <w:bidi w:val="0"/>
        <w:spacing w:before="0" w:after="220" w:line="240" w:lineRule="auto"/>
        <w:ind w:left="320" w:right="0" w:firstLine="0"/>
        <w:jc w:val="both"/>
      </w:pPr>
      <w:r>
        <w:rPr>
          <w:color w:val="000000"/>
          <w:spacing w:val="0"/>
          <w:w w:val="100"/>
          <w:position w:val="0"/>
          <w:u w:val="none"/>
          <w:shd w:val="clear" w:color="auto" w:fill="auto"/>
          <w:lang w:val="en-US" w:eastAsia="en-US" w:bidi="en-US"/>
        </w:rPr>
        <w:t>La CNOP federe 12 federations nationales qui couvrent tous les sous-secteurs de l’agriculture, de l’elevage, de la peche, et de la foresterie, des femmes et des jeunes du milieu rural..</w:t>
      </w:r>
    </w:p>
    <w:p>
      <w:pPr>
        <w:pStyle w:val="Style103"/>
        <w:keepNext w:val="0"/>
        <w:keepLines w:val="0"/>
        <w:widowControl w:val="0"/>
        <w:shd w:val="clear" w:color="auto" w:fill="auto"/>
        <w:bidi w:val="0"/>
        <w:spacing w:before="0" w:after="260" w:line="240" w:lineRule="auto"/>
        <w:ind w:left="0" w:right="0" w:firstLine="320"/>
        <w:jc w:val="left"/>
      </w:pPr>
      <w:r>
        <w:rPr>
          <w:color w:val="000000"/>
          <w:spacing w:val="0"/>
          <w:w w:val="100"/>
          <w:position w:val="0"/>
          <w:u w:val="none"/>
          <w:shd w:val="clear" w:color="auto" w:fill="auto"/>
          <w:lang w:val="en-US" w:eastAsia="en-US" w:bidi="en-US"/>
        </w:rPr>
        <w:t>Les instances de la CNOP sont :</w:t>
      </w:r>
    </w:p>
    <w:p>
      <w:pPr>
        <w:pStyle w:val="Style103"/>
        <w:keepNext w:val="0"/>
        <w:keepLines w:val="0"/>
        <w:widowControl w:val="0"/>
        <w:numPr>
          <w:ilvl w:val="0"/>
          <w:numId w:val="123"/>
        </w:numPr>
        <w:shd w:val="clear" w:color="auto" w:fill="auto"/>
        <w:tabs>
          <w:tab w:pos="680" w:val="left"/>
        </w:tabs>
        <w:bidi w:val="0"/>
        <w:spacing w:before="0" w:after="0" w:line="240" w:lineRule="auto"/>
        <w:ind w:left="680" w:right="0" w:hanging="360"/>
        <w:jc w:val="both"/>
      </w:pPr>
      <w:r>
        <w:rPr>
          <w:color w:val="000000"/>
          <w:spacing w:val="0"/>
          <w:w w:val="100"/>
          <w:position w:val="0"/>
          <w:u w:val="none"/>
          <w:shd w:val="clear" w:color="auto" w:fill="auto"/>
          <w:lang w:val="en-US" w:eastAsia="en-US" w:bidi="en-US"/>
        </w:rPr>
        <w:t>L’assemblee generale qui se reunit une fois par an, approuve le rapport d’activite et les comptes annuels, decide des grandes orientations, vote le budget previsionnel et fixe le montant des cotisations des membres ;</w:t>
      </w:r>
    </w:p>
    <w:p>
      <w:pPr>
        <w:pStyle w:val="Style103"/>
        <w:keepNext w:val="0"/>
        <w:keepLines w:val="0"/>
        <w:widowControl w:val="0"/>
        <w:numPr>
          <w:ilvl w:val="0"/>
          <w:numId w:val="123"/>
        </w:numPr>
        <w:shd w:val="clear" w:color="auto" w:fill="auto"/>
        <w:tabs>
          <w:tab w:pos="680" w:val="left"/>
        </w:tabs>
        <w:bidi w:val="0"/>
        <w:spacing w:before="0" w:after="0" w:line="240" w:lineRule="auto"/>
        <w:ind w:left="680" w:right="0" w:hanging="360"/>
        <w:jc w:val="both"/>
      </w:pPr>
      <w:r>
        <w:rPr>
          <w:color w:val="000000"/>
          <w:spacing w:val="0"/>
          <w:w w:val="100"/>
          <w:position w:val="0"/>
          <w:u w:val="none"/>
          <w:shd w:val="clear" w:color="auto" w:fill="auto"/>
          <w:lang w:val="en-US" w:eastAsia="en-US" w:bidi="en-US"/>
        </w:rPr>
        <w:t>Le conseil d’administration est compose de deux (2) representants elus par OP membre et deux (2) representantes du College des Femmes. Il se reunit deux (2) fois par an, prend les decisions necessaires au bon deroulement des activites selon les orientations votees en assemblee generale, et si besoin decide d’un certain nombre d’actions qui paraissent prioritaires ;</w:t>
      </w:r>
    </w:p>
    <w:p>
      <w:pPr>
        <w:pStyle w:val="Style103"/>
        <w:keepNext w:val="0"/>
        <w:keepLines w:val="0"/>
        <w:widowControl w:val="0"/>
        <w:numPr>
          <w:ilvl w:val="0"/>
          <w:numId w:val="123"/>
        </w:numPr>
        <w:shd w:val="clear" w:color="auto" w:fill="auto"/>
        <w:tabs>
          <w:tab w:pos="700" w:val="left"/>
        </w:tabs>
        <w:bidi w:val="0"/>
        <w:spacing w:before="0" w:after="0" w:line="240" w:lineRule="auto"/>
        <w:ind w:left="680" w:right="0" w:hanging="360"/>
        <w:jc w:val="both"/>
      </w:pPr>
      <w:r>
        <w:rPr>
          <w:color w:val="000000"/>
          <w:spacing w:val="0"/>
          <w:w w:val="100"/>
          <w:position w:val="0"/>
          <w:u w:val="none"/>
          <w:shd w:val="clear" w:color="auto" w:fill="auto"/>
          <w:lang w:val="en-US" w:eastAsia="en-US" w:bidi="en-US"/>
        </w:rPr>
        <w:t>Le bureau (15 personnes) se reunit une fois par trimestre en session ordinaire et en session extraordinaire au besoin et a pour fonction de veiller au bon deroulement des activites, de suivre le travail des salaries de la CNOP.</w:t>
      </w:r>
    </w:p>
    <w:p>
      <w:pPr>
        <w:pStyle w:val="Style103"/>
        <w:keepNext w:val="0"/>
        <w:keepLines w:val="0"/>
        <w:widowControl w:val="0"/>
        <w:numPr>
          <w:ilvl w:val="0"/>
          <w:numId w:val="123"/>
        </w:numPr>
        <w:shd w:val="clear" w:color="auto" w:fill="auto"/>
        <w:tabs>
          <w:tab w:pos="710" w:val="left"/>
        </w:tabs>
        <w:bidi w:val="0"/>
        <w:spacing w:before="0" w:after="220" w:line="240" w:lineRule="auto"/>
        <w:ind w:left="680" w:right="0" w:hanging="360"/>
        <w:jc w:val="both"/>
      </w:pPr>
      <w:r>
        <w:rPr>
          <w:color w:val="000000"/>
          <w:spacing w:val="0"/>
          <w:w w:val="100"/>
          <w:position w:val="0"/>
          <w:u w:val="none"/>
          <w:shd w:val="clear" w:color="auto" w:fill="auto"/>
          <w:lang w:val="en-US" w:eastAsia="en-US" w:bidi="en-US"/>
        </w:rPr>
        <w:t>Le comite de surveillance (3 membres), est autonome des autres organes, rend compte a l’Assemblee Generale et peut a tout moment intervenir a tous les niveaux d’execution des activites et de la gestion. Il est notamment charge du controle interne et du suivi des activites de la CNOP.</w:t>
      </w:r>
    </w:p>
    <w:p>
      <w:pPr>
        <w:pStyle w:val="Style103"/>
        <w:keepNext w:val="0"/>
        <w:keepLines w:val="0"/>
        <w:widowControl w:val="0"/>
        <w:shd w:val="clear" w:color="auto" w:fill="auto"/>
        <w:bidi w:val="0"/>
        <w:spacing w:before="0" w:after="220" w:line="240" w:lineRule="auto"/>
        <w:ind w:left="320" w:right="0" w:firstLine="0"/>
        <w:jc w:val="both"/>
      </w:pPr>
      <w:r>
        <w:rPr>
          <w:color w:val="000000"/>
          <w:spacing w:val="0"/>
          <w:w w:val="100"/>
          <w:position w:val="0"/>
          <w:u w:val="none"/>
          <w:shd w:val="clear" w:color="auto" w:fill="auto"/>
          <w:lang w:val="en-US" w:eastAsia="en-US" w:bidi="en-US"/>
        </w:rPr>
        <w:t>Pour assurer le fonctionnement permanent de la CNOP, une cellule d’appui technique est en place. Cette cellule travaille sur la base de regles consignees dans un Manuel de Procedures pour traiter les dossiers et gerer les ressources techniques et financieres. La cellule d’appui technique est composee de :</w:t>
      </w:r>
    </w:p>
    <w:p>
      <w:pPr>
        <w:pStyle w:val="Style103"/>
        <w:keepNext w:val="0"/>
        <w:keepLines w:val="0"/>
        <w:widowControl w:val="0"/>
        <w:numPr>
          <w:ilvl w:val="0"/>
          <w:numId w:val="125"/>
        </w:numPr>
        <w:shd w:val="clear" w:color="auto" w:fill="auto"/>
        <w:tabs>
          <w:tab w:pos="1076" w:val="left"/>
          <w:tab w:pos="1095" w:val="left"/>
        </w:tabs>
        <w:bidi w:val="0"/>
        <w:spacing w:before="0" w:after="0" w:line="161" w:lineRule="auto"/>
        <w:ind w:left="0" w:right="0" w:firstLine="740"/>
        <w:jc w:val="left"/>
      </w:pPr>
      <w:r>
        <w:rPr>
          <w:color w:val="000000"/>
          <w:spacing w:val="0"/>
          <w:w w:val="100"/>
          <w:position w:val="0"/>
          <w:u w:val="none"/>
          <w:shd w:val="clear" w:color="auto" w:fill="auto"/>
          <w:lang w:val="en-US" w:eastAsia="en-US" w:bidi="en-US"/>
        </w:rPr>
        <w:t>Un coordonnateur,</w:t>
      </w:r>
    </w:p>
    <w:p>
      <w:pPr>
        <w:pStyle w:val="Style103"/>
        <w:keepNext w:val="0"/>
        <w:keepLines w:val="0"/>
        <w:widowControl w:val="0"/>
        <w:numPr>
          <w:ilvl w:val="0"/>
          <w:numId w:val="125"/>
        </w:numPr>
        <w:shd w:val="clear" w:color="auto" w:fill="auto"/>
        <w:tabs>
          <w:tab w:pos="1076" w:val="left"/>
          <w:tab w:pos="1095" w:val="left"/>
        </w:tabs>
        <w:bidi w:val="0"/>
        <w:spacing w:before="0" w:after="0" w:line="161" w:lineRule="auto"/>
        <w:ind w:left="0" w:right="0" w:firstLine="740"/>
        <w:jc w:val="left"/>
      </w:pPr>
      <w:r>
        <w:rPr>
          <w:color w:val="000000"/>
          <w:spacing w:val="0"/>
          <w:w w:val="100"/>
          <w:position w:val="0"/>
          <w:u w:val="none"/>
          <w:shd w:val="clear" w:color="auto" w:fill="auto"/>
          <w:lang w:val="en-US" w:eastAsia="en-US" w:bidi="en-US"/>
        </w:rPr>
        <w:t>Une responsable administrative et financiere</w:t>
      </w:r>
    </w:p>
    <w:p>
      <w:pPr>
        <w:pStyle w:val="Style103"/>
        <w:keepNext w:val="0"/>
        <w:keepLines w:val="0"/>
        <w:widowControl w:val="0"/>
        <w:numPr>
          <w:ilvl w:val="0"/>
          <w:numId w:val="125"/>
        </w:numPr>
        <w:shd w:val="clear" w:color="auto" w:fill="auto"/>
        <w:tabs>
          <w:tab w:pos="1076" w:val="left"/>
          <w:tab w:pos="1095" w:val="left"/>
        </w:tabs>
        <w:bidi w:val="0"/>
        <w:spacing w:before="0" w:after="220" w:line="161" w:lineRule="auto"/>
        <w:ind w:left="0" w:right="0" w:firstLine="740"/>
        <w:jc w:val="left"/>
      </w:pPr>
      <w:r>
        <w:rPr>
          <w:color w:val="000000"/>
          <w:spacing w:val="0"/>
          <w:w w:val="100"/>
          <w:position w:val="0"/>
          <w:u w:val="none"/>
          <w:shd w:val="clear" w:color="auto" w:fill="auto"/>
          <w:lang w:val="en-US" w:eastAsia="en-US" w:bidi="en-US"/>
        </w:rPr>
        <w:t>03 charges de programmes et projets</w:t>
      </w:r>
    </w:p>
    <w:p>
      <w:pPr>
        <w:pStyle w:val="Style103"/>
        <w:keepNext w:val="0"/>
        <w:keepLines w:val="0"/>
        <w:widowControl w:val="0"/>
        <w:shd w:val="clear" w:color="auto" w:fill="auto"/>
        <w:bidi w:val="0"/>
        <w:spacing w:before="0" w:after="220" w:line="240" w:lineRule="auto"/>
        <w:ind w:left="320" w:right="0" w:firstLine="0"/>
        <w:jc w:val="both"/>
      </w:pPr>
      <w:r>
        <w:rPr>
          <w:color w:val="000000"/>
          <w:spacing w:val="0"/>
          <w:w w:val="100"/>
          <w:position w:val="0"/>
          <w:u w:val="none"/>
          <w:shd w:val="clear" w:color="auto" w:fill="auto"/>
          <w:lang w:val="en-US" w:eastAsia="en-US" w:bidi="en-US"/>
        </w:rPr>
        <w:t>La CNOP a ete un des acteurs majeurs du processus d’elaboration de la loi d’Orientation Agricole (2006). Elle participe au Conseil Superieur de l'Agriculture et est membre du ROPPA (Reseau des Organisations Paysannes et de Producteurs de l’Afrique de l'Ouest).</w:t>
      </w:r>
    </w:p>
    <w:p>
      <w:pPr>
        <w:pStyle w:val="Style103"/>
        <w:keepNext w:val="0"/>
        <w:keepLines w:val="0"/>
        <w:widowControl w:val="0"/>
        <w:shd w:val="clear" w:color="auto" w:fill="auto"/>
        <w:bidi w:val="0"/>
        <w:spacing w:before="0" w:after="220" w:line="240" w:lineRule="auto"/>
        <w:ind w:left="0" w:right="0" w:firstLine="320"/>
        <w:jc w:val="left"/>
      </w:pPr>
      <w:r>
        <w:rPr>
          <w:color w:val="000000"/>
          <w:spacing w:val="0"/>
          <w:w w:val="100"/>
          <w:position w:val="0"/>
          <w:u w:val="none"/>
          <w:shd w:val="clear" w:color="auto" w:fill="auto"/>
          <w:lang w:val="en-US" w:eastAsia="en-US" w:bidi="en-US"/>
        </w:rPr>
        <w:t>Bilan des projets/programmes mis en reuvre :</w:t>
      </w:r>
      <w:r>
        <w:br w:type="page"/>
      </w:r>
    </w:p>
    <w:tbl>
      <w:tblPr>
        <w:tblOverlap w:val="never"/>
        <w:jc w:val="center"/>
        <w:tblLayout w:type="fixed"/>
      </w:tblPr>
      <w:tblGrid>
        <w:gridCol w:w="2040"/>
        <w:gridCol w:w="7896"/>
      </w:tblGrid>
      <w:tr>
        <w:trPr>
          <w:trHeight w:val="264" w:hRule="exact"/>
        </w:trPr>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FICHE SYNTHETI</w:t>
            </w:r>
          </w:p>
        </w:tc>
        <w:tc>
          <w:tcPr>
            <w:tcBorders>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QUE DU PROGRAMME CNOP/BUCO</w:t>
            </w:r>
          </w:p>
        </w:tc>
      </w:tr>
      <w:tr>
        <w:trPr>
          <w:trHeight w:val="931"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TITRE</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 Accompagnement des initiatives des organisations paysannes pour la securite alimentaire, la gestion des ressources naturelles et la promotion des exploitations familiales »</w:t>
            </w:r>
          </w:p>
        </w:tc>
      </w:tr>
      <w:tr>
        <w:trPr>
          <w:trHeight w:val="47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PORTEUR</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Coordination Nationale des Organisations Paysannes du Mali (CNOP MALI)</w:t>
            </w:r>
          </w:p>
        </w:tc>
      </w:tr>
      <w:tr>
        <w:trPr>
          <w:trHeight w:val="47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PERSONNE</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RESPONSABLE</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Ibrahima COULIBALY, PRESIDENT</w:t>
            </w:r>
          </w:p>
        </w:tc>
      </w:tr>
      <w:tr>
        <w:trPr>
          <w:trHeight w:val="931"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ADRESSE</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Kalabancoura Ext Sud 325 Porte 69, BP : E 2169 Bamako Mali</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Tel. : 00223 20 28 68 00 - Email :</w:t>
            </w:r>
            <w:r>
              <w:fldChar w:fldCharType="begin"/>
            </w:r>
            <w:r>
              <w:rPr/>
              <w:instrText> HYPERLINK "mailto:cnopmali@yahoo.fr" </w:instrText>
            </w:r>
            <w:r>
              <w:fldChar w:fldCharType="separate"/>
            </w:r>
            <w:r>
              <w:rPr>
                <w:rFonts w:ascii="Arial" w:eastAsia="Arial" w:hAnsi="Arial" w:cs="Arial"/>
                <w:color w:val="000000"/>
                <w:spacing w:val="0"/>
                <w:w w:val="100"/>
                <w:position w:val="0"/>
                <w:shd w:val="clear" w:color="auto" w:fill="auto"/>
                <w:lang w:val="en-US" w:eastAsia="en-US" w:bidi="en-US"/>
              </w:rPr>
              <w:t xml:space="preserve"> </w:t>
            </w:r>
            <w:r>
              <w:rPr>
                <w:rFonts w:ascii="Arial" w:eastAsia="Arial" w:hAnsi="Arial" w:cs="Arial"/>
                <w:color w:val="0000FF"/>
                <w:spacing w:val="0"/>
                <w:w w:val="100"/>
                <w:position w:val="0"/>
                <w:u w:val="single"/>
                <w:shd w:val="clear" w:color="auto" w:fill="auto"/>
                <w:lang w:val="en-US" w:eastAsia="en-US" w:bidi="en-US"/>
              </w:rPr>
              <w:t>cnopmali@yahoo.fr</w:t>
            </w:r>
            <w:r>
              <w:fldChar w:fldCharType="end"/>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Site web :</w:t>
            </w:r>
            <w:r>
              <w:fldChar w:fldCharType="begin"/>
            </w:r>
            <w:r>
              <w:rPr/>
              <w:instrText> HYPERLINK "http://www.cnop-mali.org/" </w:instrText>
            </w:r>
            <w:r>
              <w:fldChar w:fldCharType="separate"/>
            </w:r>
            <w:r>
              <w:rPr>
                <w:rFonts w:ascii="Arial" w:eastAsia="Arial" w:hAnsi="Arial" w:cs="Arial"/>
                <w:color w:val="000000"/>
                <w:spacing w:val="0"/>
                <w:w w:val="100"/>
                <w:position w:val="0"/>
                <w:shd w:val="clear" w:color="auto" w:fill="auto"/>
                <w:lang w:val="en-US" w:eastAsia="en-US" w:bidi="en-US"/>
              </w:rPr>
              <w:t xml:space="preserve"> </w:t>
            </w:r>
            <w:r>
              <w:rPr>
                <w:rFonts w:ascii="Arial" w:eastAsia="Arial" w:hAnsi="Arial" w:cs="Arial"/>
                <w:color w:val="0000FF"/>
                <w:spacing w:val="0"/>
                <w:w w:val="100"/>
                <w:position w:val="0"/>
                <w:u w:val="single"/>
                <w:shd w:val="clear" w:color="auto" w:fill="auto"/>
                <w:lang w:val="en-US" w:eastAsia="en-US" w:bidi="en-US"/>
              </w:rPr>
              <w:t>www.cnop-mali.org</w:t>
            </w:r>
            <w:r>
              <w:fldChar w:fldCharType="end"/>
            </w:r>
          </w:p>
        </w:tc>
      </w:tr>
      <w:tr>
        <w:trPr>
          <w:trHeight w:val="701"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OBJECTIFS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Contribuer a la securite alimentaire et des revenus ameliores des exploitations familiales et entreprises Agricoles des regions de Sikasso, Mopti et Tombouctou.</w:t>
            </w:r>
          </w:p>
        </w:tc>
      </w:tr>
      <w:tr>
        <w:trPr>
          <w:trHeight w:val="2539"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DESCRIPTION SOMMAIRE</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La DDC soutient depuis 2004 les organisations paysannes faitieres en relation avec les dynamiques en cours sur la politique de decentralisation et la loi d’orientation agricole. L'appui de cette troisieme phase vise a renforcer l’influence des organisations partenaires au niveau national et local en vue de (i) mieux occuper les espaces nationaux, regionaux et locaux de dialogue et de concertation et (ii) des services a leurs membres dans le cadre de la production et de la commercialisation des produits Agricoles.</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Les themes transversaux comme le changement climatique, les questions transfrontaliers, la gouvernance et le genre sont aussi pris en compte.</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A travers cette phase, la DDC souhaite renforcer la capitalisation des experiences des phases anterieures.</w:t>
            </w:r>
          </w:p>
        </w:tc>
      </w:tr>
      <w:tr>
        <w:trPr>
          <w:trHeight w:val="701" w:hRule="exact"/>
        </w:trPr>
        <w:tc>
          <w:tcPr>
            <w:tcBorders>
              <w:top w:val="single" w:sz="4"/>
              <w:left w:val="single" w:sz="4"/>
            </w:tcBorders>
            <w:shd w:val="clear" w:color="auto" w:fill="auto"/>
            <w:vAlign w:val="top"/>
          </w:tcPr>
          <w:p>
            <w:pPr>
              <w:pStyle w:val="Style16"/>
              <w:keepNext w:val="0"/>
              <w:keepLines w:val="0"/>
              <w:widowControl w:val="0"/>
              <w:shd w:val="clear" w:color="auto" w:fill="auto"/>
              <w:tabs>
                <w:tab w:pos="1402"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CIBLES</w:t>
              <w:tab/>
              <w:t>DES</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ACTIONS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Les organisations paysannes</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Les exploitations familiales agricoles</w:t>
            </w:r>
          </w:p>
        </w:tc>
      </w:tr>
      <w:tr>
        <w:trPr>
          <w:trHeight w:val="46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DUREE D’EXECUTION</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2012 - 2016 (4 ans)</w:t>
            </w:r>
          </w:p>
        </w:tc>
      </w:tr>
      <w:tr>
        <w:trPr>
          <w:trHeight w:val="470" w:hRule="exact"/>
        </w:trPr>
        <w:tc>
          <w:tcPr>
            <w:vMerge w:val="restart"/>
            <w:tcBorders>
              <w:top w:val="single" w:sz="4"/>
              <w:left w:val="single" w:sz="4"/>
            </w:tcBorders>
            <w:shd w:val="clear" w:color="auto" w:fill="auto"/>
            <w:vAlign w:val="center"/>
          </w:tcPr>
          <w:p>
            <w:pPr>
              <w:pStyle w:val="Style16"/>
              <w:keepNext w:val="0"/>
              <w:keepLines w:val="0"/>
              <w:widowControl w:val="0"/>
              <w:shd w:val="clear" w:color="auto" w:fill="auto"/>
              <w:tabs>
                <w:tab w:pos="1517"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MONTANT</w:t>
              <w:tab/>
              <w:t>DU</w:t>
            </w:r>
          </w:p>
          <w:p>
            <w:pPr>
              <w:pStyle w:val="Style16"/>
              <w:keepNext w:val="0"/>
              <w:keepLines w:val="0"/>
              <w:widowControl w:val="0"/>
              <w:shd w:val="clear" w:color="auto" w:fill="auto"/>
              <w:bidi w:val="0"/>
              <w:spacing w:before="0" w:after="0" w:line="240" w:lineRule="auto"/>
              <w:ind w:left="160" w:right="0" w:hanging="160"/>
              <w:jc w:val="left"/>
            </w:pPr>
            <w:r>
              <w:rPr>
                <w:rFonts w:ascii="Arial" w:eastAsia="Arial" w:hAnsi="Arial" w:cs="Arial"/>
                <w:color w:val="000000"/>
                <w:spacing w:val="0"/>
                <w:w w:val="100"/>
                <w:position w:val="0"/>
                <w:shd w:val="clear" w:color="auto" w:fill="auto"/>
                <w:lang w:val="en-US" w:eastAsia="en-US" w:bidi="en-US"/>
              </w:rPr>
              <w:t>FINANCEMENT (F CFA)</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DDC : Deux cent millions (299 673 373)</w:t>
            </w:r>
          </w:p>
        </w:tc>
      </w:tr>
      <w:tr>
        <w:trPr>
          <w:trHeight w:val="274" w:hRule="exact"/>
        </w:trPr>
        <w:tc>
          <w:tcPr>
            <w:vMerge/>
            <w:tcBorders>
              <w:left w:val="single" w:sz="4"/>
              <w:bottom w:val="single" w:sz="4"/>
            </w:tcBorders>
            <w:shd w:val="clear" w:color="auto" w:fill="auto"/>
            <w:vAlign w:val="center"/>
          </w:tcPr>
          <w:p>
            <w:pP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CNOP : Quarante millions (49 139 330)</w:t>
            </w:r>
          </w:p>
        </w:tc>
      </w:tr>
    </w:tbl>
    <w:p>
      <w:pPr>
        <w:widowControl w:val="0"/>
        <w:spacing w:after="259" w:line="1" w:lineRule="exact"/>
      </w:pPr>
    </w:p>
    <w:p>
      <w:pPr>
        <w:pStyle w:val="Style27"/>
        <w:keepNext/>
        <w:keepLines/>
        <w:widowControl w:val="0"/>
        <w:shd w:val="clear" w:color="auto" w:fill="auto"/>
        <w:bidi w:val="0"/>
        <w:spacing w:before="0" w:after="0" w:line="240" w:lineRule="auto"/>
        <w:ind w:left="0" w:right="0" w:firstLine="280"/>
        <w:jc w:val="left"/>
        <w:rPr>
          <w:sz w:val="24"/>
          <w:szCs w:val="24"/>
        </w:rPr>
      </w:pPr>
      <w:bookmarkStart w:id="103" w:name="bookmark103"/>
      <w:r>
        <w:rPr>
          <w:rFonts w:ascii="Arial" w:eastAsia="Arial" w:hAnsi="Arial" w:cs="Arial"/>
          <w:color w:val="000000"/>
          <w:spacing w:val="0"/>
          <w:w w:val="100"/>
          <w:position w:val="0"/>
          <w:sz w:val="24"/>
          <w:szCs w:val="24"/>
          <w:shd w:val="clear" w:color="auto" w:fill="auto"/>
          <w:lang w:val="en-US" w:eastAsia="en-US" w:bidi="en-US"/>
        </w:rPr>
        <w:t>FICHE SYNTHETIQUE DU PROGRAMME CNOP/SOS FAIM</w:t>
      </w:r>
      <w:bookmarkEnd w:id="103"/>
    </w:p>
    <w:tbl>
      <w:tblPr>
        <w:tblOverlap w:val="never"/>
        <w:jc w:val="center"/>
        <w:tblLayout w:type="fixed"/>
      </w:tblPr>
      <w:tblGrid>
        <w:gridCol w:w="2035"/>
        <w:gridCol w:w="8472"/>
      </w:tblGrid>
      <w:tr>
        <w:trPr>
          <w:trHeight w:val="475"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TITRE</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 Les exploitations agricoles familiales maliennes sont soutenues dans le renforcement de leurs capacites organisationnelles, techniques et financieres»</w:t>
            </w:r>
          </w:p>
        </w:tc>
      </w:tr>
      <w:tr>
        <w:trPr>
          <w:trHeight w:val="47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PORTEUR</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Coordination Nationale des Organisations Paysannes du Mali (CNOP MALI)</w:t>
            </w:r>
          </w:p>
        </w:tc>
      </w:tr>
      <w:tr>
        <w:trPr>
          <w:trHeight w:val="47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PERSONNE RESPONSABLE</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Ibrahima COULIBALY, PRESIDENT</w:t>
            </w:r>
          </w:p>
        </w:tc>
      </w:tr>
      <w:tr>
        <w:trPr>
          <w:trHeight w:val="701"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ADRESSE</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Kalabancoura Ext Sud 325 Porte 69, BP : E 2169 Bamako Mali Tel. : 00223 20 28 68 00 - Email :</w:t>
            </w:r>
            <w:r>
              <w:fldChar w:fldCharType="begin"/>
            </w:r>
            <w:r>
              <w:rPr/>
              <w:instrText> HYPERLINK "mailto:cnopmali@yahoo.fr" </w:instrText>
            </w:r>
            <w:r>
              <w:fldChar w:fldCharType="separate"/>
            </w:r>
            <w:r>
              <w:rPr>
                <w:rFonts w:ascii="Arial" w:eastAsia="Arial" w:hAnsi="Arial" w:cs="Arial"/>
                <w:color w:val="000000"/>
                <w:spacing w:val="0"/>
                <w:w w:val="100"/>
                <w:position w:val="0"/>
                <w:shd w:val="clear" w:color="auto" w:fill="auto"/>
                <w:lang w:val="en-US" w:eastAsia="en-US" w:bidi="en-US"/>
              </w:rPr>
              <w:t xml:space="preserve"> </w:t>
            </w:r>
            <w:r>
              <w:rPr>
                <w:rFonts w:ascii="Arial" w:eastAsia="Arial" w:hAnsi="Arial" w:cs="Arial"/>
                <w:color w:val="0000FF"/>
                <w:spacing w:val="0"/>
                <w:w w:val="100"/>
                <w:position w:val="0"/>
                <w:u w:val="single"/>
                <w:shd w:val="clear" w:color="auto" w:fill="auto"/>
                <w:lang w:val="en-US" w:eastAsia="en-US" w:bidi="en-US"/>
              </w:rPr>
              <w:t>cnopmali@yahoo.fr</w:t>
            </w:r>
            <w:r>
              <w:fldChar w:fldCharType="end"/>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Site web :</w:t>
            </w:r>
            <w:r>
              <w:fldChar w:fldCharType="begin"/>
            </w:r>
            <w:r>
              <w:rPr/>
              <w:instrText> HYPERLINK "http://www.cnop-mali.org/" </w:instrText>
            </w:r>
            <w:r>
              <w:fldChar w:fldCharType="separate"/>
            </w:r>
            <w:r>
              <w:rPr>
                <w:rFonts w:ascii="Arial" w:eastAsia="Arial" w:hAnsi="Arial" w:cs="Arial"/>
                <w:color w:val="000000"/>
                <w:spacing w:val="0"/>
                <w:w w:val="100"/>
                <w:position w:val="0"/>
                <w:shd w:val="clear" w:color="auto" w:fill="auto"/>
                <w:lang w:val="en-US" w:eastAsia="en-US" w:bidi="en-US"/>
              </w:rPr>
              <w:t xml:space="preserve"> </w:t>
            </w:r>
            <w:r>
              <w:rPr>
                <w:rFonts w:ascii="Arial" w:eastAsia="Arial" w:hAnsi="Arial" w:cs="Arial"/>
                <w:color w:val="0000FF"/>
                <w:spacing w:val="0"/>
                <w:w w:val="100"/>
                <w:position w:val="0"/>
                <w:shd w:val="clear" w:color="auto" w:fill="auto"/>
                <w:lang w:val="en-US" w:eastAsia="en-US" w:bidi="en-US"/>
              </w:rPr>
              <w:t>www.cnop-mali.org</w:t>
            </w:r>
            <w:r>
              <w:fldChar w:fldCharType="end"/>
            </w:r>
          </w:p>
        </w:tc>
      </w:tr>
      <w:tr>
        <w:trPr>
          <w:trHeight w:val="701"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OBJECTIFS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Contribuer au renforcement de capacites de la CNOP et de ses membres pour une amelioration de la qualite des services offerts aux exploitations familiales.</w:t>
            </w:r>
          </w:p>
        </w:tc>
      </w:tr>
      <w:tr>
        <w:trPr>
          <w:trHeight w:val="1166"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DESCRIPTION SOMMAIRE</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La CNOP doit renforcer son argumentaire dans le sens de l’exploration d’autres mecanismes de financement efficace de l’agriculture qui met l’exploitation familiale au creur du systeme. Une meilleure comprehension du fonctionnement et de la dynamique des exploitations agricoles familiales permet l’elaboration de politiques agricoles et economiques adaptees pour ces unites de production qui sont la base de l’agriculture malienne. C’est justement dans</w:t>
            </w:r>
          </w:p>
        </w:tc>
      </w:tr>
    </w:tbl>
    <w:p>
      <w:pPr>
        <w:spacing w:lineRule="exact" w:line="1"/>
        <w:rPr>
          <w:sz w:val="2"/>
          <w:szCs w:val="2"/>
        </w:rPr>
      </w:pPr>
      <w:r>
        <w:br w:type="page"/>
      </w:r>
    </w:p>
    <w:tbl>
      <w:tblPr>
        <w:tblOverlap w:val="never"/>
        <w:jc w:val="center"/>
        <w:tblLayout w:type="fixed"/>
      </w:tblPr>
      <w:tblGrid>
        <w:gridCol w:w="2035"/>
        <w:gridCol w:w="8472"/>
      </w:tblGrid>
      <w:tr>
        <w:trPr>
          <w:trHeight w:val="208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240" w:line="230" w:lineRule="auto"/>
              <w:ind w:left="0" w:right="0" w:firstLine="0"/>
              <w:jc w:val="both"/>
            </w:pPr>
            <w:r>
              <w:rPr>
                <w:rFonts w:ascii="Arial" w:eastAsia="Arial" w:hAnsi="Arial" w:cs="Arial"/>
                <w:color w:val="000000"/>
                <w:spacing w:val="0"/>
                <w:w w:val="100"/>
                <w:position w:val="0"/>
                <w:shd w:val="clear" w:color="auto" w:fill="auto"/>
                <w:lang w:val="en-US" w:eastAsia="en-US" w:bidi="en-US"/>
              </w:rPr>
              <w:t xml:space="preserve">I’optique de developper son argumentaire sur la dynamique des EF, que la CNOP va conduire des enquetes sur la </w:t>
            </w:r>
            <w:r>
              <w:rPr>
                <w:rFonts w:ascii="Arial" w:eastAsia="Arial" w:hAnsi="Arial" w:cs="Arial"/>
                <w:b/>
                <w:bCs/>
                <w:color w:val="000000"/>
                <w:spacing w:val="0"/>
                <w:w w:val="100"/>
                <w:position w:val="0"/>
                <w:shd w:val="clear" w:color="auto" w:fill="auto"/>
                <w:lang w:val="en-US" w:eastAsia="en-US" w:bidi="en-US"/>
              </w:rPr>
              <w:t>dynamique des exploitations familiales au Mali.</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La necessite de mise en place d’un observatoire sur les Exploitations Agricoles Familiales au Mali trouve ses fondements dans (i) la predominance de l’exploitation familiale dans le systeme agricole du Mali (ii) la connaissance insuffisante ou partielle de ces exploitations familiales (iii) la necessite de corriger certains prejuges et discours peu favorables et le peu de confiance en sa capacite a nourrir les populations du pays.</w:t>
            </w:r>
          </w:p>
        </w:tc>
      </w:tr>
      <w:tr>
        <w:trPr>
          <w:trHeight w:val="701" w:hRule="exact"/>
        </w:trPr>
        <w:tc>
          <w:tcPr>
            <w:tcBorders>
              <w:top w:val="single" w:sz="4"/>
              <w:left w:val="single" w:sz="4"/>
            </w:tcBorders>
            <w:shd w:val="clear" w:color="auto" w:fill="auto"/>
            <w:vAlign w:val="top"/>
          </w:tcPr>
          <w:p>
            <w:pPr>
              <w:pStyle w:val="Style16"/>
              <w:keepNext w:val="0"/>
              <w:keepLines w:val="0"/>
              <w:widowControl w:val="0"/>
              <w:shd w:val="clear" w:color="auto" w:fill="auto"/>
              <w:tabs>
                <w:tab w:pos="1402"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CIBLES</w:t>
              <w:tab/>
              <w:t>DES</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ACTIONS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Les organisations paysannes</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Les exploitations familiales agricoles</w:t>
            </w:r>
          </w:p>
        </w:tc>
      </w:tr>
      <w:tr>
        <w:trPr>
          <w:trHeight w:val="701"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DUREE D’EXECUTION DU PROGRAMME</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2014- 2016 (3 ans)</w:t>
            </w:r>
          </w:p>
        </w:tc>
      </w:tr>
      <w:tr>
        <w:trPr>
          <w:trHeight w:val="710"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tabs>
                <w:tab w:pos="1522"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MONTANT</w:t>
              <w:tab/>
              <w:t>DU</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FINANCEMENT (F CFA)</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SOS FAIM : Cinquante neuf millions trente six mille cent trente (59 036 130)</w:t>
            </w:r>
          </w:p>
        </w:tc>
      </w:tr>
    </w:tbl>
    <w:p>
      <w:pPr>
        <w:widowControl w:val="0"/>
        <w:spacing w:after="259" w:line="1" w:lineRule="exact"/>
      </w:pPr>
    </w:p>
    <w:p>
      <w:pPr>
        <w:pStyle w:val="Style27"/>
        <w:keepNext/>
        <w:keepLines/>
        <w:widowControl w:val="0"/>
        <w:shd w:val="clear" w:color="auto" w:fill="auto"/>
        <w:bidi w:val="0"/>
        <w:spacing w:before="0" w:after="0" w:line="240" w:lineRule="auto"/>
        <w:ind w:left="0" w:right="0" w:firstLine="320"/>
        <w:jc w:val="left"/>
        <w:rPr>
          <w:sz w:val="24"/>
          <w:szCs w:val="24"/>
        </w:rPr>
      </w:pPr>
      <w:bookmarkStart w:id="105" w:name="bookmark105"/>
      <w:r>
        <w:rPr>
          <w:rFonts w:ascii="Arial" w:eastAsia="Arial" w:hAnsi="Arial" w:cs="Arial"/>
          <w:color w:val="000000"/>
          <w:spacing w:val="0"/>
          <w:w w:val="100"/>
          <w:position w:val="0"/>
          <w:sz w:val="24"/>
          <w:szCs w:val="24"/>
          <w:shd w:val="clear" w:color="auto" w:fill="auto"/>
          <w:lang w:val="en-US" w:eastAsia="en-US" w:bidi="en-US"/>
        </w:rPr>
        <w:t>FICHE SYNTHETIQUE DU PROGRAMME CNOP/PAOSC II</w:t>
      </w:r>
      <w:bookmarkEnd w:id="105"/>
    </w:p>
    <w:tbl>
      <w:tblPr>
        <w:tblOverlap w:val="never"/>
        <w:jc w:val="center"/>
        <w:tblLayout w:type="fixed"/>
      </w:tblPr>
      <w:tblGrid>
        <w:gridCol w:w="2035"/>
        <w:gridCol w:w="8328"/>
      </w:tblGrid>
      <w:tr>
        <w:trPr>
          <w:trHeight w:val="475"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TITRE</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1140" w:right="0" w:firstLine="0"/>
              <w:jc w:val="left"/>
            </w:pPr>
            <w:r>
              <w:rPr>
                <w:rFonts w:ascii="Arial" w:eastAsia="Arial" w:hAnsi="Arial" w:cs="Arial"/>
                <w:b/>
                <w:bCs/>
                <w:color w:val="000000"/>
                <w:spacing w:val="0"/>
                <w:w w:val="100"/>
                <w:position w:val="0"/>
                <w:shd w:val="clear" w:color="auto" w:fill="auto"/>
                <w:lang w:val="en-US" w:eastAsia="en-US" w:bidi="en-US"/>
              </w:rPr>
              <w:t>Projet de renforcement de la CNOP et des federations membres</w:t>
            </w:r>
          </w:p>
        </w:tc>
      </w:tr>
      <w:tr>
        <w:trPr>
          <w:trHeight w:val="47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PORTEUR</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Coordination Nationale des Organisations Paysannes du Mali (CNOP MALI)</w:t>
            </w:r>
          </w:p>
        </w:tc>
      </w:tr>
      <w:tr>
        <w:trPr>
          <w:trHeight w:val="47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PERSONNE RESPONSABLE</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Ibrahima COULIBALY, PRESIDENT</w:t>
            </w:r>
          </w:p>
        </w:tc>
      </w:tr>
      <w:tr>
        <w:trPr>
          <w:trHeight w:val="696"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ADRESSE</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Kalabancoura Ext Sud 325 Porte 69, BP : E 2169 Bamako Mali Tel. : 00223 20 28 68 00 - Email :</w:t>
            </w:r>
            <w:r>
              <w:fldChar w:fldCharType="begin"/>
            </w:r>
            <w:r>
              <w:rPr/>
              <w:instrText> HYPERLINK "mailto:cnopmali@yahoo.fr" </w:instrText>
            </w:r>
            <w:r>
              <w:fldChar w:fldCharType="separate"/>
            </w:r>
            <w:r>
              <w:rPr>
                <w:rFonts w:ascii="Arial" w:eastAsia="Arial" w:hAnsi="Arial" w:cs="Arial"/>
                <w:color w:val="000000"/>
                <w:spacing w:val="0"/>
                <w:w w:val="100"/>
                <w:position w:val="0"/>
                <w:shd w:val="clear" w:color="auto" w:fill="auto"/>
                <w:lang w:val="en-US" w:eastAsia="en-US" w:bidi="en-US"/>
              </w:rPr>
              <w:t xml:space="preserve"> </w:t>
            </w:r>
            <w:r>
              <w:rPr>
                <w:rFonts w:ascii="Arial" w:eastAsia="Arial" w:hAnsi="Arial" w:cs="Arial"/>
                <w:color w:val="0000FF"/>
                <w:spacing w:val="0"/>
                <w:w w:val="100"/>
                <w:position w:val="0"/>
                <w:u w:val="single"/>
                <w:shd w:val="clear" w:color="auto" w:fill="auto"/>
                <w:lang w:val="en-US" w:eastAsia="en-US" w:bidi="en-US"/>
              </w:rPr>
              <w:t>cnopmali@yahoo.fr</w:t>
            </w:r>
            <w:r>
              <w:fldChar w:fldCharType="end"/>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Site web :</w:t>
            </w:r>
            <w:r>
              <w:fldChar w:fldCharType="begin"/>
            </w:r>
            <w:r>
              <w:rPr/>
              <w:instrText> HYPERLINK "http://www.cnop-mali.org/" </w:instrText>
            </w:r>
            <w:r>
              <w:fldChar w:fldCharType="separate"/>
            </w:r>
            <w:r>
              <w:rPr>
                <w:rFonts w:ascii="Arial" w:eastAsia="Arial" w:hAnsi="Arial" w:cs="Arial"/>
                <w:color w:val="000000"/>
                <w:spacing w:val="0"/>
                <w:w w:val="100"/>
                <w:position w:val="0"/>
                <w:shd w:val="clear" w:color="auto" w:fill="auto"/>
                <w:lang w:val="en-US" w:eastAsia="en-US" w:bidi="en-US"/>
              </w:rPr>
              <w:t xml:space="preserve"> </w:t>
            </w:r>
            <w:r>
              <w:rPr>
                <w:rFonts w:ascii="Arial" w:eastAsia="Arial" w:hAnsi="Arial" w:cs="Arial"/>
                <w:color w:val="0000FF"/>
                <w:spacing w:val="0"/>
                <w:w w:val="100"/>
                <w:position w:val="0"/>
                <w:shd w:val="clear" w:color="auto" w:fill="auto"/>
                <w:lang w:val="en-US" w:eastAsia="en-US" w:bidi="en-US"/>
              </w:rPr>
              <w:t>www.cnop-mali.org</w:t>
            </w:r>
            <w:r>
              <w:fldChar w:fldCharType="end"/>
            </w:r>
          </w:p>
        </w:tc>
      </w:tr>
      <w:tr>
        <w:trPr>
          <w:trHeight w:val="47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OBJECTIFS</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consolider l’implication de la CNOP dans la vie publique a travers notamment le renforcement de ses capacites de participation dans la gestion des affaires publiques.</w:t>
            </w:r>
          </w:p>
        </w:tc>
      </w:tr>
      <w:tr>
        <w:trPr>
          <w:trHeight w:val="3922"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DESCRIPTION SOMMAIRE</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 xml:space="preserve">Depuis sa creation, la CNOP fait entendre la voie des paysans au niveau des instances de decisions regionale et nationale pour defendre les interets des producteurs des exploitations agricoles familiales. Ses responsables doivent avoir les moyens d’argumenter leurs positions, negocier avec les autres acteurs du developpement rural et participer pleinement aux reflexions strategiques et economiques. Pour cela, le projet propose : </w:t>
            </w:r>
            <w:r>
              <w:rPr>
                <w:rFonts w:ascii="Arial" w:eastAsia="Arial" w:hAnsi="Arial" w:cs="Arial"/>
                <w:b/>
                <w:bCs/>
                <w:color w:val="000000"/>
                <w:spacing w:val="0"/>
                <w:w w:val="100"/>
                <w:position w:val="0"/>
                <w:shd w:val="clear" w:color="auto" w:fill="auto"/>
                <w:lang w:val="en-US" w:eastAsia="en-US" w:bidi="en-US"/>
              </w:rPr>
              <w:t xml:space="preserve">(i) </w:t>
            </w:r>
            <w:r>
              <w:rPr>
                <w:rFonts w:ascii="Arial" w:eastAsia="Arial" w:hAnsi="Arial" w:cs="Arial"/>
                <w:color w:val="000000"/>
                <w:spacing w:val="0"/>
                <w:w w:val="100"/>
                <w:position w:val="0"/>
                <w:shd w:val="clear" w:color="auto" w:fill="auto"/>
                <w:lang w:val="en-US" w:eastAsia="en-US" w:bidi="en-US"/>
              </w:rPr>
              <w:t xml:space="preserve">d’ameliorer les capacites des elus a developper des arguments solides inspires des defis et enjeux du secteur agricole et du monde rural national, sous regional et international, de la situation mondiale actuelle et prospective de l’agriculture aux fins de la defense des positions de la CNOP dans sa mission de lutte pour les interets du monde rural, </w:t>
            </w:r>
            <w:r>
              <w:rPr>
                <w:rFonts w:ascii="Arial" w:eastAsia="Arial" w:hAnsi="Arial" w:cs="Arial"/>
                <w:b/>
                <w:bCs/>
                <w:color w:val="000000"/>
                <w:spacing w:val="0"/>
                <w:w w:val="100"/>
                <w:position w:val="0"/>
                <w:shd w:val="clear" w:color="auto" w:fill="auto"/>
                <w:lang w:val="en-US" w:eastAsia="en-US" w:bidi="en-US"/>
              </w:rPr>
              <w:t xml:space="preserve">(ii) </w:t>
            </w:r>
            <w:r>
              <w:rPr>
                <w:rFonts w:ascii="Arial" w:eastAsia="Arial" w:hAnsi="Arial" w:cs="Arial"/>
                <w:color w:val="000000"/>
                <w:spacing w:val="0"/>
                <w:w w:val="100"/>
                <w:position w:val="0"/>
                <w:shd w:val="clear" w:color="auto" w:fill="auto"/>
                <w:lang w:val="en-US" w:eastAsia="en-US" w:bidi="en-US"/>
              </w:rPr>
              <w:t xml:space="preserve">d’appuyer les membres dans la recherche et l’analyse de leurs disfonctionnements internes et l’application des solutions idoines identifiees dans une approche garantissant a la fois la « souverainete » de chacune et l’implication effective de leurs membres, </w:t>
            </w:r>
            <w:r>
              <w:rPr>
                <w:rFonts w:ascii="Arial" w:eastAsia="Arial" w:hAnsi="Arial" w:cs="Arial"/>
                <w:b/>
                <w:bCs/>
                <w:color w:val="000000"/>
                <w:spacing w:val="0"/>
                <w:w w:val="100"/>
                <w:position w:val="0"/>
                <w:shd w:val="clear" w:color="auto" w:fill="auto"/>
                <w:lang w:val="en-US" w:eastAsia="en-US" w:bidi="en-US"/>
              </w:rPr>
              <w:t xml:space="preserve">(iii) </w:t>
            </w:r>
            <w:r>
              <w:rPr>
                <w:rFonts w:ascii="Arial" w:eastAsia="Arial" w:hAnsi="Arial" w:cs="Arial"/>
                <w:color w:val="000000"/>
                <w:spacing w:val="0"/>
                <w:w w:val="100"/>
                <w:position w:val="0"/>
                <w:shd w:val="clear" w:color="auto" w:fill="auto"/>
                <w:lang w:val="en-US" w:eastAsia="en-US" w:bidi="en-US"/>
              </w:rPr>
              <w:t>de dialoguer avec la base sur les grands enjeux de l'Agriculture, de communiquer avec les partenaires institutionnels de la CNOP, sur son role, ses actions, ses prises de positions, les combats de ses federations membres par rapport aux grands enjeux internationaux, a la politique Agricole nationale, aux programmes et projets de developpement ruraux aux niveaux national, regional et local.</w:t>
            </w:r>
          </w:p>
        </w:tc>
      </w:tr>
      <w:tr>
        <w:trPr>
          <w:trHeight w:val="470" w:hRule="exact"/>
        </w:trPr>
        <w:tc>
          <w:tcPr>
            <w:tcBorders>
              <w:top w:val="single" w:sz="4"/>
              <w:left w:val="single" w:sz="4"/>
            </w:tcBorders>
            <w:shd w:val="clear" w:color="auto" w:fill="auto"/>
            <w:vAlign w:val="center"/>
          </w:tcPr>
          <w:p>
            <w:pPr>
              <w:pStyle w:val="Style16"/>
              <w:keepNext w:val="0"/>
              <w:keepLines w:val="0"/>
              <w:widowControl w:val="0"/>
              <w:shd w:val="clear" w:color="auto" w:fill="auto"/>
              <w:tabs>
                <w:tab w:pos="1402"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CIBLES</w:t>
              <w:tab/>
              <w:t>DES</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ACTIONS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federations membres et leurs demembrements</w:t>
            </w:r>
          </w:p>
        </w:tc>
      </w:tr>
      <w:tr>
        <w:trPr>
          <w:trHeight w:val="710"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DUREE D’EXECUTION DU PROGRAMME</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12 mois (sept 2013 - sept 2014)</w:t>
            </w:r>
          </w:p>
        </w:tc>
      </w:tr>
    </w:tbl>
    <w:p>
      <w:pPr>
        <w:spacing w:lineRule="exact" w:line="1"/>
        <w:rPr>
          <w:sz w:val="2"/>
          <w:szCs w:val="2"/>
        </w:rPr>
      </w:pPr>
      <w:r>
        <w:br w:type="page"/>
      </w:r>
    </w:p>
    <w:tbl>
      <w:tblPr>
        <w:tblOverlap w:val="never"/>
        <w:jc w:val="center"/>
        <w:tblLayout w:type="fixed"/>
      </w:tblPr>
      <w:tblGrid>
        <w:gridCol w:w="2035"/>
        <w:gridCol w:w="8328"/>
      </w:tblGrid>
      <w:tr>
        <w:trPr>
          <w:trHeight w:val="720"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tabs>
                <w:tab w:pos="1522"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MONTANT</w:t>
              <w:tab/>
              <w:t>DU</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FINANCEMENT (F CFA)</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Vingt neuf millions neuf cent quatre vingt dix huit mille huit cent cinquante quatre (29 998 854)</w:t>
            </w:r>
          </w:p>
        </w:tc>
      </w:tr>
    </w:tbl>
    <w:p>
      <w:pPr>
        <w:widowControl w:val="0"/>
        <w:spacing w:after="259" w:line="1" w:lineRule="exact"/>
      </w:pPr>
    </w:p>
    <w:p>
      <w:pPr>
        <w:pStyle w:val="Style27"/>
        <w:keepNext/>
        <w:keepLines/>
        <w:widowControl w:val="0"/>
        <w:shd w:val="clear" w:color="auto" w:fill="auto"/>
        <w:bidi w:val="0"/>
        <w:spacing w:before="0" w:after="0" w:line="240" w:lineRule="auto"/>
        <w:ind w:left="0" w:right="0" w:firstLine="320"/>
        <w:jc w:val="left"/>
        <w:rPr>
          <w:sz w:val="24"/>
          <w:szCs w:val="24"/>
        </w:rPr>
      </w:pPr>
      <w:bookmarkStart w:id="107" w:name="bookmark107"/>
      <w:r>
        <w:rPr>
          <w:rFonts w:ascii="Arial" w:eastAsia="Arial" w:hAnsi="Arial" w:cs="Arial"/>
          <w:color w:val="000000"/>
          <w:spacing w:val="0"/>
          <w:w w:val="100"/>
          <w:position w:val="0"/>
          <w:sz w:val="24"/>
          <w:szCs w:val="24"/>
          <w:shd w:val="clear" w:color="auto" w:fill="auto"/>
          <w:lang w:val="en-US" w:eastAsia="en-US" w:bidi="en-US"/>
        </w:rPr>
        <w:t>FICHE SYNTHETIQUE DU PROGRAMME CNOP/FIBANI</w:t>
      </w:r>
      <w:bookmarkEnd w:id="107"/>
    </w:p>
    <w:tbl>
      <w:tblPr>
        <w:tblOverlap w:val="never"/>
        <w:jc w:val="center"/>
        <w:tblLayout w:type="fixed"/>
      </w:tblPr>
      <w:tblGrid>
        <w:gridCol w:w="2026"/>
        <w:gridCol w:w="7771"/>
      </w:tblGrid>
      <w:tr>
        <w:trPr>
          <w:trHeight w:val="706"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TITRE</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52" w:lineRule="auto"/>
              <w:ind w:left="0" w:right="0" w:firstLine="0"/>
              <w:jc w:val="center"/>
            </w:pPr>
            <w:r>
              <w:rPr>
                <w:rFonts w:ascii="Arial" w:eastAsia="Arial" w:hAnsi="Arial" w:cs="Arial"/>
                <w:b/>
                <w:bCs/>
                <w:color w:val="2A2A2A"/>
                <w:spacing w:val="0"/>
                <w:w w:val="100"/>
                <w:position w:val="0"/>
                <w:shd w:val="clear" w:color="auto" w:fill="auto"/>
                <w:lang w:val="en-US" w:eastAsia="en-US" w:bidi="en-US"/>
              </w:rPr>
              <w:t>R</w:t>
            </w:r>
            <w:r>
              <w:rPr>
                <w:rFonts w:ascii="Arial" w:eastAsia="Arial" w:hAnsi="Arial" w:cs="Arial"/>
                <w:b/>
                <w:bCs/>
                <w:color w:val="000000"/>
                <w:spacing w:val="0"/>
                <w:w w:val="100"/>
                <w:position w:val="0"/>
                <w:shd w:val="clear" w:color="auto" w:fill="auto"/>
                <w:lang w:val="en-US" w:eastAsia="en-US" w:bidi="en-US"/>
              </w:rPr>
              <w:t>enforcement de la strategie de promotion et de mise en reuvre de specialisation de la CNOP sur les aspects Agroecologie</w:t>
            </w:r>
          </w:p>
        </w:tc>
      </w:tr>
      <w:tr>
        <w:trPr>
          <w:trHeight w:val="47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PORTEUR</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Coordination Nationale des Organisations Paysannes du Mali (CNOP MALI)</w:t>
            </w:r>
          </w:p>
        </w:tc>
      </w:tr>
      <w:tr>
        <w:trPr>
          <w:trHeight w:val="46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PERSONNE</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RESPONSABLE</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Ibrahima COULIBALY, PRESIDENT</w:t>
            </w:r>
          </w:p>
        </w:tc>
      </w:tr>
      <w:tr>
        <w:trPr>
          <w:trHeight w:val="24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ADRESSE</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Kalabancoura Ext Sud 325 Porte 69, BP : E 2169 Bamako Mali</w:t>
            </w:r>
          </w:p>
        </w:tc>
      </w:tr>
      <w:tr>
        <w:trPr>
          <w:trHeight w:val="701"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OBJECTIFS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consolider l’implication de la CNOP dans la vie publique a travers notamment le renforcement de ses capacites de participation dans la gestion des affaires publiques.</w:t>
            </w:r>
          </w:p>
        </w:tc>
      </w:tr>
      <w:tr>
        <w:trPr>
          <w:trHeight w:val="7018"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DESCRIPTION SOMMAIRE</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Dans le cadre du dispositif de formation des relais en agro ecologie paysanne (AEP) mis en place par la CNOP, un protocole de collaboration a ete redige entre la CNOP et FIBANI pour formaliser les axes de collaboration.</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 xml:space="preserve">Ce processus s’insere dans le programme « </w:t>
            </w:r>
            <w:r>
              <w:rPr>
                <w:rFonts w:ascii="Arial" w:eastAsia="Arial" w:hAnsi="Arial" w:cs="Arial"/>
                <w:i/>
                <w:iCs/>
                <w:color w:val="000000"/>
                <w:spacing w:val="0"/>
                <w:w w:val="100"/>
                <w:position w:val="0"/>
                <w:shd w:val="clear" w:color="auto" w:fill="auto"/>
                <w:lang w:val="en-US" w:eastAsia="en-US" w:bidi="en-US"/>
              </w:rPr>
              <w:t>Formation et Insertion dans le Bassin du Niger (FIBANI) au Mali</w:t>
            </w:r>
            <w:r>
              <w:rPr>
                <w:rFonts w:ascii="Arial" w:eastAsia="Arial" w:hAnsi="Arial" w:cs="Arial"/>
                <w:color w:val="000000"/>
                <w:spacing w:val="0"/>
                <w:w w:val="100"/>
                <w:position w:val="0"/>
                <w:shd w:val="clear" w:color="auto" w:fill="auto"/>
                <w:lang w:val="en-US" w:eastAsia="en-US" w:bidi="en-US"/>
              </w:rPr>
              <w:t xml:space="preserve"> » mis en reuvre par la Fondation Swisscontact sur financement de l’Ambassade du Royaume des Pays-Bas au Mali qui se propose de contribuer a ameliorer les revenus des producteurs agricoles grace a des dispositifs de Formation / Insertion Agricole et Rurale performants et adaptes aux besoins du marche, ceci a travers le developpement d’un dispositif decentralise de gestion et de financement de la formation professionnelle pilote par les acteurs locaux dans le cadre d’un partenariat public-prive dans les regions de Koulikoro et de Segou.</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Les axes et les activites d’appuis portent sur :</w:t>
            </w:r>
          </w:p>
          <w:p>
            <w:pPr>
              <w:pStyle w:val="Style16"/>
              <w:keepNext w:val="0"/>
              <w:keepLines w:val="0"/>
              <w:widowControl w:val="0"/>
              <w:numPr>
                <w:ilvl w:val="0"/>
                <w:numId w:val="127"/>
              </w:numPr>
              <w:shd w:val="clear" w:color="auto" w:fill="auto"/>
              <w:tabs>
                <w:tab w:pos="835" w:val="left"/>
                <w:tab w:pos="840" w:val="left"/>
              </w:tabs>
              <w:bidi w:val="0"/>
              <w:spacing w:before="0" w:after="0" w:line="226" w:lineRule="auto"/>
              <w:ind w:left="0" w:right="0" w:firstLine="480"/>
              <w:jc w:val="both"/>
            </w:pPr>
            <w:r>
              <w:rPr>
                <w:rFonts w:ascii="Arial" w:eastAsia="Arial" w:hAnsi="Arial" w:cs="Arial"/>
                <w:color w:val="000000"/>
                <w:spacing w:val="0"/>
                <w:w w:val="100"/>
                <w:position w:val="0"/>
                <w:shd w:val="clear" w:color="auto" w:fill="auto"/>
                <w:lang w:val="en-US" w:eastAsia="en-US" w:bidi="en-US"/>
              </w:rPr>
              <w:t>la formation de formateurs (qui pourront alimenter le vivier de l’offre de</w:t>
            </w:r>
          </w:p>
          <w:p>
            <w:pPr>
              <w:pStyle w:val="Style16"/>
              <w:keepNext w:val="0"/>
              <w:keepLines w:val="0"/>
              <w:widowControl w:val="0"/>
              <w:shd w:val="clear" w:color="auto" w:fill="auto"/>
              <w:bidi w:val="0"/>
              <w:spacing w:before="0" w:after="0" w:line="240" w:lineRule="auto"/>
              <w:ind w:left="840" w:right="0" w:firstLine="0"/>
              <w:jc w:val="both"/>
            </w:pPr>
            <w:r>
              <w:rPr>
                <w:rFonts w:ascii="Arial" w:eastAsia="Arial" w:hAnsi="Arial" w:cs="Arial"/>
                <w:color w:val="000000"/>
                <w:spacing w:val="0"/>
                <w:w w:val="100"/>
                <w:position w:val="0"/>
                <w:shd w:val="clear" w:color="auto" w:fill="auto"/>
                <w:lang w:val="en-US" w:eastAsia="en-US" w:bidi="en-US"/>
              </w:rPr>
              <w:t>formation en reponse a la demande exprimee : selon le dispositif pilote par le Conseil Regional).</w:t>
            </w:r>
          </w:p>
          <w:p>
            <w:pPr>
              <w:pStyle w:val="Style16"/>
              <w:keepNext w:val="0"/>
              <w:keepLines w:val="0"/>
              <w:widowControl w:val="0"/>
              <w:numPr>
                <w:ilvl w:val="0"/>
                <w:numId w:val="127"/>
              </w:numPr>
              <w:shd w:val="clear" w:color="auto" w:fill="auto"/>
              <w:tabs>
                <w:tab w:pos="835" w:val="left"/>
                <w:tab w:pos="840" w:val="left"/>
              </w:tabs>
              <w:bidi w:val="0"/>
              <w:spacing w:before="0" w:after="0" w:line="226" w:lineRule="auto"/>
              <w:ind w:left="0" w:right="0" w:firstLine="480"/>
              <w:jc w:val="both"/>
            </w:pPr>
            <w:r>
              <w:rPr>
                <w:rFonts w:ascii="Arial" w:eastAsia="Arial" w:hAnsi="Arial" w:cs="Arial"/>
                <w:color w:val="000000"/>
                <w:spacing w:val="0"/>
                <w:w w:val="100"/>
                <w:position w:val="0"/>
                <w:shd w:val="clear" w:color="auto" w:fill="auto"/>
                <w:lang w:val="en-US" w:eastAsia="en-US" w:bidi="en-US"/>
              </w:rPr>
              <w:t>La formation de deux personnes par region plus la coordination nationale de</w:t>
            </w:r>
          </w:p>
          <w:p>
            <w:pPr>
              <w:pStyle w:val="Style16"/>
              <w:keepNext w:val="0"/>
              <w:keepLines w:val="0"/>
              <w:widowControl w:val="0"/>
              <w:shd w:val="clear" w:color="auto" w:fill="auto"/>
              <w:bidi w:val="0"/>
              <w:spacing w:before="0" w:after="0" w:line="240" w:lineRule="auto"/>
              <w:ind w:left="840" w:right="0" w:firstLine="0"/>
              <w:jc w:val="both"/>
            </w:pPr>
            <w:r>
              <w:rPr>
                <w:rFonts w:ascii="Arial" w:eastAsia="Arial" w:hAnsi="Arial" w:cs="Arial"/>
                <w:color w:val="000000"/>
                <w:spacing w:val="0"/>
                <w:w w:val="100"/>
                <w:position w:val="0"/>
                <w:shd w:val="clear" w:color="auto" w:fill="auto"/>
                <w:lang w:val="en-US" w:eastAsia="en-US" w:bidi="en-US"/>
              </w:rPr>
              <w:t>Bamako/CNOP sur l’analyse de module selon APC - IF - IP (OUTILS developpes dans le cadre du programme FIBANI).</w:t>
            </w:r>
          </w:p>
          <w:p>
            <w:pPr>
              <w:pStyle w:val="Style16"/>
              <w:keepNext w:val="0"/>
              <w:keepLines w:val="0"/>
              <w:widowControl w:val="0"/>
              <w:numPr>
                <w:ilvl w:val="0"/>
                <w:numId w:val="127"/>
              </w:numPr>
              <w:shd w:val="clear" w:color="auto" w:fill="auto"/>
              <w:tabs>
                <w:tab w:pos="835" w:val="left"/>
                <w:tab w:pos="840" w:val="left"/>
              </w:tabs>
              <w:bidi w:val="0"/>
              <w:spacing w:before="0" w:after="0" w:line="226" w:lineRule="auto"/>
              <w:ind w:left="0" w:right="0" w:firstLine="480"/>
              <w:jc w:val="both"/>
            </w:pPr>
            <w:r>
              <w:rPr>
                <w:rFonts w:ascii="Arial" w:eastAsia="Arial" w:hAnsi="Arial" w:cs="Arial"/>
                <w:color w:val="000000"/>
                <w:spacing w:val="0"/>
                <w:w w:val="100"/>
                <w:position w:val="0"/>
                <w:shd w:val="clear" w:color="auto" w:fill="auto"/>
                <w:lang w:val="en-US" w:eastAsia="en-US" w:bidi="en-US"/>
              </w:rPr>
              <w:t>L’elaboration de 16 nouveaux modules</w:t>
            </w:r>
          </w:p>
          <w:p>
            <w:pPr>
              <w:pStyle w:val="Style16"/>
              <w:keepNext w:val="0"/>
              <w:keepLines w:val="0"/>
              <w:widowControl w:val="0"/>
              <w:numPr>
                <w:ilvl w:val="0"/>
                <w:numId w:val="127"/>
              </w:numPr>
              <w:shd w:val="clear" w:color="auto" w:fill="auto"/>
              <w:tabs>
                <w:tab w:pos="835" w:val="left"/>
                <w:tab w:pos="840" w:val="left"/>
              </w:tabs>
              <w:bidi w:val="0"/>
              <w:spacing w:before="0" w:after="0" w:line="226" w:lineRule="auto"/>
              <w:ind w:left="0" w:right="0" w:firstLine="480"/>
              <w:jc w:val="both"/>
            </w:pPr>
            <w:r>
              <w:rPr>
                <w:rFonts w:ascii="Arial" w:eastAsia="Arial" w:hAnsi="Arial" w:cs="Arial"/>
                <w:color w:val="000000"/>
                <w:spacing w:val="0"/>
                <w:w w:val="100"/>
                <w:position w:val="0"/>
                <w:shd w:val="clear" w:color="auto" w:fill="auto"/>
                <w:lang w:val="en-US" w:eastAsia="en-US" w:bidi="en-US"/>
              </w:rPr>
              <w:t>La formation des formateurs/trices relais sur chaque nouveau modules</w:t>
            </w:r>
          </w:p>
          <w:p>
            <w:pPr>
              <w:pStyle w:val="Style16"/>
              <w:keepNext w:val="0"/>
              <w:keepLines w:val="0"/>
              <w:widowControl w:val="0"/>
              <w:numPr>
                <w:ilvl w:val="0"/>
                <w:numId w:val="127"/>
              </w:numPr>
              <w:shd w:val="clear" w:color="auto" w:fill="auto"/>
              <w:tabs>
                <w:tab w:pos="835" w:val="left"/>
                <w:tab w:pos="840" w:val="left"/>
              </w:tabs>
              <w:bidi w:val="0"/>
              <w:spacing w:before="0" w:after="0" w:line="226" w:lineRule="auto"/>
              <w:ind w:left="0" w:right="0" w:firstLine="480"/>
              <w:jc w:val="both"/>
            </w:pPr>
            <w:r>
              <w:rPr>
                <w:rFonts w:ascii="Arial" w:eastAsia="Arial" w:hAnsi="Arial" w:cs="Arial"/>
                <w:color w:val="000000"/>
                <w:spacing w:val="0"/>
                <w:w w:val="100"/>
                <w:position w:val="0"/>
                <w:shd w:val="clear" w:color="auto" w:fill="auto"/>
                <w:lang w:val="en-US" w:eastAsia="en-US" w:bidi="en-US"/>
              </w:rPr>
              <w:t>L’appui en materiel didactique dans le cadre des actions de formation</w:t>
            </w:r>
          </w:p>
          <w:p>
            <w:pPr>
              <w:pStyle w:val="Style16"/>
              <w:keepNext w:val="0"/>
              <w:keepLines w:val="0"/>
              <w:widowControl w:val="0"/>
              <w:numPr>
                <w:ilvl w:val="0"/>
                <w:numId w:val="127"/>
              </w:numPr>
              <w:shd w:val="clear" w:color="auto" w:fill="auto"/>
              <w:tabs>
                <w:tab w:pos="835" w:val="left"/>
                <w:tab w:pos="840" w:val="left"/>
              </w:tabs>
              <w:bidi w:val="0"/>
              <w:spacing w:before="0" w:after="0" w:line="226" w:lineRule="auto"/>
              <w:ind w:left="0" w:right="0" w:firstLine="480"/>
              <w:jc w:val="both"/>
            </w:pPr>
            <w:r>
              <w:rPr>
                <w:rFonts w:ascii="Arial" w:eastAsia="Arial" w:hAnsi="Arial" w:cs="Arial"/>
                <w:color w:val="000000"/>
                <w:spacing w:val="0"/>
                <w:w w:val="100"/>
                <w:position w:val="0"/>
                <w:shd w:val="clear" w:color="auto" w:fill="auto"/>
                <w:lang w:val="en-US" w:eastAsia="en-US" w:bidi="en-US"/>
              </w:rPr>
              <w:t>La valorisation du CIFAN comme centre satellite</w:t>
            </w:r>
          </w:p>
          <w:p>
            <w:pPr>
              <w:pStyle w:val="Style16"/>
              <w:keepNext w:val="0"/>
              <w:keepLines w:val="0"/>
              <w:widowControl w:val="0"/>
              <w:numPr>
                <w:ilvl w:val="0"/>
                <w:numId w:val="127"/>
              </w:numPr>
              <w:shd w:val="clear" w:color="auto" w:fill="auto"/>
              <w:tabs>
                <w:tab w:pos="806" w:val="left"/>
                <w:tab w:pos="840" w:val="left"/>
              </w:tabs>
              <w:bidi w:val="0"/>
              <w:spacing w:before="0" w:after="0" w:line="226" w:lineRule="auto"/>
              <w:ind w:left="0" w:right="0" w:firstLine="480"/>
              <w:jc w:val="both"/>
            </w:pPr>
            <w:r>
              <w:rPr>
                <w:rFonts w:ascii="Arial" w:eastAsia="Arial" w:hAnsi="Arial" w:cs="Arial"/>
                <w:color w:val="000000"/>
                <w:spacing w:val="0"/>
                <w:w w:val="100"/>
                <w:position w:val="0"/>
                <w:shd w:val="clear" w:color="auto" w:fill="auto"/>
                <w:lang w:val="en-US" w:eastAsia="en-US" w:bidi="en-US"/>
              </w:rPr>
              <w:t>La formation des personnes de la CNOP en Management</w:t>
            </w:r>
          </w:p>
          <w:p>
            <w:pPr>
              <w:pStyle w:val="Style16"/>
              <w:keepNext w:val="0"/>
              <w:keepLines w:val="0"/>
              <w:widowControl w:val="0"/>
              <w:numPr>
                <w:ilvl w:val="0"/>
                <w:numId w:val="127"/>
              </w:numPr>
              <w:shd w:val="clear" w:color="auto" w:fill="auto"/>
              <w:tabs>
                <w:tab w:pos="806" w:val="left"/>
                <w:tab w:pos="840" w:val="left"/>
              </w:tabs>
              <w:bidi w:val="0"/>
              <w:spacing w:before="0" w:after="0" w:line="226" w:lineRule="auto"/>
              <w:ind w:left="0" w:right="0" w:firstLine="480"/>
              <w:jc w:val="both"/>
            </w:pPr>
            <w:r>
              <w:rPr>
                <w:rFonts w:ascii="Arial" w:eastAsia="Arial" w:hAnsi="Arial" w:cs="Arial"/>
                <w:color w:val="000000"/>
                <w:spacing w:val="0"/>
                <w:w w:val="100"/>
                <w:position w:val="0"/>
                <w:shd w:val="clear" w:color="auto" w:fill="auto"/>
                <w:lang w:val="en-US" w:eastAsia="en-US" w:bidi="en-US"/>
              </w:rPr>
              <w:t>La selection et la prise en charge de deux conseillers relais (un pour chacune</w:t>
            </w:r>
          </w:p>
          <w:p>
            <w:pPr>
              <w:pStyle w:val="Style16"/>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shd w:val="clear" w:color="auto" w:fill="auto"/>
                <w:lang w:val="en-US" w:eastAsia="en-US" w:bidi="en-US"/>
              </w:rPr>
              <w:t>des deux regions « Koulikoro et Segou ») pour l’expertise en Agroecologie.</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D’autres activites pourront etre definies d’un commun accord selon les besoins et opportunites qui se presenteront durant la periode de validite de l’Accord de Collaboration.</w:t>
            </w:r>
          </w:p>
        </w:tc>
      </w:tr>
      <w:tr>
        <w:trPr>
          <w:trHeight w:val="470" w:hRule="exact"/>
        </w:trPr>
        <w:tc>
          <w:tcPr>
            <w:tcBorders>
              <w:top w:val="single" w:sz="4"/>
              <w:left w:val="single" w:sz="4"/>
            </w:tcBorders>
            <w:shd w:val="clear" w:color="auto" w:fill="auto"/>
            <w:vAlign w:val="center"/>
          </w:tcPr>
          <w:p>
            <w:pPr>
              <w:pStyle w:val="Style16"/>
              <w:keepNext w:val="0"/>
              <w:keepLines w:val="0"/>
              <w:widowControl w:val="0"/>
              <w:shd w:val="clear" w:color="auto" w:fill="auto"/>
              <w:tabs>
                <w:tab w:pos="1402"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CIBLES</w:t>
              <w:tab/>
              <w:t>DES</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ACTIONS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federations membres et leurs demembrements</w:t>
            </w:r>
          </w:p>
        </w:tc>
      </w:tr>
      <w:tr>
        <w:trPr>
          <w:trHeight w:val="47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DUREE D’EXECUTION</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2014- 2015</w:t>
            </w:r>
          </w:p>
        </w:tc>
      </w:tr>
      <w:tr>
        <w:trPr>
          <w:trHeight w:val="710"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tabs>
                <w:tab w:pos="1522"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MONTANT</w:t>
              <w:tab/>
              <w:t>DU</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FINANCEMENT (F CFA)</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Soixante neuf millions six cent soixante deux mille trois cents (69 662 300)</w:t>
            </w:r>
          </w:p>
        </w:tc>
      </w:tr>
    </w:tbl>
    <w:p>
      <w:pPr>
        <w:spacing w:lineRule="exact" w:line="1"/>
        <w:rPr>
          <w:sz w:val="2"/>
          <w:szCs w:val="2"/>
        </w:rPr>
      </w:pPr>
      <w:r>
        <w:br w:type="page"/>
      </w:r>
    </w:p>
    <w:p>
      <w:pPr>
        <w:pStyle w:val="Style27"/>
        <w:keepNext/>
        <w:keepLines/>
        <w:widowControl w:val="0"/>
        <w:shd w:val="clear" w:color="auto" w:fill="auto"/>
        <w:bidi w:val="0"/>
        <w:spacing w:before="0" w:after="260" w:line="240" w:lineRule="auto"/>
        <w:ind w:left="0" w:right="0" w:firstLine="460"/>
        <w:jc w:val="left"/>
        <w:rPr>
          <w:sz w:val="24"/>
          <w:szCs w:val="24"/>
        </w:rPr>
      </w:pPr>
      <w:bookmarkStart w:id="109" w:name="bookmark109"/>
      <w:r>
        <w:rPr>
          <w:rFonts w:ascii="Arial" w:eastAsia="Arial" w:hAnsi="Arial" w:cs="Arial"/>
          <w:color w:val="000000"/>
          <w:spacing w:val="0"/>
          <w:w w:val="100"/>
          <w:position w:val="0"/>
          <w:sz w:val="24"/>
          <w:szCs w:val="24"/>
          <w:shd w:val="clear" w:color="auto" w:fill="auto"/>
          <w:lang w:val="en-US" w:eastAsia="en-US" w:bidi="en-US"/>
        </w:rPr>
        <w:t>FICHE SYNTHETIQUE DU PROGRAMME VECO/UE</w:t>
      </w:r>
      <w:bookmarkEnd w:id="109"/>
    </w:p>
    <w:tbl>
      <w:tblPr>
        <w:tblOverlap w:val="never"/>
        <w:jc w:val="center"/>
        <w:tblLayout w:type="fixed"/>
      </w:tblPr>
      <w:tblGrid>
        <w:gridCol w:w="2035"/>
        <w:gridCol w:w="8184"/>
      </w:tblGrid>
      <w:tr>
        <w:trPr>
          <w:trHeight w:val="706"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TITRE</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 Organisations Paysannes (OP) comme acteurs clefs dans une bonne gouvernance des filieres rizicoles au niveau national et regional en Afrique de I’Ouest »</w:t>
            </w:r>
          </w:p>
        </w:tc>
      </w:tr>
      <w:tr>
        <w:trPr>
          <w:trHeight w:val="47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PORTEUR</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Coordination Nationale des Organisations Paysannes du Mali (CNOP MALI)</w:t>
            </w:r>
          </w:p>
        </w:tc>
      </w:tr>
      <w:tr>
        <w:trPr>
          <w:trHeight w:val="47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PERSONNE RESPONSABLE</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Ibrahima COULIBALY, PRESIDENT</w:t>
            </w:r>
          </w:p>
        </w:tc>
      </w:tr>
      <w:tr>
        <w:trPr>
          <w:trHeight w:val="926"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ADRESSE</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Kalabancoura Ext Sud 325 Porte 69, BP : E 2169 Bamako Mali Tel. : 00223 20 28 68 00 - Email :</w:t>
            </w:r>
            <w:r>
              <w:fldChar w:fldCharType="begin"/>
            </w:r>
            <w:r>
              <w:rPr/>
              <w:instrText> HYPERLINK "mailto:cnopmali@yahoo.fr" </w:instrText>
            </w:r>
            <w:r>
              <w:fldChar w:fldCharType="separate"/>
            </w:r>
            <w:r>
              <w:rPr>
                <w:rFonts w:ascii="Arial" w:eastAsia="Arial" w:hAnsi="Arial" w:cs="Arial"/>
                <w:color w:val="000000"/>
                <w:spacing w:val="0"/>
                <w:w w:val="100"/>
                <w:position w:val="0"/>
                <w:shd w:val="clear" w:color="auto" w:fill="auto"/>
                <w:lang w:val="en-US" w:eastAsia="en-US" w:bidi="en-US"/>
              </w:rPr>
              <w:t xml:space="preserve"> </w:t>
            </w:r>
            <w:r>
              <w:rPr>
                <w:rFonts w:ascii="Arial" w:eastAsia="Arial" w:hAnsi="Arial" w:cs="Arial"/>
                <w:color w:val="0000FF"/>
                <w:spacing w:val="0"/>
                <w:w w:val="100"/>
                <w:position w:val="0"/>
                <w:u w:val="single"/>
                <w:shd w:val="clear" w:color="auto" w:fill="auto"/>
                <w:lang w:val="en-US" w:eastAsia="en-US" w:bidi="en-US"/>
              </w:rPr>
              <w:t>cnopmali@yahoo.fr</w:t>
            </w:r>
            <w:r>
              <w:fldChar w:fldCharType="end"/>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Site web :</w:t>
            </w:r>
            <w:r>
              <w:fldChar w:fldCharType="begin"/>
            </w:r>
            <w:r>
              <w:rPr/>
              <w:instrText> HYPERLINK "http://www.cnop-mali.org/" </w:instrText>
            </w:r>
            <w:r>
              <w:fldChar w:fldCharType="separate"/>
            </w:r>
            <w:r>
              <w:rPr>
                <w:rFonts w:ascii="Arial" w:eastAsia="Arial" w:hAnsi="Arial" w:cs="Arial"/>
                <w:color w:val="000000"/>
                <w:spacing w:val="0"/>
                <w:w w:val="100"/>
                <w:position w:val="0"/>
                <w:shd w:val="clear" w:color="auto" w:fill="auto"/>
                <w:lang w:val="en-US" w:eastAsia="en-US" w:bidi="en-US"/>
              </w:rPr>
              <w:t xml:space="preserve"> </w:t>
            </w:r>
            <w:r>
              <w:rPr>
                <w:rFonts w:ascii="Arial" w:eastAsia="Arial" w:hAnsi="Arial" w:cs="Arial"/>
                <w:color w:val="0000FF"/>
                <w:spacing w:val="0"/>
                <w:w w:val="100"/>
                <w:position w:val="0"/>
                <w:u w:val="single"/>
                <w:shd w:val="clear" w:color="auto" w:fill="auto"/>
                <w:lang w:val="en-US" w:eastAsia="en-US" w:bidi="en-US"/>
              </w:rPr>
              <w:t>www.cnop-mali.org</w:t>
            </w:r>
            <w:r>
              <w:fldChar w:fldCharType="end"/>
            </w:r>
          </w:p>
        </w:tc>
      </w:tr>
      <w:tr>
        <w:trPr>
          <w:trHeight w:val="47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OBJECTIFS</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Les chaines de valeur du riz en Afrique de I’Ouest sont plus durables et competitives et contribuent a la securite alimentaire de la region.</w:t>
            </w:r>
          </w:p>
        </w:tc>
      </w:tr>
      <w:tr>
        <w:trPr>
          <w:trHeight w:val="3946"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DESCRIPTION SOMMAIRE</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La problematique de la filiere riz est tres importante pour les pays cibles par le projet : Mali, Senegal, Burkina Faso, Benin, Niger. Le projet aidera a mieux professionnaliser la filiere riz afin de lui assurer une plus-value.</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Les riziculteurs jouent un role essentiel pour creer une filiere rizicole ouest-africaine competitive.</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Mais ils ont besoin de :</w:t>
            </w:r>
          </w:p>
          <w:p>
            <w:pPr>
              <w:pStyle w:val="Style16"/>
              <w:keepNext w:val="0"/>
              <w:keepLines w:val="0"/>
              <w:widowControl w:val="0"/>
              <w:numPr>
                <w:ilvl w:val="0"/>
                <w:numId w:val="129"/>
              </w:numPr>
              <w:shd w:val="clear" w:color="auto" w:fill="auto"/>
              <w:tabs>
                <w:tab w:pos="810" w:val="left"/>
                <w:tab w:pos="815" w:val="left"/>
              </w:tabs>
              <w:bidi w:val="0"/>
              <w:spacing w:before="0" w:after="0" w:line="252" w:lineRule="auto"/>
              <w:ind w:left="0" w:right="0" w:firstLine="460"/>
              <w:jc w:val="left"/>
            </w:pPr>
            <w:r>
              <w:rPr>
                <w:rFonts w:ascii="Arial" w:eastAsia="Arial" w:hAnsi="Arial" w:cs="Arial"/>
                <w:color w:val="000000"/>
                <w:spacing w:val="0"/>
                <w:w w:val="100"/>
                <w:position w:val="0"/>
                <w:shd w:val="clear" w:color="auto" w:fill="auto"/>
                <w:lang w:val="en-US" w:eastAsia="en-US" w:bidi="en-US"/>
              </w:rPr>
              <w:t>soutien politique des gouvernements, tant national que regional</w:t>
            </w:r>
          </w:p>
          <w:p>
            <w:pPr>
              <w:pStyle w:val="Style16"/>
              <w:keepNext w:val="0"/>
              <w:keepLines w:val="0"/>
              <w:widowControl w:val="0"/>
              <w:numPr>
                <w:ilvl w:val="0"/>
                <w:numId w:val="129"/>
              </w:numPr>
              <w:shd w:val="clear" w:color="auto" w:fill="auto"/>
              <w:tabs>
                <w:tab w:pos="815" w:val="left"/>
                <w:tab w:pos="820" w:val="left"/>
              </w:tabs>
              <w:bidi w:val="0"/>
              <w:spacing w:before="0" w:after="0" w:line="252" w:lineRule="auto"/>
              <w:ind w:left="0" w:right="0" w:firstLine="460"/>
              <w:jc w:val="left"/>
            </w:pPr>
            <w:r>
              <w:rPr>
                <w:rFonts w:ascii="Arial" w:eastAsia="Arial" w:hAnsi="Arial" w:cs="Arial"/>
                <w:color w:val="000000"/>
                <w:spacing w:val="0"/>
                <w:w w:val="100"/>
                <w:position w:val="0"/>
                <w:shd w:val="clear" w:color="auto" w:fill="auto"/>
                <w:lang w:val="en-US" w:eastAsia="en-US" w:bidi="en-US"/>
              </w:rPr>
              <w:t>meilleure gouvernance des chaines de valeur memes</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Il en sorte qu’une bonne collaboration entre les organisations paysannes (OP), le secteur prive et les pouvoirs publics est necessaire.</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Le projet repose sur le renforcement des competences et des capacites organisationnelles et institutionnelles des organisations de producteurs et des ONG fortement impliques dans le projet, tous avec une bonne connaissance de la problematique traitee.</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Le role moteur de ce projet est pour les Organisations Paysannes. La principale strategie d’intervention est le developpement d’un processus multi-acteurs.</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Au mali, les partenaires sur le projet sont PNPRM, AMASSA - AFRIQUE VERTE , SEXAGON,CNOP</w:t>
            </w:r>
          </w:p>
        </w:tc>
      </w:tr>
      <w:tr>
        <w:trPr>
          <w:trHeight w:val="470" w:hRule="exact"/>
        </w:trPr>
        <w:tc>
          <w:tcPr>
            <w:tcBorders>
              <w:top w:val="single" w:sz="4"/>
              <w:left w:val="single" w:sz="4"/>
            </w:tcBorders>
            <w:shd w:val="clear" w:color="auto" w:fill="auto"/>
            <w:vAlign w:val="center"/>
          </w:tcPr>
          <w:p>
            <w:pPr>
              <w:pStyle w:val="Style16"/>
              <w:keepNext w:val="0"/>
              <w:keepLines w:val="0"/>
              <w:widowControl w:val="0"/>
              <w:shd w:val="clear" w:color="auto" w:fill="auto"/>
              <w:tabs>
                <w:tab w:pos="1402"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CIBLES</w:t>
              <w:tab/>
              <w:t>DES</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ACTIONS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Riziculteurs /trices des pays Mali, Senegal, Burkina Faso, Benin, Niger</w:t>
            </w:r>
          </w:p>
        </w:tc>
      </w:tr>
      <w:tr>
        <w:trPr>
          <w:trHeight w:val="701"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DUREE</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D’EXECUTION DU</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PROGRAMME</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2014- 2016 (3 ans)</w:t>
            </w:r>
          </w:p>
        </w:tc>
      </w:tr>
      <w:tr>
        <w:trPr>
          <w:trHeight w:val="710"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tabs>
                <w:tab w:pos="1522"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MONTANT</w:t>
              <w:tab/>
              <w:t>DU</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FINANCEMENT (F CFA)</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Vingt millions deux cent trois mille neuf cent quarante un (20 203 941)</w:t>
            </w:r>
          </w:p>
        </w:tc>
      </w:tr>
    </w:tbl>
    <w:p>
      <w:pPr>
        <w:widowControl w:val="0"/>
        <w:spacing w:after="259" w:line="1" w:lineRule="exact"/>
      </w:pPr>
    </w:p>
    <w:p>
      <w:pPr>
        <w:pStyle w:val="Style27"/>
        <w:keepNext/>
        <w:keepLines/>
        <w:widowControl w:val="0"/>
        <w:shd w:val="clear" w:color="auto" w:fill="auto"/>
        <w:bidi w:val="0"/>
        <w:spacing w:before="0" w:after="0" w:line="240" w:lineRule="auto"/>
        <w:ind w:left="0" w:right="0" w:firstLine="460"/>
        <w:jc w:val="left"/>
        <w:rPr>
          <w:sz w:val="24"/>
          <w:szCs w:val="24"/>
        </w:rPr>
      </w:pPr>
      <w:bookmarkStart w:id="111" w:name="bookmark111"/>
      <w:r>
        <w:rPr>
          <w:rFonts w:ascii="Arial" w:eastAsia="Arial" w:hAnsi="Arial" w:cs="Arial"/>
          <w:color w:val="000000"/>
          <w:spacing w:val="0"/>
          <w:w w:val="100"/>
          <w:position w:val="0"/>
          <w:sz w:val="24"/>
          <w:szCs w:val="24"/>
          <w:shd w:val="clear" w:color="auto" w:fill="auto"/>
          <w:lang w:val="en-US" w:eastAsia="en-US" w:bidi="en-US"/>
        </w:rPr>
        <w:t>FICHE SYNTHETIQUE DU PROGRAMME CNOP/PAOPA</w:t>
      </w:r>
      <w:bookmarkEnd w:id="111"/>
    </w:p>
    <w:tbl>
      <w:tblPr>
        <w:tblOverlap w:val="never"/>
        <w:jc w:val="center"/>
        <w:tblLayout w:type="fixed"/>
      </w:tblPr>
      <w:tblGrid>
        <w:gridCol w:w="2035"/>
        <w:gridCol w:w="8472"/>
      </w:tblGrid>
      <w:tr>
        <w:trPr>
          <w:trHeight w:val="706"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TITRE</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PROJET D’APPUI AUX ORGANISATIONS PAYSANNES D’AFRIQUE (PAOPA) - PHASE PRINCIPALE - 2013 -2017</w:t>
            </w:r>
          </w:p>
        </w:tc>
      </w:tr>
      <w:tr>
        <w:trPr>
          <w:trHeight w:val="47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PORTEUR</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Coordination Nationale des Organisations Paysannes du Mali (CNOP MALI)</w:t>
            </w:r>
          </w:p>
        </w:tc>
      </w:tr>
      <w:tr>
        <w:trPr>
          <w:trHeight w:val="47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PERSONNE RESPONSABLE</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Ibrahima COULIBALY, PRESIDENT</w:t>
            </w:r>
          </w:p>
        </w:tc>
      </w:tr>
      <w:tr>
        <w:trPr>
          <w:trHeight w:val="24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ADRESSE</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Kalabancoura Ext Sud 325 Porte 69, BP : E 2169 Bamako Mali</w:t>
            </w:r>
          </w:p>
        </w:tc>
      </w:tr>
      <w:tr>
        <w:trPr>
          <w:trHeight w:val="710"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OBJECTIFS</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Contribuer au developpement du secteur Agricole et rural afin assurer la securite/souverainete alimentaire et generer des revenus durables et croissants aux exploitations familiales agricoles, un cadre de vie qui preserve, tant aux plans des ressources naturelles que de</w:t>
            </w:r>
          </w:p>
        </w:tc>
      </w:tr>
    </w:tbl>
    <w:p>
      <w:pPr>
        <w:spacing w:lineRule="exact" w:line="1"/>
        <w:rPr>
          <w:sz w:val="2"/>
          <w:szCs w:val="2"/>
        </w:rPr>
      </w:pPr>
      <w:r>
        <w:br w:type="page"/>
      </w:r>
    </w:p>
    <w:tbl>
      <w:tblPr>
        <w:tblOverlap w:val="never"/>
        <w:jc w:val="center"/>
        <w:tblLayout w:type="fixed"/>
      </w:tblPr>
      <w:tblGrid>
        <w:gridCol w:w="2035"/>
        <w:gridCol w:w="8472"/>
      </w:tblGrid>
      <w:tr>
        <w:trPr>
          <w:trHeight w:val="71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TITRE</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PROJET D’APPUI AUX ORGANISATIONS PAYSANNES D’AFRIQUE (PAOPA) - PHASE PRINCIPALE - 2013 -2017</w:t>
            </w:r>
          </w:p>
        </w:tc>
      </w:tr>
      <w:tr>
        <w:trPr>
          <w:trHeight w:val="47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I’environnement institutionnel et reglementaire, les conditions d’un exercice durable de leurs activites.</w:t>
            </w:r>
          </w:p>
        </w:tc>
      </w:tr>
      <w:tr>
        <w:trPr>
          <w:trHeight w:val="576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DESCRIPTION SOMMAIRE</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La CNOP a obtenu du Reseau des Organisations Paysannes et de Producteurs de l’Afrique de l’Ouest (ROPPA) dont elle est meme, un appui technique et financier pour la mise en reuvre de son Plan d’Orientation Strategique 2008 - 2012) a partir du Programme d’Appui aux organisations paysannes d’Africaines (PAOPA) phase pilote (2009 - 2012).</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 xml:space="preserve">Le PAOPA phase pilote a ete negocie et obtenu de l’Union Europeenne et du FIDA par les reseaux des organisations paysannes d’Afrique a savoir la </w:t>
            </w:r>
            <w:r>
              <w:rPr>
                <w:rFonts w:ascii="Arial" w:eastAsia="Arial" w:hAnsi="Arial" w:cs="Arial"/>
                <w:i/>
                <w:iCs/>
                <w:color w:val="000000"/>
                <w:spacing w:val="0"/>
                <w:w w:val="100"/>
                <w:position w:val="0"/>
                <w:shd w:val="clear" w:color="auto" w:fill="auto"/>
                <w:lang w:val="en-US" w:eastAsia="en-US" w:bidi="en-US"/>
              </w:rPr>
              <w:t xml:space="preserve">Eastern Africa Farmers Federation </w:t>
            </w:r>
            <w:r>
              <w:rPr>
                <w:rFonts w:ascii="Arial" w:eastAsia="Arial" w:hAnsi="Arial" w:cs="Arial"/>
                <w:color w:val="000000"/>
                <w:spacing w:val="0"/>
                <w:w w:val="100"/>
                <w:position w:val="0"/>
                <w:shd w:val="clear" w:color="auto" w:fill="auto"/>
                <w:lang w:val="en-US" w:eastAsia="en-US" w:bidi="en-US"/>
              </w:rPr>
              <w:t xml:space="preserve">(EAFF), la Plateforme Regionale des Organisations Paysannes d’Afrique Centrale (PROPAC), le Reseau des Organisations Paysannes et de Producteurs de l’Afrique de l’Ouest (ROPPA) et la </w:t>
            </w:r>
            <w:r>
              <w:rPr>
                <w:rFonts w:ascii="Arial" w:eastAsia="Arial" w:hAnsi="Arial" w:cs="Arial"/>
                <w:i/>
                <w:iCs/>
                <w:color w:val="000000"/>
                <w:spacing w:val="0"/>
                <w:w w:val="100"/>
                <w:position w:val="0"/>
                <w:shd w:val="clear" w:color="auto" w:fill="auto"/>
                <w:lang w:val="en-US" w:eastAsia="en-US" w:bidi="en-US"/>
              </w:rPr>
              <w:t>Southern African Confederation of Agricultural Unions</w:t>
            </w:r>
            <w:r>
              <w:rPr>
                <w:rFonts w:ascii="Arial" w:eastAsia="Arial" w:hAnsi="Arial" w:cs="Arial"/>
                <w:color w:val="000000"/>
                <w:spacing w:val="0"/>
                <w:w w:val="100"/>
                <w:position w:val="0"/>
                <w:shd w:val="clear" w:color="auto" w:fill="auto"/>
                <w:lang w:val="en-US" w:eastAsia="en-US" w:bidi="en-US"/>
              </w:rPr>
              <w:t xml:space="preserve"> (SACAU) pour l’elaboration et la mise en reuvre d’un programme de « renforcement des capacites des OP et intensification de l’engagement dans l’appui a l’agriculture familiale ». Il a appuye le mouvement paysan ouest- africain de l’espace CEDEAO et UEMOA en intervenant dans 12 pays </w:t>
            </w:r>
            <w:r>
              <w:rPr>
                <w:rFonts w:ascii="Arial" w:eastAsia="Arial" w:hAnsi="Arial" w:cs="Arial"/>
                <w:color w:val="000000"/>
                <w:spacing w:val="0"/>
                <w:w w:val="100"/>
                <w:position w:val="0"/>
                <w:shd w:val="clear" w:color="auto" w:fill="auto"/>
                <w:vertAlign w:val="superscript"/>
                <w:lang w:val="en-US" w:eastAsia="en-US" w:bidi="en-US"/>
              </w:rPr>
              <w:footnoteReference w:id="12"/>
            </w:r>
            <w:r>
              <w:rPr>
                <w:rFonts w:ascii="Arial" w:eastAsia="Arial" w:hAnsi="Arial" w:cs="Arial"/>
                <w:color w:val="000000"/>
                <w:spacing w:val="0"/>
                <w:w w:val="100"/>
                <w:position w:val="0"/>
                <w:shd w:val="clear" w:color="auto" w:fill="auto"/>
                <w:lang w:val="en-US" w:eastAsia="en-US" w:bidi="en-US"/>
              </w:rPr>
              <w:t xml:space="preserve"> sur les 15 que compte la CEDEAO.</w:t>
            </w:r>
          </w:p>
          <w:p>
            <w:pPr>
              <w:pStyle w:val="Style16"/>
              <w:keepNext w:val="0"/>
              <w:keepLines w:val="0"/>
              <w:widowControl w:val="0"/>
              <w:shd w:val="clear" w:color="auto" w:fill="auto"/>
              <w:bidi w:val="0"/>
              <w:spacing w:before="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Le projet a soutenu directement 12 plateformes nationales qui regroupent des federations organisations paysannes actives dans les domaines de la production vegetale, animale, halieutique, sylvicole et les organes regionaux du ROPPA</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 xml:space="preserve">Dans la phase pilote, les quatre reseaux regionaux impliques, a savoir la </w:t>
            </w:r>
            <w:r>
              <w:rPr>
                <w:rFonts w:ascii="Arial" w:eastAsia="Arial" w:hAnsi="Arial" w:cs="Arial"/>
                <w:i/>
                <w:iCs/>
                <w:color w:val="000000"/>
                <w:spacing w:val="0"/>
                <w:w w:val="100"/>
                <w:position w:val="0"/>
                <w:shd w:val="clear" w:color="auto" w:fill="auto"/>
                <w:lang w:val="en-US" w:eastAsia="en-US" w:bidi="en-US"/>
              </w:rPr>
              <w:t>Eastern Africa Farmers Federation</w:t>
            </w:r>
            <w:r>
              <w:rPr>
                <w:rFonts w:ascii="Arial" w:eastAsia="Arial" w:hAnsi="Arial" w:cs="Arial"/>
                <w:color w:val="000000"/>
                <w:spacing w:val="0"/>
                <w:w w:val="100"/>
                <w:position w:val="0"/>
                <w:shd w:val="clear" w:color="auto" w:fill="auto"/>
                <w:lang w:val="en-US" w:eastAsia="en-US" w:bidi="en-US"/>
              </w:rPr>
              <w:t xml:space="preserve"> (EAFF), la Plateforme Regionale des Organisations Paysannes d’Afrique Centrale (PROPAC), le Reseau des Organisations Paysannes et de Producteurs de l’Afrique de l’Ouest (ROPPA) et la </w:t>
            </w:r>
            <w:r>
              <w:rPr>
                <w:rFonts w:ascii="Arial" w:eastAsia="Arial" w:hAnsi="Arial" w:cs="Arial"/>
                <w:i/>
                <w:iCs/>
                <w:color w:val="000000"/>
                <w:spacing w:val="0"/>
                <w:w w:val="100"/>
                <w:position w:val="0"/>
                <w:shd w:val="clear" w:color="auto" w:fill="auto"/>
                <w:lang w:val="en-US" w:eastAsia="en-US" w:bidi="en-US"/>
              </w:rPr>
              <w:t>Southern African Confederation of Agricultural Unions</w:t>
            </w:r>
            <w:r>
              <w:rPr>
                <w:rFonts w:ascii="Arial" w:eastAsia="Arial" w:hAnsi="Arial" w:cs="Arial"/>
                <w:color w:val="000000"/>
                <w:spacing w:val="0"/>
                <w:w w:val="100"/>
                <w:position w:val="0"/>
                <w:shd w:val="clear" w:color="auto" w:fill="auto"/>
                <w:lang w:val="en-US" w:eastAsia="en-US" w:bidi="en-US"/>
              </w:rPr>
              <w:t xml:space="preserve"> (SACAU), ainsi que l’Organisation paysanne panafricaine (PAFO) ont agree sur l'importance d'avoir une deuxieme phase du Programme (2013-2017) pour consolider sa viabilite et son impact.</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Le but du PAOPA phase principale est l’amelioration des moyens d’existence et la securite alimentaire des exploitations familiales en Afrique.</w:t>
            </w:r>
          </w:p>
        </w:tc>
      </w:tr>
      <w:tr>
        <w:trPr>
          <w:trHeight w:val="24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CIBLES</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La CNOP et ses membres</w:t>
            </w:r>
          </w:p>
        </w:tc>
      </w:tr>
      <w:tr>
        <w:trPr>
          <w:trHeight w:val="24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DUREE</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2014 - 2017 (5 ans)</w:t>
            </w:r>
          </w:p>
        </w:tc>
      </w:tr>
      <w:tr>
        <w:trPr>
          <w:trHeight w:val="706"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tabs>
                <w:tab w:pos="1522"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MONTANT</w:t>
              <w:tab/>
              <w:t>DU</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FINANCEMENT (F CFA)</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Soixante neuf millions neuf cent quatre vingt et quatorze mille deux cent soixante huit (69 994 268)</w:t>
            </w:r>
          </w:p>
        </w:tc>
      </w:tr>
    </w:tbl>
    <w:p>
      <w:pPr>
        <w:pStyle w:val="Style27"/>
        <w:keepNext/>
        <w:keepLines/>
        <w:widowControl w:val="0"/>
        <w:shd w:val="clear" w:color="auto" w:fill="auto"/>
        <w:bidi w:val="0"/>
        <w:spacing w:before="0" w:after="220" w:line="240" w:lineRule="auto"/>
        <w:ind w:left="0" w:right="0" w:firstLine="320"/>
        <w:jc w:val="left"/>
        <w:rPr>
          <w:sz w:val="24"/>
          <w:szCs w:val="24"/>
        </w:rPr>
      </w:pPr>
      <w:bookmarkStart w:id="113" w:name="bookmark113"/>
      <w:r>
        <w:rPr>
          <w:rFonts w:ascii="Arial" w:eastAsia="Arial" w:hAnsi="Arial" w:cs="Arial"/>
          <w:color w:val="000000"/>
          <w:spacing w:val="0"/>
          <w:w w:val="100"/>
          <w:position w:val="0"/>
          <w:sz w:val="24"/>
          <w:szCs w:val="24"/>
          <w:u w:val="single"/>
          <w:shd w:val="clear" w:color="auto" w:fill="auto"/>
          <w:lang w:val="en-US" w:eastAsia="en-US" w:bidi="en-US"/>
        </w:rPr>
        <w:t>Presentation de l’AOPP</w:t>
      </w:r>
      <w:bookmarkEnd w:id="113"/>
    </w:p>
    <w:p>
      <w:pPr>
        <w:pStyle w:val="Style103"/>
        <w:keepNext w:val="0"/>
        <w:keepLines w:val="0"/>
        <w:widowControl w:val="0"/>
        <w:shd w:val="clear" w:color="auto" w:fill="auto"/>
        <w:bidi w:val="0"/>
        <w:spacing w:before="0" w:after="220" w:line="240" w:lineRule="auto"/>
        <w:ind w:left="320" w:right="0" w:firstLine="0"/>
        <w:jc w:val="both"/>
      </w:pPr>
      <w:r>
        <w:rPr>
          <w:color w:val="000000"/>
          <w:spacing w:val="0"/>
          <w:w w:val="100"/>
          <w:position w:val="0"/>
          <w:u w:val="none"/>
          <w:shd w:val="clear" w:color="auto" w:fill="auto"/>
          <w:lang w:val="en-US" w:eastAsia="en-US" w:bidi="en-US"/>
        </w:rPr>
        <w:t>L’AOPP est I’une des faitieres membres de la CNOP</w:t>
      </w:r>
      <w:r>
        <w:rPr>
          <w:b/>
          <w:bCs/>
          <w:color w:val="000000"/>
          <w:spacing w:val="0"/>
          <w:w w:val="100"/>
          <w:position w:val="0"/>
          <w:u w:val="none"/>
          <w:shd w:val="clear" w:color="auto" w:fill="auto"/>
          <w:lang w:val="en-US" w:eastAsia="en-US" w:bidi="en-US"/>
        </w:rPr>
        <w:t xml:space="preserve">. </w:t>
      </w:r>
      <w:r>
        <w:rPr>
          <w:color w:val="000000"/>
          <w:spacing w:val="0"/>
          <w:w w:val="100"/>
          <w:position w:val="0"/>
          <w:u w:val="none"/>
          <w:shd w:val="clear" w:color="auto" w:fill="auto"/>
          <w:lang w:val="en-US" w:eastAsia="en-US" w:bidi="en-US"/>
        </w:rPr>
        <w:t>Creee en septembre 1995 l’AOPP tire son origine d’une commission paysanne qui etait composee d’une vingtaine d’organisations paysannes de nature et de taille diverses, reparties a l’epoque sur six regions administratives du Mali (Kayes, Koulikoro, Sikasso, Segou, Mopti et Gao). Elle compte aujourd’hui environ 250 Organisations Paysannes couvrant la majeure partie du territoire national y compris les regions de Tombouctou, Kidal et le District de Bamako a ce jour. Cinq ans apres sa creation, l’accroissement du nombre d’adherents exigeait d’elle la creation des coordinations (ou AOPP R) regionales en 2000 et le recrutement du personnel salarie a partir de 2001.</w:t>
      </w:r>
    </w:p>
    <w:p>
      <w:pPr>
        <w:pStyle w:val="Style103"/>
        <w:keepNext w:val="0"/>
        <w:keepLines w:val="0"/>
        <w:widowControl w:val="0"/>
        <w:shd w:val="clear" w:color="auto" w:fill="auto"/>
        <w:bidi w:val="0"/>
        <w:spacing w:before="0" w:after="0" w:line="240" w:lineRule="auto"/>
        <w:ind w:left="0" w:right="0" w:firstLine="320"/>
        <w:jc w:val="left"/>
      </w:pPr>
      <w:r>
        <w:rPr>
          <w:color w:val="000000"/>
          <w:spacing w:val="0"/>
          <w:w w:val="100"/>
          <w:position w:val="0"/>
          <w:u w:val="none"/>
          <w:shd w:val="clear" w:color="auto" w:fill="auto"/>
          <w:lang w:val="en-US" w:eastAsia="en-US" w:bidi="en-US"/>
        </w:rPr>
        <w:t>Ses objectifs</w:t>
      </w:r>
    </w:p>
    <w:p>
      <w:pPr>
        <w:pStyle w:val="Style103"/>
        <w:keepNext w:val="0"/>
        <w:keepLines w:val="0"/>
        <w:widowControl w:val="0"/>
        <w:numPr>
          <w:ilvl w:val="0"/>
          <w:numId w:val="131"/>
        </w:numPr>
        <w:shd w:val="clear" w:color="auto" w:fill="auto"/>
        <w:tabs>
          <w:tab w:pos="872" w:val="left"/>
        </w:tabs>
        <w:bidi w:val="0"/>
        <w:spacing w:before="0" w:after="0" w:line="233" w:lineRule="auto"/>
        <w:ind w:left="880" w:right="0" w:hanging="280"/>
        <w:jc w:val="both"/>
      </w:pPr>
      <w:r>
        <w:rPr>
          <w:color w:val="000000"/>
          <w:spacing w:val="0"/>
          <w:w w:val="100"/>
          <w:position w:val="0"/>
          <w:u w:val="none"/>
          <w:shd w:val="clear" w:color="auto" w:fill="auto"/>
          <w:lang w:val="en-US" w:eastAsia="en-US" w:bidi="en-US"/>
        </w:rPr>
        <w:t>Creer un cadre de confiance entre les organisations paysannes par des visites inter groupements, des rencontres d’echanges, etc.</w:t>
      </w:r>
    </w:p>
    <w:p>
      <w:pPr>
        <w:pStyle w:val="Style103"/>
        <w:keepNext w:val="0"/>
        <w:keepLines w:val="0"/>
        <w:widowControl w:val="0"/>
        <w:numPr>
          <w:ilvl w:val="0"/>
          <w:numId w:val="131"/>
        </w:numPr>
        <w:shd w:val="clear" w:color="auto" w:fill="auto"/>
        <w:tabs>
          <w:tab w:pos="872" w:val="left"/>
        </w:tabs>
        <w:bidi w:val="0"/>
        <w:spacing w:before="0" w:after="0" w:line="226" w:lineRule="auto"/>
        <w:ind w:left="0" w:right="0" w:firstLine="600"/>
        <w:jc w:val="both"/>
      </w:pPr>
      <w:r>
        <w:rPr>
          <w:color w:val="000000"/>
          <w:spacing w:val="0"/>
          <w:w w:val="100"/>
          <w:position w:val="0"/>
          <w:u w:val="none"/>
          <w:shd w:val="clear" w:color="auto" w:fill="auto"/>
          <w:lang w:val="en-US" w:eastAsia="en-US" w:bidi="en-US"/>
        </w:rPr>
        <w:t>Identifier les points d’interets communs et les cadres de collaboration entre OP d’horizons divers,</w:t>
      </w:r>
    </w:p>
    <w:p>
      <w:pPr>
        <w:pStyle w:val="Style103"/>
        <w:keepNext w:val="0"/>
        <w:keepLines w:val="0"/>
        <w:widowControl w:val="0"/>
        <w:numPr>
          <w:ilvl w:val="0"/>
          <w:numId w:val="131"/>
        </w:numPr>
        <w:shd w:val="clear" w:color="auto" w:fill="auto"/>
        <w:tabs>
          <w:tab w:pos="872" w:val="left"/>
          <w:tab w:pos="878" w:val="left"/>
        </w:tabs>
        <w:bidi w:val="0"/>
        <w:spacing w:before="0" w:after="0" w:line="226" w:lineRule="auto"/>
        <w:ind w:left="0" w:right="0" w:firstLine="600"/>
        <w:jc w:val="both"/>
      </w:pPr>
      <w:r>
        <w:rPr>
          <w:color w:val="000000"/>
          <w:spacing w:val="0"/>
          <w:w w:val="100"/>
          <w:position w:val="0"/>
          <w:u w:val="none"/>
          <w:shd w:val="clear" w:color="auto" w:fill="auto"/>
          <w:lang w:val="en-US" w:eastAsia="en-US" w:bidi="en-US"/>
        </w:rPr>
        <w:t>Favoriser les contacts entre les paysans pour des relations commerciales ou des luttes syndicales,</w:t>
      </w:r>
    </w:p>
    <w:p>
      <w:pPr>
        <w:pStyle w:val="Style103"/>
        <w:keepNext w:val="0"/>
        <w:keepLines w:val="0"/>
        <w:widowControl w:val="0"/>
        <w:numPr>
          <w:ilvl w:val="0"/>
          <w:numId w:val="131"/>
        </w:numPr>
        <w:shd w:val="clear" w:color="auto" w:fill="auto"/>
        <w:tabs>
          <w:tab w:pos="872" w:val="left"/>
          <w:tab w:pos="878" w:val="left"/>
        </w:tabs>
        <w:bidi w:val="0"/>
        <w:spacing w:before="0" w:after="0" w:line="226" w:lineRule="auto"/>
        <w:ind w:left="0" w:right="0" w:firstLine="600"/>
        <w:jc w:val="both"/>
      </w:pPr>
      <w:r>
        <w:rPr>
          <w:color w:val="000000"/>
          <w:spacing w:val="0"/>
          <w:w w:val="100"/>
          <w:position w:val="0"/>
          <w:u w:val="none"/>
          <w:shd w:val="clear" w:color="auto" w:fill="auto"/>
          <w:lang w:val="en-US" w:eastAsia="en-US" w:bidi="en-US"/>
        </w:rPr>
        <w:t>Creer des liens de franche collaboration entre les OP et les services techniques et administratifs au</w:t>
      </w:r>
    </w:p>
    <w:p>
      <w:pPr>
        <w:pStyle w:val="Style103"/>
        <w:keepNext w:val="0"/>
        <w:keepLines w:val="0"/>
        <w:widowControl w:val="0"/>
        <w:shd w:val="clear" w:color="auto" w:fill="auto"/>
        <w:bidi w:val="0"/>
        <w:spacing w:before="0" w:after="0" w:line="240" w:lineRule="auto"/>
        <w:ind w:left="0" w:right="0" w:firstLine="880"/>
        <w:jc w:val="left"/>
      </w:pPr>
      <w:r>
        <w:rPr>
          <w:color w:val="000000"/>
          <w:spacing w:val="0"/>
          <w:w w:val="100"/>
          <w:position w:val="0"/>
          <w:u w:val="none"/>
          <w:shd w:val="clear" w:color="auto" w:fill="auto"/>
          <w:lang w:val="en-US" w:eastAsia="en-US" w:bidi="en-US"/>
        </w:rPr>
        <w:t>niveau de la base,</w:t>
      </w:r>
    </w:p>
    <w:p>
      <w:pPr>
        <w:pStyle w:val="Style103"/>
        <w:keepNext w:val="0"/>
        <w:keepLines w:val="0"/>
        <w:widowControl w:val="0"/>
        <w:numPr>
          <w:ilvl w:val="0"/>
          <w:numId w:val="131"/>
        </w:numPr>
        <w:shd w:val="clear" w:color="auto" w:fill="auto"/>
        <w:tabs>
          <w:tab w:pos="872" w:val="left"/>
        </w:tabs>
        <w:bidi w:val="0"/>
        <w:spacing w:before="0" w:after="0" w:line="233" w:lineRule="auto"/>
        <w:ind w:left="880" w:right="0" w:hanging="280"/>
        <w:jc w:val="both"/>
      </w:pPr>
      <w:r>
        <w:rPr>
          <w:color w:val="000000"/>
          <w:spacing w:val="0"/>
          <w:w w:val="100"/>
          <w:position w:val="0"/>
          <w:u w:val="none"/>
          <w:shd w:val="clear" w:color="auto" w:fill="auto"/>
          <w:lang w:val="en-US" w:eastAsia="en-US" w:bidi="en-US"/>
        </w:rPr>
        <w:t>Creer au niveau national un dialogue fecond avec les hautes autorites du pays pour la promotion et le developpement du secteur rural,</w:t>
      </w:r>
    </w:p>
    <w:p>
      <w:pPr>
        <w:pStyle w:val="Style103"/>
        <w:keepNext w:val="0"/>
        <w:keepLines w:val="0"/>
        <w:widowControl w:val="0"/>
        <w:numPr>
          <w:ilvl w:val="0"/>
          <w:numId w:val="131"/>
        </w:numPr>
        <w:shd w:val="clear" w:color="auto" w:fill="auto"/>
        <w:tabs>
          <w:tab w:pos="872" w:val="left"/>
        </w:tabs>
        <w:bidi w:val="0"/>
        <w:spacing w:before="0" w:after="0" w:line="233" w:lineRule="auto"/>
        <w:ind w:left="880" w:right="0" w:hanging="280"/>
        <w:jc w:val="both"/>
      </w:pPr>
      <w:r>
        <w:rPr>
          <w:color w:val="000000"/>
          <w:spacing w:val="0"/>
          <w:w w:val="100"/>
          <w:position w:val="0"/>
          <w:u w:val="none"/>
          <w:shd w:val="clear" w:color="auto" w:fill="auto"/>
          <w:lang w:val="en-US" w:eastAsia="en-US" w:bidi="en-US"/>
        </w:rPr>
        <w:t>Defendre les interets des producteurs dans la mise en reuvre des politiques agricoles, economiques et sociales du pays,</w:t>
      </w:r>
    </w:p>
    <w:p>
      <w:pPr>
        <w:pStyle w:val="Style103"/>
        <w:keepNext w:val="0"/>
        <w:keepLines w:val="0"/>
        <w:widowControl w:val="0"/>
        <w:numPr>
          <w:ilvl w:val="0"/>
          <w:numId w:val="131"/>
        </w:numPr>
        <w:shd w:val="clear" w:color="auto" w:fill="auto"/>
        <w:tabs>
          <w:tab w:pos="872" w:val="left"/>
        </w:tabs>
        <w:bidi w:val="0"/>
        <w:spacing w:before="0" w:after="220" w:line="233" w:lineRule="auto"/>
        <w:ind w:left="880" w:right="0" w:hanging="280"/>
        <w:jc w:val="both"/>
      </w:pPr>
      <w:r>
        <w:rPr>
          <w:color w:val="000000"/>
          <w:spacing w:val="0"/>
          <w:w w:val="100"/>
          <w:position w:val="0"/>
          <w:u w:val="none"/>
          <w:shd w:val="clear" w:color="auto" w:fill="auto"/>
          <w:lang w:val="en-US" w:eastAsia="en-US" w:bidi="en-US"/>
        </w:rPr>
        <w:t>Reflechir sur l’avenir du secteur rural et les mesures a mettre en place pour le favoriser (foncier, credit, assurance, etc.).</w:t>
      </w:r>
    </w:p>
    <w:p>
      <w:pPr>
        <w:pStyle w:val="Style103"/>
        <w:keepNext w:val="0"/>
        <w:keepLines w:val="0"/>
        <w:widowControl w:val="0"/>
        <w:shd w:val="clear" w:color="auto" w:fill="auto"/>
        <w:bidi w:val="0"/>
        <w:spacing w:before="0" w:after="0" w:line="240" w:lineRule="auto"/>
        <w:ind w:left="0" w:right="0" w:firstLine="320"/>
        <w:jc w:val="left"/>
      </w:pPr>
      <w:r>
        <w:rPr>
          <w:color w:val="000000"/>
          <w:spacing w:val="0"/>
          <w:w w:val="100"/>
          <w:position w:val="0"/>
          <w:u w:val="none"/>
          <w:shd w:val="clear" w:color="auto" w:fill="auto"/>
          <w:lang w:val="en-US" w:eastAsia="en-US" w:bidi="en-US"/>
        </w:rPr>
        <w:t>Les membres de l’AOPP</w:t>
      </w:r>
    </w:p>
    <w:p>
      <w:pPr>
        <w:pStyle w:val="Style103"/>
        <w:keepNext w:val="0"/>
        <w:keepLines w:val="0"/>
        <w:widowControl w:val="0"/>
        <w:shd w:val="clear" w:color="auto" w:fill="auto"/>
        <w:bidi w:val="0"/>
        <w:spacing w:before="0" w:after="0" w:line="240" w:lineRule="auto"/>
        <w:ind w:left="320" w:right="0" w:firstLine="0"/>
        <w:jc w:val="both"/>
      </w:pPr>
      <w:r>
        <w:rPr>
          <w:color w:val="000000"/>
          <w:spacing w:val="0"/>
          <w:w w:val="100"/>
          <w:position w:val="0"/>
          <w:u w:val="none"/>
          <w:shd w:val="clear" w:color="auto" w:fill="auto"/>
          <w:lang w:val="en-US" w:eastAsia="en-US" w:bidi="en-US"/>
        </w:rPr>
        <w:t>Les membres de l’AOPP sont les Societes Cooperatives, les Unions de Societes Cooperatives, les Associations et les Syndicats dont les objectifs concourent au developpement du secteur Agro-sylvo- pastoral.</w:t>
      </w:r>
    </w:p>
    <w:p>
      <w:pPr>
        <w:pStyle w:val="Style103"/>
        <w:keepNext w:val="0"/>
        <w:keepLines w:val="0"/>
        <w:widowControl w:val="0"/>
        <w:shd w:val="clear" w:color="auto" w:fill="auto"/>
        <w:bidi w:val="0"/>
        <w:spacing w:before="0" w:after="0" w:line="240" w:lineRule="auto"/>
        <w:ind w:left="320" w:right="0" w:firstLine="0"/>
        <w:jc w:val="both"/>
      </w:pPr>
      <w:r>
        <w:rPr>
          <w:color w:val="000000"/>
          <w:spacing w:val="0"/>
          <w:w w:val="100"/>
          <w:position w:val="0"/>
          <w:u w:val="none"/>
          <w:shd w:val="clear" w:color="auto" w:fill="auto"/>
          <w:lang w:val="en-US" w:eastAsia="en-US" w:bidi="en-US"/>
        </w:rPr>
        <w:t>L’adhesion des membres se fait au niveau des AOPP regionales en adressant une lettre de demande d’adhesion au President. Cette demande est examinee par l’Assemblee Generale regionale. A l’issue d’un avis favorable, l’OP candidate a l’adhesion est consideree comme membre de l’AOPP apres paiement d’un droit d’adhesion de 50.000 F CFA. Elle designe son representant comme delegue aux instances de l’AOPP. Les instances de l’AOPP</w:t>
      </w:r>
    </w:p>
    <w:p>
      <w:pPr>
        <w:pStyle w:val="Style103"/>
        <w:keepNext w:val="0"/>
        <w:keepLines w:val="0"/>
        <w:widowControl w:val="0"/>
        <w:shd w:val="clear" w:color="auto" w:fill="auto"/>
        <w:bidi w:val="0"/>
        <w:spacing w:before="0" w:after="0" w:line="240" w:lineRule="auto"/>
        <w:ind w:left="320" w:right="0" w:firstLine="0"/>
        <w:jc w:val="both"/>
      </w:pPr>
      <w:r>
        <w:rPr>
          <w:color w:val="000000"/>
          <w:spacing w:val="0"/>
          <w:w w:val="100"/>
          <w:position w:val="0"/>
          <w:u w:val="none"/>
          <w:shd w:val="clear" w:color="auto" w:fill="auto"/>
          <w:lang w:val="en-US" w:eastAsia="en-US" w:bidi="en-US"/>
        </w:rPr>
        <w:t>La derniere Assemblee Generale tenue en juillet 2014 a donne mandat au bureau elu de proceder a une reforme statutaire qui va modifier la structuration et le fonctionnement des instances. Mais en attendant cet exercice, les instances et leur fonctionnement se presentent ainsi qu’il suit : Au niveau national</w:t>
      </w:r>
    </w:p>
    <w:p>
      <w:pPr>
        <w:pStyle w:val="Style103"/>
        <w:keepNext w:val="0"/>
        <w:keepLines w:val="0"/>
        <w:widowControl w:val="0"/>
        <w:numPr>
          <w:ilvl w:val="0"/>
          <w:numId w:val="133"/>
        </w:numPr>
        <w:shd w:val="clear" w:color="auto" w:fill="auto"/>
        <w:tabs>
          <w:tab w:pos="603" w:val="left"/>
        </w:tabs>
        <w:bidi w:val="0"/>
        <w:spacing w:before="0" w:after="0" w:line="240" w:lineRule="auto"/>
        <w:ind w:left="600" w:right="0" w:hanging="280"/>
        <w:jc w:val="both"/>
      </w:pPr>
      <w:r>
        <w:rPr>
          <w:b/>
          <w:bCs/>
          <w:color w:val="000000"/>
          <w:spacing w:val="0"/>
          <w:w w:val="100"/>
          <w:position w:val="0"/>
          <w:u w:val="none"/>
          <w:shd w:val="clear" w:color="auto" w:fill="auto"/>
          <w:lang w:val="en-US" w:eastAsia="en-US" w:bidi="en-US"/>
        </w:rPr>
        <w:t xml:space="preserve">Une super AG </w:t>
      </w:r>
      <w:r>
        <w:rPr>
          <w:color w:val="000000"/>
          <w:spacing w:val="0"/>
          <w:w w:val="100"/>
          <w:position w:val="0"/>
          <w:u w:val="none"/>
          <w:shd w:val="clear" w:color="auto" w:fill="auto"/>
          <w:lang w:val="en-US" w:eastAsia="en-US" w:bidi="en-US"/>
        </w:rPr>
        <w:t>reunit une fois par an, les membres du bureau national, les delegues et presidents de toutes les OP membres de l’AOPP et les presidents des commissions de travail. C’est l’instance d’orientation et d’election du bureau national. Des reflexions sont en cours pour adapter ses frequences au mandat du bureau.</w:t>
      </w:r>
    </w:p>
    <w:p>
      <w:pPr>
        <w:pStyle w:val="Style103"/>
        <w:keepNext w:val="0"/>
        <w:keepLines w:val="0"/>
        <w:widowControl w:val="0"/>
        <w:numPr>
          <w:ilvl w:val="0"/>
          <w:numId w:val="133"/>
        </w:numPr>
        <w:shd w:val="clear" w:color="auto" w:fill="auto"/>
        <w:tabs>
          <w:tab w:pos="603" w:val="left"/>
        </w:tabs>
        <w:bidi w:val="0"/>
        <w:spacing w:before="0" w:after="0" w:line="240" w:lineRule="auto"/>
        <w:ind w:left="600" w:right="0" w:hanging="280"/>
        <w:jc w:val="both"/>
      </w:pPr>
      <w:r>
        <w:rPr>
          <w:b/>
          <w:bCs/>
          <w:color w:val="000000"/>
          <w:spacing w:val="0"/>
          <w:w w:val="100"/>
          <w:position w:val="0"/>
          <w:u w:val="none"/>
          <w:shd w:val="clear" w:color="auto" w:fill="auto"/>
          <w:lang w:val="en-US" w:eastAsia="en-US" w:bidi="en-US"/>
        </w:rPr>
        <w:t xml:space="preserve">Trois assemblies generales ordinaires </w:t>
      </w:r>
      <w:r>
        <w:rPr>
          <w:color w:val="000000"/>
          <w:spacing w:val="0"/>
          <w:w w:val="100"/>
          <w:position w:val="0"/>
          <w:u w:val="none"/>
          <w:shd w:val="clear" w:color="auto" w:fill="auto"/>
          <w:lang w:val="en-US" w:eastAsia="en-US" w:bidi="en-US"/>
        </w:rPr>
        <w:t>reunissent chaque annee les membres du bureau, les presidents des commissions de travail et un tiers des delegues des OP membres de chaque structure regionale. Des reflexions sont prevues pour ramener le nombre d’AG a une seule : bilan et programmation.</w:t>
      </w:r>
    </w:p>
    <w:p>
      <w:pPr>
        <w:pStyle w:val="Style103"/>
        <w:keepNext w:val="0"/>
        <w:keepLines w:val="0"/>
        <w:widowControl w:val="0"/>
        <w:numPr>
          <w:ilvl w:val="0"/>
          <w:numId w:val="133"/>
        </w:numPr>
        <w:shd w:val="clear" w:color="auto" w:fill="auto"/>
        <w:tabs>
          <w:tab w:pos="603" w:val="left"/>
        </w:tabs>
        <w:bidi w:val="0"/>
        <w:spacing w:before="0" w:after="0" w:line="240" w:lineRule="auto"/>
        <w:ind w:left="600" w:right="0" w:hanging="280"/>
        <w:jc w:val="both"/>
      </w:pPr>
      <w:r>
        <w:rPr>
          <w:b/>
          <w:bCs/>
          <w:color w:val="000000"/>
          <w:spacing w:val="0"/>
          <w:w w:val="100"/>
          <w:position w:val="0"/>
          <w:u w:val="none"/>
          <w:shd w:val="clear" w:color="auto" w:fill="auto"/>
          <w:lang w:val="en-US" w:eastAsia="en-US" w:bidi="en-US"/>
        </w:rPr>
        <w:t>Le bureau national</w:t>
      </w:r>
      <w:r>
        <w:rPr>
          <w:color w:val="000000"/>
          <w:spacing w:val="0"/>
          <w:w w:val="100"/>
          <w:position w:val="0"/>
          <w:u w:val="none"/>
          <w:shd w:val="clear" w:color="auto" w:fill="auto"/>
          <w:lang w:val="en-US" w:eastAsia="en-US" w:bidi="en-US"/>
        </w:rPr>
        <w:t>, elu par la super AG, se reunit depuis le recent renouvellement (janvier 2009), tous les deux (2) mois pour faire le point des dossiers et des activites. Elle est renouvelee tous les cinq ans. Reflexion en cours sur le mode de designation d’un CA et/ou d’un comite executif.</w:t>
      </w:r>
    </w:p>
    <w:p>
      <w:pPr>
        <w:pStyle w:val="Style103"/>
        <w:keepNext w:val="0"/>
        <w:keepLines w:val="0"/>
        <w:widowControl w:val="0"/>
        <w:shd w:val="clear" w:color="auto" w:fill="auto"/>
        <w:bidi w:val="0"/>
        <w:spacing w:before="0" w:after="0" w:line="240" w:lineRule="auto"/>
        <w:ind w:left="320" w:right="0" w:firstLine="0"/>
        <w:jc w:val="both"/>
      </w:pPr>
      <w:r>
        <w:rPr>
          <w:color w:val="000000"/>
          <w:spacing w:val="0"/>
          <w:w w:val="100"/>
          <w:position w:val="0"/>
          <w:u w:val="none"/>
          <w:shd w:val="clear" w:color="auto" w:fill="auto"/>
          <w:lang w:val="en-US" w:eastAsia="en-US" w:bidi="en-US"/>
        </w:rPr>
        <w:t>Le bureau national a cree cinq commissions de travail (cereales, coton, formation, fruits et legumes, information communication. Elles sont constituees de paysans membres de l’AOPP ou non, choisis pour leurs competences sur les sujets en question. Elles menent des reflexions et proposent des strategies d’actions en fonction des enjeux du contexte et des preoccupations exprimees par les paysans. Chaque commission est accompagnee d’un technicien.</w:t>
      </w:r>
    </w:p>
    <w:p>
      <w:pPr>
        <w:pStyle w:val="Style103"/>
        <w:keepNext w:val="0"/>
        <w:keepLines w:val="0"/>
        <w:widowControl w:val="0"/>
        <w:shd w:val="clear" w:color="auto" w:fill="auto"/>
        <w:bidi w:val="0"/>
        <w:spacing w:before="0" w:after="0" w:line="240" w:lineRule="auto"/>
        <w:ind w:left="0" w:right="0" w:firstLine="320"/>
        <w:jc w:val="left"/>
      </w:pPr>
      <w:r>
        <w:rPr>
          <w:color w:val="000000"/>
          <w:spacing w:val="0"/>
          <w:w w:val="100"/>
          <w:position w:val="0"/>
          <w:u w:val="none"/>
          <w:shd w:val="clear" w:color="auto" w:fill="auto"/>
          <w:lang w:val="en-US" w:eastAsia="en-US" w:bidi="en-US"/>
        </w:rPr>
        <w:t>Au niveau regional et local</w:t>
      </w:r>
    </w:p>
    <w:p>
      <w:pPr>
        <w:pStyle w:val="Style103"/>
        <w:keepNext w:val="0"/>
        <w:keepLines w:val="0"/>
        <w:widowControl w:val="0"/>
        <w:numPr>
          <w:ilvl w:val="0"/>
          <w:numId w:val="133"/>
        </w:numPr>
        <w:shd w:val="clear" w:color="auto" w:fill="auto"/>
        <w:tabs>
          <w:tab w:pos="615" w:val="left"/>
        </w:tabs>
        <w:bidi w:val="0"/>
        <w:spacing w:before="0" w:after="0" w:line="240" w:lineRule="auto"/>
        <w:ind w:left="600" w:right="0" w:hanging="280"/>
        <w:jc w:val="left"/>
      </w:pPr>
      <w:r>
        <w:rPr>
          <w:b/>
          <w:bCs/>
          <w:color w:val="000000"/>
          <w:spacing w:val="0"/>
          <w:w w:val="100"/>
          <w:position w:val="0"/>
          <w:u w:val="none"/>
          <w:shd w:val="clear" w:color="auto" w:fill="auto"/>
          <w:lang w:val="en-US" w:eastAsia="en-US" w:bidi="en-US"/>
        </w:rPr>
        <w:t xml:space="preserve">Deux assemblies generales ordinaires </w:t>
      </w:r>
      <w:r>
        <w:rPr>
          <w:color w:val="000000"/>
          <w:spacing w:val="0"/>
          <w:w w:val="100"/>
          <w:position w:val="0"/>
          <w:u w:val="none"/>
          <w:shd w:val="clear" w:color="auto" w:fill="auto"/>
          <w:lang w:val="en-US" w:eastAsia="en-US" w:bidi="en-US"/>
        </w:rPr>
        <w:t>reunissent chaque annee les membres du bureau de l’AOPP regionale et les delegues des OP membres.</w:t>
      </w:r>
    </w:p>
    <w:p>
      <w:pPr>
        <w:pStyle w:val="Style103"/>
        <w:keepNext w:val="0"/>
        <w:keepLines w:val="0"/>
        <w:widowControl w:val="0"/>
        <w:numPr>
          <w:ilvl w:val="0"/>
          <w:numId w:val="133"/>
        </w:numPr>
        <w:shd w:val="clear" w:color="auto" w:fill="auto"/>
        <w:tabs>
          <w:tab w:pos="615" w:val="left"/>
        </w:tabs>
        <w:bidi w:val="0"/>
        <w:spacing w:before="0" w:after="0" w:line="240" w:lineRule="auto"/>
        <w:ind w:left="600" w:right="0" w:hanging="280"/>
        <w:jc w:val="left"/>
      </w:pPr>
      <w:r>
        <w:rPr>
          <w:b/>
          <w:bCs/>
          <w:color w:val="000000"/>
          <w:spacing w:val="0"/>
          <w:w w:val="100"/>
          <w:position w:val="0"/>
          <w:u w:val="none"/>
          <w:shd w:val="clear" w:color="auto" w:fill="auto"/>
          <w:lang w:val="en-US" w:eastAsia="en-US" w:bidi="en-US"/>
        </w:rPr>
        <w:t xml:space="preserve">Un bureau regional </w:t>
      </w:r>
      <w:r>
        <w:rPr>
          <w:color w:val="000000"/>
          <w:spacing w:val="0"/>
          <w:w w:val="100"/>
          <w:position w:val="0"/>
          <w:u w:val="none"/>
          <w:shd w:val="clear" w:color="auto" w:fill="auto"/>
          <w:lang w:val="en-US" w:eastAsia="en-US" w:bidi="en-US"/>
        </w:rPr>
        <w:t>est elu pour cinq ans par l’AG. Ce bureau se reunit regulierement une fois tous les trois mois selon un calendrier specifique a chaque region.</w:t>
      </w:r>
    </w:p>
    <w:p>
      <w:pPr>
        <w:pStyle w:val="Style103"/>
        <w:keepNext w:val="0"/>
        <w:keepLines w:val="0"/>
        <w:widowControl w:val="0"/>
        <w:shd w:val="clear" w:color="auto" w:fill="auto"/>
        <w:bidi w:val="0"/>
        <w:spacing w:before="0" w:after="0" w:line="240" w:lineRule="auto"/>
        <w:ind w:left="320" w:right="0" w:firstLine="0"/>
        <w:jc w:val="both"/>
      </w:pPr>
      <w:r>
        <w:rPr>
          <w:color w:val="000000"/>
          <w:spacing w:val="0"/>
          <w:w w:val="100"/>
          <w:position w:val="0"/>
          <w:u w:val="none"/>
          <w:shd w:val="clear" w:color="auto" w:fill="auto"/>
          <w:lang w:val="en-US" w:eastAsia="en-US" w:bidi="en-US"/>
        </w:rPr>
        <w:t>Chaque AOPP-R peut mettre en place des commissions de travail. C’est le cas pour l’elevage dans les AOPP-R de Koulikoro, Segou, Mopti et de Gao. De meme il existe des commissions regionales feminines, cereales, fruits et legumes...</w:t>
      </w:r>
    </w:p>
    <w:p>
      <w:pPr>
        <w:pStyle w:val="Style103"/>
        <w:keepNext w:val="0"/>
        <w:keepLines w:val="0"/>
        <w:widowControl w:val="0"/>
        <w:shd w:val="clear" w:color="auto" w:fill="auto"/>
        <w:bidi w:val="0"/>
        <w:spacing w:before="0" w:after="0" w:line="240" w:lineRule="auto"/>
        <w:ind w:left="320" w:right="0" w:firstLine="0"/>
        <w:jc w:val="both"/>
      </w:pPr>
      <w:r>
        <w:rPr>
          <w:color w:val="000000"/>
          <w:spacing w:val="0"/>
          <w:w w:val="100"/>
          <w:position w:val="0"/>
          <w:u w:val="none"/>
          <w:shd w:val="clear" w:color="auto" w:fill="auto"/>
          <w:lang w:val="en-US" w:eastAsia="en-US" w:bidi="en-US"/>
        </w:rPr>
        <w:t>Pour une bonne circulation de l’information de la base au sommet, chaque OP membre delegue un representant dont la tache est de suivre les activites et la marche de son organisation et d’en rendre compte au niveau regional et de restituer les decisions de l’AG regionale au niveau de son OP de base.</w:t>
      </w:r>
    </w:p>
    <w:p>
      <w:pPr>
        <w:pStyle w:val="Style103"/>
        <w:keepNext w:val="0"/>
        <w:keepLines w:val="0"/>
        <w:widowControl w:val="0"/>
        <w:shd w:val="clear" w:color="auto" w:fill="auto"/>
        <w:bidi w:val="0"/>
        <w:spacing w:before="0" w:after="0" w:line="240" w:lineRule="auto"/>
        <w:ind w:left="0" w:right="0" w:firstLine="320"/>
        <w:jc w:val="left"/>
      </w:pPr>
      <w:r>
        <w:rPr>
          <w:color w:val="000000"/>
          <w:spacing w:val="0"/>
          <w:w w:val="100"/>
          <w:position w:val="0"/>
          <w:u w:val="none"/>
          <w:shd w:val="clear" w:color="auto" w:fill="auto"/>
          <w:lang w:val="en-US" w:eastAsia="en-US" w:bidi="en-US"/>
        </w:rPr>
        <w:t>Une equipe technique</w:t>
      </w:r>
    </w:p>
    <w:p>
      <w:pPr>
        <w:pStyle w:val="Style103"/>
        <w:keepNext w:val="0"/>
        <w:keepLines w:val="0"/>
        <w:widowControl w:val="0"/>
        <w:shd w:val="clear" w:color="auto" w:fill="auto"/>
        <w:bidi w:val="0"/>
        <w:spacing w:before="0" w:after="0" w:line="240" w:lineRule="auto"/>
        <w:ind w:left="0" w:right="0" w:firstLine="320"/>
        <w:jc w:val="left"/>
      </w:pPr>
      <w:r>
        <w:rPr>
          <w:color w:val="000000"/>
          <w:spacing w:val="0"/>
          <w:w w:val="100"/>
          <w:position w:val="0"/>
          <w:u w:val="none"/>
          <w:shd w:val="clear" w:color="auto" w:fill="auto"/>
          <w:lang w:val="en-US" w:eastAsia="en-US" w:bidi="en-US"/>
        </w:rPr>
        <w:t>Au niveau national</w:t>
      </w:r>
    </w:p>
    <w:p>
      <w:pPr>
        <w:pStyle w:val="Style103"/>
        <w:keepNext w:val="0"/>
        <w:keepLines w:val="0"/>
        <w:widowControl w:val="0"/>
        <w:shd w:val="clear" w:color="auto" w:fill="auto"/>
        <w:bidi w:val="0"/>
        <w:spacing w:before="0" w:after="0" w:line="240" w:lineRule="auto"/>
        <w:ind w:left="320" w:right="0" w:firstLine="0"/>
        <w:jc w:val="both"/>
      </w:pPr>
      <w:r>
        <w:rPr>
          <w:color w:val="000000"/>
          <w:spacing w:val="0"/>
          <w:w w:val="100"/>
          <w:position w:val="0"/>
          <w:u w:val="none"/>
          <w:shd w:val="clear" w:color="auto" w:fill="auto"/>
          <w:lang w:val="en-US" w:eastAsia="en-US" w:bidi="en-US"/>
        </w:rPr>
        <w:t>Au siege de Bamako, une equipe de salaries permanents fonctionne avec un (1) Coordinateur, un (1) Charge de Suivi evaluation et de capitalisation, deux (3) Charges de Programmes / projets, un Responsable Financier, un (1) Comptable, une (1) Secretaire, deux (2) Chauffeurs, deux (2) Gardiens.</w:t>
      </w:r>
    </w:p>
    <w:p>
      <w:pPr>
        <w:pStyle w:val="Style103"/>
        <w:keepNext w:val="0"/>
        <w:keepLines w:val="0"/>
        <w:widowControl w:val="0"/>
        <w:shd w:val="clear" w:color="auto" w:fill="auto"/>
        <w:bidi w:val="0"/>
        <w:spacing w:before="0" w:after="0" w:line="240" w:lineRule="auto"/>
        <w:ind w:left="0" w:right="0" w:firstLine="320"/>
        <w:jc w:val="left"/>
      </w:pPr>
      <w:r>
        <w:rPr>
          <w:color w:val="000000"/>
          <w:spacing w:val="0"/>
          <w:w w:val="100"/>
          <w:position w:val="0"/>
          <w:u w:val="none"/>
          <w:shd w:val="clear" w:color="auto" w:fill="auto"/>
          <w:lang w:val="en-US" w:eastAsia="en-US" w:bidi="en-US"/>
        </w:rPr>
        <w:t>Au niveau regional et local</w:t>
      </w:r>
    </w:p>
    <w:p>
      <w:pPr>
        <w:pStyle w:val="Style103"/>
        <w:keepNext w:val="0"/>
        <w:keepLines w:val="0"/>
        <w:widowControl w:val="0"/>
        <w:shd w:val="clear" w:color="auto" w:fill="auto"/>
        <w:bidi w:val="0"/>
        <w:spacing w:before="0" w:after="0" w:line="240" w:lineRule="auto"/>
        <w:ind w:left="320" w:right="0" w:firstLine="0"/>
        <w:jc w:val="left"/>
      </w:pPr>
      <w:r>
        <w:rPr>
          <w:color w:val="000000"/>
          <w:spacing w:val="0"/>
          <w:w w:val="100"/>
          <w:position w:val="0"/>
          <w:u w:val="none"/>
          <w:shd w:val="clear" w:color="auto" w:fill="auto"/>
          <w:lang w:val="en-US" w:eastAsia="en-US" w:bidi="en-US"/>
        </w:rPr>
        <w:t>Chaque AOPP-R a recrute un (1) Coordination regional, pour quatre d’entre elles, un (1) secretaire- comptable15.</w:t>
      </w:r>
    </w:p>
    <w:p>
      <w:pPr>
        <w:pStyle w:val="Style103"/>
        <w:keepNext w:val="0"/>
        <w:keepLines w:val="0"/>
        <w:widowControl w:val="0"/>
        <w:shd w:val="clear" w:color="auto" w:fill="auto"/>
        <w:bidi w:val="0"/>
        <w:spacing w:before="0" w:after="0" w:line="240" w:lineRule="auto"/>
        <w:ind w:left="320" w:right="0" w:firstLine="0"/>
        <w:jc w:val="left"/>
      </w:pPr>
      <w:r>
        <w:rPr>
          <w:color w:val="000000"/>
          <w:spacing w:val="0"/>
          <w:w w:val="100"/>
          <w:position w:val="0"/>
          <w:u w:val="none"/>
          <w:shd w:val="clear" w:color="auto" w:fill="auto"/>
          <w:lang w:val="en-US" w:eastAsia="en-US" w:bidi="en-US"/>
        </w:rPr>
        <w:t>Certaines regions ont recrute des agents de terrain sur des programmes specifiques qu’elles gerent (cas de Kayes, Koulikoro, Sikasso, Segou et Mopti).</w:t>
      </w:r>
    </w:p>
    <w:p>
      <w:pPr>
        <w:pStyle w:val="Style103"/>
        <w:keepNext w:val="0"/>
        <w:keepLines w:val="0"/>
        <w:widowControl w:val="0"/>
        <w:shd w:val="clear" w:color="auto" w:fill="auto"/>
        <w:bidi w:val="0"/>
        <w:spacing w:before="0" w:after="0" w:line="240" w:lineRule="auto"/>
        <w:ind w:left="0" w:right="0" w:firstLine="320"/>
        <w:jc w:val="left"/>
      </w:pPr>
      <w:r>
        <w:rPr>
          <w:color w:val="000000"/>
          <w:spacing w:val="0"/>
          <w:w w:val="100"/>
          <w:position w:val="0"/>
          <w:u w:val="none"/>
          <w:shd w:val="clear" w:color="auto" w:fill="auto"/>
          <w:lang w:val="en-US" w:eastAsia="en-US" w:bidi="en-US"/>
        </w:rPr>
        <w:t>De nombreux partenaires techniques et financiers</w:t>
      </w:r>
    </w:p>
    <w:p>
      <w:pPr>
        <w:pStyle w:val="Style103"/>
        <w:keepNext w:val="0"/>
        <w:keepLines w:val="0"/>
        <w:widowControl w:val="0"/>
        <w:shd w:val="clear" w:color="auto" w:fill="auto"/>
        <w:bidi w:val="0"/>
        <w:spacing w:before="0" w:after="220" w:line="240" w:lineRule="auto"/>
        <w:ind w:left="320" w:right="0" w:firstLine="0"/>
        <w:jc w:val="both"/>
      </w:pPr>
      <w:r>
        <w:rPr>
          <w:color w:val="000000"/>
          <w:spacing w:val="0"/>
          <w:w w:val="100"/>
          <w:position w:val="0"/>
          <w:u w:val="none"/>
          <w:shd w:val="clear" w:color="auto" w:fill="auto"/>
          <w:lang w:val="en-US" w:eastAsia="en-US" w:bidi="en-US"/>
        </w:rPr>
        <w:t>L’AOPP travaille avec des partenaires techniques et financiers nationaux ou internationaux : AFD, AFDI, IED Senegal, IER et services techniques du Mali, AMEDD, Adaf-Galle, IRPAD-Afrique, ICCO, SOS-Faim, Fonds belge de Survie, Oxfam Belgique, FFEM, CIRAD, Icrisat, SIDI, CCFD, Cooperation Suisse,</w:t>
      </w:r>
    </w:p>
    <w:p>
      <w:pPr>
        <w:pStyle w:val="Style27"/>
        <w:keepNext/>
        <w:keepLines/>
        <w:widowControl w:val="0"/>
        <w:shd w:val="clear" w:color="auto" w:fill="auto"/>
        <w:bidi w:val="0"/>
        <w:spacing w:before="0" w:after="0" w:line="240" w:lineRule="auto"/>
        <w:ind w:left="0" w:right="0" w:firstLine="320"/>
        <w:jc w:val="left"/>
        <w:rPr>
          <w:sz w:val="24"/>
          <w:szCs w:val="24"/>
        </w:rPr>
      </w:pPr>
      <w:bookmarkStart w:id="115" w:name="bookmark115"/>
      <w:r>
        <w:rPr>
          <w:rFonts w:ascii="Arial" w:eastAsia="Arial" w:hAnsi="Arial" w:cs="Arial"/>
          <w:color w:val="000000"/>
          <w:spacing w:val="0"/>
          <w:w w:val="100"/>
          <w:position w:val="0"/>
          <w:sz w:val="24"/>
          <w:szCs w:val="24"/>
          <w:shd w:val="clear" w:color="auto" w:fill="auto"/>
          <w:lang w:val="en-US" w:eastAsia="en-US" w:bidi="en-US"/>
        </w:rPr>
        <w:t>L’AOPP est membres de plusieurs reseaux au Mali comme a l’exterieur</w:t>
      </w:r>
      <w:bookmarkEnd w:id="115"/>
    </w:p>
    <w:p>
      <w:pPr>
        <w:pStyle w:val="Style103"/>
        <w:keepNext w:val="0"/>
        <w:keepLines w:val="0"/>
        <w:widowControl w:val="0"/>
        <w:numPr>
          <w:ilvl w:val="0"/>
          <w:numId w:val="133"/>
        </w:numPr>
        <w:shd w:val="clear" w:color="auto" w:fill="auto"/>
        <w:tabs>
          <w:tab w:pos="615" w:val="left"/>
        </w:tabs>
        <w:bidi w:val="0"/>
        <w:spacing w:before="0" w:after="0" w:line="269" w:lineRule="auto"/>
        <w:ind w:left="680" w:right="0" w:hanging="360"/>
        <w:jc w:val="left"/>
      </w:pPr>
      <w:r>
        <w:rPr>
          <w:color w:val="000000"/>
          <w:spacing w:val="0"/>
          <w:w w:val="100"/>
          <w:position w:val="0"/>
          <w:u w:val="none"/>
          <w:shd w:val="clear" w:color="auto" w:fill="auto"/>
          <w:lang w:val="en-US" w:eastAsia="en-US" w:bidi="en-US"/>
        </w:rPr>
        <w:t>Coalition pour la Protection du Patrimoine Genetique Africain (COPAGEN) regroupant 8 pays de l’espace UEMOA et la Guinee Conakry</w:t>
      </w:r>
    </w:p>
    <w:p>
      <w:pPr>
        <w:pStyle w:val="Style103"/>
        <w:keepNext w:val="0"/>
        <w:keepLines w:val="0"/>
        <w:widowControl w:val="0"/>
        <w:numPr>
          <w:ilvl w:val="0"/>
          <w:numId w:val="133"/>
        </w:numPr>
        <w:shd w:val="clear" w:color="auto" w:fill="auto"/>
        <w:tabs>
          <w:tab w:pos="615" w:val="left"/>
        </w:tabs>
        <w:bidi w:val="0"/>
        <w:spacing w:before="0" w:after="0" w:line="269" w:lineRule="auto"/>
        <w:ind w:left="680" w:right="0" w:hanging="360"/>
        <w:jc w:val="left"/>
      </w:pPr>
      <w:r>
        <w:rPr>
          <w:color w:val="000000"/>
          <w:spacing w:val="0"/>
          <w:w w:val="100"/>
          <w:position w:val="0"/>
          <w:u w:val="none"/>
          <w:shd w:val="clear" w:color="auto" w:fill="auto"/>
          <w:lang w:val="en-US" w:eastAsia="en-US" w:bidi="en-US"/>
        </w:rPr>
        <w:t>La Convergence Ouest Africaine des luttes pour la Terre, l’Eau et les semences, qui est aussi membre de la Convergence Globale des Luttes pour la Terre, l’Eau et les semences</w:t>
      </w:r>
    </w:p>
    <w:p>
      <w:pPr>
        <w:pStyle w:val="Style103"/>
        <w:keepNext w:val="0"/>
        <w:keepLines w:val="0"/>
        <w:widowControl w:val="0"/>
        <w:numPr>
          <w:ilvl w:val="0"/>
          <w:numId w:val="133"/>
        </w:numPr>
        <w:shd w:val="clear" w:color="auto" w:fill="auto"/>
        <w:tabs>
          <w:tab w:pos="615" w:val="left"/>
        </w:tabs>
        <w:bidi w:val="0"/>
        <w:spacing w:before="0" w:after="0" w:line="269" w:lineRule="auto"/>
        <w:ind w:left="680" w:right="0" w:hanging="360"/>
        <w:jc w:val="left"/>
      </w:pPr>
      <w:r>
        <w:rPr>
          <w:color w:val="000000"/>
          <w:spacing w:val="0"/>
          <w:w w:val="100"/>
          <w:position w:val="0"/>
          <w:u w:val="none"/>
          <w:shd w:val="clear" w:color="auto" w:fill="auto"/>
          <w:lang w:val="en-US" w:eastAsia="en-US" w:bidi="en-US"/>
        </w:rPr>
        <w:t>La Convergence Malienne contre les Accaparements des Terres (CMAT), qui elle aussi est membre de la Convergence Ouest Africaine des Luttes pour la Terre, l’Eau et les Semences,</w:t>
      </w:r>
    </w:p>
    <w:p>
      <w:pPr>
        <w:pStyle w:val="Style103"/>
        <w:keepNext w:val="0"/>
        <w:keepLines w:val="0"/>
        <w:widowControl w:val="0"/>
        <w:numPr>
          <w:ilvl w:val="0"/>
          <w:numId w:val="133"/>
        </w:numPr>
        <w:shd w:val="clear" w:color="auto" w:fill="auto"/>
        <w:tabs>
          <w:tab w:pos="615" w:val="left"/>
          <w:tab w:pos="661" w:val="left"/>
        </w:tabs>
        <w:bidi w:val="0"/>
        <w:spacing w:before="0" w:after="0" w:line="262" w:lineRule="auto"/>
        <w:ind w:left="0" w:right="0" w:firstLine="320"/>
        <w:jc w:val="left"/>
      </w:pPr>
      <w:r>
        <w:rPr>
          <w:color w:val="000000"/>
          <w:spacing w:val="0"/>
          <w:w w:val="100"/>
          <w:position w:val="0"/>
          <w:u w:val="none"/>
          <w:shd w:val="clear" w:color="auto" w:fill="auto"/>
          <w:lang w:val="en-US" w:eastAsia="en-US" w:bidi="en-US"/>
        </w:rPr>
        <w:t>Reseau de Plaidoyer pour la Securisation Fonciere Agricole</w:t>
      </w:r>
    </w:p>
    <w:p>
      <w:pPr>
        <w:pStyle w:val="Style103"/>
        <w:keepNext w:val="0"/>
        <w:keepLines w:val="0"/>
        <w:widowControl w:val="0"/>
        <w:numPr>
          <w:ilvl w:val="0"/>
          <w:numId w:val="133"/>
        </w:numPr>
        <w:shd w:val="clear" w:color="auto" w:fill="auto"/>
        <w:tabs>
          <w:tab w:pos="615" w:val="left"/>
          <w:tab w:pos="661" w:val="left"/>
        </w:tabs>
        <w:bidi w:val="0"/>
        <w:spacing w:before="0" w:after="0" w:line="262" w:lineRule="auto"/>
        <w:ind w:left="0" w:right="0" w:firstLine="320"/>
        <w:jc w:val="left"/>
      </w:pPr>
      <w:r>
        <w:rPr>
          <w:color w:val="000000"/>
          <w:spacing w:val="0"/>
          <w:w w:val="100"/>
          <w:position w:val="0"/>
          <w:u w:val="none"/>
          <w:shd w:val="clear" w:color="auto" w:fill="auto"/>
          <w:lang w:val="en-US" w:eastAsia="en-US" w:bidi="en-US"/>
        </w:rPr>
        <w:t>Forum des Organisations de la Societe Civile (FOSC)</w:t>
      </w:r>
    </w:p>
    <w:p>
      <w:pPr>
        <w:pStyle w:val="Style103"/>
        <w:keepNext w:val="0"/>
        <w:keepLines w:val="0"/>
        <w:widowControl w:val="0"/>
        <w:numPr>
          <w:ilvl w:val="0"/>
          <w:numId w:val="133"/>
        </w:numPr>
        <w:shd w:val="clear" w:color="auto" w:fill="auto"/>
        <w:tabs>
          <w:tab w:pos="615" w:val="left"/>
        </w:tabs>
        <w:bidi w:val="0"/>
        <w:spacing w:before="0" w:after="4220" w:line="262" w:lineRule="auto"/>
        <w:ind w:left="0" w:right="0" w:firstLine="320"/>
        <w:jc w:val="left"/>
      </w:pPr>
      <w:r>
        <w:rPr>
          <w:color w:val="000000"/>
          <w:spacing w:val="0"/>
          <w:w w:val="100"/>
          <w:position w:val="0"/>
          <w:u w:val="none"/>
          <w:shd w:val="clear" w:color="auto" w:fill="auto"/>
          <w:lang w:val="en-US" w:eastAsia="en-US" w:bidi="en-US"/>
        </w:rPr>
        <w:t>La Coordination Nationale des Organisations Paysannes du Mali</w:t>
      </w:r>
    </w:p>
    <w:p>
      <w:pPr>
        <w:pStyle w:val="Style44"/>
        <w:keepNext w:val="0"/>
        <w:keepLines w:val="0"/>
        <w:widowControl w:val="0"/>
        <w:shd w:val="clear" w:color="auto" w:fill="auto"/>
        <w:bidi w:val="0"/>
        <w:spacing w:before="0" w:after="0" w:line="240" w:lineRule="auto"/>
        <w:ind w:left="0" w:right="0" w:firstLine="320"/>
        <w:jc w:val="left"/>
        <w:sectPr>
          <w:footnotePr>
            <w:pos w:val="pageBottom"/>
            <w:numFmt w:val="decimal"/>
            <w:numStart w:val="4"/>
            <w:numRestart w:val="continuous"/>
            <w15:footnoteColumns w:val="1"/>
          </w:footnotePr>
          <w:pgSz w:w="11900" w:h="16840"/>
          <w:pgMar w:top="1854" w:right="454" w:bottom="1744" w:left="799" w:header="1426" w:footer="3" w:gutter="0"/>
          <w:cols w:space="720"/>
          <w:noEndnote/>
          <w:rtlGutter w:val="0"/>
          <w:docGrid w:linePitch="360"/>
        </w:sectPr>
      </w:pPr>
      <w:r>
        <w:rPr>
          <w:i w:val="0"/>
          <w:iCs w:val="0"/>
          <w:color w:val="000000"/>
          <w:spacing w:val="0"/>
          <w:w w:val="100"/>
          <w:position w:val="0"/>
          <w:sz w:val="13"/>
          <w:szCs w:val="13"/>
          <w:shd w:val="clear" w:color="auto" w:fill="auto"/>
          <w:lang w:val="en-US" w:eastAsia="en-US" w:bidi="en-US"/>
        </w:rPr>
        <w:t>15</w:t>
      </w:r>
      <w:r>
        <w:rPr>
          <w:i w:val="0"/>
          <w:iCs w:val="0"/>
          <w:color w:val="000000"/>
          <w:spacing w:val="0"/>
          <w:w w:val="100"/>
          <w:position w:val="0"/>
          <w:shd w:val="clear" w:color="auto" w:fill="auto"/>
          <w:lang w:val="en-US" w:eastAsia="en-US" w:bidi="en-US"/>
        </w:rPr>
        <w:t>Koulikoro, Sikasso, Segou, Mopti et Gao .</w:t>
      </w:r>
    </w:p>
    <w:p>
      <w:pPr>
        <w:widowControl w:val="0"/>
        <w:jc w:val="center"/>
        <w:rPr>
          <w:sz w:val="2"/>
          <w:szCs w:val="2"/>
        </w:rPr>
        <w:sectPr>
          <w:headerReference w:type="default" r:id="rId48"/>
          <w:footerReference w:type="default" r:id="rId49"/>
          <w:footnotePr>
            <w:pos w:val="pageBottom"/>
            <w:numFmt w:val="decimal"/>
            <w:numStart w:val="4"/>
            <w:numRestart w:val="continuous"/>
            <w15:footnoteColumns w:val="1"/>
          </w:footnotePr>
          <w:pgSz w:w="11900" w:h="16840"/>
          <w:pgMar w:top="2502" w:right="514" w:bottom="2502" w:left="880" w:header="0" w:footer="3" w:gutter="0"/>
          <w:cols w:space="720"/>
          <w:noEndnote/>
          <w:rtlGutter w:val="0"/>
          <w:docGrid w:linePitch="360"/>
        </w:sectPr>
      </w:pPr>
      <w:r>
        <w:drawing>
          <wp:inline>
            <wp:extent cx="4925695" cy="5303520"/>
            <wp:docPr id="109" name="Picutre 109"/>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50"/>
                    <a:stretch/>
                  </pic:blipFill>
                  <pic:spPr>
                    <a:xfrm>
                      <a:ext cx="4925695" cy="5303520"/>
                    </a:xfrm>
                    <a:prstGeom prst="rect"/>
                  </pic:spPr>
                </pic:pic>
              </a:graphicData>
            </a:graphic>
          </wp:inline>
        </w:drawing>
      </w:r>
    </w:p>
    <w:p>
      <w:pPr>
        <w:widowControl w:val="0"/>
        <w:jc w:val="center"/>
        <w:rPr>
          <w:sz w:val="2"/>
          <w:szCs w:val="2"/>
        </w:rPr>
        <w:sectPr>
          <w:footnotePr>
            <w:pos w:val="pageBottom"/>
            <w:numFmt w:val="decimal"/>
            <w:numStart w:val="4"/>
            <w:numRestart w:val="continuous"/>
            <w15:footnoteColumns w:val="1"/>
          </w:footnotePr>
          <w:pgSz w:w="11900" w:h="16840"/>
          <w:pgMar w:top="2468" w:right="1052" w:bottom="2468" w:left="1847" w:header="0" w:footer="3" w:gutter="0"/>
          <w:cols w:space="720"/>
          <w:noEndnote/>
          <w:rtlGutter w:val="0"/>
          <w:docGrid w:linePitch="360"/>
        </w:sectPr>
      </w:pPr>
      <w:r>
        <w:drawing>
          <wp:inline>
            <wp:extent cx="5718175" cy="5029200"/>
            <wp:docPr id="110" name="Picutre 110"/>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52"/>
                    <a:stretch/>
                  </pic:blipFill>
                  <pic:spPr>
                    <a:xfrm>
                      <a:ext cx="5718175" cy="5029200"/>
                    </a:xfrm>
                    <a:prstGeom prst="rect"/>
                  </pic:spPr>
                </pic:pic>
              </a:graphicData>
            </a:graphic>
          </wp:inline>
        </w:drawing>
      </w:r>
    </w:p>
    <w:p>
      <w:pPr>
        <w:pStyle w:val="Style27"/>
        <w:keepNext/>
        <w:keepLines/>
        <w:widowControl w:val="0"/>
        <w:shd w:val="clear" w:color="auto" w:fill="auto"/>
        <w:bidi w:val="0"/>
        <w:spacing w:before="0" w:after="260" w:line="240" w:lineRule="auto"/>
        <w:ind w:left="0" w:right="0" w:firstLine="0"/>
        <w:jc w:val="left"/>
        <w:rPr>
          <w:sz w:val="24"/>
          <w:szCs w:val="24"/>
        </w:rPr>
      </w:pPr>
      <w:bookmarkStart w:id="117" w:name="bookmark117"/>
      <w:r>
        <w:rPr>
          <w:rFonts w:ascii="Arial" w:eastAsia="Arial" w:hAnsi="Arial" w:cs="Arial"/>
          <w:color w:val="000000"/>
          <w:spacing w:val="0"/>
          <w:w w:val="100"/>
          <w:position w:val="0"/>
          <w:sz w:val="24"/>
          <w:szCs w:val="24"/>
          <w:shd w:val="clear" w:color="auto" w:fill="auto"/>
          <w:lang w:val="en-US" w:eastAsia="en-US" w:bidi="en-US"/>
        </w:rPr>
        <w:t>Bilan des projets/programmes mis en reuvre :</w:t>
      </w:r>
      <w:bookmarkEnd w:id="117"/>
    </w:p>
    <w:p>
      <w:pPr>
        <w:pStyle w:val="Style27"/>
        <w:keepNext/>
        <w:keepLines/>
        <w:widowControl w:val="0"/>
        <w:shd w:val="clear" w:color="auto" w:fill="auto"/>
        <w:bidi w:val="0"/>
        <w:spacing w:before="0" w:after="260" w:line="240" w:lineRule="auto"/>
        <w:ind w:left="0" w:right="0" w:firstLine="0"/>
        <w:jc w:val="left"/>
        <w:rPr>
          <w:sz w:val="24"/>
          <w:szCs w:val="24"/>
        </w:rPr>
      </w:pPr>
      <w:bookmarkStart w:id="119" w:name="bookmark119"/>
      <w:r>
        <w:rPr>
          <w:rFonts w:ascii="Arial" w:eastAsia="Arial" w:hAnsi="Arial" w:cs="Arial"/>
          <w:color w:val="000000"/>
          <w:spacing w:val="0"/>
          <w:w w:val="100"/>
          <w:position w:val="0"/>
          <w:sz w:val="24"/>
          <w:szCs w:val="24"/>
          <w:shd w:val="clear" w:color="auto" w:fill="auto"/>
          <w:lang w:val="en-US" w:eastAsia="en-US" w:bidi="en-US"/>
        </w:rPr>
        <w:t>FICHE SYNTHETIQUE DU PROGRAMME IFADER-Mali AOPP/SIDI</w:t>
      </w:r>
      <w:bookmarkEnd w:id="119"/>
    </w:p>
    <w:tbl>
      <w:tblPr>
        <w:tblOverlap w:val="never"/>
        <w:jc w:val="center"/>
        <w:tblLayout w:type="fixed"/>
      </w:tblPr>
      <w:tblGrid>
        <w:gridCol w:w="2482"/>
        <w:gridCol w:w="6547"/>
      </w:tblGrid>
      <w:tr>
        <w:trPr>
          <w:trHeight w:val="475"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TITRE</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Instrument Financier pour l'Acces Durable a l'Energie Renouvelable Mali (IFADER-Mali)</w:t>
            </w:r>
          </w:p>
        </w:tc>
      </w:tr>
      <w:tr>
        <w:trPr>
          <w:trHeight w:val="24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PORTEUR</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Association des Organisations Professionnelles Paysannes (AOPP)</w:t>
            </w:r>
          </w:p>
        </w:tc>
      </w:tr>
      <w:tr>
        <w:trPr>
          <w:trHeight w:val="47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PERSONNE RESPONSABLE</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Tiasse COULIBALY, President</w:t>
            </w:r>
          </w:p>
        </w:tc>
      </w:tr>
      <w:tr>
        <w:trPr>
          <w:trHeight w:val="46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ADRESSE</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 xml:space="preserve">BPE 2982; Kalaban-Coura, Route de Garantiguibougou, Bamako - Mali Tel + (223) 20 28 67 81 / e-mail: </w:t>
            </w:r>
            <w:r>
              <w:fldChar w:fldCharType="begin"/>
            </w:r>
            <w:r>
              <w:rPr/>
              <w:instrText> HYPERLINK "mailto:aopp@afribonemali.net" </w:instrText>
            </w:r>
            <w:r>
              <w:fldChar w:fldCharType="separate"/>
            </w:r>
            <w:r>
              <w:rPr>
                <w:rFonts w:ascii="Arial" w:eastAsia="Arial" w:hAnsi="Arial" w:cs="Arial"/>
                <w:i/>
                <w:iCs/>
                <w:color w:val="000000"/>
                <w:spacing w:val="0"/>
                <w:w w:val="100"/>
                <w:position w:val="0"/>
                <w:shd w:val="clear" w:color="auto" w:fill="auto"/>
                <w:lang w:val="en-US" w:eastAsia="en-US" w:bidi="en-US"/>
              </w:rPr>
              <w:t>aopp@afribonemali.net</w:t>
            </w:r>
            <w:r>
              <w:fldChar w:fldCharType="end"/>
            </w:r>
          </w:p>
        </w:tc>
      </w:tr>
      <w:tr>
        <w:trPr>
          <w:trHeight w:val="323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OBJECTIFS</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Objectif global</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Contribuer a Amelioration des conditions de vie des populations rurales par l’implantation de systemes facilitant l’acces a l’energie et aux communications en milieu rural</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Objectifs specifiques</w:t>
            </w:r>
          </w:p>
          <w:p>
            <w:pPr>
              <w:pStyle w:val="Style16"/>
              <w:keepNext w:val="0"/>
              <w:keepLines w:val="0"/>
              <w:widowControl w:val="0"/>
              <w:numPr>
                <w:ilvl w:val="0"/>
                <w:numId w:val="135"/>
              </w:numPr>
              <w:shd w:val="clear" w:color="auto" w:fill="auto"/>
              <w:tabs>
                <w:tab w:pos="820" w:val="left"/>
              </w:tabs>
              <w:bidi w:val="0"/>
              <w:spacing w:before="0" w:after="0" w:line="209" w:lineRule="auto"/>
              <w:ind w:left="820" w:right="0" w:hanging="360"/>
              <w:jc w:val="both"/>
            </w:pPr>
            <w:r>
              <w:rPr>
                <w:rFonts w:ascii="Arial" w:eastAsia="Arial" w:hAnsi="Arial" w:cs="Arial"/>
                <w:color w:val="000000"/>
                <w:spacing w:val="0"/>
                <w:w w:val="100"/>
                <w:position w:val="0"/>
                <w:shd w:val="clear" w:color="auto" w:fill="auto"/>
                <w:lang w:val="en-US" w:eastAsia="en-US" w:bidi="en-US"/>
              </w:rPr>
              <w:t>Doter l’AOPP d’un fonds de garantie favorisant l’acces des ruraux aux energies renouvelables par la facilitation de leur acces au credit pour le financement de leurs besoins ;</w:t>
            </w:r>
          </w:p>
          <w:p>
            <w:pPr>
              <w:pStyle w:val="Style16"/>
              <w:keepNext w:val="0"/>
              <w:keepLines w:val="0"/>
              <w:widowControl w:val="0"/>
              <w:numPr>
                <w:ilvl w:val="0"/>
                <w:numId w:val="135"/>
              </w:numPr>
              <w:shd w:val="clear" w:color="auto" w:fill="auto"/>
              <w:tabs>
                <w:tab w:pos="820" w:val="left"/>
              </w:tabs>
              <w:bidi w:val="0"/>
              <w:spacing w:before="0" w:after="0" w:line="194" w:lineRule="auto"/>
              <w:ind w:left="820" w:right="0" w:hanging="360"/>
              <w:jc w:val="both"/>
            </w:pPr>
            <w:r>
              <w:rPr>
                <w:rFonts w:ascii="Arial" w:eastAsia="Arial" w:hAnsi="Arial" w:cs="Arial"/>
                <w:color w:val="000000"/>
                <w:spacing w:val="0"/>
                <w:w w:val="100"/>
                <w:position w:val="0"/>
                <w:shd w:val="clear" w:color="auto" w:fill="auto"/>
                <w:lang w:val="en-US" w:eastAsia="en-US" w:bidi="en-US"/>
              </w:rPr>
              <w:t>Informer et sensibiliser les producteurs sur l’existence d’une telle opportunite ;</w:t>
            </w:r>
          </w:p>
          <w:p>
            <w:pPr>
              <w:pStyle w:val="Style16"/>
              <w:keepNext w:val="0"/>
              <w:keepLines w:val="0"/>
              <w:widowControl w:val="0"/>
              <w:numPr>
                <w:ilvl w:val="0"/>
                <w:numId w:val="135"/>
              </w:numPr>
              <w:shd w:val="clear" w:color="auto" w:fill="auto"/>
              <w:tabs>
                <w:tab w:pos="820" w:val="left"/>
              </w:tabs>
              <w:bidi w:val="0"/>
              <w:spacing w:before="0" w:after="0" w:line="194" w:lineRule="auto"/>
              <w:ind w:left="820" w:right="0" w:hanging="360"/>
              <w:jc w:val="both"/>
            </w:pPr>
            <w:r>
              <w:rPr>
                <w:rFonts w:ascii="Arial" w:eastAsia="Arial" w:hAnsi="Arial" w:cs="Arial"/>
                <w:color w:val="000000"/>
                <w:spacing w:val="0"/>
                <w:w w:val="100"/>
                <w:position w:val="0"/>
                <w:shd w:val="clear" w:color="auto" w:fill="auto"/>
                <w:lang w:val="en-US" w:eastAsia="en-US" w:bidi="en-US"/>
              </w:rPr>
              <w:t>Aider les producteurs et leur organisation a l’identification des projets individuels et collectifs et des equipements y afferant ;</w:t>
            </w:r>
          </w:p>
          <w:p>
            <w:pPr>
              <w:pStyle w:val="Style16"/>
              <w:keepNext w:val="0"/>
              <w:keepLines w:val="0"/>
              <w:widowControl w:val="0"/>
              <w:numPr>
                <w:ilvl w:val="0"/>
                <w:numId w:val="135"/>
              </w:numPr>
              <w:shd w:val="clear" w:color="auto" w:fill="auto"/>
              <w:tabs>
                <w:tab w:pos="820" w:val="left"/>
              </w:tabs>
              <w:bidi w:val="0"/>
              <w:spacing w:before="0" w:after="0" w:line="194" w:lineRule="auto"/>
              <w:ind w:left="820" w:right="0" w:hanging="360"/>
              <w:jc w:val="both"/>
            </w:pPr>
            <w:r>
              <w:rPr>
                <w:rFonts w:ascii="Arial" w:eastAsia="Arial" w:hAnsi="Arial" w:cs="Arial"/>
                <w:color w:val="000000"/>
                <w:spacing w:val="0"/>
                <w:w w:val="100"/>
                <w:position w:val="0"/>
                <w:shd w:val="clear" w:color="auto" w:fill="auto"/>
                <w:lang w:val="en-US" w:eastAsia="en-US" w:bidi="en-US"/>
              </w:rPr>
              <w:t>Appuyer au montage technique et financier des differents projets a soumettre au financement ;</w:t>
            </w:r>
          </w:p>
        </w:tc>
      </w:tr>
      <w:tr>
        <w:trPr>
          <w:trHeight w:val="1853"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DESCRIPTION SOMMAIRE</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Principales activites</w:t>
            </w:r>
          </w:p>
          <w:p>
            <w:pPr>
              <w:pStyle w:val="Style16"/>
              <w:keepNext w:val="0"/>
              <w:keepLines w:val="0"/>
              <w:widowControl w:val="0"/>
              <w:shd w:val="clear" w:color="auto" w:fill="auto"/>
              <w:bidi w:val="0"/>
              <w:spacing w:before="0" w:after="0" w:line="163" w:lineRule="auto"/>
              <w:ind w:left="0" w:right="0" w:firstLine="420"/>
              <w:jc w:val="left"/>
            </w:pPr>
            <w:r>
              <w:rPr>
                <w:rFonts w:ascii="Arial" w:eastAsia="Arial" w:hAnsi="Arial" w:cs="Arial"/>
                <w:color w:val="000000"/>
                <w:spacing w:val="0"/>
                <w:w w:val="100"/>
                <w:position w:val="0"/>
                <w:sz w:val="30"/>
                <w:szCs w:val="30"/>
                <w:shd w:val="clear" w:color="auto" w:fill="auto"/>
                <w:lang w:val="en-US" w:eastAsia="en-US" w:bidi="en-US"/>
              </w:rPr>
              <w:t xml:space="preserve">0 </w:t>
            </w:r>
            <w:r>
              <w:rPr>
                <w:rFonts w:ascii="Arial" w:eastAsia="Arial" w:hAnsi="Arial" w:cs="Arial"/>
                <w:color w:val="000000"/>
                <w:spacing w:val="0"/>
                <w:w w:val="100"/>
                <w:position w:val="0"/>
                <w:shd w:val="clear" w:color="auto" w:fill="auto"/>
                <w:lang w:val="en-US" w:eastAsia="en-US" w:bidi="en-US"/>
              </w:rPr>
              <w:t>Contribution au fonds de garantie de l’AOPP</w:t>
            </w:r>
          </w:p>
          <w:p>
            <w:pPr>
              <w:pStyle w:val="Style16"/>
              <w:keepNext w:val="0"/>
              <w:keepLines w:val="0"/>
              <w:widowControl w:val="0"/>
              <w:shd w:val="clear" w:color="auto" w:fill="auto"/>
              <w:bidi w:val="0"/>
              <w:spacing w:before="0" w:after="0" w:line="197" w:lineRule="auto"/>
              <w:ind w:left="820" w:right="0" w:hanging="360"/>
              <w:jc w:val="both"/>
            </w:pPr>
            <w:r>
              <w:rPr>
                <w:rFonts w:ascii="Arial" w:eastAsia="Arial" w:hAnsi="Arial" w:cs="Arial"/>
                <w:color w:val="000000"/>
                <w:spacing w:val="0"/>
                <w:w w:val="100"/>
                <w:position w:val="0"/>
                <w:sz w:val="30"/>
                <w:szCs w:val="30"/>
                <w:shd w:val="clear" w:color="auto" w:fill="auto"/>
                <w:lang w:val="en-US" w:eastAsia="en-US" w:bidi="en-US"/>
              </w:rPr>
              <w:t xml:space="preserve">0 </w:t>
            </w:r>
            <w:r>
              <w:rPr>
                <w:rFonts w:ascii="Arial" w:eastAsia="Arial" w:hAnsi="Arial" w:cs="Arial"/>
                <w:color w:val="000000"/>
                <w:spacing w:val="0"/>
                <w:w w:val="100"/>
                <w:position w:val="0"/>
                <w:shd w:val="clear" w:color="auto" w:fill="auto"/>
                <w:lang w:val="en-US" w:eastAsia="en-US" w:bidi="en-US"/>
              </w:rPr>
              <w:t>Information et sensibilisation des producteurs sur l’approche dans les trois regions</w:t>
            </w:r>
          </w:p>
          <w:p>
            <w:pPr>
              <w:pStyle w:val="Style16"/>
              <w:keepNext w:val="0"/>
              <w:keepLines w:val="0"/>
              <w:widowControl w:val="0"/>
              <w:shd w:val="clear" w:color="auto" w:fill="auto"/>
              <w:bidi w:val="0"/>
              <w:spacing w:before="0" w:after="0" w:line="163" w:lineRule="auto"/>
              <w:ind w:left="0" w:right="0" w:firstLine="420"/>
              <w:jc w:val="left"/>
            </w:pPr>
            <w:r>
              <w:rPr>
                <w:rFonts w:ascii="Arial" w:eastAsia="Arial" w:hAnsi="Arial" w:cs="Arial"/>
                <w:color w:val="000000"/>
                <w:spacing w:val="0"/>
                <w:w w:val="100"/>
                <w:position w:val="0"/>
                <w:sz w:val="30"/>
                <w:szCs w:val="30"/>
                <w:shd w:val="clear" w:color="auto" w:fill="auto"/>
                <w:lang w:val="en-US" w:eastAsia="en-US" w:bidi="en-US"/>
              </w:rPr>
              <w:t xml:space="preserve">0 </w:t>
            </w:r>
            <w:r>
              <w:rPr>
                <w:rFonts w:ascii="Arial" w:eastAsia="Arial" w:hAnsi="Arial" w:cs="Arial"/>
                <w:color w:val="000000"/>
                <w:spacing w:val="0"/>
                <w:w w:val="100"/>
                <w:position w:val="0"/>
                <w:shd w:val="clear" w:color="auto" w:fill="auto"/>
                <w:lang w:val="en-US" w:eastAsia="en-US" w:bidi="en-US"/>
              </w:rPr>
              <w:t>Selection des projets</w:t>
            </w:r>
          </w:p>
          <w:p>
            <w:pPr>
              <w:pStyle w:val="Style16"/>
              <w:keepNext w:val="0"/>
              <w:keepLines w:val="0"/>
              <w:widowControl w:val="0"/>
              <w:shd w:val="clear" w:color="auto" w:fill="auto"/>
              <w:bidi w:val="0"/>
              <w:spacing w:before="0" w:after="0" w:line="197" w:lineRule="auto"/>
              <w:ind w:left="820" w:right="0" w:hanging="360"/>
              <w:jc w:val="both"/>
            </w:pPr>
            <w:r>
              <w:rPr>
                <w:rFonts w:ascii="Arial" w:eastAsia="Arial" w:hAnsi="Arial" w:cs="Arial"/>
                <w:color w:val="000000"/>
                <w:spacing w:val="0"/>
                <w:w w:val="100"/>
                <w:position w:val="0"/>
                <w:sz w:val="30"/>
                <w:szCs w:val="30"/>
                <w:shd w:val="clear" w:color="auto" w:fill="auto"/>
                <w:lang w:val="en-US" w:eastAsia="en-US" w:bidi="en-US"/>
              </w:rPr>
              <w:t xml:space="preserve">0 </w:t>
            </w:r>
            <w:r>
              <w:rPr>
                <w:rFonts w:ascii="Arial" w:eastAsia="Arial" w:hAnsi="Arial" w:cs="Arial"/>
                <w:color w:val="000000"/>
                <w:spacing w:val="0"/>
                <w:w w:val="100"/>
                <w:position w:val="0"/>
                <w:shd w:val="clear" w:color="auto" w:fill="auto"/>
                <w:lang w:val="en-US" w:eastAsia="en-US" w:bidi="en-US"/>
              </w:rPr>
              <w:t>Financement des projets pour des besoins en equipements productifs ou domestiques</w:t>
            </w:r>
          </w:p>
          <w:p>
            <w:pPr>
              <w:pStyle w:val="Style16"/>
              <w:keepNext w:val="0"/>
              <w:keepLines w:val="0"/>
              <w:widowControl w:val="0"/>
              <w:shd w:val="clear" w:color="auto" w:fill="auto"/>
              <w:bidi w:val="0"/>
              <w:spacing w:before="0" w:after="0" w:line="163" w:lineRule="auto"/>
              <w:ind w:left="0" w:right="0" w:firstLine="420"/>
              <w:jc w:val="left"/>
            </w:pPr>
            <w:r>
              <w:rPr>
                <w:rFonts w:ascii="Arial" w:eastAsia="Arial" w:hAnsi="Arial" w:cs="Arial"/>
                <w:color w:val="000000"/>
                <w:spacing w:val="0"/>
                <w:w w:val="100"/>
                <w:position w:val="0"/>
                <w:sz w:val="30"/>
                <w:szCs w:val="30"/>
                <w:shd w:val="clear" w:color="auto" w:fill="auto"/>
                <w:lang w:val="en-US" w:eastAsia="en-US" w:bidi="en-US"/>
              </w:rPr>
              <w:t xml:space="preserve">0 </w:t>
            </w:r>
            <w:r>
              <w:rPr>
                <w:rFonts w:ascii="Arial" w:eastAsia="Arial" w:hAnsi="Arial" w:cs="Arial"/>
                <w:color w:val="000000"/>
                <w:spacing w:val="0"/>
                <w:w w:val="100"/>
                <w:position w:val="0"/>
                <w:shd w:val="clear" w:color="auto" w:fill="auto"/>
                <w:lang w:val="en-US" w:eastAsia="en-US" w:bidi="en-US"/>
              </w:rPr>
              <w:t>Suivi-evaluation des realisations</w:t>
            </w:r>
          </w:p>
        </w:tc>
      </w:tr>
      <w:tr>
        <w:trPr>
          <w:trHeight w:val="24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CIBLES DES ACTIONS</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Les producteurs individuels membres de l’AOPP</w:t>
            </w:r>
          </w:p>
        </w:tc>
      </w:tr>
      <w:tr>
        <w:trPr>
          <w:trHeight w:val="47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DUREE D’EXECUTION DU PROGRAMME</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Debut de l’intervention : juin 2013</w:t>
            </w:r>
          </w:p>
        </w:tc>
      </w:tr>
      <w:tr>
        <w:trPr>
          <w:trHeight w:val="710"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tabs>
                <w:tab w:pos="1968"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MONTANT</w:t>
              <w:tab/>
              <w:t>DU</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FINANCEMENT (F CFA)</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Trente-deux Millions (32.000.000) de Francs CFA dont 16 Millions en fonds de garantie</w:t>
            </w:r>
          </w:p>
        </w:tc>
      </w:tr>
    </w:tbl>
    <w:p>
      <w:pPr>
        <w:widowControl w:val="0"/>
        <w:spacing w:after="259" w:line="1" w:lineRule="exact"/>
      </w:pPr>
    </w:p>
    <w:p>
      <w:pPr>
        <w:pStyle w:val="Style27"/>
        <w:keepNext/>
        <w:keepLines/>
        <w:widowControl w:val="0"/>
        <w:shd w:val="clear" w:color="auto" w:fill="auto"/>
        <w:bidi w:val="0"/>
        <w:spacing w:before="0" w:after="0" w:line="240" w:lineRule="auto"/>
        <w:ind w:left="0" w:right="0" w:firstLine="0"/>
        <w:jc w:val="left"/>
        <w:rPr>
          <w:sz w:val="24"/>
          <w:szCs w:val="24"/>
        </w:rPr>
      </w:pPr>
      <w:bookmarkStart w:id="121" w:name="bookmark121"/>
      <w:r>
        <w:rPr>
          <w:rFonts w:ascii="Arial" w:eastAsia="Arial" w:hAnsi="Arial" w:cs="Arial"/>
          <w:color w:val="000000"/>
          <w:spacing w:val="0"/>
          <w:w w:val="100"/>
          <w:position w:val="0"/>
          <w:sz w:val="24"/>
          <w:szCs w:val="24"/>
          <w:shd w:val="clear" w:color="auto" w:fill="auto"/>
          <w:lang w:val="en-US" w:eastAsia="en-US" w:bidi="en-US"/>
        </w:rPr>
        <w:t>FICHE SYNTHETIQUE DU PROGRAMME AOPP/SOS-Faim</w:t>
      </w:r>
      <w:bookmarkEnd w:id="121"/>
    </w:p>
    <w:tbl>
      <w:tblPr>
        <w:tblOverlap w:val="never"/>
        <w:jc w:val="center"/>
        <w:tblLayout w:type="fixed"/>
      </w:tblPr>
      <w:tblGrid>
        <w:gridCol w:w="2482"/>
        <w:gridCol w:w="6547"/>
      </w:tblGrid>
      <w:tr>
        <w:trPr>
          <w:trHeight w:val="70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TITRE</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 Les exploitations agricoles familiales maliennes sont soutenues dans le renforcement de leurs capacites organisationnelles, techniques et financieres »</w:t>
            </w:r>
          </w:p>
        </w:tc>
      </w:tr>
      <w:tr>
        <w:trPr>
          <w:trHeight w:val="24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PORTEUR</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Association des Orrganisations Professionnelles Paysannes (AOPP)</w:t>
            </w:r>
          </w:p>
        </w:tc>
      </w:tr>
      <w:tr>
        <w:trPr>
          <w:trHeight w:val="47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PERSONNE RESPONSABLE</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Tiasse COULIBALY, President</w:t>
            </w:r>
          </w:p>
        </w:tc>
      </w:tr>
      <w:tr>
        <w:trPr>
          <w:trHeight w:val="47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ADRESSE</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 xml:space="preserve">BPE 2982; Kalaban-Coura, Route de Garantiguibougou, Bamako - Mali Tel + (223) 20 28 67 81 / e-mail: </w:t>
            </w:r>
            <w:r>
              <w:fldChar w:fldCharType="begin"/>
            </w:r>
            <w:r>
              <w:rPr/>
              <w:instrText> HYPERLINK "mailto:aopp@afribonemali.net" </w:instrText>
            </w:r>
            <w:r>
              <w:fldChar w:fldCharType="separate"/>
            </w:r>
            <w:r>
              <w:rPr>
                <w:rFonts w:ascii="Arial" w:eastAsia="Arial" w:hAnsi="Arial" w:cs="Arial"/>
                <w:i/>
                <w:iCs/>
                <w:color w:val="000000"/>
                <w:spacing w:val="0"/>
                <w:w w:val="100"/>
                <w:position w:val="0"/>
                <w:shd w:val="clear" w:color="auto" w:fill="auto"/>
                <w:lang w:val="en-US" w:eastAsia="en-US" w:bidi="en-US"/>
              </w:rPr>
              <w:t>aopp@afribonemali.net</w:t>
            </w:r>
            <w:r>
              <w:fldChar w:fldCharType="end"/>
            </w:r>
          </w:p>
        </w:tc>
      </w:tr>
      <w:tr>
        <w:trPr>
          <w:trHeight w:val="2098"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OBJECTIFS</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b/>
                <w:bCs/>
                <w:color w:val="000000"/>
                <w:spacing w:val="0"/>
                <w:w w:val="100"/>
                <w:position w:val="0"/>
                <w:shd w:val="clear" w:color="auto" w:fill="auto"/>
                <w:lang w:val="en-US" w:eastAsia="en-US" w:bidi="en-US"/>
              </w:rPr>
              <w:t xml:space="preserve">Objectif general </w:t>
            </w:r>
            <w:r>
              <w:rPr>
                <w:rFonts w:ascii="Arial" w:eastAsia="Arial" w:hAnsi="Arial" w:cs="Arial"/>
                <w:color w:val="000000"/>
                <w:spacing w:val="0"/>
                <w:w w:val="100"/>
                <w:position w:val="0"/>
                <w:shd w:val="clear" w:color="auto" w:fill="auto"/>
                <w:lang w:val="en-US" w:eastAsia="en-US" w:bidi="en-US"/>
              </w:rPr>
              <w:t>: La qualite des services offerts aux exploitations familiales par les OP et les IMF (plaidoyer, financiers, conseils) est amelioree</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 xml:space="preserve">Objectifs specifiques </w:t>
            </w:r>
            <w:r>
              <w:rPr>
                <w:rFonts w:ascii="Arial" w:eastAsia="Arial" w:hAnsi="Arial" w:cs="Arial"/>
                <w:color w:val="000000"/>
                <w:spacing w:val="0"/>
                <w:w w:val="100"/>
                <w:position w:val="0"/>
                <w:shd w:val="clear" w:color="auto" w:fill="auto"/>
                <w:lang w:val="en-US" w:eastAsia="en-US" w:bidi="en-US"/>
              </w:rPr>
              <w:t>: l’action vise a renforcer les services suivants :</w:t>
            </w:r>
          </w:p>
          <w:p>
            <w:pPr>
              <w:pStyle w:val="Style16"/>
              <w:keepNext w:val="0"/>
              <w:keepLines w:val="0"/>
              <w:widowControl w:val="0"/>
              <w:numPr>
                <w:ilvl w:val="0"/>
                <w:numId w:val="137"/>
              </w:numPr>
              <w:shd w:val="clear" w:color="auto" w:fill="auto"/>
              <w:tabs>
                <w:tab w:pos="785" w:val="left"/>
                <w:tab w:pos="790" w:val="left"/>
              </w:tabs>
              <w:bidi w:val="0"/>
              <w:spacing w:before="0" w:after="0" w:line="223" w:lineRule="auto"/>
              <w:ind w:left="0" w:right="0" w:firstLine="420"/>
              <w:jc w:val="both"/>
            </w:pPr>
            <w:r>
              <w:rPr>
                <w:rFonts w:ascii="Arial" w:eastAsia="Arial" w:hAnsi="Arial" w:cs="Arial"/>
                <w:b/>
                <w:bCs/>
                <w:color w:val="000000"/>
                <w:spacing w:val="0"/>
                <w:w w:val="100"/>
                <w:position w:val="0"/>
                <w:shd w:val="clear" w:color="auto" w:fill="auto"/>
                <w:lang w:val="en-US" w:eastAsia="en-US" w:bidi="en-US"/>
              </w:rPr>
              <w:t xml:space="preserve">Plaidoyer </w:t>
            </w:r>
            <w:r>
              <w:rPr>
                <w:rFonts w:ascii="Arial" w:eastAsia="Arial" w:hAnsi="Arial" w:cs="Arial"/>
                <w:color w:val="000000"/>
                <w:spacing w:val="0"/>
                <w:w w:val="100"/>
                <w:position w:val="0"/>
                <w:shd w:val="clear" w:color="auto" w:fill="auto"/>
                <w:lang w:val="en-US" w:eastAsia="en-US" w:bidi="en-US"/>
              </w:rPr>
              <w:t>sur les thematiques suivantes : 1°. adaptation aux</w:t>
            </w:r>
          </w:p>
          <w:p>
            <w:pPr>
              <w:pStyle w:val="Style16"/>
              <w:keepNext w:val="0"/>
              <w:keepLines w:val="0"/>
              <w:widowControl w:val="0"/>
              <w:shd w:val="clear" w:color="auto" w:fill="auto"/>
              <w:bidi w:val="0"/>
              <w:spacing w:before="0" w:after="0" w:line="240" w:lineRule="auto"/>
              <w:ind w:left="820" w:right="0" w:firstLine="0"/>
              <w:jc w:val="both"/>
            </w:pPr>
            <w:r>
              <w:rPr>
                <w:rFonts w:ascii="Arial" w:eastAsia="Arial" w:hAnsi="Arial" w:cs="Arial"/>
                <w:b/>
                <w:bCs/>
                <w:color w:val="000000"/>
                <w:spacing w:val="0"/>
                <w:w w:val="100"/>
                <w:position w:val="0"/>
                <w:shd w:val="clear" w:color="auto" w:fill="auto"/>
                <w:lang w:val="en-US" w:eastAsia="en-US" w:bidi="en-US"/>
              </w:rPr>
              <w:t xml:space="preserve">changements climatiques </w:t>
            </w:r>
            <w:r>
              <w:rPr>
                <w:rFonts w:ascii="Arial" w:eastAsia="Arial" w:hAnsi="Arial" w:cs="Arial"/>
                <w:color w:val="000000"/>
                <w:spacing w:val="0"/>
                <w:w w:val="100"/>
                <w:position w:val="0"/>
                <w:shd w:val="clear" w:color="auto" w:fill="auto"/>
                <w:lang w:val="en-US" w:eastAsia="en-US" w:bidi="en-US"/>
              </w:rPr>
              <w:t xml:space="preserve">et utilisation de techniques </w:t>
            </w:r>
            <w:r>
              <w:rPr>
                <w:rFonts w:ascii="Arial" w:eastAsia="Arial" w:hAnsi="Arial" w:cs="Arial"/>
                <w:b/>
                <w:bCs/>
                <w:color w:val="000000"/>
                <w:spacing w:val="0"/>
                <w:w w:val="100"/>
                <w:position w:val="0"/>
                <w:shd w:val="clear" w:color="auto" w:fill="auto"/>
                <w:lang w:val="en-US" w:eastAsia="en-US" w:bidi="en-US"/>
              </w:rPr>
              <w:t xml:space="preserve">d’agroecologie </w:t>
            </w:r>
            <w:r>
              <w:rPr>
                <w:rFonts w:ascii="Arial" w:eastAsia="Arial" w:hAnsi="Arial" w:cs="Arial"/>
                <w:color w:val="000000"/>
                <w:spacing w:val="0"/>
                <w:w w:val="100"/>
                <w:position w:val="0"/>
                <w:shd w:val="clear" w:color="auto" w:fill="auto"/>
                <w:lang w:val="en-US" w:eastAsia="en-US" w:bidi="en-US"/>
              </w:rPr>
              <w:t>par l’AOPP</w:t>
            </w:r>
          </w:p>
          <w:p>
            <w:pPr>
              <w:pStyle w:val="Style16"/>
              <w:keepNext w:val="0"/>
              <w:keepLines w:val="0"/>
              <w:widowControl w:val="0"/>
              <w:numPr>
                <w:ilvl w:val="0"/>
                <w:numId w:val="137"/>
              </w:numPr>
              <w:shd w:val="clear" w:color="auto" w:fill="auto"/>
              <w:tabs>
                <w:tab w:pos="770" w:val="left"/>
                <w:tab w:pos="790" w:val="left"/>
              </w:tabs>
              <w:bidi w:val="0"/>
              <w:spacing w:before="0" w:after="0" w:line="223" w:lineRule="auto"/>
              <w:ind w:left="0" w:right="0" w:firstLine="420"/>
              <w:jc w:val="both"/>
            </w:pPr>
            <w:r>
              <w:rPr>
                <w:rFonts w:ascii="Arial" w:eastAsia="Arial" w:hAnsi="Arial" w:cs="Arial"/>
                <w:b/>
                <w:bCs/>
                <w:color w:val="000000"/>
                <w:spacing w:val="0"/>
                <w:w w:val="100"/>
                <w:position w:val="0"/>
                <w:shd w:val="clear" w:color="auto" w:fill="auto"/>
                <w:lang w:val="en-US" w:eastAsia="en-US" w:bidi="en-US"/>
              </w:rPr>
              <w:t xml:space="preserve">Assistance technique </w:t>
            </w:r>
            <w:r>
              <w:rPr>
                <w:rFonts w:ascii="Arial" w:eastAsia="Arial" w:hAnsi="Arial" w:cs="Arial"/>
                <w:color w:val="000000"/>
                <w:spacing w:val="0"/>
                <w:w w:val="100"/>
                <w:position w:val="0"/>
                <w:shd w:val="clear" w:color="auto" w:fill="auto"/>
                <w:lang w:val="en-US" w:eastAsia="en-US" w:bidi="en-US"/>
              </w:rPr>
              <w:t xml:space="preserve">: accompagnement de </w:t>
            </w:r>
            <w:r>
              <w:rPr>
                <w:rFonts w:ascii="Arial" w:eastAsia="Arial" w:hAnsi="Arial" w:cs="Arial"/>
                <w:b/>
                <w:bCs/>
                <w:color w:val="000000"/>
                <w:spacing w:val="0"/>
                <w:w w:val="100"/>
                <w:position w:val="0"/>
                <w:shd w:val="clear" w:color="auto" w:fill="auto"/>
                <w:lang w:val="en-US" w:eastAsia="en-US" w:bidi="en-US"/>
              </w:rPr>
              <w:t>producteurs</w:t>
            </w:r>
          </w:p>
          <w:p>
            <w:pPr>
              <w:pStyle w:val="Style16"/>
              <w:keepNext w:val="0"/>
              <w:keepLines w:val="0"/>
              <w:widowControl w:val="0"/>
              <w:shd w:val="clear" w:color="auto" w:fill="auto"/>
              <w:bidi w:val="0"/>
              <w:spacing w:before="0" w:after="0" w:line="240" w:lineRule="auto"/>
              <w:ind w:left="0" w:right="0" w:firstLine="820"/>
              <w:jc w:val="both"/>
            </w:pPr>
            <w:r>
              <w:rPr>
                <w:rFonts w:ascii="Arial" w:eastAsia="Arial" w:hAnsi="Arial" w:cs="Arial"/>
                <w:b/>
                <w:bCs/>
                <w:color w:val="000000"/>
                <w:spacing w:val="0"/>
                <w:w w:val="100"/>
                <w:position w:val="0"/>
                <w:shd w:val="clear" w:color="auto" w:fill="auto"/>
                <w:lang w:val="en-US" w:eastAsia="en-US" w:bidi="en-US"/>
              </w:rPr>
              <w:t xml:space="preserve">semenciers </w:t>
            </w:r>
            <w:r>
              <w:rPr>
                <w:rFonts w:ascii="Arial" w:eastAsia="Arial" w:hAnsi="Arial" w:cs="Arial"/>
                <w:color w:val="000000"/>
                <w:spacing w:val="0"/>
                <w:w w:val="100"/>
                <w:position w:val="0"/>
                <w:shd w:val="clear" w:color="auto" w:fill="auto"/>
                <w:lang w:val="en-US" w:eastAsia="en-US" w:bidi="en-US"/>
              </w:rPr>
              <w:t>et diffusion de semences ameliorees de riz,</w:t>
            </w:r>
          </w:p>
        </w:tc>
      </w:tr>
    </w:tbl>
    <w:p>
      <w:pPr>
        <w:widowControl w:val="0"/>
        <w:spacing w:line="1" w:lineRule="exact"/>
      </w:pPr>
      <w:r>
        <w:br w:type="page"/>
      </w:r>
    </w:p>
    <w:tbl>
      <w:tblPr>
        <w:tblOverlap w:val="never"/>
        <w:jc w:val="center"/>
        <w:tblLayout w:type="fixed"/>
      </w:tblPr>
      <w:tblGrid>
        <w:gridCol w:w="2482"/>
        <w:gridCol w:w="6547"/>
      </w:tblGrid>
      <w:tr>
        <w:trPr>
          <w:trHeight w:val="185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820" w:right="0" w:firstLine="0"/>
              <w:jc w:val="both"/>
            </w:pPr>
            <w:r>
              <w:rPr>
                <w:rFonts w:ascii="Arial" w:eastAsia="Arial" w:hAnsi="Arial" w:cs="Arial"/>
                <w:color w:val="000000"/>
                <w:spacing w:val="0"/>
                <w:w w:val="100"/>
                <w:position w:val="0"/>
                <w:shd w:val="clear" w:color="auto" w:fill="auto"/>
                <w:lang w:val="en-US" w:eastAsia="en-US" w:bidi="en-US"/>
              </w:rPr>
              <w:t xml:space="preserve">mil/sorgho aupres de leurs membres. Suivi des itineraires techniques et des techniques de </w:t>
            </w:r>
            <w:r>
              <w:rPr>
                <w:rFonts w:ascii="Arial" w:eastAsia="Arial" w:hAnsi="Arial" w:cs="Arial"/>
                <w:b/>
                <w:bCs/>
                <w:color w:val="000000"/>
                <w:spacing w:val="0"/>
                <w:w w:val="100"/>
                <w:position w:val="0"/>
                <w:shd w:val="clear" w:color="auto" w:fill="auto"/>
                <w:lang w:val="en-US" w:eastAsia="en-US" w:bidi="en-US"/>
              </w:rPr>
              <w:t xml:space="preserve">gestion integree de la fertilite des sols </w:t>
            </w:r>
            <w:r>
              <w:rPr>
                <w:rFonts w:ascii="Arial" w:eastAsia="Arial" w:hAnsi="Arial" w:cs="Arial"/>
                <w:color w:val="000000"/>
                <w:spacing w:val="0"/>
                <w:w w:val="100"/>
                <w:position w:val="0"/>
                <w:shd w:val="clear" w:color="auto" w:fill="auto"/>
                <w:lang w:val="en-US" w:eastAsia="en-US" w:bidi="en-US"/>
              </w:rPr>
              <w:t xml:space="preserve">pour les producteurs de cereales. Formation et diffusion de techniques d’adaptation aux </w:t>
            </w:r>
            <w:r>
              <w:rPr>
                <w:rFonts w:ascii="Arial" w:eastAsia="Arial" w:hAnsi="Arial" w:cs="Arial"/>
                <w:b/>
                <w:bCs/>
                <w:color w:val="000000"/>
                <w:spacing w:val="0"/>
                <w:w w:val="100"/>
                <w:position w:val="0"/>
                <w:shd w:val="clear" w:color="auto" w:fill="auto"/>
                <w:lang w:val="en-US" w:eastAsia="en-US" w:bidi="en-US"/>
              </w:rPr>
              <w:t>changements climatiques et d’agroecologie</w:t>
            </w:r>
          </w:p>
          <w:p>
            <w:pPr>
              <w:pStyle w:val="Style16"/>
              <w:keepNext w:val="0"/>
              <w:keepLines w:val="0"/>
              <w:widowControl w:val="0"/>
              <w:shd w:val="clear" w:color="auto" w:fill="auto"/>
              <w:tabs>
                <w:tab w:pos="820" w:val="left"/>
                <w:tab w:pos="4684" w:val="left"/>
                <w:tab w:pos="6196" w:val="left"/>
              </w:tabs>
              <w:bidi w:val="0"/>
              <w:spacing w:before="0" w:after="0" w:line="221" w:lineRule="auto"/>
              <w:ind w:left="0" w:right="0" w:firstLine="460"/>
              <w:jc w:val="both"/>
            </w:pPr>
            <w:r>
              <w:rPr>
                <w:rFonts w:ascii="Calibri" w:eastAsia="Calibri" w:hAnsi="Calibri" w:cs="Calibri"/>
                <w:color w:val="000000"/>
                <w:spacing w:val="0"/>
                <w:w w:val="100"/>
                <w:position w:val="0"/>
                <w:shd w:val="clear" w:color="auto" w:fill="auto"/>
                <w:lang w:val="en-US" w:eastAsia="en-US" w:bidi="en-US"/>
              </w:rPr>
              <w:t>-</w:t>
              <w:tab/>
            </w:r>
            <w:r>
              <w:rPr>
                <w:rFonts w:ascii="Arial" w:eastAsia="Arial" w:hAnsi="Arial" w:cs="Arial"/>
                <w:b/>
                <w:bCs/>
                <w:color w:val="000000"/>
                <w:spacing w:val="0"/>
                <w:w w:val="100"/>
                <w:position w:val="0"/>
                <w:shd w:val="clear" w:color="auto" w:fill="auto"/>
                <w:lang w:val="en-US" w:eastAsia="en-US" w:bidi="en-US"/>
              </w:rPr>
              <w:t xml:space="preserve">Transformation/Commercialisation </w:t>
            </w:r>
            <w:r>
              <w:rPr>
                <w:rFonts w:ascii="Arial" w:eastAsia="Arial" w:hAnsi="Arial" w:cs="Arial"/>
                <w:color w:val="000000"/>
                <w:spacing w:val="0"/>
                <w:w w:val="100"/>
                <w:position w:val="0"/>
                <w:shd w:val="clear" w:color="auto" w:fill="auto"/>
                <w:lang w:val="en-US" w:eastAsia="en-US" w:bidi="en-US"/>
              </w:rPr>
              <w:t>:</w:t>
              <w:tab/>
              <w:t>construction</w:t>
              <w:tab/>
              <w:t>de</w:t>
            </w:r>
          </w:p>
          <w:p>
            <w:pPr>
              <w:pStyle w:val="Style16"/>
              <w:keepNext w:val="0"/>
              <w:keepLines w:val="0"/>
              <w:widowControl w:val="0"/>
              <w:shd w:val="clear" w:color="auto" w:fill="auto"/>
              <w:bidi w:val="0"/>
              <w:spacing w:before="0" w:after="0" w:line="240" w:lineRule="auto"/>
              <w:ind w:left="820" w:right="0" w:firstLine="0"/>
              <w:jc w:val="both"/>
            </w:pPr>
            <w:r>
              <w:rPr>
                <w:rFonts w:ascii="Arial" w:eastAsia="Arial" w:hAnsi="Arial" w:cs="Arial"/>
                <w:color w:val="000000"/>
                <w:spacing w:val="0"/>
                <w:w w:val="100"/>
                <w:position w:val="0"/>
                <w:shd w:val="clear" w:color="auto" w:fill="auto"/>
                <w:lang w:val="en-US" w:eastAsia="en-US" w:bidi="en-US"/>
              </w:rPr>
              <w:t>magasins de stockage de cereales par l’AOPP pour ses membres</w:t>
            </w:r>
          </w:p>
        </w:tc>
      </w:tr>
      <w:tr>
        <w:trPr>
          <w:trHeight w:val="138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DESCRIPTION SOMMAIRE</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Principales activites</w:t>
            </w:r>
          </w:p>
          <w:p>
            <w:pPr>
              <w:pStyle w:val="Style16"/>
              <w:keepNext w:val="0"/>
              <w:keepLines w:val="0"/>
              <w:widowControl w:val="0"/>
              <w:shd w:val="clear" w:color="auto" w:fill="auto"/>
              <w:bidi w:val="0"/>
              <w:spacing w:before="0" w:after="0" w:line="180" w:lineRule="auto"/>
              <w:ind w:left="0" w:right="0" w:firstLine="460"/>
              <w:jc w:val="left"/>
            </w:pPr>
            <w:r>
              <w:rPr>
                <w:rFonts w:ascii="Arial" w:eastAsia="Arial" w:hAnsi="Arial" w:cs="Arial"/>
                <w:color w:val="000000"/>
                <w:spacing w:val="0"/>
                <w:w w:val="100"/>
                <w:position w:val="0"/>
                <w:sz w:val="30"/>
                <w:szCs w:val="30"/>
                <w:shd w:val="clear" w:color="auto" w:fill="auto"/>
                <w:lang w:val="en-US" w:eastAsia="en-US" w:bidi="en-US"/>
              </w:rPr>
              <w:t xml:space="preserve">o </w:t>
            </w:r>
            <w:r>
              <w:rPr>
                <w:rFonts w:ascii="Arial" w:eastAsia="Arial" w:hAnsi="Arial" w:cs="Arial"/>
                <w:color w:val="000000"/>
                <w:spacing w:val="0"/>
                <w:w w:val="100"/>
                <w:position w:val="0"/>
                <w:shd w:val="clear" w:color="auto" w:fill="auto"/>
                <w:lang w:val="en-US" w:eastAsia="en-US" w:bidi="en-US"/>
              </w:rPr>
              <w:t>Formation</w:t>
            </w:r>
          </w:p>
          <w:p>
            <w:pPr>
              <w:pStyle w:val="Style16"/>
              <w:keepNext w:val="0"/>
              <w:keepLines w:val="0"/>
              <w:widowControl w:val="0"/>
              <w:shd w:val="clear" w:color="auto" w:fill="auto"/>
              <w:bidi w:val="0"/>
              <w:spacing w:before="0" w:after="0" w:line="180" w:lineRule="auto"/>
              <w:ind w:left="0" w:right="0" w:firstLine="460"/>
              <w:jc w:val="left"/>
            </w:pPr>
            <w:r>
              <w:rPr>
                <w:rFonts w:ascii="Arial" w:eastAsia="Arial" w:hAnsi="Arial" w:cs="Arial"/>
                <w:color w:val="000000"/>
                <w:spacing w:val="0"/>
                <w:w w:val="100"/>
                <w:position w:val="0"/>
                <w:sz w:val="30"/>
                <w:szCs w:val="30"/>
                <w:shd w:val="clear" w:color="auto" w:fill="auto"/>
                <w:lang w:val="en-US" w:eastAsia="en-US" w:bidi="en-US"/>
              </w:rPr>
              <w:t xml:space="preserve">o </w:t>
            </w:r>
            <w:r>
              <w:rPr>
                <w:rFonts w:ascii="Arial" w:eastAsia="Arial" w:hAnsi="Arial" w:cs="Arial"/>
                <w:color w:val="000000"/>
                <w:spacing w:val="0"/>
                <w:w w:val="100"/>
                <w:position w:val="0"/>
                <w:shd w:val="clear" w:color="auto" w:fill="auto"/>
                <w:lang w:val="en-US" w:eastAsia="en-US" w:bidi="en-US"/>
              </w:rPr>
              <w:t>Production et fourniture de Semences adaptees</w:t>
            </w:r>
          </w:p>
          <w:p>
            <w:pPr>
              <w:pStyle w:val="Style16"/>
              <w:keepNext w:val="0"/>
              <w:keepLines w:val="0"/>
              <w:widowControl w:val="0"/>
              <w:shd w:val="clear" w:color="auto" w:fill="auto"/>
              <w:tabs>
                <w:tab w:pos="806" w:val="left"/>
              </w:tabs>
              <w:bidi w:val="0"/>
              <w:spacing w:before="0" w:after="0" w:line="180" w:lineRule="auto"/>
              <w:ind w:left="0" w:right="0" w:firstLine="460"/>
              <w:jc w:val="left"/>
            </w:pPr>
            <w:r>
              <w:rPr>
                <w:rFonts w:ascii="Arial" w:eastAsia="Arial" w:hAnsi="Arial" w:cs="Arial"/>
                <w:color w:val="000000"/>
                <w:spacing w:val="0"/>
                <w:w w:val="100"/>
                <w:position w:val="0"/>
                <w:sz w:val="30"/>
                <w:szCs w:val="30"/>
                <w:shd w:val="clear" w:color="auto" w:fill="auto"/>
                <w:lang w:val="en-US" w:eastAsia="en-US" w:bidi="en-US"/>
              </w:rPr>
              <w:t>o</w:t>
              <w:tab/>
            </w:r>
            <w:r>
              <w:rPr>
                <w:rFonts w:ascii="Arial" w:eastAsia="Arial" w:hAnsi="Arial" w:cs="Arial"/>
                <w:color w:val="000000"/>
                <w:spacing w:val="0"/>
                <w:w w:val="100"/>
                <w:position w:val="0"/>
                <w:shd w:val="clear" w:color="auto" w:fill="auto"/>
                <w:lang w:val="en-US" w:eastAsia="en-US" w:bidi="en-US"/>
              </w:rPr>
              <w:t>Fourniture d’equipements aux OP</w:t>
            </w:r>
          </w:p>
          <w:p>
            <w:pPr>
              <w:pStyle w:val="Style16"/>
              <w:keepNext w:val="0"/>
              <w:keepLines w:val="0"/>
              <w:widowControl w:val="0"/>
              <w:shd w:val="clear" w:color="auto" w:fill="auto"/>
              <w:tabs>
                <w:tab w:pos="806" w:val="left"/>
              </w:tabs>
              <w:bidi w:val="0"/>
              <w:spacing w:before="0" w:after="0" w:line="180" w:lineRule="auto"/>
              <w:ind w:left="0" w:right="0" w:firstLine="460"/>
              <w:jc w:val="left"/>
            </w:pPr>
            <w:r>
              <w:rPr>
                <w:rFonts w:ascii="Arial" w:eastAsia="Arial" w:hAnsi="Arial" w:cs="Arial"/>
                <w:color w:val="000000"/>
                <w:spacing w:val="0"/>
                <w:w w:val="100"/>
                <w:position w:val="0"/>
                <w:sz w:val="30"/>
                <w:szCs w:val="30"/>
                <w:shd w:val="clear" w:color="auto" w:fill="auto"/>
                <w:lang w:val="en-US" w:eastAsia="en-US" w:bidi="en-US"/>
              </w:rPr>
              <w:t>o</w:t>
              <w:tab/>
            </w:r>
            <w:r>
              <w:rPr>
                <w:rFonts w:ascii="Arial" w:eastAsia="Arial" w:hAnsi="Arial" w:cs="Arial"/>
                <w:color w:val="000000"/>
                <w:spacing w:val="0"/>
                <w:w w:val="100"/>
                <w:position w:val="0"/>
                <w:shd w:val="clear" w:color="auto" w:fill="auto"/>
                <w:lang w:val="en-US" w:eastAsia="en-US" w:bidi="en-US"/>
              </w:rPr>
              <w:t>Plaidoyer aupres des Collectivites Territoriales</w:t>
            </w:r>
          </w:p>
          <w:p>
            <w:pPr>
              <w:pStyle w:val="Style16"/>
              <w:keepNext w:val="0"/>
              <w:keepLines w:val="0"/>
              <w:widowControl w:val="0"/>
              <w:shd w:val="clear" w:color="auto" w:fill="auto"/>
              <w:bidi w:val="0"/>
              <w:spacing w:before="0" w:after="0" w:line="180" w:lineRule="auto"/>
              <w:ind w:left="0" w:right="0" w:firstLine="460"/>
              <w:jc w:val="left"/>
            </w:pPr>
            <w:r>
              <w:rPr>
                <w:rFonts w:ascii="Arial" w:eastAsia="Arial" w:hAnsi="Arial" w:cs="Arial"/>
                <w:color w:val="000000"/>
                <w:spacing w:val="0"/>
                <w:w w:val="100"/>
                <w:position w:val="0"/>
                <w:sz w:val="30"/>
                <w:szCs w:val="30"/>
                <w:shd w:val="clear" w:color="auto" w:fill="auto"/>
                <w:lang w:val="en-US" w:eastAsia="en-US" w:bidi="en-US"/>
              </w:rPr>
              <w:t xml:space="preserve">o </w:t>
            </w:r>
            <w:r>
              <w:rPr>
                <w:rFonts w:ascii="Arial" w:eastAsia="Arial" w:hAnsi="Arial" w:cs="Arial"/>
                <w:color w:val="000000"/>
                <w:spacing w:val="0"/>
                <w:w w:val="100"/>
                <w:position w:val="0"/>
                <w:shd w:val="clear" w:color="auto" w:fill="auto"/>
                <w:lang w:val="en-US" w:eastAsia="en-US" w:bidi="en-US"/>
              </w:rPr>
              <w:t>Capitalisation et diffusion des bonnes pratiques</w:t>
            </w:r>
          </w:p>
        </w:tc>
      </w:tr>
      <w:tr>
        <w:trPr>
          <w:trHeight w:val="24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CIBLES DES ACTIONS</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Les OP membres des regions de Kayes, Koulikoro, Segou</w:t>
            </w:r>
          </w:p>
        </w:tc>
      </w:tr>
      <w:tr>
        <w:trPr>
          <w:trHeight w:val="47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DUREE D’EXECUTION DU PROGRAMME</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2014-2016</w:t>
            </w:r>
          </w:p>
        </w:tc>
      </w:tr>
      <w:tr>
        <w:trPr>
          <w:trHeight w:val="710"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tabs>
                <w:tab w:pos="1968"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MONTANT</w:t>
              <w:tab/>
              <w:t>DU</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FINANCEMENT (F CFA)</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Quatre-Vingt-Onze Million Huit Cent Quatre Vingt Mille (91.880.000) Francs CFA</w:t>
            </w:r>
          </w:p>
        </w:tc>
      </w:tr>
    </w:tbl>
    <w:p>
      <w:pPr>
        <w:widowControl w:val="0"/>
        <w:spacing w:after="259" w:line="1" w:lineRule="exact"/>
      </w:pPr>
    </w:p>
    <w:p>
      <w:pPr>
        <w:pStyle w:val="Style27"/>
        <w:keepNext/>
        <w:keepLines/>
        <w:widowControl w:val="0"/>
        <w:shd w:val="clear" w:color="auto" w:fill="auto"/>
        <w:bidi w:val="0"/>
        <w:spacing w:before="0" w:after="0" w:line="240" w:lineRule="auto"/>
        <w:ind w:left="0" w:right="0" w:firstLine="0"/>
        <w:jc w:val="left"/>
        <w:rPr>
          <w:sz w:val="24"/>
          <w:szCs w:val="24"/>
        </w:rPr>
      </w:pPr>
      <w:bookmarkStart w:id="123" w:name="bookmark123"/>
      <w:r>
        <w:rPr>
          <w:rFonts w:ascii="Arial" w:eastAsia="Arial" w:hAnsi="Arial" w:cs="Arial"/>
          <w:color w:val="000000"/>
          <w:spacing w:val="0"/>
          <w:w w:val="100"/>
          <w:position w:val="0"/>
          <w:sz w:val="24"/>
          <w:szCs w:val="24"/>
          <w:shd w:val="clear" w:color="auto" w:fill="auto"/>
          <w:lang w:val="en-US" w:eastAsia="en-US" w:bidi="en-US"/>
        </w:rPr>
        <w:t>FICHE SYNTHETIQUE DU PROGRAMME AOPP/DDC</w:t>
      </w:r>
      <w:bookmarkEnd w:id="123"/>
    </w:p>
    <w:tbl>
      <w:tblPr>
        <w:tblOverlap w:val="never"/>
        <w:jc w:val="center"/>
        <w:tblLayout w:type="fixed"/>
      </w:tblPr>
      <w:tblGrid>
        <w:gridCol w:w="2482"/>
        <w:gridCol w:w="6547"/>
      </w:tblGrid>
      <w:tr>
        <w:trPr>
          <w:trHeight w:val="706"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TITRE</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Accompagnement des initiatives des organisations paysannes pour la securite alimentaires, la gestion des ressources naturelles et la promotion des Exploitations familiales »</w:t>
            </w:r>
          </w:p>
        </w:tc>
      </w:tr>
      <w:tr>
        <w:trPr>
          <w:trHeight w:val="24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PORTEUR</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Association des Organisations Professionnelles Paysannes (AOPP)</w:t>
            </w:r>
          </w:p>
        </w:tc>
      </w:tr>
      <w:tr>
        <w:trPr>
          <w:trHeight w:val="47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PERSONNE RESPONSABLE</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Tiasse COULIBALY, President</w:t>
            </w:r>
          </w:p>
        </w:tc>
      </w:tr>
      <w:tr>
        <w:trPr>
          <w:trHeight w:val="47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ADRESSE</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 xml:space="preserve">BPE 2982; Kalaban-Coura, Route de Garantiguibougou, Bamako - Mali Tel + (223) 20 28 67 81 / e-mail: </w:t>
            </w:r>
            <w:r>
              <w:fldChar w:fldCharType="begin"/>
            </w:r>
            <w:r>
              <w:rPr/>
              <w:instrText> HYPERLINK "mailto:aopp@afribonemali.net" </w:instrText>
            </w:r>
            <w:r>
              <w:fldChar w:fldCharType="separate"/>
            </w:r>
            <w:r>
              <w:rPr>
                <w:rFonts w:ascii="Arial" w:eastAsia="Arial" w:hAnsi="Arial" w:cs="Arial"/>
                <w:i/>
                <w:iCs/>
                <w:color w:val="000000"/>
                <w:spacing w:val="0"/>
                <w:w w:val="100"/>
                <w:position w:val="0"/>
                <w:shd w:val="clear" w:color="auto" w:fill="auto"/>
                <w:lang w:val="en-US" w:eastAsia="en-US" w:bidi="en-US"/>
              </w:rPr>
              <w:t>aopp@afribonemali.net</w:t>
            </w:r>
            <w:r>
              <w:fldChar w:fldCharType="end"/>
            </w:r>
          </w:p>
        </w:tc>
      </w:tr>
      <w:tr>
        <w:trPr>
          <w:trHeight w:val="3235"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OBJECTIFS</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b/>
                <w:bCs/>
                <w:color w:val="000000"/>
                <w:spacing w:val="0"/>
                <w:w w:val="100"/>
                <w:position w:val="0"/>
                <w:shd w:val="clear" w:color="auto" w:fill="auto"/>
                <w:lang w:val="en-US" w:eastAsia="en-US" w:bidi="en-US"/>
              </w:rPr>
              <w:t xml:space="preserve">Objectif general </w:t>
            </w:r>
            <w:r>
              <w:rPr>
                <w:rFonts w:ascii="Arial" w:eastAsia="Arial" w:hAnsi="Arial" w:cs="Arial"/>
                <w:color w:val="000000"/>
                <w:spacing w:val="0"/>
                <w:w w:val="100"/>
                <w:position w:val="0"/>
                <w:shd w:val="clear" w:color="auto" w:fill="auto"/>
                <w:lang w:val="en-US" w:eastAsia="en-US" w:bidi="en-US"/>
              </w:rPr>
              <w:t>: contribuer a la securite alimentaire et des revenus ameliores des exploitations familiales et entreprises Agricoles des regions de Sikasso, Mopti et de Gao Objectifs specifiques</w:t>
            </w:r>
          </w:p>
          <w:p>
            <w:pPr>
              <w:pStyle w:val="Style16"/>
              <w:keepNext w:val="0"/>
              <w:keepLines w:val="0"/>
              <w:widowControl w:val="0"/>
              <w:numPr>
                <w:ilvl w:val="0"/>
                <w:numId w:val="139"/>
              </w:numPr>
              <w:shd w:val="clear" w:color="auto" w:fill="auto"/>
              <w:tabs>
                <w:tab w:pos="825" w:val="left"/>
                <w:tab w:pos="830" w:val="left"/>
              </w:tabs>
              <w:bidi w:val="0"/>
              <w:spacing w:before="0" w:after="0" w:line="223" w:lineRule="auto"/>
              <w:ind w:left="0" w:right="0" w:firstLine="460"/>
              <w:jc w:val="both"/>
            </w:pPr>
            <w:r>
              <w:rPr>
                <w:rFonts w:ascii="Arial" w:eastAsia="Arial" w:hAnsi="Arial" w:cs="Arial"/>
                <w:color w:val="000000"/>
                <w:spacing w:val="0"/>
                <w:w w:val="100"/>
                <w:position w:val="0"/>
                <w:shd w:val="clear" w:color="auto" w:fill="auto"/>
                <w:lang w:val="en-US" w:eastAsia="en-US" w:bidi="en-US"/>
              </w:rPr>
              <w:t>Les organisations faitieres nationales (CNOP et AOPP</w:t>
            </w:r>
          </w:p>
          <w:p>
            <w:pPr>
              <w:pStyle w:val="Style16"/>
              <w:keepNext w:val="0"/>
              <w:keepLines w:val="0"/>
              <w:widowControl w:val="0"/>
              <w:shd w:val="clear" w:color="auto" w:fill="auto"/>
              <w:bidi w:val="0"/>
              <w:spacing w:before="0" w:after="0" w:line="240" w:lineRule="auto"/>
              <w:ind w:left="820" w:right="0" w:firstLine="0"/>
              <w:jc w:val="both"/>
            </w:pPr>
            <w:r>
              <w:rPr>
                <w:rFonts w:ascii="Arial" w:eastAsia="Arial" w:hAnsi="Arial" w:cs="Arial"/>
                <w:color w:val="000000"/>
                <w:spacing w:val="0"/>
                <w:w w:val="100"/>
                <w:position w:val="0"/>
                <w:shd w:val="clear" w:color="auto" w:fill="auto"/>
                <w:lang w:val="en-US" w:eastAsia="en-US" w:bidi="en-US"/>
              </w:rPr>
              <w:t>Nationale) et Regionales (CRCR Sikasso ; FUAPAD Tominian ; les AOPP regionales de Mopti, de Gao) assurent un service d’appui-conseil et de vulgarisation de proximite au profit des exploitations et entreprises agricoles pour une production soutenue et diversifiee.</w:t>
            </w:r>
          </w:p>
          <w:p>
            <w:pPr>
              <w:pStyle w:val="Style16"/>
              <w:keepNext w:val="0"/>
              <w:keepLines w:val="0"/>
              <w:widowControl w:val="0"/>
              <w:numPr>
                <w:ilvl w:val="0"/>
                <w:numId w:val="139"/>
              </w:numPr>
              <w:shd w:val="clear" w:color="auto" w:fill="auto"/>
              <w:tabs>
                <w:tab w:pos="825" w:val="left"/>
                <w:tab w:pos="830" w:val="left"/>
              </w:tabs>
              <w:bidi w:val="0"/>
              <w:spacing w:before="0" w:after="0" w:line="223" w:lineRule="auto"/>
              <w:ind w:left="0" w:right="0" w:firstLine="460"/>
              <w:jc w:val="both"/>
            </w:pPr>
            <w:r>
              <w:rPr>
                <w:rFonts w:ascii="Arial" w:eastAsia="Arial" w:hAnsi="Arial" w:cs="Arial"/>
                <w:color w:val="000000"/>
                <w:spacing w:val="0"/>
                <w:w w:val="100"/>
                <w:position w:val="0"/>
                <w:shd w:val="clear" w:color="auto" w:fill="auto"/>
                <w:lang w:val="en-US" w:eastAsia="en-US" w:bidi="en-US"/>
              </w:rPr>
              <w:t>Les organisations faitieres nationales et locales mettent en</w:t>
            </w:r>
          </w:p>
          <w:p>
            <w:pPr>
              <w:pStyle w:val="Style16"/>
              <w:keepNext w:val="0"/>
              <w:keepLines w:val="0"/>
              <w:widowControl w:val="0"/>
              <w:shd w:val="clear" w:color="auto" w:fill="auto"/>
              <w:bidi w:val="0"/>
              <w:spacing w:before="0" w:after="0" w:line="240" w:lineRule="auto"/>
              <w:ind w:left="820" w:right="0" w:firstLine="0"/>
              <w:jc w:val="both"/>
            </w:pPr>
            <w:r>
              <w:rPr>
                <w:rFonts w:ascii="Arial" w:eastAsia="Arial" w:hAnsi="Arial" w:cs="Arial"/>
                <w:color w:val="000000"/>
                <w:spacing w:val="0"/>
                <w:w w:val="100"/>
                <w:position w:val="0"/>
                <w:shd w:val="clear" w:color="auto" w:fill="auto"/>
                <w:lang w:val="en-US" w:eastAsia="en-US" w:bidi="en-US"/>
              </w:rPr>
              <w:t>reuvre des strategies d’approvisionnement, de stockage et de valorisation economique des filieres porteuses pour une amelioration des revenus de leurs membres.</w:t>
            </w:r>
          </w:p>
        </w:tc>
      </w:tr>
      <w:tr>
        <w:trPr>
          <w:trHeight w:val="1848"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DESCRIPTION SOMMAIRE</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Principales activites</w:t>
            </w:r>
          </w:p>
          <w:p>
            <w:pPr>
              <w:pStyle w:val="Style16"/>
              <w:keepNext w:val="0"/>
              <w:keepLines w:val="0"/>
              <w:widowControl w:val="0"/>
              <w:shd w:val="clear" w:color="auto" w:fill="auto"/>
              <w:bidi w:val="0"/>
              <w:spacing w:before="0" w:after="0" w:line="163" w:lineRule="auto"/>
              <w:ind w:left="0" w:right="0" w:firstLine="460"/>
              <w:jc w:val="left"/>
            </w:pPr>
            <w:r>
              <w:rPr>
                <w:rFonts w:ascii="Arial" w:eastAsia="Arial" w:hAnsi="Arial" w:cs="Arial"/>
                <w:color w:val="000000"/>
                <w:spacing w:val="0"/>
                <w:w w:val="100"/>
                <w:position w:val="0"/>
                <w:sz w:val="30"/>
                <w:szCs w:val="30"/>
                <w:shd w:val="clear" w:color="auto" w:fill="auto"/>
                <w:lang w:val="en-US" w:eastAsia="en-US" w:bidi="en-US"/>
              </w:rPr>
              <w:t xml:space="preserve">o </w:t>
            </w:r>
            <w:r>
              <w:rPr>
                <w:rFonts w:ascii="Arial" w:eastAsia="Arial" w:hAnsi="Arial" w:cs="Arial"/>
                <w:color w:val="000000"/>
                <w:spacing w:val="0"/>
                <w:w w:val="100"/>
                <w:position w:val="0"/>
                <w:shd w:val="clear" w:color="auto" w:fill="auto"/>
                <w:lang w:val="en-US" w:eastAsia="en-US" w:bidi="en-US"/>
              </w:rPr>
              <w:t>Formation</w:t>
            </w:r>
          </w:p>
          <w:p>
            <w:pPr>
              <w:pStyle w:val="Style16"/>
              <w:keepNext w:val="0"/>
              <w:keepLines w:val="0"/>
              <w:widowControl w:val="0"/>
              <w:shd w:val="clear" w:color="auto" w:fill="auto"/>
              <w:bidi w:val="0"/>
              <w:spacing w:before="0" w:after="0" w:line="163" w:lineRule="auto"/>
              <w:ind w:left="0" w:right="0" w:firstLine="460"/>
              <w:jc w:val="left"/>
            </w:pPr>
            <w:r>
              <w:rPr>
                <w:rFonts w:ascii="Arial" w:eastAsia="Arial" w:hAnsi="Arial" w:cs="Arial"/>
                <w:color w:val="000000"/>
                <w:spacing w:val="0"/>
                <w:w w:val="100"/>
                <w:position w:val="0"/>
                <w:sz w:val="30"/>
                <w:szCs w:val="30"/>
                <w:shd w:val="clear" w:color="auto" w:fill="auto"/>
                <w:lang w:val="en-US" w:eastAsia="en-US" w:bidi="en-US"/>
              </w:rPr>
              <w:t xml:space="preserve">o </w:t>
            </w:r>
            <w:r>
              <w:rPr>
                <w:rFonts w:ascii="Arial" w:eastAsia="Arial" w:hAnsi="Arial" w:cs="Arial"/>
                <w:color w:val="000000"/>
                <w:spacing w:val="0"/>
                <w:w w:val="100"/>
                <w:position w:val="0"/>
                <w:shd w:val="clear" w:color="auto" w:fill="auto"/>
                <w:lang w:val="en-US" w:eastAsia="en-US" w:bidi="en-US"/>
              </w:rPr>
              <w:t>Production et fourniture de Semences adaptees</w:t>
            </w:r>
          </w:p>
          <w:p>
            <w:pPr>
              <w:pStyle w:val="Style16"/>
              <w:keepNext w:val="0"/>
              <w:keepLines w:val="0"/>
              <w:widowControl w:val="0"/>
              <w:shd w:val="clear" w:color="auto" w:fill="auto"/>
              <w:tabs>
                <w:tab w:pos="801" w:val="left"/>
              </w:tabs>
              <w:bidi w:val="0"/>
              <w:spacing w:before="0" w:after="0" w:line="163" w:lineRule="auto"/>
              <w:ind w:left="0" w:right="0" w:firstLine="460"/>
              <w:jc w:val="left"/>
            </w:pPr>
            <w:r>
              <w:rPr>
                <w:rFonts w:ascii="Arial" w:eastAsia="Arial" w:hAnsi="Arial" w:cs="Arial"/>
                <w:color w:val="000000"/>
                <w:spacing w:val="0"/>
                <w:w w:val="100"/>
                <w:position w:val="0"/>
                <w:sz w:val="30"/>
                <w:szCs w:val="30"/>
                <w:shd w:val="clear" w:color="auto" w:fill="auto"/>
                <w:lang w:val="en-US" w:eastAsia="en-US" w:bidi="en-US"/>
              </w:rPr>
              <w:t>o</w:t>
              <w:tab/>
            </w:r>
            <w:r>
              <w:rPr>
                <w:rFonts w:ascii="Arial" w:eastAsia="Arial" w:hAnsi="Arial" w:cs="Arial"/>
                <w:color w:val="000000"/>
                <w:spacing w:val="0"/>
                <w:w w:val="100"/>
                <w:position w:val="0"/>
                <w:shd w:val="clear" w:color="auto" w:fill="auto"/>
                <w:lang w:val="en-US" w:eastAsia="en-US" w:bidi="en-US"/>
              </w:rPr>
              <w:t>Fourniture d’equipements aux OP</w:t>
            </w:r>
          </w:p>
          <w:p>
            <w:pPr>
              <w:pStyle w:val="Style16"/>
              <w:keepNext w:val="0"/>
              <w:keepLines w:val="0"/>
              <w:widowControl w:val="0"/>
              <w:shd w:val="clear" w:color="auto" w:fill="auto"/>
              <w:tabs>
                <w:tab w:pos="801" w:val="left"/>
              </w:tabs>
              <w:bidi w:val="0"/>
              <w:spacing w:before="0" w:after="0" w:line="163" w:lineRule="auto"/>
              <w:ind w:left="0" w:right="0" w:firstLine="460"/>
              <w:jc w:val="left"/>
            </w:pPr>
            <w:r>
              <w:rPr>
                <w:rFonts w:ascii="Arial" w:eastAsia="Arial" w:hAnsi="Arial" w:cs="Arial"/>
                <w:color w:val="000000"/>
                <w:spacing w:val="0"/>
                <w:w w:val="100"/>
                <w:position w:val="0"/>
                <w:sz w:val="30"/>
                <w:szCs w:val="30"/>
                <w:shd w:val="clear" w:color="auto" w:fill="auto"/>
                <w:lang w:val="en-US" w:eastAsia="en-US" w:bidi="en-US"/>
              </w:rPr>
              <w:t>o</w:t>
              <w:tab/>
            </w:r>
            <w:r>
              <w:rPr>
                <w:rFonts w:ascii="Arial" w:eastAsia="Arial" w:hAnsi="Arial" w:cs="Arial"/>
                <w:color w:val="000000"/>
                <w:spacing w:val="0"/>
                <w:w w:val="100"/>
                <w:position w:val="0"/>
                <w:shd w:val="clear" w:color="auto" w:fill="auto"/>
                <w:lang w:val="en-US" w:eastAsia="en-US" w:bidi="en-US"/>
              </w:rPr>
              <w:t>Plaidoyer aupres des Collectivites Territoriales</w:t>
            </w:r>
          </w:p>
          <w:p>
            <w:pPr>
              <w:pStyle w:val="Style16"/>
              <w:keepNext w:val="0"/>
              <w:keepLines w:val="0"/>
              <w:widowControl w:val="0"/>
              <w:shd w:val="clear" w:color="auto" w:fill="auto"/>
              <w:bidi w:val="0"/>
              <w:spacing w:before="0" w:after="0" w:line="163" w:lineRule="auto"/>
              <w:ind w:left="0" w:right="0" w:firstLine="460"/>
              <w:jc w:val="left"/>
            </w:pPr>
            <w:r>
              <w:rPr>
                <w:rFonts w:ascii="Arial" w:eastAsia="Arial" w:hAnsi="Arial" w:cs="Arial"/>
                <w:color w:val="000000"/>
                <w:spacing w:val="0"/>
                <w:w w:val="100"/>
                <w:position w:val="0"/>
                <w:sz w:val="30"/>
                <w:szCs w:val="30"/>
                <w:shd w:val="clear" w:color="auto" w:fill="auto"/>
                <w:lang w:val="en-US" w:eastAsia="en-US" w:bidi="en-US"/>
              </w:rPr>
              <w:t xml:space="preserve">o </w:t>
            </w:r>
            <w:r>
              <w:rPr>
                <w:rFonts w:ascii="Arial" w:eastAsia="Arial" w:hAnsi="Arial" w:cs="Arial"/>
                <w:color w:val="000000"/>
                <w:spacing w:val="0"/>
                <w:w w:val="100"/>
                <w:position w:val="0"/>
                <w:shd w:val="clear" w:color="auto" w:fill="auto"/>
                <w:lang w:val="en-US" w:eastAsia="en-US" w:bidi="en-US"/>
              </w:rPr>
              <w:t>Capitalisation et diffusion des bonnes pratiques</w:t>
            </w:r>
          </w:p>
          <w:p>
            <w:pPr>
              <w:pStyle w:val="Style16"/>
              <w:keepNext w:val="0"/>
              <w:keepLines w:val="0"/>
              <w:widowControl w:val="0"/>
              <w:shd w:val="clear" w:color="auto" w:fill="auto"/>
              <w:bidi w:val="0"/>
              <w:spacing w:before="0" w:after="0" w:line="197" w:lineRule="auto"/>
              <w:ind w:left="820" w:right="0" w:hanging="360"/>
              <w:jc w:val="both"/>
            </w:pPr>
            <w:r>
              <w:rPr>
                <w:rFonts w:ascii="Arial" w:eastAsia="Arial" w:hAnsi="Arial" w:cs="Arial"/>
                <w:color w:val="000000"/>
                <w:spacing w:val="0"/>
                <w:w w:val="100"/>
                <w:position w:val="0"/>
                <w:sz w:val="30"/>
                <w:szCs w:val="30"/>
                <w:shd w:val="clear" w:color="auto" w:fill="auto"/>
                <w:lang w:val="en-US" w:eastAsia="en-US" w:bidi="en-US"/>
              </w:rPr>
              <w:t xml:space="preserve">o </w:t>
            </w:r>
            <w:r>
              <w:rPr>
                <w:rFonts w:ascii="Arial" w:eastAsia="Arial" w:hAnsi="Arial" w:cs="Arial"/>
                <w:color w:val="000000"/>
                <w:spacing w:val="0"/>
                <w:w w:val="100"/>
                <w:position w:val="0"/>
                <w:shd w:val="clear" w:color="auto" w:fill="auto"/>
                <w:lang w:val="en-US" w:eastAsia="en-US" w:bidi="en-US"/>
              </w:rPr>
              <w:t>Actions de mobilisation sociale autour des enjeux de developpement Agricole et rural</w:t>
            </w:r>
          </w:p>
        </w:tc>
      </w:tr>
      <w:tr>
        <w:trPr>
          <w:trHeight w:val="24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CIBLES DES ACTIONS</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Les OP membres des regions de Sikasso, Segou, Mopti et Gao</w:t>
            </w:r>
          </w:p>
        </w:tc>
      </w:tr>
      <w:tr>
        <w:trPr>
          <w:trHeight w:val="475"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DUREE D’EXECUTION DU PROGRAMME</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2012-2015</w:t>
            </w:r>
          </w:p>
        </w:tc>
      </w:tr>
      <w:tr>
        <w:trPr>
          <w:trHeight w:val="706"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tabs>
                <w:tab w:pos="1968"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MONTANT</w:t>
              <w:tab/>
              <w:t>DU</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FINANCEMENT</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 CFA)</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Un Milliard Trente Cinq Millions Deux Cent Quarante Un mille Trois Cents (1.035.241.300) Francs CFA</w:t>
            </w:r>
          </w:p>
        </w:tc>
      </w:tr>
    </w:tbl>
    <w:p>
      <w:pPr>
        <w:spacing w:lineRule="exact" w:line="1"/>
        <w:rPr>
          <w:sz w:val="2"/>
          <w:szCs w:val="2"/>
        </w:rPr>
      </w:pPr>
      <w:r>
        <w:br w:type="page"/>
      </w:r>
    </w:p>
    <w:p>
      <w:pPr>
        <w:pStyle w:val="Style27"/>
        <w:keepNext/>
        <w:keepLines/>
        <w:widowControl w:val="0"/>
        <w:shd w:val="clear" w:color="auto" w:fill="auto"/>
        <w:bidi w:val="0"/>
        <w:spacing w:before="0" w:after="0" w:line="240" w:lineRule="auto"/>
        <w:ind w:left="0" w:right="0" w:firstLine="0"/>
        <w:jc w:val="left"/>
        <w:rPr>
          <w:sz w:val="24"/>
          <w:szCs w:val="24"/>
        </w:rPr>
      </w:pPr>
      <w:bookmarkStart w:id="125" w:name="bookmark125"/>
      <w:r>
        <w:rPr>
          <w:rFonts w:ascii="Arial" w:eastAsia="Arial" w:hAnsi="Arial" w:cs="Arial"/>
          <w:color w:val="000000"/>
          <w:spacing w:val="0"/>
          <w:w w:val="100"/>
          <w:position w:val="0"/>
          <w:sz w:val="24"/>
          <w:szCs w:val="24"/>
          <w:shd w:val="clear" w:color="auto" w:fill="auto"/>
          <w:lang w:val="en-US" w:eastAsia="en-US" w:bidi="en-US"/>
        </w:rPr>
        <w:t>FICHE SYNTHETIQUE DU PROGRAMME AOPP/Icrisat</w:t>
      </w:r>
      <w:bookmarkEnd w:id="125"/>
    </w:p>
    <w:tbl>
      <w:tblPr>
        <w:tblOverlap w:val="never"/>
        <w:jc w:val="center"/>
        <w:tblLayout w:type="fixed"/>
      </w:tblPr>
      <w:tblGrid>
        <w:gridCol w:w="2482"/>
        <w:gridCol w:w="6547"/>
      </w:tblGrid>
      <w:tr>
        <w:trPr>
          <w:trHeight w:val="245"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TITRE</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780"/>
              <w:jc w:val="left"/>
            </w:pPr>
            <w:r>
              <w:rPr>
                <w:rFonts w:ascii="Arial" w:eastAsia="Arial" w:hAnsi="Arial" w:cs="Arial"/>
                <w:b/>
                <w:bCs/>
                <w:color w:val="000000"/>
                <w:spacing w:val="0"/>
                <w:w w:val="100"/>
                <w:position w:val="0"/>
                <w:shd w:val="clear" w:color="auto" w:fill="auto"/>
                <w:lang w:val="en-US" w:eastAsia="en-US" w:bidi="en-US"/>
              </w:rPr>
              <w:t>Amelioration de la productivity de l’arachide au Mali</w:t>
            </w:r>
          </w:p>
        </w:tc>
      </w:tr>
      <w:tr>
        <w:trPr>
          <w:trHeight w:val="24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PORTEUR</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Association des Organisations Professionnelles Paysannes (AOPP)</w:t>
            </w:r>
          </w:p>
        </w:tc>
      </w:tr>
      <w:tr>
        <w:trPr>
          <w:trHeight w:val="47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PERSONNE RESPONSABLE</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Tiasse COULIBALY, President</w:t>
            </w:r>
          </w:p>
        </w:tc>
      </w:tr>
      <w:tr>
        <w:trPr>
          <w:trHeight w:val="47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ADRESSE</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 xml:space="preserve">BPE 2982; Kalaban-Coura, Route de Garantiguibougou, Bamako - Mali Tel + (223) 20 28 67 81 / e-mail: </w:t>
            </w:r>
            <w:r>
              <w:fldChar w:fldCharType="begin"/>
            </w:r>
            <w:r>
              <w:rPr/>
              <w:instrText> HYPERLINK "mailto:aopp@afribonemali.net" </w:instrText>
            </w:r>
            <w:r>
              <w:fldChar w:fldCharType="separate"/>
            </w:r>
            <w:r>
              <w:rPr>
                <w:rFonts w:ascii="Arial" w:eastAsia="Arial" w:hAnsi="Arial" w:cs="Arial"/>
                <w:i/>
                <w:iCs/>
                <w:color w:val="000000"/>
                <w:spacing w:val="0"/>
                <w:w w:val="100"/>
                <w:position w:val="0"/>
                <w:shd w:val="clear" w:color="auto" w:fill="auto"/>
                <w:lang w:val="en-US" w:eastAsia="en-US" w:bidi="en-US"/>
              </w:rPr>
              <w:t>aopp@afribonemali.net</w:t>
            </w:r>
            <w:r>
              <w:fldChar w:fldCharType="end"/>
            </w:r>
          </w:p>
        </w:tc>
      </w:tr>
      <w:tr>
        <w:trPr>
          <w:trHeight w:val="1157"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OBJECTIFS</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163" w:lineRule="auto"/>
              <w:ind w:left="0" w:right="0" w:firstLine="460"/>
              <w:jc w:val="left"/>
            </w:pPr>
            <w:r>
              <w:rPr>
                <w:rFonts w:ascii="Arial" w:eastAsia="Arial" w:hAnsi="Arial" w:cs="Arial"/>
                <w:color w:val="000000"/>
                <w:spacing w:val="0"/>
                <w:w w:val="100"/>
                <w:position w:val="0"/>
                <w:sz w:val="30"/>
                <w:szCs w:val="30"/>
                <w:shd w:val="clear" w:color="auto" w:fill="auto"/>
                <w:lang w:val="en-US" w:eastAsia="en-US" w:bidi="en-US"/>
              </w:rPr>
              <w:t xml:space="preserve">0 </w:t>
            </w:r>
            <w:r>
              <w:rPr>
                <w:rFonts w:ascii="Arial" w:eastAsia="Arial" w:hAnsi="Arial" w:cs="Arial"/>
                <w:color w:val="000000"/>
                <w:spacing w:val="0"/>
                <w:w w:val="100"/>
                <w:position w:val="0"/>
                <w:shd w:val="clear" w:color="auto" w:fill="auto"/>
                <w:lang w:val="en-US" w:eastAsia="en-US" w:bidi="en-US"/>
              </w:rPr>
              <w:t>Objectifs</w:t>
            </w:r>
          </w:p>
          <w:p>
            <w:pPr>
              <w:pStyle w:val="Style16"/>
              <w:keepNext w:val="0"/>
              <w:keepLines w:val="0"/>
              <w:widowControl w:val="0"/>
              <w:shd w:val="clear" w:color="auto" w:fill="auto"/>
              <w:bidi w:val="0"/>
              <w:spacing w:before="0" w:after="0" w:line="194" w:lineRule="auto"/>
              <w:ind w:left="780" w:right="0" w:hanging="320"/>
              <w:jc w:val="both"/>
            </w:pPr>
            <w:r>
              <w:rPr>
                <w:rFonts w:ascii="Arial" w:eastAsia="Arial" w:hAnsi="Arial" w:cs="Arial"/>
                <w:color w:val="000000"/>
                <w:spacing w:val="0"/>
                <w:w w:val="100"/>
                <w:position w:val="0"/>
                <w:sz w:val="30"/>
                <w:szCs w:val="30"/>
                <w:shd w:val="clear" w:color="auto" w:fill="auto"/>
                <w:lang w:val="en-US" w:eastAsia="en-US" w:bidi="en-US"/>
              </w:rPr>
              <w:t xml:space="preserve">0 </w:t>
            </w:r>
            <w:r>
              <w:rPr>
                <w:rFonts w:ascii="Arial" w:eastAsia="Arial" w:hAnsi="Arial" w:cs="Arial"/>
                <w:color w:val="000000"/>
                <w:spacing w:val="0"/>
                <w:w w:val="100"/>
                <w:position w:val="0"/>
                <w:shd w:val="clear" w:color="auto" w:fill="auto"/>
                <w:lang w:val="en-US" w:eastAsia="en-US" w:bidi="en-US"/>
              </w:rPr>
              <w:t>Augmenter le niveau de revenu des producteurs a travers I’utilisation de la semence d’arachide,</w:t>
            </w:r>
          </w:p>
          <w:p>
            <w:pPr>
              <w:pStyle w:val="Style16"/>
              <w:keepNext w:val="0"/>
              <w:keepLines w:val="0"/>
              <w:widowControl w:val="0"/>
              <w:shd w:val="clear" w:color="auto" w:fill="auto"/>
              <w:bidi w:val="0"/>
              <w:spacing w:before="0" w:after="0" w:line="194" w:lineRule="auto"/>
              <w:ind w:left="780" w:right="0" w:hanging="320"/>
              <w:jc w:val="both"/>
            </w:pPr>
            <w:r>
              <w:rPr>
                <w:rFonts w:ascii="Arial" w:eastAsia="Arial" w:hAnsi="Arial" w:cs="Arial"/>
                <w:color w:val="000000"/>
                <w:spacing w:val="0"/>
                <w:w w:val="100"/>
                <w:position w:val="0"/>
                <w:sz w:val="30"/>
                <w:szCs w:val="30"/>
                <w:shd w:val="clear" w:color="auto" w:fill="auto"/>
                <w:lang w:val="en-US" w:eastAsia="en-US" w:bidi="en-US"/>
              </w:rPr>
              <w:t xml:space="preserve">0 </w:t>
            </w:r>
            <w:r>
              <w:rPr>
                <w:rFonts w:ascii="Arial" w:eastAsia="Arial" w:hAnsi="Arial" w:cs="Arial"/>
                <w:color w:val="000000"/>
                <w:spacing w:val="0"/>
                <w:w w:val="100"/>
                <w:position w:val="0"/>
                <w:shd w:val="clear" w:color="auto" w:fill="auto"/>
                <w:lang w:val="en-US" w:eastAsia="en-US" w:bidi="en-US"/>
              </w:rPr>
              <w:t>Renforcer la capacite technique des producteurs semenciers a produire la semence d’arachide en qualite et en quantite,</w:t>
            </w:r>
          </w:p>
        </w:tc>
      </w:tr>
      <w:tr>
        <w:trPr>
          <w:trHeight w:val="1392"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DESCRIPTION SOMMAIRE</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163" w:lineRule="auto"/>
              <w:ind w:left="0" w:right="0" w:firstLine="460"/>
              <w:jc w:val="left"/>
            </w:pPr>
            <w:r>
              <w:rPr>
                <w:rFonts w:ascii="Arial" w:eastAsia="Arial" w:hAnsi="Arial" w:cs="Arial"/>
                <w:color w:val="000000"/>
                <w:spacing w:val="0"/>
                <w:w w:val="100"/>
                <w:position w:val="0"/>
                <w:sz w:val="30"/>
                <w:szCs w:val="30"/>
                <w:shd w:val="clear" w:color="auto" w:fill="auto"/>
                <w:lang w:val="en-US" w:eastAsia="en-US" w:bidi="en-US"/>
              </w:rPr>
              <w:t xml:space="preserve">0 </w:t>
            </w:r>
            <w:r>
              <w:rPr>
                <w:rFonts w:ascii="Arial" w:eastAsia="Arial" w:hAnsi="Arial" w:cs="Arial"/>
                <w:color w:val="000000"/>
                <w:spacing w:val="0"/>
                <w:w w:val="100"/>
                <w:position w:val="0"/>
                <w:shd w:val="clear" w:color="auto" w:fill="auto"/>
                <w:lang w:val="en-US" w:eastAsia="en-US" w:bidi="en-US"/>
              </w:rPr>
              <w:t>Principales activites</w:t>
            </w:r>
          </w:p>
          <w:p>
            <w:pPr>
              <w:pStyle w:val="Style16"/>
              <w:keepNext w:val="0"/>
              <w:keepLines w:val="0"/>
              <w:widowControl w:val="0"/>
              <w:shd w:val="clear" w:color="auto" w:fill="auto"/>
              <w:bidi w:val="0"/>
              <w:spacing w:before="0" w:after="0" w:line="197" w:lineRule="auto"/>
              <w:ind w:left="780" w:right="0" w:hanging="320"/>
              <w:jc w:val="both"/>
            </w:pPr>
            <w:r>
              <w:rPr>
                <w:rFonts w:ascii="Arial" w:eastAsia="Arial" w:hAnsi="Arial" w:cs="Arial"/>
                <w:color w:val="000000"/>
                <w:spacing w:val="0"/>
                <w:w w:val="100"/>
                <w:position w:val="0"/>
                <w:sz w:val="30"/>
                <w:szCs w:val="30"/>
                <w:shd w:val="clear" w:color="auto" w:fill="auto"/>
                <w:lang w:val="en-US" w:eastAsia="en-US" w:bidi="en-US"/>
              </w:rPr>
              <w:t xml:space="preserve">0 </w:t>
            </w:r>
            <w:r>
              <w:rPr>
                <w:rFonts w:ascii="Arial" w:eastAsia="Arial" w:hAnsi="Arial" w:cs="Arial"/>
                <w:color w:val="000000"/>
                <w:spacing w:val="0"/>
                <w:w w:val="100"/>
                <w:position w:val="0"/>
                <w:shd w:val="clear" w:color="auto" w:fill="auto"/>
                <w:lang w:val="en-US" w:eastAsia="en-US" w:bidi="en-US"/>
              </w:rPr>
              <w:t>Appui a la constitution d’une cooperative semenciere dans la zone de Faladje</w:t>
            </w:r>
          </w:p>
          <w:p>
            <w:pPr>
              <w:pStyle w:val="Style16"/>
              <w:keepNext w:val="0"/>
              <w:keepLines w:val="0"/>
              <w:widowControl w:val="0"/>
              <w:shd w:val="clear" w:color="auto" w:fill="auto"/>
              <w:bidi w:val="0"/>
              <w:spacing w:before="0" w:after="0" w:line="163" w:lineRule="auto"/>
              <w:ind w:left="0" w:right="0" w:firstLine="460"/>
              <w:jc w:val="left"/>
            </w:pPr>
            <w:r>
              <w:rPr>
                <w:rFonts w:ascii="Arial" w:eastAsia="Arial" w:hAnsi="Arial" w:cs="Arial"/>
                <w:color w:val="000000"/>
                <w:spacing w:val="0"/>
                <w:w w:val="100"/>
                <w:position w:val="0"/>
                <w:sz w:val="30"/>
                <w:szCs w:val="30"/>
                <w:shd w:val="clear" w:color="auto" w:fill="auto"/>
                <w:lang w:val="en-US" w:eastAsia="en-US" w:bidi="en-US"/>
              </w:rPr>
              <w:t xml:space="preserve">0 </w:t>
            </w:r>
            <w:r>
              <w:rPr>
                <w:rFonts w:ascii="Arial" w:eastAsia="Arial" w:hAnsi="Arial" w:cs="Arial"/>
                <w:color w:val="000000"/>
                <w:spacing w:val="0"/>
                <w:w w:val="100"/>
                <w:position w:val="0"/>
                <w:shd w:val="clear" w:color="auto" w:fill="auto"/>
                <w:lang w:val="en-US" w:eastAsia="en-US" w:bidi="en-US"/>
              </w:rPr>
              <w:t>Formation technico agricole des producteurs de semences</w:t>
            </w:r>
          </w:p>
          <w:p>
            <w:pPr>
              <w:pStyle w:val="Style16"/>
              <w:keepNext w:val="0"/>
              <w:keepLines w:val="0"/>
              <w:widowControl w:val="0"/>
              <w:shd w:val="clear" w:color="auto" w:fill="auto"/>
              <w:bidi w:val="0"/>
              <w:spacing w:before="0" w:after="0" w:line="197" w:lineRule="auto"/>
              <w:ind w:left="780" w:right="0" w:hanging="320"/>
              <w:jc w:val="both"/>
            </w:pPr>
            <w:r>
              <w:rPr>
                <w:rFonts w:ascii="Arial" w:eastAsia="Arial" w:hAnsi="Arial" w:cs="Arial"/>
                <w:color w:val="000000"/>
                <w:spacing w:val="0"/>
                <w:w w:val="100"/>
                <w:position w:val="0"/>
                <w:sz w:val="30"/>
                <w:szCs w:val="30"/>
                <w:shd w:val="clear" w:color="auto" w:fill="auto"/>
                <w:lang w:val="en-US" w:eastAsia="en-US" w:bidi="en-US"/>
              </w:rPr>
              <w:t xml:space="preserve">0 </w:t>
            </w:r>
            <w:r>
              <w:rPr>
                <w:rFonts w:ascii="Arial" w:eastAsia="Arial" w:hAnsi="Arial" w:cs="Arial"/>
                <w:color w:val="000000"/>
                <w:spacing w:val="0"/>
                <w:w w:val="100"/>
                <w:position w:val="0"/>
                <w:shd w:val="clear" w:color="auto" w:fill="auto"/>
                <w:lang w:val="en-US" w:eastAsia="en-US" w:bidi="en-US"/>
              </w:rPr>
              <w:t>Formation des producteurs a la determination des couts de production, au petit conditionnement et marketing.</w:t>
            </w:r>
          </w:p>
        </w:tc>
      </w:tr>
      <w:tr>
        <w:trPr>
          <w:trHeight w:val="47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CIBLES DES ACTIONS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Les OP membres des regions Koulikoro (Faladje) et Segou (Tominian)</w:t>
            </w:r>
          </w:p>
        </w:tc>
      </w:tr>
      <w:tr>
        <w:trPr>
          <w:trHeight w:val="47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DUREE D’EXECUTION DU PROGRAMME</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2011 - 2014</w:t>
            </w:r>
          </w:p>
        </w:tc>
      </w:tr>
      <w:tr>
        <w:trPr>
          <w:trHeight w:val="706"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tabs>
                <w:tab w:pos="1968"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MONTANT</w:t>
              <w:tab/>
              <w:t>DU</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FINANCEMENT</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 CFA)</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Vingt Trois Mille Sept Cent (23.700) dollars americains</w:t>
            </w:r>
          </w:p>
        </w:tc>
      </w:tr>
    </w:tbl>
    <w:p>
      <w:pPr>
        <w:widowControl w:val="0"/>
        <w:spacing w:after="259" w:line="1" w:lineRule="exact"/>
      </w:pPr>
    </w:p>
    <w:p>
      <w:pPr>
        <w:pStyle w:val="Style27"/>
        <w:keepNext/>
        <w:keepLines/>
        <w:widowControl w:val="0"/>
        <w:shd w:val="clear" w:color="auto" w:fill="auto"/>
        <w:bidi w:val="0"/>
        <w:spacing w:before="0" w:after="0" w:line="240" w:lineRule="auto"/>
        <w:ind w:left="0" w:right="0" w:firstLine="0"/>
        <w:jc w:val="left"/>
        <w:rPr>
          <w:sz w:val="24"/>
          <w:szCs w:val="24"/>
        </w:rPr>
      </w:pPr>
      <w:bookmarkStart w:id="127" w:name="bookmark127"/>
      <w:r>
        <w:rPr>
          <w:rFonts w:ascii="Arial" w:eastAsia="Arial" w:hAnsi="Arial" w:cs="Arial"/>
          <w:color w:val="000000"/>
          <w:spacing w:val="0"/>
          <w:w w:val="100"/>
          <w:position w:val="0"/>
          <w:sz w:val="24"/>
          <w:szCs w:val="24"/>
          <w:shd w:val="clear" w:color="auto" w:fill="auto"/>
          <w:lang w:val="en-US" w:eastAsia="en-US" w:bidi="en-US"/>
        </w:rPr>
        <w:t>FICHE SYNTHETIQUE DU PROGRAMME AOPP/AFDI/AFD</w:t>
      </w:r>
      <w:bookmarkEnd w:id="127"/>
    </w:p>
    <w:tbl>
      <w:tblPr>
        <w:tblOverlap w:val="never"/>
        <w:jc w:val="center"/>
        <w:tblLayout w:type="fixed"/>
      </w:tblPr>
      <w:tblGrid>
        <w:gridCol w:w="2482"/>
        <w:gridCol w:w="6547"/>
      </w:tblGrid>
      <w:tr>
        <w:trPr>
          <w:trHeight w:val="706"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TITRE</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Renforcement des capacites institutionnelles et Organisationnelles de l’AOPP et de ses demembrements regionaux (AOPPR)</w:t>
            </w:r>
          </w:p>
        </w:tc>
      </w:tr>
      <w:tr>
        <w:trPr>
          <w:trHeight w:val="24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PORTEUR</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Association des Organisations Professionnelles Paysannes (AOPP)</w:t>
            </w:r>
          </w:p>
        </w:tc>
      </w:tr>
      <w:tr>
        <w:trPr>
          <w:trHeight w:val="47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PERSONNE RESPONSABLE</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Tiasse COULIBALY, President</w:t>
            </w:r>
          </w:p>
        </w:tc>
      </w:tr>
      <w:tr>
        <w:trPr>
          <w:trHeight w:val="47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ADRESSE</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 xml:space="preserve">BPE 2982; Kalaban-Coura, Route de Garantiguibougou, Bamako - Mali Tel + (223) 20 28 67 81 / e-mail: </w:t>
            </w:r>
            <w:r>
              <w:fldChar w:fldCharType="begin"/>
            </w:r>
            <w:r>
              <w:rPr/>
              <w:instrText> HYPERLINK "mailto:aopp@afribonemali.net" </w:instrText>
            </w:r>
            <w:r>
              <w:fldChar w:fldCharType="separate"/>
            </w:r>
            <w:r>
              <w:rPr>
                <w:rFonts w:ascii="Arial" w:eastAsia="Arial" w:hAnsi="Arial" w:cs="Arial"/>
                <w:i/>
                <w:iCs/>
                <w:color w:val="000000"/>
                <w:spacing w:val="0"/>
                <w:w w:val="100"/>
                <w:position w:val="0"/>
                <w:shd w:val="clear" w:color="auto" w:fill="auto"/>
                <w:lang w:val="en-US" w:eastAsia="en-US" w:bidi="en-US"/>
              </w:rPr>
              <w:t>aopp@afribonemali.net</w:t>
            </w:r>
            <w:r>
              <w:fldChar w:fldCharType="end"/>
            </w:r>
          </w:p>
        </w:tc>
      </w:tr>
      <w:tr>
        <w:trPr>
          <w:trHeight w:val="300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OBJECTIFS</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Objectif general :</w:t>
            </w:r>
          </w:p>
          <w:p>
            <w:pPr>
              <w:pStyle w:val="Style16"/>
              <w:keepNext w:val="0"/>
              <w:keepLines w:val="0"/>
              <w:widowControl w:val="0"/>
              <w:shd w:val="clear" w:color="auto" w:fill="auto"/>
              <w:bidi w:val="0"/>
              <w:spacing w:before="0" w:after="0" w:line="226" w:lineRule="auto"/>
              <w:ind w:left="780" w:right="0" w:hanging="320"/>
              <w:jc w:val="both"/>
            </w:pPr>
            <w:r>
              <w:rPr>
                <w:rFonts w:ascii="Arial" w:eastAsia="Arial" w:hAnsi="Arial" w:cs="Arial"/>
                <w:color w:val="000000"/>
                <w:spacing w:val="0"/>
                <w:w w:val="100"/>
                <w:position w:val="0"/>
                <w:sz w:val="30"/>
                <w:szCs w:val="30"/>
                <w:shd w:val="clear" w:color="auto" w:fill="auto"/>
                <w:lang w:val="en-US" w:eastAsia="en-US" w:bidi="en-US"/>
              </w:rPr>
              <w:t xml:space="preserve">0 </w:t>
            </w:r>
            <w:r>
              <w:rPr>
                <w:rFonts w:ascii="Arial" w:eastAsia="Arial" w:hAnsi="Arial" w:cs="Arial"/>
                <w:color w:val="000000"/>
                <w:spacing w:val="0"/>
                <w:w w:val="100"/>
                <w:position w:val="0"/>
                <w:shd w:val="clear" w:color="auto" w:fill="auto"/>
                <w:lang w:val="en-US" w:eastAsia="en-US" w:bidi="en-US"/>
              </w:rPr>
              <w:t>Contribuer a faire du Mali une puissance Agricole sous regionale, ou le secteur Agricole est un moteur de l’economie nationale, assurant la securite alimentaire des populations urbaines et rurales et generant des emplois et des revenus significatifs dans une logique de developpement durable, respectueux de l’environnement (</w:t>
            </w:r>
            <w:r>
              <w:rPr>
                <w:rFonts w:ascii="Arial" w:eastAsia="Arial" w:hAnsi="Arial" w:cs="Arial"/>
                <w:i/>
                <w:iCs/>
                <w:color w:val="000000"/>
                <w:spacing w:val="0"/>
                <w:w w:val="100"/>
                <w:position w:val="0"/>
                <w:shd w:val="clear" w:color="auto" w:fill="auto"/>
                <w:lang w:val="en-US" w:eastAsia="en-US" w:bidi="en-US"/>
              </w:rPr>
              <w:t>objectif de la Politique de Developpement Agricole du Mali</w:t>
            </w:r>
            <w:r>
              <w:rPr>
                <w:rFonts w:ascii="Arial" w:eastAsia="Arial" w:hAnsi="Arial" w:cs="Arial"/>
                <w:color w:val="000000"/>
                <w:spacing w:val="0"/>
                <w:w w:val="100"/>
                <w:position w:val="0"/>
                <w:shd w:val="clear" w:color="auto" w:fill="auto"/>
                <w:lang w:val="en-US" w:eastAsia="en-US" w:bidi="en-US"/>
              </w:rPr>
              <w:t>)</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Objectif specifique :</w:t>
            </w:r>
          </w:p>
          <w:p>
            <w:pPr>
              <w:pStyle w:val="Style16"/>
              <w:keepNext w:val="0"/>
              <w:keepLines w:val="0"/>
              <w:widowControl w:val="0"/>
              <w:shd w:val="clear" w:color="auto" w:fill="auto"/>
              <w:bidi w:val="0"/>
              <w:spacing w:before="0" w:after="0" w:line="214" w:lineRule="auto"/>
              <w:ind w:left="780" w:right="0" w:hanging="320"/>
              <w:jc w:val="both"/>
            </w:pPr>
            <w:r>
              <w:rPr>
                <w:rFonts w:ascii="Arial" w:eastAsia="Arial" w:hAnsi="Arial" w:cs="Arial"/>
                <w:color w:val="000000"/>
                <w:spacing w:val="0"/>
                <w:w w:val="100"/>
                <w:position w:val="0"/>
                <w:sz w:val="30"/>
                <w:szCs w:val="30"/>
                <w:shd w:val="clear" w:color="auto" w:fill="auto"/>
                <w:lang w:val="en-US" w:eastAsia="en-US" w:bidi="en-US"/>
              </w:rPr>
              <w:t xml:space="preserve">0 </w:t>
            </w:r>
            <w:r>
              <w:rPr>
                <w:rFonts w:ascii="Arial" w:eastAsia="Arial" w:hAnsi="Arial" w:cs="Arial"/>
                <w:color w:val="000000"/>
                <w:spacing w:val="0"/>
                <w:w w:val="100"/>
                <w:position w:val="0"/>
                <w:shd w:val="clear" w:color="auto" w:fill="auto"/>
                <w:lang w:val="en-US" w:eastAsia="en-US" w:bidi="en-US"/>
              </w:rPr>
              <w:t>Renforcer les capacites institutionnelles et organisationnelles de l’AOPP nationale et de ses demembrements regionaux par le soutien a l’animation du reseau et la consolidation de son dispositif de gestion.</w:t>
            </w:r>
          </w:p>
        </w:tc>
      </w:tr>
      <w:tr>
        <w:trPr>
          <w:trHeight w:val="2318"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DESCRIPTION SOMMAIRE</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Les principales activites</w:t>
            </w:r>
          </w:p>
          <w:p>
            <w:pPr>
              <w:pStyle w:val="Style16"/>
              <w:keepNext w:val="0"/>
              <w:keepLines w:val="0"/>
              <w:widowControl w:val="0"/>
              <w:shd w:val="clear" w:color="auto" w:fill="auto"/>
              <w:tabs>
                <w:tab w:pos="791" w:val="left"/>
              </w:tabs>
              <w:bidi w:val="0"/>
              <w:spacing w:before="0" w:after="0" w:line="163" w:lineRule="auto"/>
              <w:ind w:left="0" w:right="0" w:firstLine="460"/>
              <w:jc w:val="left"/>
            </w:pPr>
            <w:r>
              <w:rPr>
                <w:rFonts w:ascii="Arial" w:eastAsia="Arial" w:hAnsi="Arial" w:cs="Arial"/>
                <w:color w:val="000000"/>
                <w:spacing w:val="0"/>
                <w:w w:val="100"/>
                <w:position w:val="0"/>
                <w:sz w:val="30"/>
                <w:szCs w:val="30"/>
                <w:shd w:val="clear" w:color="auto" w:fill="auto"/>
                <w:lang w:val="en-US" w:eastAsia="en-US" w:bidi="en-US"/>
              </w:rPr>
              <w:t>0</w:t>
              <w:tab/>
            </w:r>
            <w:r>
              <w:rPr>
                <w:rFonts w:ascii="Arial" w:eastAsia="Arial" w:hAnsi="Arial" w:cs="Arial"/>
                <w:color w:val="000000"/>
                <w:spacing w:val="0"/>
                <w:w w:val="100"/>
                <w:position w:val="0"/>
                <w:shd w:val="clear" w:color="auto" w:fill="auto"/>
                <w:lang w:val="en-US" w:eastAsia="en-US" w:bidi="en-US"/>
              </w:rPr>
              <w:t>Rencontres du bureau national AOPP</w:t>
            </w:r>
          </w:p>
          <w:p>
            <w:pPr>
              <w:pStyle w:val="Style16"/>
              <w:keepNext w:val="0"/>
              <w:keepLines w:val="0"/>
              <w:widowControl w:val="0"/>
              <w:shd w:val="clear" w:color="auto" w:fill="auto"/>
              <w:tabs>
                <w:tab w:pos="791" w:val="left"/>
              </w:tabs>
              <w:bidi w:val="0"/>
              <w:spacing w:before="0" w:after="0" w:line="163" w:lineRule="auto"/>
              <w:ind w:left="0" w:right="0" w:firstLine="460"/>
              <w:jc w:val="left"/>
            </w:pPr>
            <w:r>
              <w:rPr>
                <w:rFonts w:ascii="Arial" w:eastAsia="Arial" w:hAnsi="Arial" w:cs="Arial"/>
                <w:color w:val="000000"/>
                <w:spacing w:val="0"/>
                <w:w w:val="100"/>
                <w:position w:val="0"/>
                <w:sz w:val="30"/>
                <w:szCs w:val="30"/>
                <w:shd w:val="clear" w:color="auto" w:fill="auto"/>
                <w:lang w:val="en-US" w:eastAsia="en-US" w:bidi="en-US"/>
              </w:rPr>
              <w:t>0</w:t>
              <w:tab/>
            </w:r>
            <w:r>
              <w:rPr>
                <w:rFonts w:ascii="Arial" w:eastAsia="Arial" w:hAnsi="Arial" w:cs="Arial"/>
                <w:color w:val="000000"/>
                <w:spacing w:val="0"/>
                <w:w w:val="100"/>
                <w:position w:val="0"/>
                <w:shd w:val="clear" w:color="auto" w:fill="auto"/>
                <w:lang w:val="en-US" w:eastAsia="en-US" w:bidi="en-US"/>
              </w:rPr>
              <w:t>Rencontres de l’equipe technique</w:t>
            </w:r>
          </w:p>
          <w:p>
            <w:pPr>
              <w:pStyle w:val="Style16"/>
              <w:keepNext w:val="0"/>
              <w:keepLines w:val="0"/>
              <w:widowControl w:val="0"/>
              <w:shd w:val="clear" w:color="auto" w:fill="auto"/>
              <w:bidi w:val="0"/>
              <w:spacing w:before="0" w:after="0" w:line="163" w:lineRule="auto"/>
              <w:ind w:left="0" w:right="0" w:firstLine="460"/>
              <w:jc w:val="left"/>
            </w:pPr>
            <w:r>
              <w:rPr>
                <w:rFonts w:ascii="Arial" w:eastAsia="Arial" w:hAnsi="Arial" w:cs="Arial"/>
                <w:color w:val="000000"/>
                <w:spacing w:val="0"/>
                <w:w w:val="100"/>
                <w:position w:val="0"/>
                <w:sz w:val="30"/>
                <w:szCs w:val="30"/>
                <w:shd w:val="clear" w:color="auto" w:fill="auto"/>
                <w:lang w:val="en-US" w:eastAsia="en-US" w:bidi="en-US"/>
              </w:rPr>
              <w:t xml:space="preserve">0 </w:t>
            </w:r>
            <w:r>
              <w:rPr>
                <w:rFonts w:ascii="Arial" w:eastAsia="Arial" w:hAnsi="Arial" w:cs="Arial"/>
                <w:color w:val="000000"/>
                <w:spacing w:val="0"/>
                <w:w w:val="100"/>
                <w:position w:val="0"/>
                <w:shd w:val="clear" w:color="auto" w:fill="auto"/>
                <w:lang w:val="en-US" w:eastAsia="en-US" w:bidi="en-US"/>
              </w:rPr>
              <w:t>Rencontres des commissions thematiques : CPA et CE</w:t>
            </w:r>
          </w:p>
          <w:p>
            <w:pPr>
              <w:pStyle w:val="Style16"/>
              <w:keepNext w:val="0"/>
              <w:keepLines w:val="0"/>
              <w:widowControl w:val="0"/>
              <w:shd w:val="clear" w:color="auto" w:fill="auto"/>
              <w:bidi w:val="0"/>
              <w:spacing w:before="0" w:after="0" w:line="197" w:lineRule="auto"/>
              <w:ind w:left="780" w:right="0" w:hanging="320"/>
              <w:jc w:val="both"/>
            </w:pPr>
            <w:r>
              <w:rPr>
                <w:rFonts w:ascii="Arial" w:eastAsia="Arial" w:hAnsi="Arial" w:cs="Arial"/>
                <w:color w:val="000000"/>
                <w:spacing w:val="0"/>
                <w:w w:val="100"/>
                <w:position w:val="0"/>
                <w:sz w:val="30"/>
                <w:szCs w:val="30"/>
                <w:shd w:val="clear" w:color="auto" w:fill="auto"/>
                <w:lang w:val="en-US" w:eastAsia="en-US" w:bidi="en-US"/>
              </w:rPr>
              <w:t xml:space="preserve">0 </w:t>
            </w:r>
            <w:r>
              <w:rPr>
                <w:rFonts w:ascii="Arial" w:eastAsia="Arial" w:hAnsi="Arial" w:cs="Arial"/>
                <w:color w:val="000000"/>
                <w:spacing w:val="0"/>
                <w:w w:val="100"/>
                <w:position w:val="0"/>
                <w:shd w:val="clear" w:color="auto" w:fill="auto"/>
                <w:lang w:val="en-US" w:eastAsia="en-US" w:bidi="en-US"/>
              </w:rPr>
              <w:t>Participation des elus aux cadres de concertation et missions de representation</w:t>
            </w:r>
          </w:p>
          <w:p>
            <w:pPr>
              <w:pStyle w:val="Style16"/>
              <w:keepNext w:val="0"/>
              <w:keepLines w:val="0"/>
              <w:widowControl w:val="0"/>
              <w:shd w:val="clear" w:color="auto" w:fill="auto"/>
              <w:bidi w:val="0"/>
              <w:spacing w:before="0" w:after="0" w:line="163" w:lineRule="auto"/>
              <w:ind w:left="0" w:right="0" w:firstLine="460"/>
              <w:jc w:val="both"/>
            </w:pPr>
            <w:r>
              <w:rPr>
                <w:rFonts w:ascii="Arial" w:eastAsia="Arial" w:hAnsi="Arial" w:cs="Arial"/>
                <w:color w:val="000000"/>
                <w:spacing w:val="0"/>
                <w:w w:val="100"/>
                <w:position w:val="0"/>
                <w:sz w:val="30"/>
                <w:szCs w:val="30"/>
                <w:shd w:val="clear" w:color="auto" w:fill="auto"/>
                <w:lang w:val="en-US" w:eastAsia="en-US" w:bidi="en-US"/>
              </w:rPr>
              <w:t xml:space="preserve">0 </w:t>
            </w:r>
            <w:r>
              <w:rPr>
                <w:rFonts w:ascii="Arial" w:eastAsia="Arial" w:hAnsi="Arial" w:cs="Arial"/>
                <w:color w:val="000000"/>
                <w:spacing w:val="0"/>
                <w:w w:val="100"/>
                <w:position w:val="0"/>
                <w:shd w:val="clear" w:color="auto" w:fill="auto"/>
                <w:lang w:val="en-US" w:eastAsia="en-US" w:bidi="en-US"/>
              </w:rPr>
              <w:t>Appui du comptable national aupres des comptables regionaux</w:t>
            </w:r>
          </w:p>
          <w:p>
            <w:pPr>
              <w:pStyle w:val="Style16"/>
              <w:keepNext w:val="0"/>
              <w:keepLines w:val="0"/>
              <w:widowControl w:val="0"/>
              <w:shd w:val="clear" w:color="auto" w:fill="auto"/>
              <w:bidi w:val="0"/>
              <w:spacing w:before="0" w:after="0" w:line="163" w:lineRule="auto"/>
              <w:ind w:left="0" w:right="0" w:firstLine="460"/>
              <w:jc w:val="left"/>
            </w:pPr>
            <w:r>
              <w:rPr>
                <w:rFonts w:ascii="Arial" w:eastAsia="Arial" w:hAnsi="Arial" w:cs="Arial"/>
                <w:color w:val="000000"/>
                <w:spacing w:val="0"/>
                <w:w w:val="100"/>
                <w:position w:val="0"/>
                <w:sz w:val="30"/>
                <w:szCs w:val="30"/>
                <w:shd w:val="clear" w:color="auto" w:fill="auto"/>
                <w:lang w:val="en-US" w:eastAsia="en-US" w:bidi="en-US"/>
              </w:rPr>
              <w:t xml:space="preserve">0 </w:t>
            </w:r>
            <w:r>
              <w:rPr>
                <w:rFonts w:ascii="Arial" w:eastAsia="Arial" w:hAnsi="Arial" w:cs="Arial"/>
                <w:color w:val="000000"/>
                <w:spacing w:val="0"/>
                <w:w w:val="100"/>
                <w:position w:val="0"/>
                <w:shd w:val="clear" w:color="auto" w:fill="auto"/>
                <w:lang w:val="en-US" w:eastAsia="en-US" w:bidi="en-US"/>
              </w:rPr>
              <w:t>Audit general des comptes AOPP</w:t>
            </w:r>
          </w:p>
          <w:p>
            <w:pPr>
              <w:pStyle w:val="Style16"/>
              <w:keepNext w:val="0"/>
              <w:keepLines w:val="0"/>
              <w:widowControl w:val="0"/>
              <w:shd w:val="clear" w:color="auto" w:fill="auto"/>
              <w:bidi w:val="0"/>
              <w:spacing w:before="0" w:after="0" w:line="197" w:lineRule="auto"/>
              <w:ind w:left="780" w:right="0" w:hanging="320"/>
              <w:jc w:val="both"/>
            </w:pPr>
            <w:r>
              <w:rPr>
                <w:rFonts w:ascii="Arial" w:eastAsia="Arial" w:hAnsi="Arial" w:cs="Arial"/>
                <w:color w:val="000000"/>
                <w:spacing w:val="0"/>
                <w:w w:val="100"/>
                <w:position w:val="0"/>
                <w:sz w:val="30"/>
                <w:szCs w:val="30"/>
                <w:shd w:val="clear" w:color="auto" w:fill="auto"/>
                <w:lang w:val="en-US" w:eastAsia="en-US" w:bidi="en-US"/>
              </w:rPr>
              <w:t xml:space="preserve">0 </w:t>
            </w:r>
            <w:r>
              <w:rPr>
                <w:rFonts w:ascii="Arial" w:eastAsia="Arial" w:hAnsi="Arial" w:cs="Arial"/>
                <w:color w:val="000000"/>
                <w:spacing w:val="0"/>
                <w:w w:val="100"/>
                <w:position w:val="0"/>
                <w:shd w:val="clear" w:color="auto" w:fill="auto"/>
                <w:lang w:val="en-US" w:eastAsia="en-US" w:bidi="en-US"/>
              </w:rPr>
              <w:t>Organisation d’ateliers regionaux de declinaison du plan strategique national au niveau des regions</w:t>
            </w:r>
          </w:p>
        </w:tc>
      </w:tr>
    </w:tbl>
    <w:p>
      <w:pPr>
        <w:widowControl w:val="0"/>
        <w:spacing w:line="1" w:lineRule="exact"/>
      </w:pPr>
      <w:r>
        <w:br w:type="page"/>
      </w:r>
    </w:p>
    <w:tbl>
      <w:tblPr>
        <w:tblOverlap w:val="never"/>
        <w:jc w:val="center"/>
        <w:tblLayout w:type="fixed"/>
      </w:tblPr>
      <w:tblGrid>
        <w:gridCol w:w="2482"/>
        <w:gridCol w:w="6547"/>
      </w:tblGrid>
      <w:tr>
        <w:trPr>
          <w:trHeight w:val="47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197" w:lineRule="auto"/>
              <w:ind w:left="820" w:right="0" w:hanging="360"/>
              <w:jc w:val="left"/>
            </w:pPr>
            <w:r>
              <w:rPr>
                <w:rFonts w:ascii="Arial" w:eastAsia="Arial" w:hAnsi="Arial" w:cs="Arial"/>
                <w:color w:val="000000"/>
                <w:spacing w:val="0"/>
                <w:w w:val="100"/>
                <w:position w:val="0"/>
                <w:sz w:val="30"/>
                <w:szCs w:val="30"/>
                <w:shd w:val="clear" w:color="auto" w:fill="auto"/>
                <w:lang w:val="en-US" w:eastAsia="en-US" w:bidi="en-US"/>
              </w:rPr>
              <w:t xml:space="preserve">o </w:t>
            </w:r>
            <w:r>
              <w:rPr>
                <w:rFonts w:ascii="Arial" w:eastAsia="Arial" w:hAnsi="Arial" w:cs="Arial"/>
                <w:color w:val="000000"/>
                <w:spacing w:val="0"/>
                <w:w w:val="100"/>
                <w:position w:val="0"/>
                <w:shd w:val="clear" w:color="auto" w:fill="auto"/>
                <w:lang w:val="en-US" w:eastAsia="en-US" w:bidi="en-US"/>
              </w:rPr>
              <w:t>Mission d’appui du bureau national aupres des AOPP regionales :.</w:t>
            </w:r>
          </w:p>
        </w:tc>
      </w:tr>
      <w:tr>
        <w:trPr>
          <w:trHeight w:val="47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CIBLES DES ACTIONS</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Les OP membres des regions Kayes, Koulikoro, Sikasso, Segou, Mopti, Gao et Tombouctou</w:t>
            </w:r>
          </w:p>
        </w:tc>
      </w:tr>
      <w:tr>
        <w:trPr>
          <w:trHeight w:val="466"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DUREE D’EXECUTION</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2012-2015</w:t>
            </w:r>
          </w:p>
        </w:tc>
      </w:tr>
      <w:tr>
        <w:trPr>
          <w:trHeight w:val="710"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tabs>
                <w:tab w:pos="1968"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MONTANT</w:t>
              <w:tab/>
              <w:t>DU</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FINANCEMENT (F CFA)</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Cent Cinquante Quatre Million Trois Cent Quatre Vingt Cinq Mille Deux Cent Un (154.385.201) Francs CFA</w:t>
            </w:r>
          </w:p>
        </w:tc>
      </w:tr>
    </w:tbl>
    <w:p>
      <w:pPr>
        <w:widowControl w:val="0"/>
        <w:spacing w:after="239" w:line="1" w:lineRule="exact"/>
      </w:pPr>
    </w:p>
    <w:p>
      <w:pPr>
        <w:pStyle w:val="Style27"/>
        <w:keepNext/>
        <w:keepLines/>
        <w:widowControl w:val="0"/>
        <w:shd w:val="clear" w:color="auto" w:fill="auto"/>
        <w:bidi w:val="0"/>
        <w:spacing w:before="0" w:after="447" w:line="240" w:lineRule="auto"/>
        <w:ind w:left="0" w:right="0" w:firstLine="160"/>
        <w:jc w:val="both"/>
        <w:rPr>
          <w:sz w:val="24"/>
          <w:szCs w:val="24"/>
        </w:rPr>
      </w:pPr>
      <w:bookmarkStart w:id="129" w:name="bookmark129"/>
      <w:r>
        <w:rPr>
          <w:rFonts w:ascii="Arial" w:eastAsia="Arial" w:hAnsi="Arial" w:cs="Arial"/>
          <w:color w:val="000000"/>
          <w:spacing w:val="0"/>
          <w:w w:val="100"/>
          <w:position w:val="0"/>
          <w:sz w:val="24"/>
          <w:szCs w:val="24"/>
          <w:shd w:val="clear" w:color="auto" w:fill="auto"/>
          <w:lang w:val="en-US" w:eastAsia="en-US" w:bidi="en-US"/>
        </w:rPr>
        <w:t>Appendice 3 : Le Centre de Ressources de Nyeleni</w:t>
      </w:r>
      <w:bookmarkEnd w:id="129"/>
    </w:p>
    <w:p>
      <w:pPr>
        <w:pStyle w:val="Style72"/>
        <w:keepNext w:val="0"/>
        <w:keepLines w:val="0"/>
        <w:widowControl w:val="0"/>
        <w:pBdr>
          <w:top w:val="single" w:sz="4" w:space="9" w:color="9BBB58"/>
          <w:left w:val="single" w:sz="4" w:space="0" w:color="9BBB58"/>
          <w:bottom w:val="single" w:sz="4" w:space="19" w:color="9BBB58"/>
          <w:right w:val="single" w:sz="4" w:space="0" w:color="9BBB58"/>
        </w:pBdr>
        <w:shd w:val="clear" w:color="auto" w:fill="9BBB58"/>
        <w:bidi w:val="0"/>
        <w:spacing w:before="0" w:after="86" w:line="240" w:lineRule="auto"/>
        <w:ind w:left="0" w:right="0" w:firstLine="0"/>
        <w:jc w:val="left"/>
      </w:pPr>
      <w:r>
        <w:rPr>
          <w:color w:val="000000"/>
          <w:spacing w:val="0"/>
          <w:w w:val="100"/>
          <w:position w:val="0"/>
          <w:sz w:val="24"/>
          <w:szCs w:val="24"/>
          <w:shd w:val="clear" w:color="auto" w:fill="auto"/>
          <w:lang w:val="en-US" w:eastAsia="en-US" w:bidi="en-US"/>
        </w:rPr>
        <w:t>Le Centre International de Formation en Agroecologie de Nyeleni (CIFAN) Commune de Baya, Selingue, MALI</w:t>
      </w:r>
    </w:p>
    <w:p>
      <w:pPr>
        <w:pStyle w:val="Style103"/>
        <w:keepNext w:val="0"/>
        <w:keepLines w:val="0"/>
        <w:widowControl w:val="0"/>
        <w:shd w:val="clear" w:color="auto" w:fill="auto"/>
        <w:bidi w:val="0"/>
        <w:spacing w:before="0" w:after="0" w:line="240" w:lineRule="auto"/>
        <w:ind w:left="0" w:right="0" w:firstLine="160"/>
        <w:jc w:val="both"/>
      </w:pPr>
      <w:r>
        <w:rPr>
          <w:color w:val="000000"/>
          <w:spacing w:val="0"/>
          <w:w w:val="100"/>
          <w:position w:val="0"/>
          <w:u w:val="none"/>
          <w:shd w:val="clear" w:color="auto" w:fill="auto"/>
          <w:lang w:val="en-US" w:eastAsia="en-US" w:bidi="en-US"/>
        </w:rPr>
        <w:t>CONTEXTE</w:t>
      </w:r>
    </w:p>
    <w:p>
      <w:pPr>
        <w:pStyle w:val="Style103"/>
        <w:keepNext w:val="0"/>
        <w:keepLines w:val="0"/>
        <w:widowControl w:val="0"/>
        <w:shd w:val="clear" w:color="auto" w:fill="auto"/>
        <w:bidi w:val="0"/>
        <w:spacing w:before="0" w:after="0" w:line="240" w:lineRule="auto"/>
        <w:ind w:left="160" w:right="0" w:firstLine="0"/>
        <w:jc w:val="both"/>
      </w:pPr>
      <w:r>
        <w:rPr>
          <w:color w:val="000000"/>
          <w:spacing w:val="0"/>
          <w:w w:val="100"/>
          <w:position w:val="0"/>
          <w:u w:val="none"/>
          <w:shd w:val="clear" w:color="auto" w:fill="auto"/>
          <w:lang w:val="en-US" w:eastAsia="en-US" w:bidi="en-US"/>
        </w:rPr>
        <w:t>Depuis les annees 1980, suite aux programmes d’ajustement structurel, l’Etat Malien n’est plus present dans le conseil et la formation agricole au service des familles paysannes.</w:t>
      </w:r>
    </w:p>
    <w:p>
      <w:pPr>
        <w:pStyle w:val="Style103"/>
        <w:keepNext w:val="0"/>
        <w:keepLines w:val="0"/>
        <w:widowControl w:val="0"/>
        <w:shd w:val="clear" w:color="auto" w:fill="auto"/>
        <w:bidi w:val="0"/>
        <w:spacing w:before="0" w:after="0" w:line="240" w:lineRule="auto"/>
        <w:ind w:left="160" w:right="0" w:firstLine="0"/>
        <w:jc w:val="both"/>
      </w:pPr>
      <w:r>
        <w:rPr>
          <w:color w:val="000000"/>
          <w:spacing w:val="0"/>
          <w:w w:val="100"/>
          <w:position w:val="0"/>
          <w:u w:val="none"/>
          <w:shd w:val="clear" w:color="auto" w:fill="auto"/>
          <w:lang w:val="en-US" w:eastAsia="en-US" w:bidi="en-US"/>
        </w:rPr>
        <w:t>Les familles paysannes en dehors de quelques cultures d’exportation sont laissees a elles-memes. Aucun systeme repondant a la demande et oriente sur les besoins des paysans et paysannes n’existe, de meme on constate un tres faible transfert des resultats de la recherche vers les familles paysannes. L’absence de programme de formation oriente vers les actifs de l’agriculture familiale et d’un systeme d’encadrement au service de l’amelioration permanente revele le delaissement dans lequel sont les communautes paysannes.</w:t>
      </w:r>
    </w:p>
    <w:p>
      <w:pPr>
        <w:pStyle w:val="Style103"/>
        <w:keepNext w:val="0"/>
        <w:keepLines w:val="0"/>
        <w:widowControl w:val="0"/>
        <w:shd w:val="clear" w:color="auto" w:fill="auto"/>
        <w:bidi w:val="0"/>
        <w:spacing w:before="0" w:after="0" w:line="240" w:lineRule="auto"/>
        <w:ind w:left="160" w:right="0" w:firstLine="0"/>
        <w:jc w:val="both"/>
      </w:pPr>
      <w:r>
        <w:rPr>
          <w:color w:val="000000"/>
          <w:spacing w:val="0"/>
          <w:w w:val="100"/>
          <w:position w:val="0"/>
          <w:u w:val="none"/>
          <w:shd w:val="clear" w:color="auto" w:fill="auto"/>
          <w:lang w:val="en-US" w:eastAsia="en-US" w:bidi="en-US"/>
        </w:rPr>
        <w:t>Pourtant les paysans et paysannes innovent sans cesse, s’adaptent, resistent et ont une richesse de savoirs, savoir-faire et savoir-etre dans les terroirs ; ils ne sont ni reconnus ni documentes suffisamment ni valorises a souhait.</w:t>
      </w:r>
    </w:p>
    <w:p>
      <w:pPr>
        <w:pStyle w:val="Style103"/>
        <w:keepNext w:val="0"/>
        <w:keepLines w:val="0"/>
        <w:widowControl w:val="0"/>
        <w:shd w:val="clear" w:color="auto" w:fill="auto"/>
        <w:bidi w:val="0"/>
        <w:spacing w:before="0" w:after="0" w:line="240" w:lineRule="auto"/>
        <w:ind w:left="160" w:right="0" w:firstLine="0"/>
        <w:jc w:val="both"/>
      </w:pPr>
      <w:r>
        <w:rPr>
          <w:color w:val="000000"/>
          <w:spacing w:val="0"/>
          <w:w w:val="100"/>
          <w:position w:val="0"/>
          <w:u w:val="none"/>
          <w:shd w:val="clear" w:color="auto" w:fill="auto"/>
          <w:lang w:val="en-US" w:eastAsia="en-US" w:bidi="en-US"/>
        </w:rPr>
        <w:t>En attendant que les programmes nationaux et internationaux de politiques agricoles integrent et soutiennent l’agriculture paysanne, les organisations paysannes africaines et notamment la CNOP reagissent.</w:t>
      </w:r>
    </w:p>
    <w:p>
      <w:pPr>
        <w:pStyle w:val="Style103"/>
        <w:keepNext w:val="0"/>
        <w:keepLines w:val="0"/>
        <w:widowControl w:val="0"/>
        <w:shd w:val="clear" w:color="auto" w:fill="auto"/>
        <w:bidi w:val="0"/>
        <w:spacing w:before="0" w:after="0" w:line="240" w:lineRule="auto"/>
        <w:ind w:left="160" w:right="0" w:firstLine="0"/>
        <w:jc w:val="both"/>
      </w:pPr>
      <w:r>
        <w:rPr>
          <w:color w:val="000000"/>
          <w:spacing w:val="0"/>
          <w:w w:val="100"/>
          <w:position w:val="0"/>
          <w:u w:val="none"/>
          <w:shd w:val="clear" w:color="auto" w:fill="auto"/>
          <w:lang w:val="en-US" w:eastAsia="en-US" w:bidi="en-US"/>
        </w:rPr>
        <w:t>La CNOP se mobilise pour faire de l’agroecologie paysanne le fer de lance de l’agriculture de demain, tant au niveau local que regional et international, tout en considerant que c’est aussi une fagon de proteger et perenniser tous les savoirs paysans.</w:t>
      </w:r>
    </w:p>
    <w:p>
      <w:pPr>
        <w:pStyle w:val="Style103"/>
        <w:keepNext w:val="0"/>
        <w:keepLines w:val="0"/>
        <w:widowControl w:val="0"/>
        <w:shd w:val="clear" w:color="auto" w:fill="auto"/>
        <w:bidi w:val="0"/>
        <w:spacing w:before="0" w:after="240" w:line="240" w:lineRule="auto"/>
        <w:ind w:left="160" w:right="0" w:firstLine="0"/>
        <w:jc w:val="both"/>
      </w:pPr>
      <w:r>
        <w:rPr>
          <w:color w:val="000000"/>
          <w:spacing w:val="0"/>
          <w:w w:val="100"/>
          <w:position w:val="0"/>
          <w:u w:val="none"/>
          <w:shd w:val="clear" w:color="auto" w:fill="auto"/>
          <w:lang w:val="en-US" w:eastAsia="en-US" w:bidi="en-US"/>
        </w:rPr>
        <w:t>Depuis 2009 la CNOP s’est investi dans l’agroecologie paysanne comme fer de lance de l’agriculture familiale dans le cadre de la souverainete alimentaire inscrite dans la Loi d’Orientation Agricole et l’ECOWAS. Depuis 2011 la CNOP a mis en place un dispositif de formation de relais paysannes formateurs/trices en agroecologie paysanne a partir du Centre international de formation en agroecologie de Nyeleni (CIFAN) pour disseminer ses pratiques et ses valeurs.</w:t>
      </w:r>
    </w:p>
    <w:p>
      <w:pPr>
        <w:pStyle w:val="Style103"/>
        <w:keepNext w:val="0"/>
        <w:keepLines w:val="0"/>
        <w:widowControl w:val="0"/>
        <w:shd w:val="clear" w:color="auto" w:fill="auto"/>
        <w:bidi w:val="0"/>
        <w:spacing w:before="0" w:after="0" w:line="240" w:lineRule="auto"/>
        <w:ind w:left="0" w:right="0" w:firstLine="160"/>
        <w:jc w:val="both"/>
      </w:pPr>
      <w:r>
        <w:rPr>
          <w:color w:val="000000"/>
          <w:spacing w:val="0"/>
          <w:w w:val="100"/>
          <w:position w:val="0"/>
          <w:u w:val="none"/>
          <w:shd w:val="clear" w:color="auto" w:fill="auto"/>
          <w:lang w:val="en-US" w:eastAsia="en-US" w:bidi="en-US"/>
        </w:rPr>
        <w:t>HISTORIQUE</w:t>
      </w:r>
    </w:p>
    <w:p>
      <w:pPr>
        <w:pStyle w:val="Style103"/>
        <w:keepNext w:val="0"/>
        <w:keepLines w:val="0"/>
        <w:widowControl w:val="0"/>
        <w:shd w:val="clear" w:color="auto" w:fill="auto"/>
        <w:bidi w:val="0"/>
        <w:spacing w:before="0" w:after="0" w:line="240" w:lineRule="auto"/>
        <w:ind w:left="160" w:right="0" w:firstLine="0"/>
        <w:jc w:val="both"/>
      </w:pPr>
      <w:r>
        <w:drawing>
          <wp:anchor distT="0" distB="0" distL="101600" distR="101600" simplePos="0" relativeHeight="125829444" behindDoc="0" locked="0" layoutInCell="1" allowOverlap="1">
            <wp:simplePos x="0" y="0"/>
            <wp:positionH relativeFrom="page">
              <wp:posOffset>4592320</wp:posOffset>
            </wp:positionH>
            <wp:positionV relativeFrom="paragraph">
              <wp:posOffset>76200</wp:posOffset>
            </wp:positionV>
            <wp:extent cx="2249170" cy="1414145"/>
            <wp:wrapSquare wrapText="bothSides"/>
            <wp:docPr id="111" name="Shape 111"/>
            <a:graphic xmlns:a="http://schemas.openxmlformats.org/drawingml/2006/main">
              <a:graphicData uri="http://schemas.openxmlformats.org/drawingml/2006/picture">
                <pic:pic xmlns:pic="http://schemas.openxmlformats.org/drawingml/2006/picture">
                  <pic:nvPicPr>
                    <pic:cNvPr id="112" name="Picture box 112"/>
                    <pic:cNvPicPr/>
                  </pic:nvPicPr>
                  <pic:blipFill>
                    <a:blip r:embed="rId54"/>
                    <a:stretch/>
                  </pic:blipFill>
                  <pic:spPr>
                    <a:xfrm>
                      <a:ext cx="2249170" cy="1414145"/>
                    </a:xfrm>
                    <a:prstGeom prst="rect"/>
                  </pic:spPr>
                </pic:pic>
              </a:graphicData>
            </a:graphic>
          </wp:anchor>
        </w:drawing>
      </w:r>
      <w:r>
        <w:rPr>
          <w:color w:val="000000"/>
          <w:spacing w:val="0"/>
          <w:w w:val="100"/>
          <w:position w:val="0"/>
          <w:u w:val="none"/>
          <w:shd w:val="clear" w:color="auto" w:fill="auto"/>
          <w:lang w:val="en-US" w:eastAsia="en-US" w:bidi="en-US"/>
        </w:rPr>
        <w:t>La valorisation du Centre Nyeleni en centre international de formation en agroecologie de Nyeleni est devenue une necessite pour repondre au delaissement dans lequel depuis des annees sont plongees les exploitations agricoles familiales et leur offrir des perspectives perennes tant au niveau social, economique et environnemental. La CNOP a eu la volonte de repondre a ce manque par de la formation axee sur l’agroecologie paysanne y compris les enjeux et defis dans les politiques agricoles et les droits paysans.</w:t>
      </w:r>
    </w:p>
    <w:p>
      <w:pPr>
        <w:pStyle w:val="Style103"/>
        <w:keepNext w:val="0"/>
        <w:keepLines w:val="0"/>
        <w:widowControl w:val="0"/>
        <w:shd w:val="clear" w:color="auto" w:fill="auto"/>
        <w:bidi w:val="0"/>
        <w:spacing w:before="0" w:after="0" w:line="240" w:lineRule="auto"/>
        <w:ind w:left="0" w:right="0" w:firstLine="160"/>
        <w:jc w:val="both"/>
      </w:pPr>
      <w:r>
        <w:rPr>
          <w:color w:val="000000"/>
          <w:spacing w:val="0"/>
          <w:w w:val="100"/>
          <w:position w:val="0"/>
          <w:u w:val="none"/>
          <w:shd w:val="clear" w:color="auto" w:fill="auto"/>
          <w:lang w:val="en-US" w:eastAsia="en-US" w:bidi="en-US"/>
        </w:rPr>
        <w:t>Le CIFAN, se trouve dans la commune de Baya, adosse a la</w:t>
      </w:r>
    </w:p>
    <w:p>
      <w:pPr>
        <w:pStyle w:val="Style103"/>
        <w:keepNext w:val="0"/>
        <w:keepLines w:val="0"/>
        <w:widowControl w:val="0"/>
        <w:shd w:val="clear" w:color="auto" w:fill="auto"/>
        <w:bidi w:val="0"/>
        <w:spacing w:before="0" w:after="0" w:line="240" w:lineRule="auto"/>
        <w:ind w:left="160" w:right="0" w:firstLine="0"/>
        <w:jc w:val="both"/>
      </w:pPr>
      <w:r>
        <w:rPr>
          <w:color w:val="000000"/>
          <w:spacing w:val="0"/>
          <w:w w:val="100"/>
          <w:position w:val="0"/>
          <w:u w:val="none"/>
          <w:shd w:val="clear" w:color="auto" w:fill="auto"/>
          <w:lang w:val="en-US" w:eastAsia="en-US" w:bidi="en-US"/>
        </w:rPr>
        <w:t xml:space="preserve">retenue du barrage hydroelectrique de Selingue, sur un affluent du Niger, le Sankarani, a 140 km de Bamako au Mali. Ne par la volonte d’organisations internationale pour le Forum mondial de la souverainete alimentaire en 2007, il accueille depuis de nombreuses activites : seminaires, rencontres, evenements sous-regionaux et internationaux (Conference paysanne internationale sur l’accaparement des terres en novembre 2011, forum international sur l’agroecologie en fevrier 2015, Universite </w:t>
      </w:r>
      <w:r>
        <w:rPr>
          <w:color w:val="000000"/>
          <w:spacing w:val="0"/>
          <w:w w:val="100"/>
          <w:position w:val="0"/>
          <w:u w:val="none"/>
          <w:shd w:val="clear" w:color="auto" w:fill="auto"/>
          <w:lang w:val="en-US" w:eastAsia="en-US" w:bidi="en-US"/>
        </w:rPr>
        <w:t>paysanne du ROPPA en juillet 2016...) et bien sur les formations de base de la CNOP en agroecologie paysanne depuis 2011.</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Depuis 2015 Le CIFAN est agree par le Ministere de I’Emploi et de la Formation Professionnelle et par le Fonds d’Appui a la formation Professionnelle et a l’Apprentissage. La CNOP elle-meme a ete reconnue d’Utilite Publique par decret n’0862/PRM du 31 decembre 2015.</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Le CIFAN est l’outil de formation de la CNOP ainsi s’il est autonome dans sa gestion il reste sous la tutelle de la CNOP. Dote de salles de formation, d’un espace hebergement et restauration, il permet aussi de pratiquer et mener des activites en agroecologie paysanne autour de l’espace maraichage amenage en agroforesterie, et des pratiques liees a l’elevage AMENAGEMENT DU CIFAN</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Construit de preference en materiaux locaux banco et paille), le CIFAN est bati sur une superficie de cinq (5) hectares arbores avec plus de 600 pieds, au bord du barrage de Selingue. Il est dote d’infrastructures qui offrent un bon cadre de travail. Parmi ces infrastructures on note :</w:t>
      </w:r>
    </w:p>
    <w:p>
      <w:pPr>
        <w:pStyle w:val="Style103"/>
        <w:keepNext w:val="0"/>
        <w:keepLines w:val="0"/>
        <w:widowControl w:val="0"/>
        <w:numPr>
          <w:ilvl w:val="0"/>
          <w:numId w:val="141"/>
        </w:numPr>
        <w:shd w:val="clear" w:color="auto" w:fill="auto"/>
        <w:tabs>
          <w:tab w:pos="750" w:val="left"/>
          <w:tab w:pos="758" w:val="left"/>
        </w:tabs>
        <w:bidi w:val="0"/>
        <w:spacing w:before="0" w:after="0" w:line="252" w:lineRule="auto"/>
        <w:ind w:left="0" w:right="0" w:firstLine="380"/>
        <w:jc w:val="left"/>
      </w:pPr>
      <w:r>
        <w:rPr>
          <w:color w:val="000000"/>
          <w:spacing w:val="0"/>
          <w:w w:val="100"/>
          <w:position w:val="0"/>
          <w:u w:val="none"/>
          <w:shd w:val="clear" w:color="auto" w:fill="auto"/>
          <w:lang w:val="en-US" w:eastAsia="en-US" w:bidi="en-US"/>
        </w:rPr>
        <w:t>121 cases pouvant abriter chacune deux personnes</w:t>
      </w:r>
    </w:p>
    <w:p>
      <w:pPr>
        <w:pStyle w:val="Style103"/>
        <w:keepNext w:val="0"/>
        <w:keepLines w:val="0"/>
        <w:widowControl w:val="0"/>
        <w:numPr>
          <w:ilvl w:val="0"/>
          <w:numId w:val="141"/>
        </w:numPr>
        <w:shd w:val="clear" w:color="auto" w:fill="auto"/>
        <w:tabs>
          <w:tab w:pos="750" w:val="left"/>
          <w:tab w:pos="758" w:val="left"/>
        </w:tabs>
        <w:bidi w:val="0"/>
        <w:spacing w:before="0" w:after="0" w:line="252" w:lineRule="auto"/>
        <w:ind w:left="0" w:right="0" w:firstLine="380"/>
        <w:jc w:val="left"/>
      </w:pPr>
      <w:r>
        <w:rPr>
          <w:color w:val="000000"/>
          <w:spacing w:val="0"/>
          <w:w w:val="100"/>
          <w:position w:val="0"/>
          <w:u w:val="none"/>
          <w:shd w:val="clear" w:color="auto" w:fill="auto"/>
          <w:lang w:val="en-US" w:eastAsia="en-US" w:bidi="en-US"/>
        </w:rPr>
        <w:t>24 latrines ameliorees avec douches</w:t>
      </w:r>
    </w:p>
    <w:p>
      <w:pPr>
        <w:pStyle w:val="Style103"/>
        <w:keepNext w:val="0"/>
        <w:keepLines w:val="0"/>
        <w:widowControl w:val="0"/>
        <w:numPr>
          <w:ilvl w:val="0"/>
          <w:numId w:val="141"/>
        </w:numPr>
        <w:shd w:val="clear" w:color="auto" w:fill="auto"/>
        <w:tabs>
          <w:tab w:pos="750" w:val="left"/>
          <w:tab w:pos="758" w:val="left"/>
        </w:tabs>
        <w:bidi w:val="0"/>
        <w:spacing w:before="0" w:after="0" w:line="252" w:lineRule="auto"/>
        <w:ind w:left="0" w:right="0" w:firstLine="380"/>
        <w:jc w:val="left"/>
      </w:pPr>
      <w:r>
        <w:rPr>
          <w:color w:val="000000"/>
          <w:spacing w:val="0"/>
          <w:w w:val="100"/>
          <w:position w:val="0"/>
          <w:u w:val="none"/>
          <w:shd w:val="clear" w:color="auto" w:fill="auto"/>
          <w:lang w:val="en-US" w:eastAsia="en-US" w:bidi="en-US"/>
        </w:rPr>
        <w:t>8 toilettes modernes avec chasse d’eau</w:t>
      </w:r>
    </w:p>
    <w:p>
      <w:pPr>
        <w:pStyle w:val="Style103"/>
        <w:keepNext w:val="0"/>
        <w:keepLines w:val="0"/>
        <w:widowControl w:val="0"/>
        <w:numPr>
          <w:ilvl w:val="0"/>
          <w:numId w:val="141"/>
        </w:numPr>
        <w:shd w:val="clear" w:color="auto" w:fill="auto"/>
        <w:tabs>
          <w:tab w:pos="750" w:val="left"/>
          <w:tab w:pos="758" w:val="left"/>
        </w:tabs>
        <w:bidi w:val="0"/>
        <w:spacing w:before="0" w:after="0" w:line="252" w:lineRule="auto"/>
        <w:ind w:left="0" w:right="0" w:firstLine="380"/>
        <w:jc w:val="left"/>
      </w:pPr>
      <w:r>
        <w:rPr>
          <w:color w:val="000000"/>
          <w:spacing w:val="0"/>
          <w:w w:val="100"/>
          <w:position w:val="0"/>
          <w:u w:val="none"/>
          <w:shd w:val="clear" w:color="auto" w:fill="auto"/>
          <w:lang w:val="en-US" w:eastAsia="en-US" w:bidi="en-US"/>
        </w:rPr>
        <w:t>2 salles de formations ventilees ( 30 a 50 personnes)</w:t>
      </w:r>
    </w:p>
    <w:p>
      <w:pPr>
        <w:pStyle w:val="Style103"/>
        <w:keepNext w:val="0"/>
        <w:keepLines w:val="0"/>
        <w:widowControl w:val="0"/>
        <w:numPr>
          <w:ilvl w:val="0"/>
          <w:numId w:val="141"/>
        </w:numPr>
        <w:shd w:val="clear" w:color="auto" w:fill="auto"/>
        <w:tabs>
          <w:tab w:pos="750" w:val="left"/>
          <w:tab w:pos="758" w:val="left"/>
          <w:tab w:pos="962" w:val="left"/>
          <w:tab w:pos="1456" w:val="left"/>
          <w:tab w:pos="1735" w:val="left"/>
          <w:tab w:pos="3634" w:val="center"/>
          <w:tab w:pos="4062" w:val="center"/>
          <w:tab w:pos="4187" w:val="center"/>
          <w:tab w:pos="4587" w:val="center"/>
          <w:tab w:pos="5751" w:val="center"/>
          <w:tab w:pos="7810" w:val="right"/>
        </w:tabs>
        <w:bidi w:val="0"/>
        <w:spacing w:before="0" w:after="0" w:line="252" w:lineRule="auto"/>
        <w:ind w:left="0" w:right="0" w:firstLine="380"/>
        <w:jc w:val="left"/>
      </w:pPr>
      <w:r>
        <w:rPr>
          <w:color w:val="000000"/>
          <w:spacing w:val="0"/>
          <w:w w:val="100"/>
          <w:position w:val="0"/>
          <w:u w:val="none"/>
          <w:shd w:val="clear" w:color="auto" w:fill="auto"/>
          <w:lang w:val="en-US" w:eastAsia="en-US" w:bidi="en-US"/>
        </w:rPr>
        <w:t>1</w:t>
        <w:tab/>
        <w:t>salle</w:t>
        <w:tab/>
        <w:t>de</w:t>
        <w:tab/>
        <w:t>formation climatisee</w:t>
        <w:tab/>
        <w:t>(200</w:t>
        <w:tab/>
        <w:t>a</w:t>
        <w:tab/>
        <w:t>300</w:t>
        <w:tab/>
        <w:t>personnes)</w:t>
        <w:tab/>
        <w:t>avec</w:t>
        <w:tab/>
        <w:t>cabine de traduction</w:t>
      </w:r>
    </w:p>
    <w:p>
      <w:pPr>
        <w:pStyle w:val="Style103"/>
        <w:keepNext w:val="0"/>
        <w:keepLines w:val="0"/>
        <w:widowControl w:val="0"/>
        <w:numPr>
          <w:ilvl w:val="0"/>
          <w:numId w:val="141"/>
        </w:numPr>
        <w:shd w:val="clear" w:color="auto" w:fill="auto"/>
        <w:tabs>
          <w:tab w:pos="750" w:val="left"/>
          <w:tab w:pos="758" w:val="left"/>
          <w:tab w:pos="962" w:val="left"/>
          <w:tab w:pos="1456" w:val="left"/>
          <w:tab w:pos="1735" w:val="left"/>
        </w:tabs>
        <w:bidi w:val="0"/>
        <w:spacing w:before="0" w:after="0" w:line="252" w:lineRule="auto"/>
        <w:ind w:left="0" w:right="0" w:firstLine="380"/>
        <w:jc w:val="left"/>
      </w:pPr>
      <w:r>
        <w:rPr>
          <w:color w:val="000000"/>
          <w:spacing w:val="0"/>
          <w:w w:val="100"/>
          <w:position w:val="0"/>
          <w:u w:val="none"/>
          <w:shd w:val="clear" w:color="auto" w:fill="auto"/>
          <w:lang w:val="en-US" w:eastAsia="en-US" w:bidi="en-US"/>
        </w:rPr>
        <w:t>1</w:t>
        <w:tab/>
        <w:t>salle</w:t>
        <w:tab/>
        <w:t>de</w:t>
        <w:tab/>
        <w:t>restauration</w:t>
      </w:r>
    </w:p>
    <w:p>
      <w:pPr>
        <w:pStyle w:val="Style103"/>
        <w:keepNext w:val="0"/>
        <w:keepLines w:val="0"/>
        <w:widowControl w:val="0"/>
        <w:numPr>
          <w:ilvl w:val="0"/>
          <w:numId w:val="141"/>
        </w:numPr>
        <w:shd w:val="clear" w:color="auto" w:fill="auto"/>
        <w:tabs>
          <w:tab w:pos="750" w:val="left"/>
          <w:tab w:pos="758" w:val="left"/>
          <w:tab w:pos="962" w:val="left"/>
          <w:tab w:pos="1456" w:val="left"/>
          <w:tab w:pos="1735" w:val="left"/>
        </w:tabs>
        <w:bidi w:val="0"/>
        <w:spacing w:before="0" w:after="0" w:line="252" w:lineRule="auto"/>
        <w:ind w:left="0" w:right="0" w:firstLine="380"/>
        <w:jc w:val="left"/>
      </w:pPr>
      <w:r>
        <w:rPr>
          <w:color w:val="000000"/>
          <w:spacing w:val="0"/>
          <w:w w:val="100"/>
          <w:position w:val="0"/>
          <w:u w:val="none"/>
          <w:shd w:val="clear" w:color="auto" w:fill="auto"/>
          <w:lang w:val="en-US" w:eastAsia="en-US" w:bidi="en-US"/>
        </w:rPr>
        <w:t>1</w:t>
        <w:tab/>
        <w:t>salle</w:t>
        <w:tab/>
        <w:t>de</w:t>
        <w:tab/>
        <w:t>documentation</w:t>
      </w:r>
    </w:p>
    <w:p>
      <w:pPr>
        <w:pStyle w:val="Style103"/>
        <w:keepNext w:val="0"/>
        <w:keepLines w:val="0"/>
        <w:widowControl w:val="0"/>
        <w:numPr>
          <w:ilvl w:val="0"/>
          <w:numId w:val="141"/>
        </w:numPr>
        <w:shd w:val="clear" w:color="auto" w:fill="auto"/>
        <w:tabs>
          <w:tab w:pos="750" w:val="left"/>
          <w:tab w:pos="758" w:val="left"/>
          <w:tab w:pos="962" w:val="left"/>
          <w:tab w:pos="3890" w:val="center"/>
          <w:tab w:pos="4321" w:val="center"/>
          <w:tab w:pos="4701" w:val="center"/>
          <w:tab w:pos="4935" w:val="center"/>
          <w:tab w:pos="5329" w:val="center"/>
        </w:tabs>
        <w:bidi w:val="0"/>
        <w:spacing w:before="0" w:after="0" w:line="252" w:lineRule="auto"/>
        <w:ind w:left="0" w:right="0" w:firstLine="380"/>
        <w:jc w:val="left"/>
      </w:pPr>
      <w:r>
        <w:rPr>
          <w:color w:val="000000"/>
          <w:spacing w:val="0"/>
          <w:w w:val="100"/>
          <w:position w:val="0"/>
          <w:u w:val="none"/>
          <w:shd w:val="clear" w:color="auto" w:fill="auto"/>
          <w:lang w:val="en-US" w:eastAsia="en-US" w:bidi="en-US"/>
        </w:rPr>
        <w:t>1</w:t>
        <w:tab/>
        <w:t>hangar atelier d’une capacite de</w:t>
        <w:tab/>
        <w:t>plus</w:t>
        <w:tab/>
        <w:t>200</w:t>
        <w:tab/>
        <w:t>a</w:t>
        <w:tab/>
        <w:t>300</w:t>
        <w:tab/>
        <w:t>personnes</w:t>
      </w:r>
    </w:p>
    <w:p>
      <w:pPr>
        <w:pStyle w:val="Style103"/>
        <w:keepNext w:val="0"/>
        <w:keepLines w:val="0"/>
        <w:widowControl w:val="0"/>
        <w:numPr>
          <w:ilvl w:val="0"/>
          <w:numId w:val="141"/>
        </w:numPr>
        <w:shd w:val="clear" w:color="auto" w:fill="auto"/>
        <w:tabs>
          <w:tab w:pos="750" w:val="left"/>
          <w:tab w:pos="758" w:val="left"/>
        </w:tabs>
        <w:bidi w:val="0"/>
        <w:spacing w:before="0" w:after="0" w:line="252" w:lineRule="auto"/>
        <w:ind w:left="0" w:right="0" w:firstLine="380"/>
        <w:jc w:val="left"/>
      </w:pPr>
      <w:r>
        <w:rPr>
          <w:color w:val="000000"/>
          <w:spacing w:val="0"/>
          <w:w w:val="100"/>
          <w:position w:val="0"/>
          <w:u w:val="none"/>
          <w:shd w:val="clear" w:color="auto" w:fill="auto"/>
          <w:lang w:val="en-US" w:eastAsia="en-US" w:bidi="en-US"/>
        </w:rPr>
        <w:t>1 espace cuisine et un magasin pour la cuisine</w:t>
      </w:r>
    </w:p>
    <w:p>
      <w:pPr>
        <w:pStyle w:val="Style103"/>
        <w:keepNext w:val="0"/>
        <w:keepLines w:val="0"/>
        <w:widowControl w:val="0"/>
        <w:numPr>
          <w:ilvl w:val="0"/>
          <w:numId w:val="141"/>
        </w:numPr>
        <w:shd w:val="clear" w:color="auto" w:fill="auto"/>
        <w:tabs>
          <w:tab w:pos="750" w:val="left"/>
          <w:tab w:pos="758" w:val="left"/>
        </w:tabs>
        <w:bidi w:val="0"/>
        <w:spacing w:before="0" w:after="0" w:line="252" w:lineRule="auto"/>
        <w:ind w:left="0" w:right="0" w:firstLine="380"/>
        <w:jc w:val="left"/>
      </w:pPr>
      <w:r>
        <w:rPr>
          <w:color w:val="000000"/>
          <w:spacing w:val="0"/>
          <w:w w:val="100"/>
          <w:position w:val="0"/>
          <w:u w:val="none"/>
          <w:shd w:val="clear" w:color="auto" w:fill="auto"/>
          <w:lang w:val="en-US" w:eastAsia="en-US" w:bidi="en-US"/>
        </w:rPr>
        <w:t>1 amphitheatre d’une capacite de plus de 600 personnes (a renover)</w:t>
      </w:r>
    </w:p>
    <w:p>
      <w:pPr>
        <w:pStyle w:val="Style103"/>
        <w:keepNext w:val="0"/>
        <w:keepLines w:val="0"/>
        <w:widowControl w:val="0"/>
        <w:numPr>
          <w:ilvl w:val="0"/>
          <w:numId w:val="141"/>
        </w:numPr>
        <w:shd w:val="clear" w:color="auto" w:fill="auto"/>
        <w:tabs>
          <w:tab w:pos="750" w:val="left"/>
          <w:tab w:pos="758" w:val="left"/>
        </w:tabs>
        <w:bidi w:val="0"/>
        <w:spacing w:before="0" w:after="0" w:line="252" w:lineRule="auto"/>
        <w:ind w:left="0" w:right="0" w:firstLine="380"/>
        <w:jc w:val="left"/>
      </w:pPr>
      <w:r>
        <w:rPr>
          <w:color w:val="000000"/>
          <w:spacing w:val="0"/>
          <w:w w:val="100"/>
          <w:position w:val="0"/>
          <w:u w:val="none"/>
          <w:shd w:val="clear" w:color="auto" w:fill="auto"/>
          <w:lang w:val="en-US" w:eastAsia="en-US" w:bidi="en-US"/>
        </w:rPr>
        <w:t>1 grand magasin de stockage du materiel.</w:t>
      </w:r>
    </w:p>
    <w:p>
      <w:pPr>
        <w:pStyle w:val="Style103"/>
        <w:keepNext w:val="0"/>
        <w:keepLines w:val="0"/>
        <w:widowControl w:val="0"/>
        <w:numPr>
          <w:ilvl w:val="0"/>
          <w:numId w:val="141"/>
        </w:numPr>
        <w:shd w:val="clear" w:color="auto" w:fill="auto"/>
        <w:tabs>
          <w:tab w:pos="758" w:val="left"/>
        </w:tabs>
        <w:bidi w:val="0"/>
        <w:spacing w:before="0" w:after="0" w:line="252" w:lineRule="auto"/>
        <w:ind w:left="0" w:right="0" w:firstLine="380"/>
        <w:jc w:val="left"/>
      </w:pPr>
      <w:r>
        <w:rPr>
          <w:color w:val="000000"/>
          <w:spacing w:val="0"/>
          <w:w w:val="100"/>
          <w:position w:val="0"/>
          <w:u w:val="none"/>
          <w:shd w:val="clear" w:color="auto" w:fill="auto"/>
          <w:lang w:val="en-US" w:eastAsia="en-US" w:bidi="en-US"/>
        </w:rPr>
        <w:t>Des infrastructures d’elevage : petits ruminants, poulaillers, lapins, pisciculture,</w:t>
      </w:r>
    </w:p>
    <w:p>
      <w:pPr>
        <w:pStyle w:val="Style103"/>
        <w:keepNext w:val="0"/>
        <w:keepLines w:val="0"/>
        <w:widowControl w:val="0"/>
        <w:numPr>
          <w:ilvl w:val="0"/>
          <w:numId w:val="141"/>
        </w:numPr>
        <w:shd w:val="clear" w:color="auto" w:fill="auto"/>
        <w:tabs>
          <w:tab w:pos="758" w:val="left"/>
        </w:tabs>
        <w:bidi w:val="0"/>
        <w:spacing w:before="0" w:after="240" w:line="240" w:lineRule="auto"/>
        <w:ind w:left="740" w:right="0" w:hanging="360"/>
        <w:jc w:val="both"/>
      </w:pPr>
      <w:r>
        <w:rPr>
          <w:color w:val="000000"/>
          <w:spacing w:val="0"/>
          <w:w w:val="100"/>
          <w:position w:val="0"/>
          <w:u w:val="none"/>
          <w:shd w:val="clear" w:color="auto" w:fill="auto"/>
          <w:lang w:val="en-US" w:eastAsia="en-US" w:bidi="en-US"/>
        </w:rPr>
        <w:t>Un espace maraichage amenage en agroforesterie avec un aire de demonstration (compost, traitement naturelle.)</w:t>
      </w:r>
    </w:p>
    <w:p>
      <w:pPr>
        <w:pStyle w:val="Style27"/>
        <w:keepNext/>
        <w:keepLines/>
        <w:widowControl w:val="0"/>
        <w:shd w:val="clear" w:color="auto" w:fill="auto"/>
        <w:bidi w:val="0"/>
        <w:spacing w:before="0" w:after="0" w:line="202" w:lineRule="auto"/>
        <w:ind w:left="0" w:right="0" w:firstLine="0"/>
        <w:jc w:val="both"/>
        <w:rPr>
          <w:sz w:val="24"/>
          <w:szCs w:val="24"/>
        </w:rPr>
      </w:pPr>
      <w:bookmarkStart w:id="131" w:name="bookmark131"/>
      <w:r>
        <w:rPr>
          <w:rFonts w:ascii="Arial" w:eastAsia="Arial" w:hAnsi="Arial" w:cs="Arial"/>
          <w:color w:val="000000"/>
          <w:spacing w:val="0"/>
          <w:w w:val="100"/>
          <w:position w:val="0"/>
          <w:sz w:val="24"/>
          <w:szCs w:val="24"/>
          <w:shd w:val="clear" w:color="auto" w:fill="auto"/>
          <w:lang w:val="en-US" w:eastAsia="en-US" w:bidi="en-US"/>
        </w:rPr>
        <w:t>LES FORMATIONS AGROECOLOGIQUES DE LA CNOP</w:t>
      </w:r>
      <w:bookmarkEnd w:id="131"/>
    </w:p>
    <w:p>
      <w:pPr>
        <w:pStyle w:val="Style103"/>
        <w:keepNext w:val="0"/>
        <w:keepLines w:val="0"/>
        <w:widowControl w:val="0"/>
        <w:shd w:val="clear" w:color="auto" w:fill="auto"/>
        <w:bidi w:val="0"/>
        <w:spacing w:before="0" w:after="240" w:line="240" w:lineRule="auto"/>
        <w:ind w:left="0" w:right="0" w:firstLine="0"/>
        <w:jc w:val="both"/>
      </w:pPr>
      <w:r>
        <w:rPr>
          <w:color w:val="000000"/>
          <w:spacing w:val="0"/>
          <w:w w:val="100"/>
          <w:position w:val="0"/>
          <w:u w:val="none"/>
          <w:shd w:val="clear" w:color="auto" w:fill="auto"/>
          <w:lang w:val="en-US" w:eastAsia="en-US" w:bidi="en-US"/>
        </w:rPr>
        <w:t>Depuis 2011 la CNOP a consolide ses formations en agroecologie paysanne. Elles capitalisees sous forme de modules de formations. Elles sont encadrees par l’equipe de la CNOP (elus et staff) et des relais formateurs/trices issues des precedentes formations. Ainsi ils/elles seront plus performants sur le terrain. La formation est tres participative et interactive, elle alterne temps theoriques et temps pratiques. Des supports tels que films, sketchs, modules de formations, demonstrations pratiques sont utilises.</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Elabore et encadre par l’equipe agroecologie paysanne de la CNOP, apres avoir fait l’analyse des besoins de formations pour transformer les Savoirs, innovations et initiatives en veritable projet et dynamique collective locale, un dispositif de formation et un reseau ont ete mis en place avec :</w:t>
      </w:r>
    </w:p>
    <w:p>
      <w:pPr>
        <w:pStyle w:val="Style103"/>
        <w:keepNext w:val="0"/>
        <w:keepLines w:val="0"/>
        <w:widowControl w:val="0"/>
        <w:numPr>
          <w:ilvl w:val="0"/>
          <w:numId w:val="141"/>
        </w:numPr>
        <w:shd w:val="clear" w:color="auto" w:fill="auto"/>
        <w:tabs>
          <w:tab w:pos="758" w:val="left"/>
        </w:tabs>
        <w:bidi w:val="0"/>
        <w:spacing w:before="0" w:after="0" w:line="161" w:lineRule="auto"/>
        <w:ind w:left="0" w:right="0" w:firstLine="380"/>
        <w:jc w:val="left"/>
      </w:pPr>
      <w:r>
        <w:rPr>
          <w:color w:val="000000"/>
          <w:spacing w:val="0"/>
          <w:w w:val="100"/>
          <w:position w:val="0"/>
          <w:u w:val="none"/>
          <w:shd w:val="clear" w:color="auto" w:fill="auto"/>
          <w:lang w:val="en-US" w:eastAsia="en-US" w:bidi="en-US"/>
        </w:rPr>
        <w:t>une formation de base qui se deroule au centre international de Nyeleni (CIFAN)</w:t>
      </w:r>
    </w:p>
    <w:p>
      <w:pPr>
        <w:pStyle w:val="Style103"/>
        <w:keepNext w:val="0"/>
        <w:keepLines w:val="0"/>
        <w:widowControl w:val="0"/>
        <w:numPr>
          <w:ilvl w:val="0"/>
          <w:numId w:val="141"/>
        </w:numPr>
        <w:shd w:val="clear" w:color="auto" w:fill="auto"/>
        <w:tabs>
          <w:tab w:pos="758" w:val="left"/>
        </w:tabs>
        <w:bidi w:val="0"/>
        <w:spacing w:before="0" w:after="0" w:line="161" w:lineRule="auto"/>
        <w:ind w:left="0" w:right="0" w:firstLine="380"/>
        <w:jc w:val="left"/>
      </w:pPr>
      <w:r>
        <w:rPr>
          <w:color w:val="000000"/>
          <w:spacing w:val="0"/>
          <w:w w:val="100"/>
          <w:position w:val="0"/>
          <w:u w:val="none"/>
          <w:shd w:val="clear" w:color="auto" w:fill="auto"/>
          <w:lang w:val="en-US" w:eastAsia="en-US" w:bidi="en-US"/>
        </w:rPr>
        <w:t>une formation decentralisee specifique in situ pour les communautes</w:t>
      </w:r>
    </w:p>
    <w:p>
      <w:pPr>
        <w:pStyle w:val="Style103"/>
        <w:keepNext w:val="0"/>
        <w:keepLines w:val="0"/>
        <w:widowControl w:val="0"/>
        <w:numPr>
          <w:ilvl w:val="0"/>
          <w:numId w:val="141"/>
        </w:numPr>
        <w:shd w:val="clear" w:color="auto" w:fill="auto"/>
        <w:tabs>
          <w:tab w:pos="758" w:val="left"/>
        </w:tabs>
        <w:bidi w:val="0"/>
        <w:spacing w:before="0" w:after="0" w:line="161" w:lineRule="auto"/>
        <w:ind w:left="0" w:right="0" w:firstLine="380"/>
        <w:jc w:val="left"/>
      </w:pPr>
      <w:r>
        <w:rPr>
          <w:color w:val="000000"/>
          <w:spacing w:val="0"/>
          <w:w w:val="100"/>
          <w:position w:val="0"/>
          <w:u w:val="none"/>
          <w:shd w:val="clear" w:color="auto" w:fill="auto"/>
          <w:lang w:val="en-US" w:eastAsia="en-US" w:bidi="en-US"/>
        </w:rPr>
        <w:t>une formation approfondissement thematique</w:t>
      </w:r>
    </w:p>
    <w:p>
      <w:pPr>
        <w:pStyle w:val="Style103"/>
        <w:keepNext w:val="0"/>
        <w:keepLines w:val="0"/>
        <w:widowControl w:val="0"/>
        <w:numPr>
          <w:ilvl w:val="0"/>
          <w:numId w:val="141"/>
        </w:numPr>
        <w:shd w:val="clear" w:color="auto" w:fill="auto"/>
        <w:tabs>
          <w:tab w:pos="758" w:val="left"/>
        </w:tabs>
        <w:bidi w:val="0"/>
        <w:spacing w:before="0" w:after="240" w:line="226" w:lineRule="auto"/>
        <w:ind w:left="0" w:right="0" w:firstLine="380"/>
        <w:jc w:val="left"/>
      </w:pPr>
      <w:r>
        <w:rPr>
          <w:color w:val="000000"/>
          <w:spacing w:val="0"/>
          <w:w w:val="100"/>
          <w:position w:val="0"/>
          <w:u w:val="none"/>
          <w:shd w:val="clear" w:color="auto" w:fill="auto"/>
          <w:lang w:val="en-US" w:eastAsia="en-US" w:bidi="en-US"/>
        </w:rPr>
        <w:t>un suivi sur le terrain entre les formations y compris une rencontre annuelle de tous L’objectif des formations est d’offrir aux paysan-nes maliens, africains voire d’autres continents qui vivent des contraintes majeures de production et d’amelioration de revenus d’avoir la possibilite d’apprendre d’autres fagons de faire pouvant leur permettre d’ameliorer leur situation en luttant contre le rechauffement climatique en appliquant les pratiques et les valeurs par la formation est la mise en place d’un dispositif de relais pour disseminer l’agroecologie paysanne afin qu’ils soient de veritables acteurs du changement.</w:t>
      </w:r>
    </w:p>
    <w:p>
      <w:pPr>
        <w:pStyle w:val="Style103"/>
        <w:keepNext w:val="0"/>
        <w:keepLines w:val="0"/>
        <w:widowControl w:val="0"/>
        <w:numPr>
          <w:ilvl w:val="0"/>
          <w:numId w:val="141"/>
        </w:numPr>
        <w:shd w:val="clear" w:color="auto" w:fill="auto"/>
        <w:tabs>
          <w:tab w:pos="758" w:val="left"/>
        </w:tabs>
        <w:bidi w:val="0"/>
        <w:spacing w:before="0" w:after="0" w:line="161" w:lineRule="auto"/>
        <w:ind w:left="0" w:right="0" w:firstLine="380"/>
        <w:jc w:val="left"/>
      </w:pPr>
      <w:r>
        <w:rPr>
          <w:color w:val="000000"/>
          <w:spacing w:val="0"/>
          <w:w w:val="100"/>
          <w:position w:val="0"/>
          <w:u w:val="none"/>
          <w:shd w:val="clear" w:color="auto" w:fill="auto"/>
          <w:lang w:val="en-US" w:eastAsia="en-US" w:bidi="en-US"/>
        </w:rPr>
        <w:t>Le dispositif de formation</w:t>
      </w:r>
      <w:r>
        <w:br w:type="page"/>
      </w:r>
    </w:p>
    <w:p>
      <w:pPr>
        <w:pStyle w:val="Style130"/>
        <w:keepNext/>
        <w:keepLines/>
        <w:widowControl w:val="0"/>
        <w:pBdr>
          <w:top w:val="single" w:sz="0" w:space="0" w:color="99C04A"/>
          <w:left w:val="single" w:sz="0" w:space="0" w:color="99C04A"/>
          <w:bottom w:val="single" w:sz="0" w:space="6" w:color="99C04A"/>
          <w:right w:val="single" w:sz="0" w:space="0" w:color="99C04A"/>
        </w:pBdr>
        <w:shd w:val="clear" w:color="auto" w:fill="99C04A"/>
        <w:bidi w:val="0"/>
        <w:spacing w:before="0" w:after="105" w:line="240" w:lineRule="auto"/>
        <w:ind w:left="0" w:right="0" w:firstLine="200"/>
        <w:jc w:val="left"/>
      </w:pPr>
      <w:bookmarkStart w:id="133" w:name="bookmark133"/>
      <w:r>
        <w:rPr>
          <w:rFonts w:ascii="Calibri" w:eastAsia="Calibri" w:hAnsi="Calibri" w:cs="Calibri"/>
          <w:color w:val="FFFFFF"/>
          <w:spacing w:val="0"/>
          <w:w w:val="100"/>
          <w:position w:val="0"/>
          <w:sz w:val="20"/>
          <w:szCs w:val="20"/>
          <w:shd w:val="clear" w:color="auto" w:fill="auto"/>
          <w:lang w:val="en-US" w:eastAsia="en-US" w:bidi="en-US"/>
        </w:rPr>
        <w:t xml:space="preserve">Le dispositif de formation de la CNOP en agro ecologie paysanne </w:t>
      </w:r>
      <w:r>
        <w:rPr>
          <w:rFonts w:ascii="Calibri" w:eastAsia="Calibri" w:hAnsi="Calibri" w:cs="Calibri"/>
          <w:smallCaps/>
          <w:color w:val="FFFFFF"/>
          <w:spacing w:val="0"/>
          <w:w w:val="100"/>
          <w:position w:val="0"/>
          <w:sz w:val="20"/>
          <w:szCs w:val="20"/>
          <w:shd w:val="clear" w:color="auto" w:fill="auto"/>
          <w:lang w:val="en-US" w:eastAsia="en-US" w:bidi="en-US"/>
        </w:rPr>
        <w:t>(aep)</w:t>
      </w:r>
      <w:bookmarkEnd w:id="133"/>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rPr>
          <w:sz w:val="15"/>
          <w:szCs w:val="15"/>
        </w:rPr>
      </w:pPr>
      <w:r>
        <mc:AlternateContent>
          <mc:Choice Requires="wps">
            <w:drawing>
              <wp:anchor distT="0" distB="0" distL="114300" distR="114300" simplePos="0" relativeHeight="125829445" behindDoc="0" locked="0" layoutInCell="1" allowOverlap="1">
                <wp:simplePos x="0" y="0"/>
                <wp:positionH relativeFrom="page">
                  <wp:posOffset>1870710</wp:posOffset>
                </wp:positionH>
                <wp:positionV relativeFrom="margin">
                  <wp:posOffset>304800</wp:posOffset>
                </wp:positionV>
                <wp:extent cx="1319530" cy="243840"/>
                <wp:wrapSquare wrapText="right"/>
                <wp:docPr id="113" name="Shape 113"/>
                <a:graphic xmlns:a="http://schemas.openxmlformats.org/drawingml/2006/main">
                  <a:graphicData uri="http://schemas.microsoft.com/office/word/2010/wordprocessingShape">
                    <wps:wsp>
                      <wps:cNvSpPr txBox="1"/>
                      <wps:spPr>
                        <a:xfrm>
                          <a:ext cx="1319530" cy="243840"/>
                        </a:xfrm>
                        <a:prstGeom prst="rect"/>
                        <a:noFill/>
                        <a:ln w="6350">
                          <a:solidFill>
                            <a:srgbClr val="000000"/>
                          </a:solidFill>
                        </a:ln>
                      </wps:spPr>
                      <wps:txbx>
                        <w:txbxContent>
                          <w:p>
                            <w:pPr>
                              <w:pStyle w:val="Style16"/>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Une equipe agroecologie</w:t>
                              <w:br/>
                              <w:t>CNOP (elus et staff)</w:t>
                            </w:r>
                          </w:p>
                        </w:txbxContent>
                      </wps:txbx>
                      <wps:bodyPr lIns="0" tIns="0" rIns="0" bIns="0">
                        <a:noAutoFit/>
                      </wps:bodyPr>
                    </wps:wsp>
                  </a:graphicData>
                </a:graphic>
              </wp:anchor>
            </w:drawing>
          </mc:Choice>
          <mc:Fallback>
            <w:pict>
              <v:shape id="_x0000_s1139" type="#_x0000_t202" style="position:absolute;margin-left:147.30000000000001pt;margin-top:24.pt;width:103.90000000000001pt;height:19.199999999999999pt;z-index:-125829308;mso-wrap-distance-left:9.pt;mso-wrap-distance-right:9.pt;mso-position-horizontal-relative:page;mso-position-vertical-relative:margin" filled="f">
                <v:textbox inset="0,0,0,0">
                  <w:txbxContent>
                    <w:p>
                      <w:pPr>
                        <w:pStyle w:val="Style16"/>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Une equipe agroecologie</w:t>
                        <w:br/>
                        <w:t>CNOP (elus et staff)</w:t>
                      </w:r>
                    </w:p>
                  </w:txbxContent>
                </v:textbox>
                <w10:wrap type="square" side="right" anchorx="page" anchory="margin"/>
              </v:shape>
            </w:pict>
          </mc:Fallback>
        </mc:AlternateContent>
      </w:r>
      <w:r>
        <mc:AlternateContent>
          <mc:Choice Requires="wps">
            <w:drawing>
              <wp:anchor distT="80645" distB="1811020" distL="181610" distR="4109720" simplePos="0" relativeHeight="125829447" behindDoc="0" locked="0" layoutInCell="1" allowOverlap="1">
                <wp:simplePos x="0" y="0"/>
                <wp:positionH relativeFrom="page">
                  <wp:posOffset>1191260</wp:posOffset>
                </wp:positionH>
                <wp:positionV relativeFrom="margin">
                  <wp:posOffset>716280</wp:posOffset>
                </wp:positionV>
                <wp:extent cx="875030" cy="362585"/>
                <wp:wrapTopAndBottom/>
                <wp:docPr id="115" name="Shape 115"/>
                <a:graphic xmlns:a="http://schemas.openxmlformats.org/drawingml/2006/main">
                  <a:graphicData uri="http://schemas.microsoft.com/office/word/2010/wordprocessingShape">
                    <wps:wsp>
                      <wps:cNvSpPr txBox="1"/>
                      <wps:spPr>
                        <a:xfrm>
                          <a:ext cx="875030" cy="36258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5 commissions</w:t>
                              <w:br/>
                              <w:t>agroecologiques</w:t>
                              <w:br/>
                              <w:t>regionales</w:t>
                            </w:r>
                          </w:p>
                        </w:txbxContent>
                      </wps:txbx>
                      <wps:bodyPr lIns="0" tIns="0" rIns="0" bIns="0">
                        <a:noAutoFit/>
                      </wps:bodyPr>
                    </wps:wsp>
                  </a:graphicData>
                </a:graphic>
              </wp:anchor>
            </w:drawing>
          </mc:Choice>
          <mc:Fallback>
            <w:pict>
              <v:shape id="_x0000_s1141" type="#_x0000_t202" style="position:absolute;margin-left:93.799999999999997pt;margin-top:56.399999999999999pt;width:68.900000000000006pt;height:28.550000000000001pt;z-index:-125829306;mso-wrap-distance-left:14.300000000000001pt;mso-wrap-distance-top:6.3500000000000005pt;mso-wrap-distance-right:323.60000000000002pt;mso-wrap-distance-bottom:142.5999999999999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5 commissions</w:t>
                        <w:br/>
                        <w:t>agroecologiques</w:t>
                        <w:br/>
                        <w:t>regionales</w:t>
                      </w:r>
                    </w:p>
                  </w:txbxContent>
                </v:textbox>
                <w10:wrap type="topAndBottom" anchorx="page" anchory="margin"/>
              </v:shape>
            </w:pict>
          </mc:Fallback>
        </mc:AlternateContent>
      </w:r>
      <w:r>
        <mc:AlternateContent>
          <mc:Choice Requires="wps">
            <w:drawing>
              <wp:anchor distT="163195" distB="1847215" distL="1748155" distR="2058670" simplePos="0" relativeHeight="125829449" behindDoc="0" locked="0" layoutInCell="1" allowOverlap="1">
                <wp:simplePos x="0" y="0"/>
                <wp:positionH relativeFrom="page">
                  <wp:posOffset>2757805</wp:posOffset>
                </wp:positionH>
                <wp:positionV relativeFrom="margin">
                  <wp:posOffset>798830</wp:posOffset>
                </wp:positionV>
                <wp:extent cx="1359535" cy="243840"/>
                <wp:wrapTopAndBottom/>
                <wp:docPr id="117" name="Shape 117"/>
                <a:graphic xmlns:a="http://schemas.openxmlformats.org/drawingml/2006/main">
                  <a:graphicData uri="http://schemas.microsoft.com/office/word/2010/wordprocessingShape">
                    <wps:wsp>
                      <wps:cNvSpPr txBox="1"/>
                      <wps:spPr>
                        <a:xfrm>
                          <a:ext cx="1359535" cy="2438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150 paysan-ne-s relais en</w:t>
                              <w:br/>
                              <w:t>AEP forme-e-s au CIFAN</w:t>
                            </w:r>
                          </w:p>
                        </w:txbxContent>
                      </wps:txbx>
                      <wps:bodyPr lIns="0" tIns="0" rIns="0" bIns="0">
                        <a:noAutoFit/>
                      </wps:bodyPr>
                    </wps:wsp>
                  </a:graphicData>
                </a:graphic>
              </wp:anchor>
            </w:drawing>
          </mc:Choice>
          <mc:Fallback>
            <w:pict>
              <v:shape id="_x0000_s1143" type="#_x0000_t202" style="position:absolute;margin-left:217.15000000000001pt;margin-top:62.899999999999999pt;width:107.05pt;height:19.199999999999999pt;z-index:-125829304;mso-wrap-distance-left:137.65000000000001pt;mso-wrap-distance-top:12.85pt;mso-wrap-distance-right:162.09999999999999pt;mso-wrap-distance-bottom:145.45000000000002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150 paysan-ne-s relais en</w:t>
                        <w:br/>
                        <w:t>AEP forme-e-s au CIFAN</w:t>
                      </w:r>
                    </w:p>
                  </w:txbxContent>
                </v:textbox>
                <w10:wrap type="topAndBottom" anchorx="page" anchory="margin"/>
              </v:shape>
            </w:pict>
          </mc:Fallback>
        </mc:AlternateContent>
      </w:r>
      <w:r>
        <mc:AlternateContent>
          <mc:Choice Requires="wps">
            <w:drawing>
              <wp:anchor distT="38100" distB="2094230" distL="3783965" distR="1096010" simplePos="0" relativeHeight="125829451" behindDoc="0" locked="0" layoutInCell="1" allowOverlap="1">
                <wp:simplePos x="0" y="0"/>
                <wp:positionH relativeFrom="page">
                  <wp:posOffset>4793615</wp:posOffset>
                </wp:positionH>
                <wp:positionV relativeFrom="margin">
                  <wp:posOffset>673735</wp:posOffset>
                </wp:positionV>
                <wp:extent cx="286385" cy="121920"/>
                <wp:wrapTopAndBottom/>
                <wp:docPr id="119" name="Shape 119"/>
                <a:graphic xmlns:a="http://schemas.openxmlformats.org/drawingml/2006/main">
                  <a:graphicData uri="http://schemas.microsoft.com/office/word/2010/wordprocessingShape">
                    <wps:wsp>
                      <wps:cNvSpPr txBox="1"/>
                      <wps:spPr>
                        <a:xfrm>
                          <a:ext cx="286385" cy="12192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3000</w:t>
                            </w:r>
                          </w:p>
                        </w:txbxContent>
                      </wps:txbx>
                      <wps:bodyPr wrap="none" lIns="0" tIns="0" rIns="0" bIns="0">
                        <a:noAutoFit/>
                      </wps:bodyPr>
                    </wps:wsp>
                  </a:graphicData>
                </a:graphic>
              </wp:anchor>
            </w:drawing>
          </mc:Choice>
          <mc:Fallback>
            <w:pict>
              <v:shape id="_x0000_s1145" type="#_x0000_t202" style="position:absolute;margin-left:377.44999999999999pt;margin-top:53.050000000000004pt;width:22.550000000000001pt;height:9.5999999999999996pt;z-index:-125829302;mso-wrap-distance-left:297.94999999999999pt;mso-wrap-distance-top:3.pt;mso-wrap-distance-right:86.299999999999997pt;mso-wrap-distance-bottom:164.90000000000001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3000</w:t>
                      </w:r>
                    </w:p>
                  </w:txbxContent>
                </v:textbox>
                <w10:wrap type="topAndBottom" anchorx="page" anchory="margin"/>
              </v:shape>
            </w:pict>
          </mc:Fallback>
        </mc:AlternateContent>
      </w:r>
      <w:r>
        <mc:AlternateContent>
          <mc:Choice Requires="wps">
            <w:drawing>
              <wp:anchor distT="163195" distB="1737360" distL="3628390" distR="937260" simplePos="0" relativeHeight="125829453" behindDoc="0" locked="0" layoutInCell="1" allowOverlap="1">
                <wp:simplePos x="0" y="0"/>
                <wp:positionH relativeFrom="page">
                  <wp:posOffset>4638040</wp:posOffset>
                </wp:positionH>
                <wp:positionV relativeFrom="margin">
                  <wp:posOffset>798830</wp:posOffset>
                </wp:positionV>
                <wp:extent cx="600710" cy="353695"/>
                <wp:wrapTopAndBottom/>
                <wp:docPr id="121" name="Shape 121"/>
                <a:graphic xmlns:a="http://schemas.openxmlformats.org/drawingml/2006/main">
                  <a:graphicData uri="http://schemas.microsoft.com/office/word/2010/wordprocessingShape">
                    <wps:wsp>
                      <wps:cNvSpPr txBox="1"/>
                      <wps:spPr>
                        <a:xfrm>
                          <a:ext cx="600710" cy="353695"/>
                        </a:xfrm>
                        <a:prstGeom prst="rect"/>
                        <a:noFill/>
                      </wps:spPr>
                      <wps:txbx>
                        <w:txbxContent>
                          <w:p>
                            <w:pPr>
                              <w:pStyle w:val="Style16"/>
                              <w:keepNext w:val="0"/>
                              <w:keepLines w:val="0"/>
                              <w:widowControl w:val="0"/>
                              <w:pBdr>
                                <w:bottom w:val="single" w:sz="4" w:space="0" w:color="auto"/>
                              </w:pBdr>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personnes</w:t>
                              <w:br/>
                              <w:t>formees</w:t>
                              <w:br/>
                              <w:t>localement</w:t>
                            </w:r>
                          </w:p>
                        </w:txbxContent>
                      </wps:txbx>
                      <wps:bodyPr lIns="0" tIns="0" rIns="0" bIns="0">
                        <a:noAutoFit/>
                      </wps:bodyPr>
                    </wps:wsp>
                  </a:graphicData>
                </a:graphic>
              </wp:anchor>
            </w:drawing>
          </mc:Choice>
          <mc:Fallback>
            <w:pict>
              <v:shape id="_x0000_s1147" type="#_x0000_t202" style="position:absolute;margin-left:365.19999999999999pt;margin-top:62.899999999999999pt;width:47.300000000000004pt;height:27.850000000000001pt;z-index:-125829300;mso-wrap-distance-left:285.69999999999999pt;mso-wrap-distance-top:12.85pt;mso-wrap-distance-right:73.799999999999997pt;mso-wrap-distance-bottom:136.80000000000001pt;mso-position-horizontal-relative:page;mso-position-vertical-relative:margin" filled="f" stroked="f">
                <v:textbox inset="0,0,0,0">
                  <w:txbxContent>
                    <w:p>
                      <w:pPr>
                        <w:pStyle w:val="Style16"/>
                        <w:keepNext w:val="0"/>
                        <w:keepLines w:val="0"/>
                        <w:widowControl w:val="0"/>
                        <w:pBdr>
                          <w:bottom w:val="single" w:sz="4" w:space="0" w:color="auto"/>
                        </w:pBdr>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personnes</w:t>
                        <w:br/>
                        <w:t>formees</w:t>
                        <w:br/>
                        <w:t>localement</w:t>
                      </w:r>
                    </w:p>
                  </w:txbxContent>
                </v:textbox>
                <w10:wrap type="topAndBottom" anchorx="page" anchory="margin"/>
              </v:shape>
            </w:pict>
          </mc:Fallback>
        </mc:AlternateContent>
      </w:r>
      <w:r>
        <mc:AlternateContent>
          <mc:Choice Requires="wps">
            <w:drawing>
              <wp:anchor distT="760730" distB="1014730" distL="117475" distR="4049395" simplePos="0" relativeHeight="125829455" behindDoc="0" locked="0" layoutInCell="1" allowOverlap="1">
                <wp:simplePos x="0" y="0"/>
                <wp:positionH relativeFrom="page">
                  <wp:posOffset>1127125</wp:posOffset>
                </wp:positionH>
                <wp:positionV relativeFrom="margin">
                  <wp:posOffset>1396365</wp:posOffset>
                </wp:positionV>
                <wp:extent cx="999490" cy="478790"/>
                <wp:wrapTopAndBottom/>
                <wp:docPr id="123" name="Shape 123"/>
                <a:graphic xmlns:a="http://schemas.openxmlformats.org/drawingml/2006/main">
                  <a:graphicData uri="http://schemas.microsoft.com/office/word/2010/wordprocessingShape">
                    <wps:wsp>
                      <wps:cNvSpPr txBox="1"/>
                      <wps:spPr>
                        <a:xfrm>
                          <a:ext cx="999490" cy="478790"/>
                        </a:xfrm>
                        <a:prstGeom prst="rect"/>
                        <a:noFill/>
                      </wps:spPr>
                      <wps:txbx>
                        <w:txbxContent>
                          <w:p>
                            <w:pPr>
                              <w:pStyle w:val="Style16"/>
                              <w:keepNext w:val="0"/>
                              <w:keepLines w:val="0"/>
                              <w:widowControl w:val="0"/>
                              <w:pBdr>
                                <w:bottom w:val="single" w:sz="4" w:space="0" w:color="auto"/>
                              </w:pBdr>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Des relais</w:t>
                              <w:br/>
                              <w:t>formateurs/trices ,</w:t>
                              <w:br/>
                              <w:t>referent-e-s</w:t>
                              <w:br/>
                              <w:t>thematiques</w:t>
                            </w:r>
                          </w:p>
                        </w:txbxContent>
                      </wps:txbx>
                      <wps:bodyPr lIns="0" tIns="0" rIns="0" bIns="0">
                        <a:noAutoFit/>
                      </wps:bodyPr>
                    </wps:wsp>
                  </a:graphicData>
                </a:graphic>
              </wp:anchor>
            </w:drawing>
          </mc:Choice>
          <mc:Fallback>
            <w:pict>
              <v:shape id="_x0000_s1149" type="#_x0000_t202" style="position:absolute;margin-left:88.75pt;margin-top:109.95pt;width:78.700000000000003pt;height:37.700000000000003pt;z-index:-125829298;mso-wrap-distance-left:9.25pt;mso-wrap-distance-top:59.899999999999999pt;mso-wrap-distance-right:318.85000000000002pt;mso-wrap-distance-bottom:79.900000000000006pt;mso-position-horizontal-relative:page;mso-position-vertical-relative:margin" filled="f" stroked="f">
                <v:textbox inset="0,0,0,0">
                  <w:txbxContent>
                    <w:p>
                      <w:pPr>
                        <w:pStyle w:val="Style16"/>
                        <w:keepNext w:val="0"/>
                        <w:keepLines w:val="0"/>
                        <w:widowControl w:val="0"/>
                        <w:pBdr>
                          <w:bottom w:val="single" w:sz="4" w:space="0" w:color="auto"/>
                        </w:pBdr>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Des relais</w:t>
                        <w:br/>
                        <w:t>formateurs/trices ,</w:t>
                        <w:br/>
                        <w:t>referent-e-s</w:t>
                        <w:br/>
                        <w:t>thematiques</w:t>
                      </w:r>
                    </w:p>
                  </w:txbxContent>
                </v:textbox>
                <w10:wrap type="topAndBottom" anchorx="page" anchory="margin"/>
              </v:shape>
            </w:pict>
          </mc:Fallback>
        </mc:AlternateContent>
      </w:r>
      <w:r>
        <mc:AlternateContent>
          <mc:Choice Requires="wps">
            <w:drawing>
              <wp:anchor distT="586740" distB="1188720" distL="1492250" distR="2900045" simplePos="0" relativeHeight="125829457" behindDoc="0" locked="0" layoutInCell="1" allowOverlap="1">
                <wp:simplePos x="0" y="0"/>
                <wp:positionH relativeFrom="page">
                  <wp:posOffset>2501900</wp:posOffset>
                </wp:positionH>
                <wp:positionV relativeFrom="margin">
                  <wp:posOffset>1222375</wp:posOffset>
                </wp:positionV>
                <wp:extent cx="774065" cy="478790"/>
                <wp:wrapTopAndBottom/>
                <wp:docPr id="125" name="Shape 125"/>
                <a:graphic xmlns:a="http://schemas.openxmlformats.org/drawingml/2006/main">
                  <a:graphicData uri="http://schemas.microsoft.com/office/word/2010/wordprocessingShape">
                    <wps:wsp>
                      <wps:cNvSpPr txBox="1"/>
                      <wps:spPr>
                        <a:xfrm>
                          <a:ext cx="774065" cy="478790"/>
                        </a:xfrm>
                        <a:prstGeom prst="rect"/>
                        <a:noFill/>
                      </wps:spPr>
                      <wps:txbx>
                        <w:txbxContent>
                          <w:p>
                            <w:pPr>
                              <w:pStyle w:val="Style16"/>
                              <w:keepNext w:val="0"/>
                              <w:keepLines w:val="0"/>
                              <w:widowControl w:val="0"/>
                              <w:pBdr>
                                <w:bottom w:val="single" w:sz="4" w:space="0" w:color="auto"/>
                              </w:pBdr>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Formations</w:t>
                              <w:br/>
                              <w:t>decentralisees</w:t>
                              <w:br/>
                              <w:t>thematiques a</w:t>
                              <w:br/>
                              <w:t>la demande</w:t>
                            </w:r>
                          </w:p>
                        </w:txbxContent>
                      </wps:txbx>
                      <wps:bodyPr lIns="0" tIns="0" rIns="0" bIns="0">
                        <a:noAutoFit/>
                      </wps:bodyPr>
                    </wps:wsp>
                  </a:graphicData>
                </a:graphic>
              </wp:anchor>
            </w:drawing>
          </mc:Choice>
          <mc:Fallback>
            <w:pict>
              <v:shape id="_x0000_s1151" type="#_x0000_t202" style="position:absolute;margin-left:197.pt;margin-top:96.25pt;width:60.950000000000003pt;height:37.700000000000003pt;z-index:-125829296;mso-wrap-distance-left:117.5pt;mso-wrap-distance-top:46.200000000000003pt;mso-wrap-distance-right:228.34999999999999pt;mso-wrap-distance-bottom:93.600000000000009pt;mso-position-horizontal-relative:page;mso-position-vertical-relative:margin" filled="f" stroked="f">
                <v:textbox inset="0,0,0,0">
                  <w:txbxContent>
                    <w:p>
                      <w:pPr>
                        <w:pStyle w:val="Style16"/>
                        <w:keepNext w:val="0"/>
                        <w:keepLines w:val="0"/>
                        <w:widowControl w:val="0"/>
                        <w:pBdr>
                          <w:bottom w:val="single" w:sz="4" w:space="0" w:color="auto"/>
                        </w:pBdr>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Formations</w:t>
                        <w:br/>
                        <w:t>decentralisees</w:t>
                        <w:br/>
                        <w:t>thematiques a</w:t>
                        <w:br/>
                        <w:t>la demande</w:t>
                      </w:r>
                    </w:p>
                  </w:txbxContent>
                </v:textbox>
                <w10:wrap type="topAndBottom" anchorx="page" anchory="margin"/>
              </v:shape>
            </w:pict>
          </mc:Fallback>
        </mc:AlternateContent>
      </w:r>
      <w:r>
        <mc:AlternateContent>
          <mc:Choice Requires="wps">
            <w:drawing>
              <wp:anchor distT="565150" distB="1442085" distL="2622550" distR="1943100" simplePos="0" relativeHeight="125829459" behindDoc="0" locked="0" layoutInCell="1" allowOverlap="1">
                <wp:simplePos x="0" y="0"/>
                <wp:positionH relativeFrom="page">
                  <wp:posOffset>3632200</wp:posOffset>
                </wp:positionH>
                <wp:positionV relativeFrom="margin">
                  <wp:posOffset>1200785</wp:posOffset>
                </wp:positionV>
                <wp:extent cx="600710" cy="247015"/>
                <wp:wrapTopAndBottom/>
                <wp:docPr id="127" name="Shape 127"/>
                <a:graphic xmlns:a="http://schemas.openxmlformats.org/drawingml/2006/main">
                  <a:graphicData uri="http://schemas.microsoft.com/office/word/2010/wordprocessingShape">
                    <wps:wsp>
                      <wps:cNvSpPr txBox="1"/>
                      <wps:spPr>
                        <a:xfrm>
                          <a:ext cx="600710" cy="247015"/>
                        </a:xfrm>
                        <a:prstGeom prst="rect"/>
                        <a:noFill/>
                      </wps:spPr>
                      <wps:txbx>
                        <w:txbxContent>
                          <w:p>
                            <w:pPr>
                              <w:pStyle w:val="Style16"/>
                              <w:keepNext w:val="0"/>
                              <w:keepLines w:val="0"/>
                              <w:widowControl w:val="0"/>
                              <w:pBdr>
                                <w:bottom w:val="single" w:sz="4" w:space="0" w:color="auto"/>
                              </w:pBdr>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Champs de references</w:t>
                            </w:r>
                          </w:p>
                        </w:txbxContent>
                      </wps:txbx>
                      <wps:bodyPr lIns="0" tIns="0" rIns="0" bIns="0">
                        <a:noAutoFit/>
                      </wps:bodyPr>
                    </wps:wsp>
                  </a:graphicData>
                </a:graphic>
              </wp:anchor>
            </w:drawing>
          </mc:Choice>
          <mc:Fallback>
            <w:pict>
              <v:shape id="_x0000_s1153" type="#_x0000_t202" style="position:absolute;margin-left:286.pt;margin-top:94.549999999999997pt;width:47.300000000000004pt;height:19.449999999999999pt;z-index:-125829294;mso-wrap-distance-left:206.5pt;mso-wrap-distance-top:44.5pt;mso-wrap-distance-right:153.pt;mso-wrap-distance-bottom:113.55pt;mso-position-horizontal-relative:page;mso-position-vertical-relative:margin" filled="f" stroked="f">
                <v:textbox inset="0,0,0,0">
                  <w:txbxContent>
                    <w:p>
                      <w:pPr>
                        <w:pStyle w:val="Style16"/>
                        <w:keepNext w:val="0"/>
                        <w:keepLines w:val="0"/>
                        <w:widowControl w:val="0"/>
                        <w:pBdr>
                          <w:bottom w:val="single" w:sz="4" w:space="0" w:color="auto"/>
                        </w:pBdr>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Champs de references</w:t>
                      </w:r>
                    </w:p>
                  </w:txbxContent>
                </v:textbox>
                <w10:wrap type="topAndBottom" anchorx="page" anchory="margin"/>
              </v:shape>
            </w:pict>
          </mc:Fallback>
        </mc:AlternateContent>
      </w:r>
      <w:r>
        <mc:AlternateContent>
          <mc:Choice Requires="wps">
            <w:drawing>
              <wp:anchor distT="824230" distB="1174115" distL="2503805" distR="1784985" simplePos="0" relativeHeight="125829461" behindDoc="0" locked="0" layoutInCell="1" allowOverlap="1">
                <wp:simplePos x="0" y="0"/>
                <wp:positionH relativeFrom="page">
                  <wp:posOffset>3513455</wp:posOffset>
                </wp:positionH>
                <wp:positionV relativeFrom="margin">
                  <wp:posOffset>1459865</wp:posOffset>
                </wp:positionV>
                <wp:extent cx="877570" cy="255905"/>
                <wp:wrapTopAndBottom/>
                <wp:docPr id="129" name="Shape 129"/>
                <a:graphic xmlns:a="http://schemas.openxmlformats.org/drawingml/2006/main">
                  <a:graphicData uri="http://schemas.microsoft.com/office/word/2010/wordprocessingShape">
                    <wps:wsp>
                      <wps:cNvSpPr txBox="1"/>
                      <wps:spPr>
                        <a:xfrm>
                          <a:ext cx="877570" cy="255905"/>
                        </a:xfrm>
                        <a:prstGeom prst="rect"/>
                        <a:noFill/>
                      </wps:spPr>
                      <wps:txbx>
                        <w:txbxContent>
                          <w:p>
                            <w:pPr>
                              <w:pStyle w:val="Style16"/>
                              <w:keepNext w:val="0"/>
                              <w:keepLines w:val="0"/>
                              <w:widowControl w:val="0"/>
                              <w:pBdr>
                                <w:bottom w:val="single" w:sz="4" w:space="0" w:color="auto"/>
                              </w:pBdr>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cases</w:t>
                              <w:br/>
                              <w:t>agroecologiques</w:t>
                            </w:r>
                          </w:p>
                        </w:txbxContent>
                      </wps:txbx>
                      <wps:bodyPr lIns="0" tIns="0" rIns="0" bIns="0">
                        <a:noAutoFit/>
                      </wps:bodyPr>
                    </wps:wsp>
                  </a:graphicData>
                </a:graphic>
              </wp:anchor>
            </w:drawing>
          </mc:Choice>
          <mc:Fallback>
            <w:pict>
              <v:shape id="_x0000_s1155" type="#_x0000_t202" style="position:absolute;margin-left:276.65000000000003pt;margin-top:114.95pt;width:69.100000000000009pt;height:20.150000000000002pt;z-index:-125829292;mso-wrap-distance-left:197.15000000000001pt;mso-wrap-distance-top:64.900000000000006pt;mso-wrap-distance-right:140.55000000000001pt;mso-wrap-distance-bottom:92.450000000000003pt;mso-position-horizontal-relative:page;mso-position-vertical-relative:margin" filled="f" stroked="f">
                <v:textbox inset="0,0,0,0">
                  <w:txbxContent>
                    <w:p>
                      <w:pPr>
                        <w:pStyle w:val="Style16"/>
                        <w:keepNext w:val="0"/>
                        <w:keepLines w:val="0"/>
                        <w:widowControl w:val="0"/>
                        <w:pBdr>
                          <w:bottom w:val="single" w:sz="4" w:space="0" w:color="auto"/>
                        </w:pBdr>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cases</w:t>
                        <w:br/>
                        <w:t>agroecologiques</w:t>
                      </w:r>
                    </w:p>
                  </w:txbxContent>
                </v:textbox>
                <w10:wrap type="topAndBottom" anchorx="page" anchory="margin"/>
              </v:shape>
            </w:pict>
          </mc:Fallback>
        </mc:AlternateContent>
      </w:r>
      <w:r>
        <mc:AlternateContent>
          <mc:Choice Requires="wps">
            <w:drawing>
              <wp:anchor distT="1116965" distB="893445" distL="2552700" distR="1906270" simplePos="0" relativeHeight="125829463" behindDoc="0" locked="0" layoutInCell="1" allowOverlap="1">
                <wp:simplePos x="0" y="0"/>
                <wp:positionH relativeFrom="page">
                  <wp:posOffset>3562350</wp:posOffset>
                </wp:positionH>
                <wp:positionV relativeFrom="margin">
                  <wp:posOffset>1752600</wp:posOffset>
                </wp:positionV>
                <wp:extent cx="707390" cy="243840"/>
                <wp:wrapTopAndBottom/>
                <wp:docPr id="131" name="Shape 131"/>
                <a:graphic xmlns:a="http://schemas.openxmlformats.org/drawingml/2006/main">
                  <a:graphicData uri="http://schemas.microsoft.com/office/word/2010/wordprocessingShape">
                    <wps:wsp>
                      <wps:cNvSpPr txBox="1"/>
                      <wps:spPr>
                        <a:xfrm>
                          <a:ext cx="707390" cy="2438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Bosquets des</w:t>
                              <w:br/>
                              <w:t>arbres utiles</w:t>
                            </w:r>
                          </w:p>
                        </w:txbxContent>
                      </wps:txbx>
                      <wps:bodyPr lIns="0" tIns="0" rIns="0" bIns="0">
                        <a:noAutoFit/>
                      </wps:bodyPr>
                    </wps:wsp>
                  </a:graphicData>
                </a:graphic>
              </wp:anchor>
            </w:drawing>
          </mc:Choice>
          <mc:Fallback>
            <w:pict>
              <v:shape id="_x0000_s1157" type="#_x0000_t202" style="position:absolute;margin-left:280.5pt;margin-top:138.pt;width:55.700000000000003pt;height:19.199999999999999pt;z-index:-125829290;mso-wrap-distance-left:201.pt;mso-wrap-distance-top:87.950000000000003pt;mso-wrap-distance-right:150.09999999999999pt;mso-wrap-distance-bottom:70.35000000000000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Bosquets des</w:t>
                        <w:br/>
                        <w:t>arbres utiles</w:t>
                      </w:r>
                    </w:p>
                  </w:txbxContent>
                </v:textbox>
                <w10:wrap type="topAndBottom" anchorx="page" anchory="margin"/>
              </v:shape>
            </w:pict>
          </mc:Fallback>
        </mc:AlternateContent>
      </w:r>
      <w:r>
        <mc:AlternateContent>
          <mc:Choice Requires="wps">
            <w:drawing>
              <wp:anchor distT="1388110" distB="737870" distL="273050" distR="2720340" simplePos="0" relativeHeight="125829465" behindDoc="0" locked="0" layoutInCell="1" allowOverlap="1">
                <wp:simplePos x="0" y="0"/>
                <wp:positionH relativeFrom="page">
                  <wp:posOffset>1282700</wp:posOffset>
                </wp:positionH>
                <wp:positionV relativeFrom="margin">
                  <wp:posOffset>2023745</wp:posOffset>
                </wp:positionV>
                <wp:extent cx="2172970" cy="128270"/>
                <wp:wrapTopAndBottom/>
                <wp:docPr id="133" name="Shape 133"/>
                <a:graphic xmlns:a="http://schemas.openxmlformats.org/drawingml/2006/main">
                  <a:graphicData uri="http://schemas.microsoft.com/office/word/2010/wordprocessingShape">
                    <wps:wsp>
                      <wps:cNvSpPr txBox="1"/>
                      <wps:spPr>
                        <a:xfrm>
                          <a:ext cx="2172970" cy="128270"/>
                        </a:xfrm>
                        <a:prstGeom prst="rect"/>
                        <a:noFill/>
                      </wps:spPr>
                      <wps:txbx>
                        <w:txbxContent>
                          <w:p>
                            <w:pPr>
                              <w:pStyle w:val="Style16"/>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Accompagnement d’initiatives collectives</w:t>
                            </w:r>
                          </w:p>
                        </w:txbxContent>
                      </wps:txbx>
                      <wps:bodyPr wrap="none" lIns="0" tIns="0" rIns="0" bIns="0">
                        <a:noAutoFit/>
                      </wps:bodyPr>
                    </wps:wsp>
                  </a:graphicData>
                </a:graphic>
              </wp:anchor>
            </w:drawing>
          </mc:Choice>
          <mc:Fallback>
            <w:pict>
              <v:shape id="_x0000_s1159" type="#_x0000_t202" style="position:absolute;margin-left:101.pt;margin-top:159.34999999999999pt;width:171.09999999999999pt;height:10.1pt;z-index:-125829288;mso-wrap-distance-left:21.5pt;mso-wrap-distance-top:109.3pt;mso-wrap-distance-right:214.20000000000002pt;mso-wrap-distance-bottom:58.100000000000001pt;mso-position-horizontal-relative:page;mso-position-vertical-relative:margin" filled="f" stroked="f">
                <v:textbox inset="0,0,0,0">
                  <w:txbxContent>
                    <w:p>
                      <w:pPr>
                        <w:pStyle w:val="Style16"/>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Accompagnement d’initiatives collectives</w:t>
                      </w:r>
                    </w:p>
                  </w:txbxContent>
                </v:textbox>
                <w10:wrap type="topAndBottom" anchorx="page" anchory="margin"/>
              </v:shape>
            </w:pict>
          </mc:Fallback>
        </mc:AlternateContent>
      </w:r>
      <w:r>
        <mc:AlternateContent>
          <mc:Choice Requires="wps">
            <w:drawing>
              <wp:anchor distT="1690370" distB="33655" distL="114300" distR="4116070" simplePos="0" relativeHeight="125829467" behindDoc="0" locked="0" layoutInCell="1" allowOverlap="1">
                <wp:simplePos x="0" y="0"/>
                <wp:positionH relativeFrom="page">
                  <wp:posOffset>1123950</wp:posOffset>
                </wp:positionH>
                <wp:positionV relativeFrom="margin">
                  <wp:posOffset>2326005</wp:posOffset>
                </wp:positionV>
                <wp:extent cx="935990" cy="530225"/>
                <wp:wrapTopAndBottom/>
                <wp:docPr id="135" name="Shape 135"/>
                <a:graphic xmlns:a="http://schemas.openxmlformats.org/drawingml/2006/main">
                  <a:graphicData uri="http://schemas.microsoft.com/office/word/2010/wordprocessingShape">
                    <wps:wsp>
                      <wps:cNvSpPr txBox="1"/>
                      <wps:spPr>
                        <a:xfrm>
                          <a:ext cx="935990" cy="530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Calibri" w:eastAsia="Calibri" w:hAnsi="Calibri" w:cs="Calibri"/>
                                <w:b/>
                                <w:bCs/>
                                <w:color w:val="000000"/>
                                <w:spacing w:val="0"/>
                                <w:w w:val="100"/>
                                <w:position w:val="0"/>
                                <w:sz w:val="13"/>
                                <w:szCs w:val="13"/>
                                <w:shd w:val="clear" w:color="auto" w:fill="auto"/>
                                <w:lang w:val="en-US" w:eastAsia="en-US" w:bidi="en-US"/>
                              </w:rPr>
                              <w:t>Auxiliaire</w:t>
                              <w:br/>
                              <w:t>veterinaires</w:t>
                              <w:br/>
                              <w:t>Elevage/embouche</w:t>
                              <w:br/>
                              <w:t>aviculture</w:t>
                              <w:br/>
                              <w:t>Vaccination</w:t>
                            </w:r>
                          </w:p>
                        </w:txbxContent>
                      </wps:txbx>
                      <wps:bodyPr lIns="0" tIns="0" rIns="0" bIns="0">
                        <a:noAutoFit/>
                      </wps:bodyPr>
                    </wps:wsp>
                  </a:graphicData>
                </a:graphic>
              </wp:anchor>
            </w:drawing>
          </mc:Choice>
          <mc:Fallback>
            <w:pict>
              <v:shape id="_x0000_s1161" type="#_x0000_t202" style="position:absolute;margin-left:88.5pt;margin-top:183.15000000000001pt;width:73.700000000000003pt;height:41.75pt;z-index:-125829286;mso-wrap-distance-left:9.pt;mso-wrap-distance-top:133.09999999999999pt;mso-wrap-distance-right:324.10000000000002pt;mso-wrap-distance-bottom:2.649999999999999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Calibri" w:eastAsia="Calibri" w:hAnsi="Calibri" w:cs="Calibri"/>
                          <w:b/>
                          <w:bCs/>
                          <w:color w:val="000000"/>
                          <w:spacing w:val="0"/>
                          <w:w w:val="100"/>
                          <w:position w:val="0"/>
                          <w:sz w:val="13"/>
                          <w:szCs w:val="13"/>
                          <w:shd w:val="clear" w:color="auto" w:fill="auto"/>
                          <w:lang w:val="en-US" w:eastAsia="en-US" w:bidi="en-US"/>
                        </w:rPr>
                        <w:t>Auxiliaire</w:t>
                        <w:br/>
                        <w:t>veterinaires</w:t>
                        <w:br/>
                        <w:t>Elevage/embouche</w:t>
                        <w:br/>
                        <w:t>aviculture</w:t>
                        <w:br/>
                        <w:t>Vaccination</w:t>
                      </w:r>
                    </w:p>
                  </w:txbxContent>
                </v:textbox>
                <w10:wrap type="topAndBottom" anchorx="page" anchory="margin"/>
              </v:shape>
            </w:pict>
          </mc:Fallback>
        </mc:AlternateContent>
      </w:r>
      <w:r>
        <mc:AlternateContent>
          <mc:Choice Requires="wps">
            <w:drawing>
              <wp:anchor distT="1668780" distB="0" distL="1165860" distR="3122930" simplePos="0" relativeHeight="125829469" behindDoc="0" locked="0" layoutInCell="1" allowOverlap="1">
                <wp:simplePos x="0" y="0"/>
                <wp:positionH relativeFrom="page">
                  <wp:posOffset>2175510</wp:posOffset>
                </wp:positionH>
                <wp:positionV relativeFrom="margin">
                  <wp:posOffset>2304415</wp:posOffset>
                </wp:positionV>
                <wp:extent cx="877570" cy="585470"/>
                <wp:wrapTopAndBottom/>
                <wp:docPr id="137" name="Shape 137"/>
                <a:graphic xmlns:a="http://schemas.openxmlformats.org/drawingml/2006/main">
                  <a:graphicData uri="http://schemas.microsoft.com/office/word/2010/wordprocessingShape">
                    <wps:wsp>
                      <wps:cNvSpPr txBox="1"/>
                      <wps:spPr>
                        <a:xfrm>
                          <a:ext cx="877570" cy="585470"/>
                        </a:xfrm>
                        <a:prstGeom prst="rect"/>
                        <a:noFill/>
                      </wps:spPr>
                      <wps:txbx>
                        <w:txbxContent>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right"/>
                              <w:rPr>
                                <w:sz w:val="13"/>
                                <w:szCs w:val="13"/>
                              </w:rPr>
                            </w:pPr>
                            <w:r>
                              <w:rPr>
                                <w:rFonts w:ascii="Calibri" w:eastAsia="Calibri" w:hAnsi="Calibri" w:cs="Calibri"/>
                                <w:b/>
                                <w:bCs/>
                                <w:i/>
                                <w:iCs/>
                                <w:color w:val="000000"/>
                                <w:spacing w:val="0"/>
                                <w:w w:val="100"/>
                                <w:position w:val="0"/>
                                <w:sz w:val="13"/>
                                <w:szCs w:val="13"/>
                                <w:shd w:val="clear" w:color="auto" w:fill="auto"/>
                                <w:lang w:val="en-US" w:eastAsia="en-US" w:bidi="en-US"/>
                              </w:rPr>
                              <w:t>S</w:t>
                            </w:r>
                            <w:r>
                              <w:rPr>
                                <w:rFonts w:ascii="Calibri" w:eastAsia="Calibri" w:hAnsi="Calibri" w:cs="Calibri"/>
                                <w:b/>
                                <w:bCs/>
                                <w:color w:val="000000"/>
                                <w:spacing w:val="0"/>
                                <w:w w:val="100"/>
                                <w:position w:val="0"/>
                                <w:sz w:val="13"/>
                                <w:szCs w:val="13"/>
                                <w:shd w:val="clear" w:color="auto" w:fill="auto"/>
                                <w:lang w:val="en-US" w:eastAsia="en-US" w:bidi="en-US"/>
                              </w:rPr>
                              <w:t>Semences paysannes maraicheres et cerealieres/ races locales</w:t>
                            </w:r>
                          </w:p>
                        </w:txbxContent>
                      </wps:txbx>
                      <wps:bodyPr lIns="0" tIns="0" rIns="0" bIns="0">
                        <a:noAutoFit/>
                      </wps:bodyPr>
                    </wps:wsp>
                  </a:graphicData>
                </a:graphic>
              </wp:anchor>
            </w:drawing>
          </mc:Choice>
          <mc:Fallback>
            <w:pict>
              <v:shape id="_x0000_s1163" type="#_x0000_t202" style="position:absolute;margin-left:171.30000000000001pt;margin-top:181.45000000000002pt;width:69.100000000000009pt;height:46.100000000000001pt;z-index:-125829284;mso-wrap-distance-left:91.799999999999997pt;mso-wrap-distance-top:131.40000000000001pt;mso-wrap-distance-right:245.90000000000001pt;mso-position-horizontal-relative:page;mso-position-vertical-relative:margin" filled="f" stroked="f">
                <v:textbox inset="0,0,0,0">
                  <w:txbxContent>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right"/>
                        <w:rPr>
                          <w:sz w:val="13"/>
                          <w:szCs w:val="13"/>
                        </w:rPr>
                      </w:pPr>
                      <w:r>
                        <w:rPr>
                          <w:rFonts w:ascii="Calibri" w:eastAsia="Calibri" w:hAnsi="Calibri" w:cs="Calibri"/>
                          <w:b/>
                          <w:bCs/>
                          <w:i/>
                          <w:iCs/>
                          <w:color w:val="000000"/>
                          <w:spacing w:val="0"/>
                          <w:w w:val="100"/>
                          <w:position w:val="0"/>
                          <w:sz w:val="13"/>
                          <w:szCs w:val="13"/>
                          <w:shd w:val="clear" w:color="auto" w:fill="auto"/>
                          <w:lang w:val="en-US" w:eastAsia="en-US" w:bidi="en-US"/>
                        </w:rPr>
                        <w:t>S</w:t>
                      </w:r>
                      <w:r>
                        <w:rPr>
                          <w:rFonts w:ascii="Calibri" w:eastAsia="Calibri" w:hAnsi="Calibri" w:cs="Calibri"/>
                          <w:b/>
                          <w:bCs/>
                          <w:color w:val="000000"/>
                          <w:spacing w:val="0"/>
                          <w:w w:val="100"/>
                          <w:position w:val="0"/>
                          <w:sz w:val="13"/>
                          <w:szCs w:val="13"/>
                          <w:shd w:val="clear" w:color="auto" w:fill="auto"/>
                          <w:lang w:val="en-US" w:eastAsia="en-US" w:bidi="en-US"/>
                        </w:rPr>
                        <w:t>Semences paysannes maraicheres et cerealieres/ races locales</w:t>
                      </w:r>
                    </w:p>
                  </w:txbxContent>
                </v:textbox>
                <w10:wrap type="topAndBottom" anchorx="page" anchory="margin"/>
              </v:shape>
            </w:pict>
          </mc:Fallback>
        </mc:AlternateContent>
      </w:r>
      <w:r>
        <mc:AlternateContent>
          <mc:Choice Requires="wps">
            <w:drawing>
              <wp:anchor distT="2104390" distB="21590" distL="2259965" distR="2101850" simplePos="0" relativeHeight="125829471" behindDoc="0" locked="0" layoutInCell="1" allowOverlap="1">
                <wp:simplePos x="0" y="0"/>
                <wp:positionH relativeFrom="page">
                  <wp:posOffset>3269615</wp:posOffset>
                </wp:positionH>
                <wp:positionV relativeFrom="margin">
                  <wp:posOffset>2740025</wp:posOffset>
                </wp:positionV>
                <wp:extent cx="804545" cy="128270"/>
                <wp:wrapTopAndBottom/>
                <wp:docPr id="139" name="Shape 139"/>
                <a:graphic xmlns:a="http://schemas.openxmlformats.org/drawingml/2006/main">
                  <a:graphicData uri="http://schemas.microsoft.com/office/word/2010/wordprocessingShape">
                    <wps:wsp>
                      <wps:cNvSpPr txBox="1"/>
                      <wps:spPr>
                        <a:xfrm>
                          <a:ext cx="804545" cy="128270"/>
                        </a:xfrm>
                        <a:prstGeom prst="rect"/>
                        <a:noFill/>
                      </wps:spPr>
                      <wps:txbx>
                        <w:txbxContent>
                          <w:p>
                            <w:pPr>
                              <w:pStyle w:val="Style16"/>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transformation</w:t>
                            </w:r>
                          </w:p>
                        </w:txbxContent>
                      </wps:txbx>
                      <wps:bodyPr wrap="none" lIns="0" tIns="0" rIns="0" bIns="0">
                        <a:noAutoFit/>
                      </wps:bodyPr>
                    </wps:wsp>
                  </a:graphicData>
                </a:graphic>
              </wp:anchor>
            </w:drawing>
          </mc:Choice>
          <mc:Fallback>
            <w:pict>
              <v:shape id="_x0000_s1165" type="#_x0000_t202" style="position:absolute;margin-left:257.44999999999999pt;margin-top:215.75pt;width:63.350000000000001pt;height:10.1pt;z-index:-125829282;mso-wrap-distance-left:177.95000000000002pt;mso-wrap-distance-top:165.70000000000002pt;mso-wrap-distance-right:165.5pt;mso-wrap-distance-bottom:1.7pt;mso-position-horizontal-relative:page;mso-position-vertical-relative:margin" filled="f" stroked="f">
                <v:textbox inset="0,0,0,0">
                  <w:txbxContent>
                    <w:p>
                      <w:pPr>
                        <w:pStyle w:val="Style16"/>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transformation</w:t>
                      </w:r>
                    </w:p>
                  </w:txbxContent>
                </v:textbox>
                <w10:wrap type="topAndBottom" anchorx="page" anchory="margin"/>
              </v:shape>
            </w:pict>
          </mc:Fallback>
        </mc:AlternateContent>
      </w:r>
      <w:r>
        <mc:AlternateContent>
          <mc:Choice Requires="wps">
            <w:drawing>
              <wp:anchor distT="519430" distB="1497330" distL="3692525" distR="922020" simplePos="0" relativeHeight="125829473" behindDoc="0" locked="0" layoutInCell="1" allowOverlap="1">
                <wp:simplePos x="0" y="0"/>
                <wp:positionH relativeFrom="page">
                  <wp:posOffset>4702175</wp:posOffset>
                </wp:positionH>
                <wp:positionV relativeFrom="margin">
                  <wp:posOffset>1155065</wp:posOffset>
                </wp:positionV>
                <wp:extent cx="551815" cy="237490"/>
                <wp:wrapTopAndBottom/>
                <wp:docPr id="141" name="Shape 141"/>
                <a:graphic xmlns:a="http://schemas.openxmlformats.org/drawingml/2006/main">
                  <a:graphicData uri="http://schemas.microsoft.com/office/word/2010/wordprocessingShape">
                    <wps:wsp>
                      <wps:cNvSpPr txBox="1"/>
                      <wps:spPr>
                        <a:xfrm>
                          <a:ext cx="551815" cy="23749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Rencontre</w:t>
                              <w:br/>
                              <w:t>annuelle</w:t>
                            </w:r>
                          </w:p>
                        </w:txbxContent>
                      </wps:txbx>
                      <wps:bodyPr lIns="0" tIns="0" rIns="0" bIns="0">
                        <a:noAutoFit/>
                      </wps:bodyPr>
                    </wps:wsp>
                  </a:graphicData>
                </a:graphic>
              </wp:anchor>
            </w:drawing>
          </mc:Choice>
          <mc:Fallback>
            <w:pict>
              <v:shape id="_x0000_s1167" type="#_x0000_t202" style="position:absolute;margin-left:370.25pt;margin-top:90.950000000000003pt;width:43.450000000000003pt;height:18.699999999999999pt;z-index:-125829280;mso-wrap-distance-left:290.75pt;mso-wrap-distance-top:40.899999999999999pt;mso-wrap-distance-right:72.600000000000009pt;mso-wrap-distance-bottom:117.90000000000001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Rencontre</w:t>
                        <w:br/>
                        <w:t>annuelle</w:t>
                      </w:r>
                    </w:p>
                  </w:txbxContent>
                </v:textbox>
                <w10:wrap type="topAndBottom" anchorx="page" anchory="margin"/>
              </v:shape>
            </w:pict>
          </mc:Fallback>
        </mc:AlternateContent>
      </w:r>
      <w:r>
        <mc:AlternateContent>
          <mc:Choice Requires="wps">
            <w:drawing>
              <wp:anchor distT="784860" distB="1301750" distL="3793490" distR="1056005" simplePos="0" relativeHeight="125829475" behindDoc="0" locked="0" layoutInCell="1" allowOverlap="1">
                <wp:simplePos x="0" y="0"/>
                <wp:positionH relativeFrom="page">
                  <wp:posOffset>4803140</wp:posOffset>
                </wp:positionH>
                <wp:positionV relativeFrom="margin">
                  <wp:posOffset>1420495</wp:posOffset>
                </wp:positionV>
                <wp:extent cx="316865" cy="167640"/>
                <wp:wrapTopAndBottom/>
                <wp:docPr id="143" name="Shape 143"/>
                <a:graphic xmlns:a="http://schemas.openxmlformats.org/drawingml/2006/main">
                  <a:graphicData uri="http://schemas.microsoft.com/office/word/2010/wordprocessingShape">
                    <wps:wsp>
                      <wps:cNvSpPr txBox="1"/>
                      <wps:spPr>
                        <a:xfrm>
                          <a:ext cx="316865"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Liens</w:t>
                            </w:r>
                          </w:p>
                        </w:txbxContent>
                      </wps:txbx>
                      <wps:bodyPr wrap="none" lIns="0" tIns="0" rIns="0" bIns="0">
                        <a:noAutoFit/>
                      </wps:bodyPr>
                    </wps:wsp>
                  </a:graphicData>
                </a:graphic>
              </wp:anchor>
            </w:drawing>
          </mc:Choice>
          <mc:Fallback>
            <w:pict>
              <v:shape id="_x0000_s1169" type="#_x0000_t202" style="position:absolute;margin-left:378.19999999999999pt;margin-top:111.85000000000001pt;width:24.949999999999999pt;height:13.200000000000001pt;z-index:-125829278;mso-wrap-distance-left:298.69999999999999pt;mso-wrap-distance-top:61.800000000000004pt;mso-wrap-distance-right:83.150000000000006pt;mso-wrap-distance-bottom:102.5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Liens</w:t>
                      </w:r>
                    </w:p>
                  </w:txbxContent>
                </v:textbox>
                <w10:wrap type="topAndBottom" anchorx="page" anchory="margin"/>
              </v:shape>
            </w:pict>
          </mc:Fallback>
        </mc:AlternateContent>
      </w:r>
      <w:r>
        <mc:AlternateContent>
          <mc:Choice Requires="wps">
            <w:drawing>
              <wp:anchor distT="46990" distB="1497330" distL="4485005" distR="114300" simplePos="0" relativeHeight="125829477" behindDoc="0" locked="0" layoutInCell="1" allowOverlap="1">
                <wp:simplePos x="0" y="0"/>
                <wp:positionH relativeFrom="page">
                  <wp:posOffset>5494655</wp:posOffset>
                </wp:positionH>
                <wp:positionV relativeFrom="margin">
                  <wp:posOffset>682625</wp:posOffset>
                </wp:positionV>
                <wp:extent cx="567055" cy="709930"/>
                <wp:wrapTopAndBottom/>
                <wp:docPr id="145" name="Shape 145"/>
                <a:graphic xmlns:a="http://schemas.openxmlformats.org/drawingml/2006/main">
                  <a:graphicData uri="http://schemas.microsoft.com/office/word/2010/wordprocessingShape">
                    <wps:wsp>
                      <wps:cNvSpPr txBox="1"/>
                      <wps:spPr>
                        <a:xfrm>
                          <a:ext cx="567055" cy="709930"/>
                        </a:xfrm>
                        <a:prstGeom prst="rect"/>
                        <a:noFill/>
                      </wps:spPr>
                      <wps:txbx>
                        <w:txbxContent>
                          <w:p>
                            <w:pPr>
                              <w:pStyle w:val="Style16"/>
                              <w:keepNext w:val="0"/>
                              <w:keepLines w:val="0"/>
                              <w:widowControl w:val="0"/>
                              <w:pBdr>
                                <w:top w:val="single" w:sz="4" w:space="0" w:color="auto"/>
                              </w:pBdr>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Une charte + 10 modules pedagogiq ues</w:t>
                            </w:r>
                          </w:p>
                        </w:txbxContent>
                      </wps:txbx>
                      <wps:bodyPr lIns="0" tIns="0" rIns="0" bIns="0">
                        <a:noAutoFit/>
                      </wps:bodyPr>
                    </wps:wsp>
                  </a:graphicData>
                </a:graphic>
              </wp:anchor>
            </w:drawing>
          </mc:Choice>
          <mc:Fallback>
            <w:pict>
              <v:shape id="_x0000_s1171" type="#_x0000_t202" style="position:absolute;margin-left:432.65000000000003pt;margin-top:53.75pt;width:44.649999999999999pt;height:55.899999999999999pt;z-index:-125829276;mso-wrap-distance-left:353.15000000000003pt;mso-wrap-distance-top:3.7000000000000002pt;mso-wrap-distance-right:9.pt;mso-wrap-distance-bottom:117.90000000000001pt;mso-position-horizontal-relative:page;mso-position-vertical-relative:margin" filled="f" stroked="f">
                <v:textbox inset="0,0,0,0">
                  <w:txbxContent>
                    <w:p>
                      <w:pPr>
                        <w:pStyle w:val="Style16"/>
                        <w:keepNext w:val="0"/>
                        <w:keepLines w:val="0"/>
                        <w:widowControl w:val="0"/>
                        <w:pBdr>
                          <w:top w:val="single" w:sz="4" w:space="0" w:color="auto"/>
                        </w:pBdr>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Une charte + 10 modules pedagogiq ues</w:t>
                      </w:r>
                    </w:p>
                  </w:txbxContent>
                </v:textbox>
                <w10:wrap type="topAndBottom" anchorx="page" anchory="margin"/>
              </v:shape>
            </w:pict>
          </mc:Fallback>
        </mc:AlternateContent>
      </w:r>
      <w:r>
        <mc:AlternateContent>
          <mc:Choice Requires="wps">
            <w:drawing>
              <wp:anchor distT="815340" distB="1310640" distL="4113530" distR="211455" simplePos="0" relativeHeight="125829479" behindDoc="0" locked="0" layoutInCell="1" allowOverlap="1">
                <wp:simplePos x="0" y="0"/>
                <wp:positionH relativeFrom="page">
                  <wp:posOffset>5123180</wp:posOffset>
                </wp:positionH>
                <wp:positionV relativeFrom="margin">
                  <wp:posOffset>1450975</wp:posOffset>
                </wp:positionV>
                <wp:extent cx="841375" cy="128270"/>
                <wp:wrapTopAndBottom/>
                <wp:docPr id="147" name="Shape 147"/>
                <a:graphic xmlns:a="http://schemas.openxmlformats.org/drawingml/2006/main">
                  <a:graphicData uri="http://schemas.microsoft.com/office/word/2010/wordprocessingShape">
                    <wps:wsp>
                      <wps:cNvSpPr txBox="1"/>
                      <wps:spPr>
                        <a:xfrm>
                          <a:ext cx="841375" cy="12827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avec les acteurs</w:t>
                            </w:r>
                          </w:p>
                        </w:txbxContent>
                      </wps:txbx>
                      <wps:bodyPr wrap="none" lIns="0" tIns="0" rIns="0" bIns="0">
                        <a:noAutoFit/>
                      </wps:bodyPr>
                    </wps:wsp>
                  </a:graphicData>
                </a:graphic>
              </wp:anchor>
            </w:drawing>
          </mc:Choice>
          <mc:Fallback>
            <w:pict>
              <v:shape id="_x0000_s1173" type="#_x0000_t202" style="position:absolute;margin-left:403.40000000000003pt;margin-top:114.25pt;width:66.25pt;height:10.1pt;z-index:-125829274;mso-wrap-distance-left:323.90000000000003pt;mso-wrap-distance-top:64.200000000000003pt;mso-wrap-distance-right:16.649999999999999pt;mso-wrap-distance-bottom:103.2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avec les acteurs</w:t>
                      </w:r>
                    </w:p>
                  </w:txbxContent>
                </v:textbox>
                <w10:wrap type="topAndBottom" anchorx="page" anchory="margin"/>
              </v:shape>
            </w:pict>
          </mc:Fallback>
        </mc:AlternateContent>
      </w:r>
      <w:r>
        <mc:AlternateContent>
          <mc:Choice Requires="wps">
            <w:drawing>
              <wp:anchor distT="1025525" distB="984885" distL="3723005" distR="117475" simplePos="0" relativeHeight="125829481" behindDoc="0" locked="0" layoutInCell="1" allowOverlap="1">
                <wp:simplePos x="0" y="0"/>
                <wp:positionH relativeFrom="page">
                  <wp:posOffset>4732655</wp:posOffset>
                </wp:positionH>
                <wp:positionV relativeFrom="margin">
                  <wp:posOffset>1661160</wp:posOffset>
                </wp:positionV>
                <wp:extent cx="1325880" cy="243840"/>
                <wp:wrapTopAndBottom/>
                <wp:docPr id="149" name="Shape 149"/>
                <a:graphic xmlns:a="http://schemas.openxmlformats.org/drawingml/2006/main">
                  <a:graphicData uri="http://schemas.microsoft.com/office/word/2010/wordprocessingShape">
                    <wps:wsp>
                      <wps:cNvSpPr txBox="1"/>
                      <wps:spPr>
                        <a:xfrm>
                          <a:ext cx="1325880" cy="243840"/>
                        </a:xfrm>
                        <a:prstGeom prst="rect"/>
                        <a:noFill/>
                      </wps:spPr>
                      <wps:txbx>
                        <w:txbxContent>
                          <w:p>
                            <w:pPr>
                              <w:pStyle w:val="Style16"/>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4 ecoles agroecologiques</w:t>
                              <w:br/>
                              <w:t>en Afrique</w:t>
                            </w:r>
                          </w:p>
                        </w:txbxContent>
                      </wps:txbx>
                      <wps:bodyPr lIns="0" tIns="0" rIns="0" bIns="0">
                        <a:noAutoFit/>
                      </wps:bodyPr>
                    </wps:wsp>
                  </a:graphicData>
                </a:graphic>
              </wp:anchor>
            </w:drawing>
          </mc:Choice>
          <mc:Fallback>
            <w:pict>
              <v:shape id="_x0000_s1175" type="#_x0000_t202" style="position:absolute;margin-left:372.65000000000003pt;margin-top:130.80000000000001pt;width:104.40000000000001pt;height:19.199999999999999pt;z-index:-125829272;mso-wrap-distance-left:293.15000000000003pt;mso-wrap-distance-top:80.75pt;mso-wrap-distance-right:9.25pt;mso-wrap-distance-bottom:77.549999999999997pt;mso-position-horizontal-relative:page;mso-position-vertical-relative:margin" filled="f" stroked="f">
                <v:textbox inset="0,0,0,0">
                  <w:txbxContent>
                    <w:p>
                      <w:pPr>
                        <w:pStyle w:val="Style16"/>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4 ecoles agroecologiques</w:t>
                        <w:br/>
                        <w:t>en Afrique</w:t>
                      </w:r>
                    </w:p>
                  </w:txbxContent>
                </v:textbox>
                <w10:wrap type="topAndBottom" anchorx="page" anchory="margin"/>
              </v:shape>
            </w:pict>
          </mc:Fallback>
        </mc:AlternateContent>
      </w:r>
      <w:r>
        <w:drawing>
          <wp:anchor distT="1519555" distB="57785" distL="3004185" distR="1388110" simplePos="0" relativeHeight="125829483" behindDoc="0" locked="0" layoutInCell="1" allowOverlap="1">
            <wp:simplePos x="0" y="0"/>
            <wp:positionH relativeFrom="page">
              <wp:posOffset>4013835</wp:posOffset>
            </wp:positionH>
            <wp:positionV relativeFrom="margin">
              <wp:posOffset>2155190</wp:posOffset>
            </wp:positionV>
            <wp:extent cx="774065" cy="676910"/>
            <wp:wrapTopAndBottom/>
            <wp:docPr id="151" name="Shape 151"/>
            <a:graphic xmlns:a="http://schemas.openxmlformats.org/drawingml/2006/main">
              <a:graphicData uri="http://schemas.openxmlformats.org/drawingml/2006/picture">
                <pic:pic xmlns:pic="http://schemas.openxmlformats.org/drawingml/2006/picture">
                  <pic:nvPicPr>
                    <pic:cNvPr id="152" name="Picture box 152"/>
                    <pic:cNvPicPr/>
                  </pic:nvPicPr>
                  <pic:blipFill>
                    <a:blip r:embed="rId56"/>
                    <a:stretch/>
                  </pic:blipFill>
                  <pic:spPr>
                    <a:xfrm>
                      <a:ext cx="774065" cy="67691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3260725</wp:posOffset>
                </wp:positionH>
                <wp:positionV relativeFrom="margin">
                  <wp:posOffset>2573020</wp:posOffset>
                </wp:positionV>
                <wp:extent cx="1100455" cy="128270"/>
                <wp:wrapNone/>
                <wp:docPr id="153" name="Shape 153"/>
                <a:graphic xmlns:a="http://schemas.openxmlformats.org/drawingml/2006/main">
                  <a:graphicData uri="http://schemas.microsoft.com/office/word/2010/wordprocessingShape">
                    <wps:wsp>
                      <wps:cNvSpPr txBox="1"/>
                      <wps:spPr>
                        <a:xfrm>
                          <a:ext cx="1100455"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b w:val="0"/>
                                <w:bCs w:val="0"/>
                                <w:color w:val="000000"/>
                                <w:spacing w:val="0"/>
                                <w:w w:val="100"/>
                                <w:position w:val="0"/>
                                <w:sz w:val="15"/>
                                <w:szCs w:val="15"/>
                                <w:shd w:val="clear" w:color="auto" w:fill="auto"/>
                                <w:lang w:val="en-US" w:eastAsia="en-US" w:bidi="en-US"/>
                              </w:rPr>
                              <w:t>Traitements naturels</w:t>
                            </w:r>
                          </w:p>
                        </w:txbxContent>
                      </wps:txbx>
                      <wps:bodyPr lIns="0" tIns="0" rIns="0" bIns="0">
                        <a:noAutoFit/>
                      </wps:bodyPr>
                    </wps:wsp>
                  </a:graphicData>
                </a:graphic>
              </wp:anchor>
            </w:drawing>
          </mc:Choice>
          <mc:Fallback>
            <w:pict>
              <v:shape id="_x0000_s1179" type="#_x0000_t202" style="position:absolute;margin-left:256.75pt;margin-top:202.59999999999999pt;width:86.650000000000006pt;height:10.1pt;z-index:251657731;mso-wrap-distance-left:0;mso-wrap-distance-right:0;mso-position-horizontal-relative:page;mso-position-vertical-relative:margin"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b w:val="0"/>
                          <w:bCs w:val="0"/>
                          <w:color w:val="000000"/>
                          <w:spacing w:val="0"/>
                          <w:w w:val="100"/>
                          <w:position w:val="0"/>
                          <w:sz w:val="15"/>
                          <w:szCs w:val="15"/>
                          <w:shd w:val="clear" w:color="auto" w:fill="auto"/>
                          <w:lang w:val="en-US" w:eastAsia="en-US" w:bidi="en-US"/>
                        </w:rPr>
                        <w:t>Traitements naturels</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4897755</wp:posOffset>
                </wp:positionH>
                <wp:positionV relativeFrom="margin">
                  <wp:posOffset>2435860</wp:posOffset>
                </wp:positionV>
                <wp:extent cx="1109345" cy="128270"/>
                <wp:wrapNone/>
                <wp:docPr id="155" name="Shape 155"/>
                <a:graphic xmlns:a="http://schemas.openxmlformats.org/drawingml/2006/main">
                  <a:graphicData uri="http://schemas.microsoft.com/office/word/2010/wordprocessingShape">
                    <wps:wsp>
                      <wps:cNvSpPr txBox="1"/>
                      <wps:spPr>
                        <a:xfrm>
                          <a:ext cx="1109345" cy="128270"/>
                        </a:xfrm>
                        <a:prstGeom prst="rect"/>
                        <a:noFill/>
                      </wps:spPr>
                      <wps:txbx>
                        <w:txbxContent>
                          <w:p>
                            <w:pPr>
                              <w:pStyle w:val="Style55"/>
                              <w:keepNext w:val="0"/>
                              <w:keepLines w:val="0"/>
                              <w:widowControl w:val="0"/>
                              <w:shd w:val="clear" w:color="auto" w:fill="auto"/>
                              <w:tabs>
                                <w:tab w:pos="1219" w:val="left"/>
                              </w:tabs>
                              <w:bidi w:val="0"/>
                              <w:spacing w:before="0" w:after="0" w:line="240" w:lineRule="auto"/>
                              <w:ind w:left="0" w:right="0" w:firstLine="0"/>
                              <w:jc w:val="left"/>
                              <w:rPr>
                                <w:sz w:val="15"/>
                                <w:szCs w:val="15"/>
                              </w:rPr>
                            </w:pPr>
                            <w:r>
                              <w:rPr>
                                <w:rFonts w:ascii="Calibri" w:eastAsia="Calibri" w:hAnsi="Calibri" w:cs="Calibri"/>
                                <w:b w:val="0"/>
                                <w:bCs w:val="0"/>
                                <w:color w:val="000000"/>
                                <w:spacing w:val="0"/>
                                <w:w w:val="100"/>
                                <w:position w:val="0"/>
                                <w:sz w:val="15"/>
                                <w:szCs w:val="15"/>
                                <w:shd w:val="clear" w:color="auto" w:fill="auto"/>
                                <w:lang w:val="en-US" w:eastAsia="en-US" w:bidi="en-US"/>
                              </w:rPr>
                              <w:t>Reseaux</w:t>
                              <w:tab/>
                              <w:t>Droits</w:t>
                            </w:r>
                          </w:p>
                        </w:txbxContent>
                      </wps:txbx>
                      <wps:bodyPr lIns="0" tIns="0" rIns="0" bIns="0">
                        <a:noAutoFit/>
                      </wps:bodyPr>
                    </wps:wsp>
                  </a:graphicData>
                </a:graphic>
              </wp:anchor>
            </w:drawing>
          </mc:Choice>
          <mc:Fallback>
            <w:pict>
              <v:shape id="_x0000_s1181" type="#_x0000_t202" style="position:absolute;margin-left:385.65000000000003pt;margin-top:191.80000000000001pt;width:87.350000000000009pt;height:10.1pt;z-index:251657733;mso-wrap-distance-left:0;mso-wrap-distance-right:0;mso-position-horizontal-relative:page;mso-position-vertical-relative:margin" filled="f" stroked="f">
                <v:textbox inset="0,0,0,0">
                  <w:txbxContent>
                    <w:p>
                      <w:pPr>
                        <w:pStyle w:val="Style55"/>
                        <w:keepNext w:val="0"/>
                        <w:keepLines w:val="0"/>
                        <w:widowControl w:val="0"/>
                        <w:shd w:val="clear" w:color="auto" w:fill="auto"/>
                        <w:tabs>
                          <w:tab w:pos="1219" w:val="left"/>
                        </w:tabs>
                        <w:bidi w:val="0"/>
                        <w:spacing w:before="0" w:after="0" w:line="240" w:lineRule="auto"/>
                        <w:ind w:left="0" w:right="0" w:firstLine="0"/>
                        <w:jc w:val="left"/>
                        <w:rPr>
                          <w:sz w:val="15"/>
                          <w:szCs w:val="15"/>
                        </w:rPr>
                      </w:pPr>
                      <w:r>
                        <w:rPr>
                          <w:rFonts w:ascii="Calibri" w:eastAsia="Calibri" w:hAnsi="Calibri" w:cs="Calibri"/>
                          <w:b w:val="0"/>
                          <w:bCs w:val="0"/>
                          <w:color w:val="000000"/>
                          <w:spacing w:val="0"/>
                          <w:w w:val="100"/>
                          <w:position w:val="0"/>
                          <w:sz w:val="15"/>
                          <w:szCs w:val="15"/>
                          <w:shd w:val="clear" w:color="auto" w:fill="auto"/>
                          <w:lang w:val="en-US" w:eastAsia="en-US" w:bidi="en-US"/>
                        </w:rPr>
                        <w:t>Reseaux</w:t>
                        <w:tab/>
                        <w:t>Droits</w:t>
                      </w:r>
                    </w:p>
                  </w:txbxContent>
                </v:textbox>
                <w10:wrap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3324860</wp:posOffset>
                </wp:positionH>
                <wp:positionV relativeFrom="margin">
                  <wp:posOffset>2374900</wp:posOffset>
                </wp:positionV>
                <wp:extent cx="655320" cy="128270"/>
                <wp:wrapNone/>
                <wp:docPr id="157" name="Shape 157"/>
                <a:graphic xmlns:a="http://schemas.openxmlformats.org/drawingml/2006/main">
                  <a:graphicData uri="http://schemas.microsoft.com/office/word/2010/wordprocessingShape">
                    <wps:wsp>
                      <wps:cNvSpPr txBox="1"/>
                      <wps:spPr>
                        <a:xfrm>
                          <a:ext cx="65532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b w:val="0"/>
                                <w:bCs w:val="0"/>
                                <w:color w:val="000000"/>
                                <w:spacing w:val="0"/>
                                <w:w w:val="100"/>
                                <w:position w:val="0"/>
                                <w:sz w:val="15"/>
                                <w:szCs w:val="15"/>
                                <w:shd w:val="clear" w:color="auto" w:fill="auto"/>
                                <w:lang w:val="en-US" w:eastAsia="en-US" w:bidi="en-US"/>
                              </w:rPr>
                              <w:t>compostage</w:t>
                            </w:r>
                          </w:p>
                        </w:txbxContent>
                      </wps:txbx>
                      <wps:bodyPr lIns="0" tIns="0" rIns="0" bIns="0">
                        <a:noAutoFit/>
                      </wps:bodyPr>
                    </wps:wsp>
                  </a:graphicData>
                </a:graphic>
              </wp:anchor>
            </w:drawing>
          </mc:Choice>
          <mc:Fallback>
            <w:pict>
              <v:shape id="_x0000_s1183" type="#_x0000_t202" style="position:absolute;margin-left:261.80000000000001pt;margin-top:187.pt;width:51.600000000000001pt;height:10.1pt;z-index:251657735;mso-wrap-distance-left:0;mso-wrap-distance-right:0;mso-position-horizontal-relative:page;mso-position-vertical-relative:margin" filled="f" stroked="f">
                <v:textbox inset="0,0,0,0">
                  <w:txbxContent>
                    <w:p>
                      <w:pPr>
                        <w:pStyle w:val="Style55"/>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b w:val="0"/>
                          <w:bCs w:val="0"/>
                          <w:color w:val="000000"/>
                          <w:spacing w:val="0"/>
                          <w:w w:val="100"/>
                          <w:position w:val="0"/>
                          <w:sz w:val="15"/>
                          <w:szCs w:val="15"/>
                          <w:shd w:val="clear" w:color="auto" w:fill="auto"/>
                          <w:lang w:val="en-US" w:eastAsia="en-US" w:bidi="en-US"/>
                        </w:rPr>
                        <w:t>compostage</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4876165</wp:posOffset>
                </wp:positionH>
                <wp:positionV relativeFrom="margin">
                  <wp:posOffset>2649220</wp:posOffset>
                </wp:positionV>
                <wp:extent cx="1127760" cy="128270"/>
                <wp:wrapNone/>
                <wp:docPr id="159" name="Shape 159"/>
                <a:graphic xmlns:a="http://schemas.openxmlformats.org/drawingml/2006/main">
                  <a:graphicData uri="http://schemas.microsoft.com/office/word/2010/wordprocessingShape">
                    <wps:wsp>
                      <wps:cNvSpPr txBox="1"/>
                      <wps:spPr>
                        <a:xfrm>
                          <a:ext cx="1127760" cy="128270"/>
                        </a:xfrm>
                        <a:prstGeom prst="rect"/>
                        <a:noFill/>
                      </wps:spPr>
                      <wps:txbx>
                        <w:txbxContent>
                          <w:p>
                            <w:pPr>
                              <w:pStyle w:val="Style55"/>
                              <w:keepNext w:val="0"/>
                              <w:keepLines w:val="0"/>
                              <w:widowControl w:val="0"/>
                              <w:pBdr>
                                <w:top w:val="single" w:sz="0" w:space="0" w:color="BB3735"/>
                                <w:left w:val="single" w:sz="0" w:space="0" w:color="BB3735"/>
                                <w:bottom w:val="single" w:sz="0" w:space="0" w:color="BB3735"/>
                                <w:right w:val="single" w:sz="0" w:space="0" w:color="BB3735"/>
                              </w:pBdr>
                              <w:shd w:val="clear" w:color="auto" w:fill="BB3735"/>
                              <w:bidi w:val="0"/>
                              <w:spacing w:before="0" w:after="0" w:line="240" w:lineRule="auto"/>
                              <w:ind w:left="0" w:right="0" w:firstLine="0"/>
                              <w:jc w:val="left"/>
                              <w:rPr>
                                <w:sz w:val="15"/>
                                <w:szCs w:val="15"/>
                              </w:rPr>
                            </w:pPr>
                            <w:r>
                              <w:rPr>
                                <w:rFonts w:ascii="Calibri" w:eastAsia="Calibri" w:hAnsi="Calibri" w:cs="Calibri"/>
                                <w:b w:val="0"/>
                                <w:bCs w:val="0"/>
                                <w:color w:val="FFFFFF"/>
                                <w:spacing w:val="0"/>
                                <w:w w:val="100"/>
                                <w:position w:val="0"/>
                                <w:sz w:val="15"/>
                                <w:szCs w:val="15"/>
                                <w:shd w:val="clear" w:color="auto" w:fill="auto"/>
                                <w:lang w:val="en-US" w:eastAsia="en-US" w:bidi="en-US"/>
                              </w:rPr>
                              <w:t>Installation de jeunes</w:t>
                            </w:r>
                          </w:p>
                        </w:txbxContent>
                      </wps:txbx>
                      <wps:bodyPr lIns="0" tIns="0" rIns="0" bIns="0">
                        <a:noAutoFit/>
                      </wps:bodyPr>
                    </wps:wsp>
                  </a:graphicData>
                </a:graphic>
              </wp:anchor>
            </w:drawing>
          </mc:Choice>
          <mc:Fallback>
            <w:pict>
              <v:shape id="_x0000_s1185" type="#_x0000_t202" style="position:absolute;margin-left:383.94999999999999pt;margin-top:208.59999999999999pt;width:88.799999999999997pt;height:10.1pt;z-index:251657737;mso-wrap-distance-left:0;mso-wrap-distance-right:0;mso-position-horizontal-relative:page;mso-position-vertical-relative:margin" filled="f" stroked="f">
                <v:textbox inset="0,0,0,0">
                  <w:txbxContent>
                    <w:p>
                      <w:pPr>
                        <w:pStyle w:val="Style55"/>
                        <w:keepNext w:val="0"/>
                        <w:keepLines w:val="0"/>
                        <w:widowControl w:val="0"/>
                        <w:pBdr>
                          <w:top w:val="single" w:sz="0" w:space="0" w:color="BB3735"/>
                          <w:left w:val="single" w:sz="0" w:space="0" w:color="BB3735"/>
                          <w:bottom w:val="single" w:sz="0" w:space="0" w:color="BB3735"/>
                          <w:right w:val="single" w:sz="0" w:space="0" w:color="BB3735"/>
                        </w:pBdr>
                        <w:shd w:val="clear" w:color="auto" w:fill="BB3735"/>
                        <w:bidi w:val="0"/>
                        <w:spacing w:before="0" w:after="0" w:line="240" w:lineRule="auto"/>
                        <w:ind w:left="0" w:right="0" w:firstLine="0"/>
                        <w:jc w:val="left"/>
                        <w:rPr>
                          <w:sz w:val="15"/>
                          <w:szCs w:val="15"/>
                        </w:rPr>
                      </w:pPr>
                      <w:r>
                        <w:rPr>
                          <w:rFonts w:ascii="Calibri" w:eastAsia="Calibri" w:hAnsi="Calibri" w:cs="Calibri"/>
                          <w:b w:val="0"/>
                          <w:bCs w:val="0"/>
                          <w:color w:val="FFFFFF"/>
                          <w:spacing w:val="0"/>
                          <w:w w:val="100"/>
                          <w:position w:val="0"/>
                          <w:sz w:val="15"/>
                          <w:szCs w:val="15"/>
                          <w:shd w:val="clear" w:color="auto" w:fill="auto"/>
                          <w:lang w:val="en-US" w:eastAsia="en-US" w:bidi="en-US"/>
                        </w:rPr>
                        <w:t>Installation de jeunes</w:t>
                      </w:r>
                    </w:p>
                  </w:txbxContent>
                </v:textbox>
                <w10:wrap anchorx="page" anchory="margin"/>
              </v:shape>
            </w:pict>
          </mc:Fallback>
        </mc:AlternateContent>
      </w:r>
      <w:r>
        <mc:AlternateContent>
          <mc:Choice Requires="wps">
            <w:drawing>
              <wp:anchor distT="1299845" distB="539750" distL="3921125" distR="266700" simplePos="0" relativeHeight="125829484" behindDoc="0" locked="0" layoutInCell="1" allowOverlap="1">
                <wp:simplePos x="0" y="0"/>
                <wp:positionH relativeFrom="page">
                  <wp:posOffset>4930775</wp:posOffset>
                </wp:positionH>
                <wp:positionV relativeFrom="margin">
                  <wp:posOffset>1935480</wp:posOffset>
                </wp:positionV>
                <wp:extent cx="978535" cy="414655"/>
                <wp:wrapTopAndBottom/>
                <wp:docPr id="161" name="Shape 161"/>
                <a:graphic xmlns:a="http://schemas.openxmlformats.org/drawingml/2006/main">
                  <a:graphicData uri="http://schemas.microsoft.com/office/word/2010/wordprocessingShape">
                    <wps:wsp>
                      <wps:cNvSpPr txBox="1"/>
                      <wps:spPr>
                        <a:xfrm>
                          <a:ext cx="978535" cy="414655"/>
                        </a:xfrm>
                        <a:prstGeom prst="rect"/>
                        <a:noFill/>
                      </wps:spPr>
                      <wps:txbx>
                        <w:txbxContent>
                          <w:p>
                            <w:pPr>
                              <w:pStyle w:val="Style16"/>
                              <w:keepNext w:val="0"/>
                              <w:keepLines w:val="0"/>
                              <w:widowControl w:val="0"/>
                              <w:pBdr>
                                <w:bottom w:val="single" w:sz="4" w:space="0" w:color="auto"/>
                              </w:pBdr>
                              <w:shd w:val="clear" w:color="auto" w:fill="auto"/>
                              <w:bidi w:val="0"/>
                              <w:spacing w:before="0" w:after="8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Recherche/Savoirs</w:t>
                              <w:br/>
                              <w:t>Protocole/ AMM</w:t>
                            </w:r>
                          </w:p>
                          <w:p>
                            <w:pPr>
                              <w:pStyle w:val="Style16"/>
                              <w:keepNext w:val="0"/>
                              <w:keepLines w:val="0"/>
                              <w:widowControl w:val="0"/>
                              <w:pBdr>
                                <w:bottom w:val="single" w:sz="4" w:space="0" w:color="auto"/>
                              </w:pBdr>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Visites d’echanges</w:t>
                            </w:r>
                          </w:p>
                        </w:txbxContent>
                      </wps:txbx>
                      <wps:bodyPr lIns="0" tIns="0" rIns="0" bIns="0">
                        <a:noAutoFit/>
                      </wps:bodyPr>
                    </wps:wsp>
                  </a:graphicData>
                </a:graphic>
              </wp:anchor>
            </w:drawing>
          </mc:Choice>
          <mc:Fallback>
            <w:pict>
              <v:shape id="_x0000_s1187" type="#_x0000_t202" style="position:absolute;margin-left:388.25pt;margin-top:152.40000000000001pt;width:77.049999999999997pt;height:32.649999999999999pt;z-index:-125829269;mso-wrap-distance-left:308.75pt;mso-wrap-distance-top:102.35000000000001pt;mso-wrap-distance-right:21.pt;mso-wrap-distance-bottom:42.5pt;mso-position-horizontal-relative:page;mso-position-vertical-relative:margin" filled="f" stroked="f">
                <v:textbox inset="0,0,0,0">
                  <w:txbxContent>
                    <w:p>
                      <w:pPr>
                        <w:pStyle w:val="Style16"/>
                        <w:keepNext w:val="0"/>
                        <w:keepLines w:val="0"/>
                        <w:widowControl w:val="0"/>
                        <w:pBdr>
                          <w:bottom w:val="single" w:sz="4" w:space="0" w:color="auto"/>
                        </w:pBdr>
                        <w:shd w:val="clear" w:color="auto" w:fill="auto"/>
                        <w:bidi w:val="0"/>
                        <w:spacing w:before="0" w:after="8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Recherche/Savoirs</w:t>
                        <w:br/>
                        <w:t>Protocole/ AMM</w:t>
                      </w:r>
                    </w:p>
                    <w:p>
                      <w:pPr>
                        <w:pStyle w:val="Style16"/>
                        <w:keepNext w:val="0"/>
                        <w:keepLines w:val="0"/>
                        <w:widowControl w:val="0"/>
                        <w:pBdr>
                          <w:bottom w:val="single" w:sz="4" w:space="0" w:color="auto"/>
                        </w:pBdr>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Visites d’echanges</w:t>
                      </w:r>
                    </w:p>
                  </w:txbxContent>
                </v:textbox>
                <w10:wrap type="topAndBottom" anchorx="page" anchory="margin"/>
              </v:shape>
            </w:pict>
          </mc:Fallback>
        </mc:AlternateContent>
      </w:r>
      <w:r>
        <w:rPr>
          <w:rFonts w:ascii="Calibri" w:eastAsia="Calibri" w:hAnsi="Calibri" w:cs="Calibri"/>
          <w:color w:val="000000"/>
          <w:spacing w:val="0"/>
          <w:w w:val="100"/>
          <w:position w:val="0"/>
          <w:sz w:val="15"/>
          <w:szCs w:val="15"/>
          <w:shd w:val="clear" w:color="auto" w:fill="auto"/>
          <w:lang w:val="en-US" w:eastAsia="en-US" w:bidi="en-US"/>
        </w:rPr>
        <w:t>Un centre international de formation</w:t>
        <w:br/>
        <w:t>en agroecologie de Nyeleni (CIFAN)</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L’experience de la CNOP via son dispositif de formation des relais et de dissemination de l’agroecologie paysanne , se traduit aussi par :</w:t>
      </w:r>
    </w:p>
    <w:p>
      <w:pPr>
        <w:pStyle w:val="Style103"/>
        <w:keepNext w:val="0"/>
        <w:keepLines w:val="0"/>
        <w:widowControl w:val="0"/>
        <w:numPr>
          <w:ilvl w:val="0"/>
          <w:numId w:val="141"/>
        </w:numPr>
        <w:shd w:val="clear" w:color="auto" w:fill="auto"/>
        <w:tabs>
          <w:tab w:pos="726" w:val="left"/>
        </w:tabs>
        <w:bidi w:val="0"/>
        <w:spacing w:before="0" w:after="0" w:line="161" w:lineRule="auto"/>
        <w:ind w:left="0" w:right="0" w:firstLine="380"/>
        <w:jc w:val="both"/>
      </w:pPr>
      <w:r>
        <w:rPr>
          <w:color w:val="000000"/>
          <w:spacing w:val="0"/>
          <w:w w:val="100"/>
          <w:position w:val="0"/>
          <w:u w:val="none"/>
          <w:shd w:val="clear" w:color="auto" w:fill="auto"/>
          <w:lang w:val="en-US" w:eastAsia="en-US" w:bidi="en-US"/>
        </w:rPr>
        <w:t>Des visites d’echanges « paysan-nes-paysan-nes » : Ghana, Benin, Cuba, Burkina Faso</w:t>
      </w:r>
    </w:p>
    <w:p>
      <w:pPr>
        <w:pStyle w:val="Style103"/>
        <w:keepNext w:val="0"/>
        <w:keepLines w:val="0"/>
        <w:widowControl w:val="0"/>
        <w:numPr>
          <w:ilvl w:val="0"/>
          <w:numId w:val="141"/>
        </w:numPr>
        <w:shd w:val="clear" w:color="auto" w:fill="auto"/>
        <w:tabs>
          <w:tab w:pos="726" w:val="left"/>
          <w:tab w:pos="750" w:val="left"/>
        </w:tabs>
        <w:bidi w:val="0"/>
        <w:spacing w:before="0" w:after="0" w:line="161" w:lineRule="auto"/>
        <w:ind w:left="0" w:right="0" w:firstLine="380"/>
        <w:jc w:val="both"/>
      </w:pPr>
      <w:r>
        <w:rPr>
          <w:color w:val="000000"/>
          <w:spacing w:val="0"/>
          <w:w w:val="100"/>
          <w:position w:val="0"/>
          <w:u w:val="none"/>
          <w:shd w:val="clear" w:color="auto" w:fill="auto"/>
          <w:lang w:val="en-US" w:eastAsia="en-US" w:bidi="en-US"/>
        </w:rPr>
        <w:t>La coordination de 4 ecoles agroecologiques : Zimbabwe, Mozambique, Niger et Mali</w:t>
      </w:r>
    </w:p>
    <w:p>
      <w:pPr>
        <w:pStyle w:val="Style103"/>
        <w:keepNext w:val="0"/>
        <w:keepLines w:val="0"/>
        <w:widowControl w:val="0"/>
        <w:numPr>
          <w:ilvl w:val="0"/>
          <w:numId w:val="141"/>
        </w:numPr>
        <w:shd w:val="clear" w:color="auto" w:fill="auto"/>
        <w:tabs>
          <w:tab w:pos="726" w:val="left"/>
          <w:tab w:pos="750" w:val="left"/>
        </w:tabs>
        <w:bidi w:val="0"/>
        <w:spacing w:before="0" w:after="0" w:line="161" w:lineRule="auto"/>
        <w:ind w:left="0" w:right="0" w:firstLine="380"/>
        <w:jc w:val="both"/>
      </w:pPr>
      <w:r>
        <w:rPr>
          <w:color w:val="000000"/>
          <w:spacing w:val="0"/>
          <w:w w:val="100"/>
          <w:position w:val="0"/>
          <w:u w:val="none"/>
          <w:shd w:val="clear" w:color="auto" w:fill="auto"/>
          <w:lang w:val="en-US" w:eastAsia="en-US" w:bidi="en-US"/>
        </w:rPr>
        <w:t>L’installation de 20 jeunes (11 gargons, 9 filles) en agroecologie paysanne a Nioro du Sahel et</w:t>
      </w:r>
    </w:p>
    <w:p>
      <w:pPr>
        <w:pStyle w:val="Style103"/>
        <w:keepNext w:val="0"/>
        <w:keepLines w:val="0"/>
        <w:widowControl w:val="0"/>
        <w:shd w:val="clear" w:color="auto" w:fill="auto"/>
        <w:bidi w:val="0"/>
        <w:spacing w:before="0" w:after="0" w:line="240" w:lineRule="auto"/>
        <w:ind w:left="0" w:right="0" w:firstLine="740"/>
        <w:jc w:val="both"/>
      </w:pPr>
      <w:r>
        <w:rPr>
          <w:color w:val="000000"/>
          <w:spacing w:val="0"/>
          <w:w w:val="100"/>
          <w:position w:val="0"/>
          <w:u w:val="none"/>
          <w:shd w:val="clear" w:color="auto" w:fill="auto"/>
          <w:lang w:val="en-US" w:eastAsia="en-US" w:bidi="en-US"/>
        </w:rPr>
        <w:t>Guetema dans le cadre d’un projet Terre et paix .</w:t>
      </w:r>
    </w:p>
    <w:p>
      <w:pPr>
        <w:pStyle w:val="Style103"/>
        <w:keepNext w:val="0"/>
        <w:keepLines w:val="0"/>
        <w:widowControl w:val="0"/>
        <w:numPr>
          <w:ilvl w:val="0"/>
          <w:numId w:val="141"/>
        </w:numPr>
        <w:shd w:val="clear" w:color="auto" w:fill="auto"/>
        <w:tabs>
          <w:tab w:pos="726" w:val="left"/>
        </w:tabs>
        <w:bidi w:val="0"/>
        <w:spacing w:before="0" w:after="0" w:line="192" w:lineRule="auto"/>
        <w:ind w:left="740" w:right="0" w:hanging="360"/>
        <w:jc w:val="both"/>
      </w:pPr>
      <w:r>
        <w:rPr>
          <w:color w:val="000000"/>
          <w:spacing w:val="0"/>
          <w:w w:val="100"/>
          <w:position w:val="0"/>
          <w:u w:val="none"/>
          <w:shd w:val="clear" w:color="auto" w:fill="auto"/>
          <w:lang w:val="en-US" w:eastAsia="en-US" w:bidi="en-US"/>
        </w:rPr>
        <w:t>Des dynamiques villageoises et/ou collectives : compost, embouche, aviculture, cultures vivriere set maraicheres ...</w:t>
      </w:r>
    </w:p>
    <w:p>
      <w:pPr>
        <w:pStyle w:val="Style103"/>
        <w:keepNext w:val="0"/>
        <w:keepLines w:val="0"/>
        <w:widowControl w:val="0"/>
        <w:numPr>
          <w:ilvl w:val="0"/>
          <w:numId w:val="141"/>
        </w:numPr>
        <w:shd w:val="clear" w:color="auto" w:fill="auto"/>
        <w:tabs>
          <w:tab w:pos="726" w:val="left"/>
        </w:tabs>
        <w:bidi w:val="0"/>
        <w:spacing w:before="0" w:after="0" w:line="161" w:lineRule="auto"/>
        <w:ind w:left="0" w:right="0" w:firstLine="380"/>
        <w:jc w:val="both"/>
      </w:pPr>
      <w:r>
        <w:rPr>
          <w:color w:val="000000"/>
          <w:spacing w:val="0"/>
          <w:w w:val="100"/>
          <w:position w:val="0"/>
          <w:u w:val="none"/>
          <w:shd w:val="clear" w:color="auto" w:fill="auto"/>
          <w:lang w:val="en-US" w:eastAsia="en-US" w:bidi="en-US"/>
        </w:rPr>
        <w:t>Les relais paysan-nes formateur/trices, acteurs/trices du changement</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Actuellement 150 relais paysan-nes sont forme-es. Organise-es en commission regionale a Kayes, Koulikoro, Mopti, Segou et Sikasso ils/elles ont forme eux-memes plus de 3000 personnes dans leur zone. Chaque commission a des referent-es thematiques ; auxiliaires veterinaires, semences, traitements naturels, aviculture, elevage ... afin de repondre a des besoins de formations, interventions, participations plus specifiques.</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La formation de base est obligatoire et permet d’ancrer les paysans et paysan-nes dans le dispositif global de formation de la CNOP pour disseminer l’agroecologie paysanne d’abord au niveau local, de comprendre les enjeux, les complementarites entre secteurs agricoles et de creer un reseau solide. Cette formation se deroule sur 6 jours au CIFAN.</w:t>
      </w:r>
    </w:p>
    <w:p>
      <w:pPr>
        <w:pStyle w:val="Style103"/>
        <w:keepNext w:val="0"/>
        <w:keepLines w:val="0"/>
        <w:widowControl w:val="0"/>
        <w:numPr>
          <w:ilvl w:val="0"/>
          <w:numId w:val="141"/>
        </w:numPr>
        <w:shd w:val="clear" w:color="auto" w:fill="auto"/>
        <w:tabs>
          <w:tab w:pos="970" w:val="left"/>
        </w:tabs>
        <w:bidi w:val="0"/>
        <w:spacing w:before="0" w:after="0" w:line="161" w:lineRule="auto"/>
        <w:ind w:left="0" w:right="0" w:firstLine="600"/>
        <w:jc w:val="both"/>
      </w:pPr>
      <w:r>
        <w:rPr>
          <w:color w:val="000000"/>
          <w:spacing w:val="0"/>
          <w:w w:val="100"/>
          <w:position w:val="0"/>
          <w:u w:val="none"/>
          <w:shd w:val="clear" w:color="auto" w:fill="auto"/>
          <w:lang w:val="en-US" w:eastAsia="en-US" w:bidi="en-US"/>
        </w:rPr>
        <w:t>Nos modules pedagogiques</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A ce jour la CNOP a capitalise en bamananka et frangais 11 modules de formation bases sur les Savoir, Savoir-faire et Savoir etre des paysans et paysannes et des enjeux lies autour des thematiques suivantes :</w:t>
      </w:r>
    </w:p>
    <w:p>
      <w:pPr>
        <w:pStyle w:val="Style103"/>
        <w:keepNext w:val="0"/>
        <w:keepLines w:val="0"/>
        <w:widowControl w:val="0"/>
        <w:numPr>
          <w:ilvl w:val="0"/>
          <w:numId w:val="143"/>
        </w:numPr>
        <w:shd w:val="clear" w:color="auto" w:fill="auto"/>
        <w:tabs>
          <w:tab w:pos="726" w:val="left"/>
        </w:tabs>
        <w:bidi w:val="0"/>
        <w:spacing w:before="0" w:after="0" w:line="240" w:lineRule="auto"/>
        <w:ind w:left="0" w:right="0" w:firstLine="380"/>
        <w:jc w:val="both"/>
      </w:pPr>
      <w:r>
        <w:rPr>
          <w:color w:val="000000"/>
          <w:spacing w:val="0"/>
          <w:w w:val="100"/>
          <w:position w:val="0"/>
          <w:u w:val="none"/>
          <w:shd w:val="clear" w:color="auto" w:fill="auto"/>
          <w:lang w:val="en-US" w:eastAsia="en-US" w:bidi="en-US"/>
        </w:rPr>
        <w:t>Agroforesterie et Regeneration Naturelle Assistee (RNA)</w:t>
      </w:r>
    </w:p>
    <w:p>
      <w:pPr>
        <w:pStyle w:val="Style103"/>
        <w:keepNext w:val="0"/>
        <w:keepLines w:val="0"/>
        <w:widowControl w:val="0"/>
        <w:numPr>
          <w:ilvl w:val="0"/>
          <w:numId w:val="143"/>
        </w:numPr>
        <w:shd w:val="clear" w:color="auto" w:fill="auto"/>
        <w:tabs>
          <w:tab w:pos="739" w:val="left"/>
        </w:tabs>
        <w:bidi w:val="0"/>
        <w:spacing w:before="0" w:after="0" w:line="240" w:lineRule="auto"/>
        <w:ind w:left="0" w:right="0" w:firstLine="380"/>
        <w:jc w:val="both"/>
      </w:pPr>
      <w:r>
        <w:rPr>
          <w:color w:val="000000"/>
          <w:spacing w:val="0"/>
          <w:w w:val="100"/>
          <w:position w:val="0"/>
          <w:u w:val="none"/>
          <w:shd w:val="clear" w:color="auto" w:fill="auto"/>
          <w:lang w:val="en-US" w:eastAsia="en-US" w:bidi="en-US"/>
        </w:rPr>
        <w:t>Aviculture</w:t>
      </w:r>
    </w:p>
    <w:p>
      <w:pPr>
        <w:pStyle w:val="Style103"/>
        <w:keepNext w:val="0"/>
        <w:keepLines w:val="0"/>
        <w:widowControl w:val="0"/>
        <w:numPr>
          <w:ilvl w:val="0"/>
          <w:numId w:val="143"/>
        </w:numPr>
        <w:shd w:val="clear" w:color="auto" w:fill="auto"/>
        <w:tabs>
          <w:tab w:pos="726" w:val="left"/>
        </w:tabs>
        <w:bidi w:val="0"/>
        <w:spacing w:before="0" w:after="0" w:line="240" w:lineRule="auto"/>
        <w:ind w:left="0" w:right="0" w:firstLine="380"/>
        <w:jc w:val="both"/>
      </w:pPr>
      <w:r>
        <w:rPr>
          <w:color w:val="000000"/>
          <w:spacing w:val="0"/>
          <w:w w:val="100"/>
          <w:position w:val="0"/>
          <w:u w:val="none"/>
          <w:shd w:val="clear" w:color="auto" w:fill="auto"/>
          <w:lang w:val="en-US" w:eastAsia="en-US" w:bidi="en-US"/>
        </w:rPr>
        <w:t>Cultures vivrieres</w:t>
      </w:r>
    </w:p>
    <w:p>
      <w:pPr>
        <w:pStyle w:val="Style103"/>
        <w:keepNext w:val="0"/>
        <w:keepLines w:val="0"/>
        <w:widowControl w:val="0"/>
        <w:numPr>
          <w:ilvl w:val="0"/>
          <w:numId w:val="143"/>
        </w:numPr>
        <w:shd w:val="clear" w:color="auto" w:fill="auto"/>
        <w:tabs>
          <w:tab w:pos="739" w:val="left"/>
        </w:tabs>
        <w:bidi w:val="0"/>
        <w:spacing w:before="0" w:after="0" w:line="240" w:lineRule="auto"/>
        <w:ind w:left="0" w:right="0" w:firstLine="380"/>
        <w:jc w:val="both"/>
      </w:pPr>
      <w:r>
        <w:rPr>
          <w:color w:val="000000"/>
          <w:spacing w:val="0"/>
          <w:w w:val="100"/>
          <w:position w:val="0"/>
          <w:u w:val="none"/>
          <w:shd w:val="clear" w:color="auto" w:fill="auto"/>
          <w:lang w:val="en-US" w:eastAsia="en-US" w:bidi="en-US"/>
        </w:rPr>
        <w:t>Elevage</w:t>
      </w:r>
    </w:p>
    <w:p>
      <w:pPr>
        <w:pStyle w:val="Style103"/>
        <w:keepNext w:val="0"/>
        <w:keepLines w:val="0"/>
        <w:widowControl w:val="0"/>
        <w:numPr>
          <w:ilvl w:val="0"/>
          <w:numId w:val="143"/>
        </w:numPr>
        <w:shd w:val="clear" w:color="auto" w:fill="auto"/>
        <w:tabs>
          <w:tab w:pos="735" w:val="left"/>
        </w:tabs>
        <w:bidi w:val="0"/>
        <w:spacing w:before="0" w:after="0" w:line="240" w:lineRule="auto"/>
        <w:ind w:left="0" w:right="0" w:firstLine="380"/>
        <w:jc w:val="both"/>
      </w:pPr>
      <w:r>
        <w:rPr>
          <w:color w:val="000000"/>
          <w:spacing w:val="0"/>
          <w:w w:val="100"/>
          <w:position w:val="0"/>
          <w:u w:val="none"/>
          <w:shd w:val="clear" w:color="auto" w:fill="auto"/>
          <w:lang w:val="en-US" w:eastAsia="en-US" w:bidi="en-US"/>
        </w:rPr>
        <w:t>Fertilisation des sols</w:t>
      </w:r>
    </w:p>
    <w:p>
      <w:pPr>
        <w:pStyle w:val="Style103"/>
        <w:keepNext w:val="0"/>
        <w:keepLines w:val="0"/>
        <w:widowControl w:val="0"/>
        <w:numPr>
          <w:ilvl w:val="0"/>
          <w:numId w:val="143"/>
        </w:numPr>
        <w:shd w:val="clear" w:color="auto" w:fill="auto"/>
        <w:tabs>
          <w:tab w:pos="735" w:val="left"/>
        </w:tabs>
        <w:bidi w:val="0"/>
        <w:spacing w:before="0" w:after="0" w:line="240" w:lineRule="auto"/>
        <w:ind w:left="0" w:right="0" w:firstLine="380"/>
        <w:jc w:val="both"/>
      </w:pPr>
      <w:r>
        <w:rPr>
          <w:color w:val="000000"/>
          <w:spacing w:val="0"/>
          <w:w w:val="100"/>
          <w:position w:val="0"/>
          <w:u w:val="none"/>
          <w:shd w:val="clear" w:color="auto" w:fill="auto"/>
          <w:lang w:val="en-US" w:eastAsia="en-US" w:bidi="en-US"/>
        </w:rPr>
        <w:t>Gestion de l’eau</w:t>
      </w:r>
    </w:p>
    <w:p>
      <w:pPr>
        <w:pStyle w:val="Style103"/>
        <w:keepNext w:val="0"/>
        <w:keepLines w:val="0"/>
        <w:widowControl w:val="0"/>
        <w:numPr>
          <w:ilvl w:val="0"/>
          <w:numId w:val="143"/>
        </w:numPr>
        <w:shd w:val="clear" w:color="auto" w:fill="auto"/>
        <w:tabs>
          <w:tab w:pos="735" w:val="left"/>
        </w:tabs>
        <w:bidi w:val="0"/>
        <w:spacing w:before="0" w:after="0" w:line="240" w:lineRule="auto"/>
        <w:ind w:left="0" w:right="0" w:firstLine="380"/>
        <w:jc w:val="both"/>
      </w:pPr>
      <w:r>
        <w:rPr>
          <w:color w:val="000000"/>
          <w:spacing w:val="0"/>
          <w:w w:val="100"/>
          <w:position w:val="0"/>
          <w:u w:val="none"/>
          <w:shd w:val="clear" w:color="auto" w:fill="auto"/>
          <w:lang w:val="en-US" w:eastAsia="en-US" w:bidi="en-US"/>
        </w:rPr>
        <w:t>Maraichage</w:t>
      </w:r>
    </w:p>
    <w:p>
      <w:pPr>
        <w:pStyle w:val="Style103"/>
        <w:keepNext w:val="0"/>
        <w:keepLines w:val="0"/>
        <w:widowControl w:val="0"/>
        <w:numPr>
          <w:ilvl w:val="0"/>
          <w:numId w:val="143"/>
        </w:numPr>
        <w:shd w:val="clear" w:color="auto" w:fill="auto"/>
        <w:tabs>
          <w:tab w:pos="721" w:val="left"/>
          <w:tab w:pos="735" w:val="left"/>
        </w:tabs>
        <w:bidi w:val="0"/>
        <w:spacing w:before="0" w:after="0" w:line="240" w:lineRule="auto"/>
        <w:ind w:left="0" w:right="0" w:firstLine="380"/>
        <w:jc w:val="both"/>
      </w:pPr>
      <w:r>
        <w:rPr>
          <w:color w:val="000000"/>
          <w:spacing w:val="0"/>
          <w:w w:val="100"/>
          <w:position w:val="0"/>
          <w:u w:val="none"/>
          <w:shd w:val="clear" w:color="auto" w:fill="auto"/>
          <w:lang w:val="en-US" w:eastAsia="en-US" w:bidi="en-US"/>
        </w:rPr>
        <w:t>Semences paysannes</w:t>
      </w:r>
    </w:p>
    <w:p>
      <w:pPr>
        <w:pStyle w:val="Style103"/>
        <w:keepNext w:val="0"/>
        <w:keepLines w:val="0"/>
        <w:widowControl w:val="0"/>
        <w:numPr>
          <w:ilvl w:val="0"/>
          <w:numId w:val="143"/>
        </w:numPr>
        <w:shd w:val="clear" w:color="auto" w:fill="auto"/>
        <w:tabs>
          <w:tab w:pos="721" w:val="left"/>
          <w:tab w:pos="735" w:val="left"/>
        </w:tabs>
        <w:bidi w:val="0"/>
        <w:spacing w:before="0" w:after="0" w:line="240" w:lineRule="auto"/>
        <w:ind w:left="0" w:right="0" w:firstLine="380"/>
        <w:jc w:val="both"/>
      </w:pPr>
      <w:r>
        <w:rPr>
          <w:color w:val="000000"/>
          <w:spacing w:val="0"/>
          <w:w w:val="100"/>
          <w:position w:val="0"/>
          <w:u w:val="none"/>
          <w:shd w:val="clear" w:color="auto" w:fill="auto"/>
          <w:lang w:val="en-US" w:eastAsia="en-US" w:bidi="en-US"/>
        </w:rPr>
        <w:t>Traitements naturels</w:t>
      </w:r>
    </w:p>
    <w:p>
      <w:pPr>
        <w:pStyle w:val="Style103"/>
        <w:keepNext w:val="0"/>
        <w:keepLines w:val="0"/>
        <w:widowControl w:val="0"/>
        <w:numPr>
          <w:ilvl w:val="0"/>
          <w:numId w:val="143"/>
        </w:numPr>
        <w:shd w:val="clear" w:color="auto" w:fill="auto"/>
        <w:tabs>
          <w:tab w:pos="835" w:val="left"/>
        </w:tabs>
        <w:bidi w:val="0"/>
        <w:spacing w:before="0" w:after="0" w:line="240" w:lineRule="auto"/>
        <w:ind w:left="0" w:right="0" w:firstLine="380"/>
        <w:jc w:val="both"/>
      </w:pPr>
      <w:r>
        <w:rPr>
          <w:color w:val="000000"/>
          <w:spacing w:val="0"/>
          <w:w w:val="100"/>
          <w:position w:val="0"/>
          <w:u w:val="none"/>
          <w:shd w:val="clear" w:color="auto" w:fill="auto"/>
          <w:lang w:val="en-US" w:eastAsia="en-US" w:bidi="en-US"/>
        </w:rPr>
        <w:t>Transformation</w:t>
      </w:r>
    </w:p>
    <w:p>
      <w:pPr>
        <w:pStyle w:val="Style103"/>
        <w:keepNext w:val="0"/>
        <w:keepLines w:val="0"/>
        <w:widowControl w:val="0"/>
        <w:numPr>
          <w:ilvl w:val="0"/>
          <w:numId w:val="143"/>
        </w:numPr>
        <w:shd w:val="clear" w:color="auto" w:fill="auto"/>
        <w:tabs>
          <w:tab w:pos="835" w:val="left"/>
        </w:tabs>
        <w:bidi w:val="0"/>
        <w:spacing w:before="0" w:after="220" w:line="240" w:lineRule="auto"/>
        <w:ind w:left="0" w:right="0" w:firstLine="380"/>
        <w:jc w:val="both"/>
      </w:pPr>
      <w:r>
        <w:rPr>
          <w:color w:val="000000"/>
          <w:spacing w:val="0"/>
          <w:w w:val="100"/>
          <w:position w:val="0"/>
          <w:u w:val="none"/>
          <w:shd w:val="clear" w:color="auto" w:fill="auto"/>
          <w:lang w:val="en-US" w:eastAsia="en-US" w:bidi="en-US"/>
        </w:rPr>
        <w:t>Enjeux et defis de l’agroecologie paysanne autour de la charte</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Ces modules ont ete congus par et pour les paysan-nes et relais formateurs/trices avec une lecture a plusieurs niveaux :</w:t>
      </w:r>
    </w:p>
    <w:p>
      <w:pPr>
        <w:pStyle w:val="Style103"/>
        <w:keepNext w:val="0"/>
        <w:keepLines w:val="0"/>
        <w:widowControl w:val="0"/>
        <w:shd w:val="clear" w:color="auto" w:fill="auto"/>
        <w:bidi w:val="0"/>
        <w:spacing w:before="0" w:after="220" w:line="161" w:lineRule="auto"/>
        <w:ind w:left="0" w:right="0" w:firstLine="300"/>
        <w:jc w:val="both"/>
        <w:sectPr>
          <w:headerReference w:type="default" r:id="rId58"/>
          <w:footerReference w:type="default" r:id="rId59"/>
          <w:footnotePr>
            <w:pos w:val="pageBottom"/>
            <w:numFmt w:val="decimal"/>
            <w:numStart w:val="4"/>
            <w:numRestart w:val="continuous"/>
            <w15:footnoteColumns w:val="1"/>
          </w:footnotePr>
          <w:pgSz w:w="11900" w:h="16840"/>
          <w:pgMar w:top="1464" w:right="1159" w:bottom="1380" w:left="1525" w:header="1036" w:footer="3" w:gutter="0"/>
          <w:cols w:space="720"/>
          <w:noEndnote/>
          <w:rtlGutter w:val="0"/>
          <w:docGrid w:linePitch="360"/>
        </w:sectPr>
      </w:pPr>
      <w:r>
        <w:rPr>
          <w:color w:val="000000"/>
          <w:spacing w:val="0"/>
          <w:w w:val="100"/>
          <w:position w:val="0"/>
          <w:sz w:val="30"/>
          <w:szCs w:val="30"/>
          <w:u w:val="none"/>
          <w:shd w:val="clear" w:color="auto" w:fill="auto"/>
          <w:lang w:val="en-US" w:eastAsia="en-US" w:bidi="en-US"/>
        </w:rPr>
        <w:t xml:space="preserve">&gt; </w:t>
      </w:r>
      <w:r>
        <w:rPr>
          <w:color w:val="000000"/>
          <w:spacing w:val="0"/>
          <w:w w:val="100"/>
          <w:position w:val="0"/>
          <w:u w:val="none"/>
          <w:shd w:val="clear" w:color="auto" w:fill="auto"/>
          <w:lang w:val="en-US" w:eastAsia="en-US" w:bidi="en-US"/>
        </w:rPr>
        <w:t>Theorique avec les enjeux et defis</w:t>
      </w:r>
    </w:p>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sz w:val="30"/>
          <w:szCs w:val="30"/>
          <w:u w:val="none"/>
          <w:shd w:val="clear" w:color="auto" w:fill="auto"/>
          <w:lang w:val="en-US" w:eastAsia="en-US" w:bidi="en-US"/>
        </w:rPr>
        <w:t xml:space="preserve">&gt; </w:t>
      </w:r>
      <w:r>
        <w:rPr>
          <w:color w:val="000000"/>
          <w:spacing w:val="0"/>
          <w:w w:val="100"/>
          <w:position w:val="0"/>
          <w:u w:val="none"/>
          <w:shd w:val="clear" w:color="auto" w:fill="auto"/>
          <w:lang w:val="en-US" w:eastAsia="en-US" w:bidi="en-US"/>
        </w:rPr>
        <w:t>Pratique base sur la Savoirs paysans et academiques</w:t>
      </w:r>
    </w:p>
    <w:p>
      <w:pPr>
        <w:pStyle w:val="Style103"/>
        <w:keepNext w:val="0"/>
        <w:keepLines w:val="0"/>
        <w:widowControl w:val="0"/>
        <w:shd w:val="clear" w:color="auto" w:fill="auto"/>
        <w:tabs>
          <w:tab w:pos="330" w:val="left"/>
        </w:tabs>
        <w:bidi w:val="0"/>
        <w:spacing w:before="0" w:after="0" w:line="180" w:lineRule="auto"/>
        <w:ind w:left="0" w:right="0" w:firstLine="0"/>
        <w:jc w:val="left"/>
      </w:pPr>
      <w:r>
        <w:rPr>
          <w:color w:val="000000"/>
          <w:spacing w:val="0"/>
          <w:w w:val="100"/>
          <w:position w:val="0"/>
          <w:sz w:val="30"/>
          <w:szCs w:val="30"/>
          <w:u w:val="none"/>
          <w:shd w:val="clear" w:color="auto" w:fill="auto"/>
          <w:lang w:val="en-US" w:eastAsia="en-US" w:bidi="en-US"/>
        </w:rPr>
        <w:t>&gt;</w:t>
        <w:tab/>
      </w:r>
      <w:r>
        <w:rPr>
          <w:color w:val="000000"/>
          <w:spacing w:val="0"/>
          <w:w w:val="100"/>
          <w:position w:val="0"/>
          <w:u w:val="none"/>
          <w:shd w:val="clear" w:color="auto" w:fill="auto"/>
          <w:lang w:val="en-US" w:eastAsia="en-US" w:bidi="en-US"/>
        </w:rPr>
        <w:t>Operationnel pour monter ses propres formations ( des objectifs a revaluation)</w:t>
      </w:r>
    </w:p>
    <w:p>
      <w:pPr>
        <w:pStyle w:val="Style103"/>
        <w:keepNext w:val="0"/>
        <w:keepLines w:val="0"/>
        <w:widowControl w:val="0"/>
        <w:shd w:val="clear" w:color="auto" w:fill="auto"/>
        <w:tabs>
          <w:tab w:pos="330" w:val="left"/>
        </w:tabs>
        <w:bidi w:val="0"/>
        <w:spacing w:before="0" w:after="0" w:line="180" w:lineRule="auto"/>
        <w:ind w:left="0" w:right="0" w:firstLine="0"/>
        <w:jc w:val="left"/>
      </w:pPr>
      <w:r>
        <w:rPr>
          <w:color w:val="000000"/>
          <w:spacing w:val="0"/>
          <w:w w:val="100"/>
          <w:position w:val="0"/>
          <w:sz w:val="30"/>
          <w:szCs w:val="30"/>
          <w:u w:val="none"/>
          <w:shd w:val="clear" w:color="auto" w:fill="auto"/>
          <w:lang w:val="en-US" w:eastAsia="en-US" w:bidi="en-US"/>
        </w:rPr>
        <w:t>&gt;</w:t>
        <w:tab/>
      </w:r>
      <w:r>
        <w:rPr>
          <w:color w:val="000000"/>
          <w:spacing w:val="0"/>
          <w:w w:val="100"/>
          <w:position w:val="0"/>
          <w:u w:val="none"/>
          <w:shd w:val="clear" w:color="auto" w:fill="auto"/>
          <w:lang w:val="en-US" w:eastAsia="en-US" w:bidi="en-US"/>
        </w:rPr>
        <w:t>Adaptee a differents publics en langue frangaise et banamakan</w:t>
      </w:r>
    </w:p>
    <w:p>
      <w:pPr>
        <w:pStyle w:val="Style103"/>
        <w:keepNext w:val="0"/>
        <w:keepLines w:val="0"/>
        <w:widowControl w:val="0"/>
        <w:shd w:val="clear" w:color="auto" w:fill="auto"/>
        <w:bidi w:val="0"/>
        <w:spacing w:before="0" w:after="120" w:line="180" w:lineRule="auto"/>
        <w:ind w:left="0" w:right="0" w:firstLine="0"/>
        <w:jc w:val="left"/>
      </w:pPr>
      <w:r>
        <w:rPr>
          <w:color w:val="000000"/>
          <w:spacing w:val="0"/>
          <w:w w:val="100"/>
          <w:position w:val="0"/>
          <w:sz w:val="30"/>
          <w:szCs w:val="30"/>
          <w:u w:val="none"/>
          <w:shd w:val="clear" w:color="auto" w:fill="auto"/>
          <w:lang w:val="en-US" w:eastAsia="en-US" w:bidi="en-US"/>
        </w:rPr>
        <w:t xml:space="preserve">&gt; </w:t>
      </w:r>
      <w:r>
        <w:rPr>
          <w:color w:val="000000"/>
          <w:spacing w:val="0"/>
          <w:w w:val="100"/>
          <w:position w:val="0"/>
          <w:u w:val="none"/>
          <w:shd w:val="clear" w:color="auto" w:fill="auto"/>
          <w:lang w:val="en-US" w:eastAsia="en-US" w:bidi="en-US"/>
        </w:rPr>
        <w:t>Vivante avec des illustrations et cartes d’animations dessinees par un relais paysan</w:t>
      </w:r>
    </w:p>
    <w:p>
      <w:pPr>
        <w:pStyle w:val="Style103"/>
        <w:keepNext w:val="0"/>
        <w:keepLines w:val="0"/>
        <w:widowControl w:val="0"/>
        <w:shd w:val="clear" w:color="auto" w:fill="auto"/>
        <w:bidi w:val="0"/>
        <w:spacing w:before="0" w:after="0" w:line="240" w:lineRule="auto"/>
        <w:ind w:left="0" w:right="0" w:firstLine="300"/>
        <w:jc w:val="both"/>
      </w:pPr>
      <w:r>
        <w:rPr>
          <w:color w:val="000000"/>
          <w:spacing w:val="0"/>
          <w:w w:val="100"/>
          <w:position w:val="0"/>
          <w:sz w:val="30"/>
          <w:szCs w:val="30"/>
          <w:u w:val="none"/>
          <w:shd w:val="clear" w:color="auto" w:fill="auto"/>
          <w:lang w:val="en-US" w:eastAsia="en-US" w:bidi="en-US"/>
        </w:rPr>
        <w:t xml:space="preserve">❖ </w:t>
      </w:r>
      <w:r>
        <w:rPr>
          <w:color w:val="000000"/>
          <w:spacing w:val="0"/>
          <w:w w:val="100"/>
          <w:position w:val="0"/>
          <w:u w:val="none"/>
          <w:shd w:val="clear" w:color="auto" w:fill="auto"/>
          <w:lang w:val="en-US" w:eastAsia="en-US" w:bidi="en-US"/>
        </w:rPr>
        <w:t>Exemple du module de formation en aviculture</w:t>
      </w:r>
    </w:p>
    <w:p>
      <w:pPr>
        <w:pStyle w:val="Style103"/>
        <w:keepNext w:val="0"/>
        <w:keepLines w:val="0"/>
        <w:widowControl w:val="0"/>
        <w:shd w:val="clear" w:color="auto" w:fill="auto"/>
        <w:bidi w:val="0"/>
        <w:spacing w:before="0" w:after="0" w:line="240" w:lineRule="auto"/>
        <w:ind w:left="0" w:right="0" w:firstLine="800"/>
        <w:jc w:val="left"/>
        <w:sectPr>
          <w:headerReference w:type="default" r:id="rId60"/>
          <w:footerReference w:type="default" r:id="rId61"/>
          <w:footnotePr>
            <w:pos w:val="pageBottom"/>
            <w:numFmt w:val="decimal"/>
            <w:numStart w:val="4"/>
            <w:numRestart w:val="continuous"/>
            <w15:footnoteColumns w:val="1"/>
          </w:footnotePr>
          <w:pgSz w:w="11900" w:h="16840"/>
          <w:pgMar w:top="1464" w:right="1159" w:bottom="1380" w:left="1525" w:header="1036" w:footer="952" w:gutter="0"/>
          <w:cols w:space="720"/>
          <w:noEndnote/>
          <w:rtlGutter w:val="0"/>
          <w:docGrid w:linePitch="360"/>
        </w:sectPr>
      </w:pPr>
      <w:r>
        <w:rPr>
          <w:b/>
          <w:bCs/>
          <w:i/>
          <w:iCs/>
          <w:color w:val="000000"/>
          <w:spacing w:val="0"/>
          <w:w w:val="100"/>
          <w:position w:val="0"/>
          <w:u w:val="none"/>
          <w:shd w:val="clear" w:color="auto" w:fill="auto"/>
          <w:lang w:val="en-US" w:eastAsia="en-US" w:bidi="en-US"/>
        </w:rPr>
        <w:t>ODULE DE FORMATION EN AGROECOLOGIE PAYSANNE AVICULTURE</w:t>
      </w:r>
    </w:p>
    <w:p>
      <w:pPr>
        <w:widowControl w:val="0"/>
        <w:spacing w:line="360" w:lineRule="exact"/>
      </w:pPr>
      <w:r>
        <w:drawing>
          <wp:anchor distT="0" distB="0" distL="0" distR="0" simplePos="0" relativeHeight="62914713" behindDoc="1" locked="0" layoutInCell="1" allowOverlap="1">
            <wp:simplePos x="0" y="0"/>
            <wp:positionH relativeFrom="page">
              <wp:posOffset>832485</wp:posOffset>
            </wp:positionH>
            <wp:positionV relativeFrom="paragraph">
              <wp:posOffset>12700</wp:posOffset>
            </wp:positionV>
            <wp:extent cx="5175250" cy="1249680"/>
            <wp:wrapNone/>
            <wp:docPr id="165" name="Shape 165"/>
            <a:graphic xmlns:a="http://schemas.openxmlformats.org/drawingml/2006/main">
              <a:graphicData uri="http://schemas.openxmlformats.org/drawingml/2006/picture">
                <pic:pic xmlns:pic="http://schemas.openxmlformats.org/drawingml/2006/picture">
                  <pic:nvPicPr>
                    <pic:cNvPr id="166" name="Picture box 166"/>
                    <pic:cNvPicPr/>
                  </pic:nvPicPr>
                  <pic:blipFill>
                    <a:blip r:embed="rId62"/>
                    <a:stretch/>
                  </pic:blipFill>
                  <pic:spPr>
                    <a:xfrm>
                      <a:ext cx="5175250" cy="12496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after="522" w:line="1" w:lineRule="exact"/>
      </w:pPr>
    </w:p>
    <w:p>
      <w:pPr>
        <w:widowControl w:val="0"/>
        <w:spacing w:line="1" w:lineRule="exact"/>
        <w:sectPr>
          <w:footnotePr>
            <w:pos w:val="pageBottom"/>
            <w:numFmt w:val="decimal"/>
            <w:numStart w:val="4"/>
            <w:numRestart w:val="continuous"/>
            <w15:footnoteColumns w:val="1"/>
          </w:footnotePr>
          <w:type w:val="continuous"/>
          <w:pgSz w:w="11900" w:h="16840"/>
          <w:pgMar w:top="1345" w:right="512" w:bottom="1894" w:left="161" w:header="0" w:footer="3" w:gutter="0"/>
          <w:cols w:space="720"/>
          <w:noEndnote/>
          <w:rtlGutter w:val="0"/>
          <w:docGrid w:linePitch="360"/>
        </w:sectPr>
      </w:pPr>
    </w:p>
    <w:p>
      <w:pPr>
        <w:widowControl w:val="0"/>
        <w:spacing w:before="55" w:after="55" w:line="240" w:lineRule="exact"/>
        <w:rPr>
          <w:sz w:val="19"/>
          <w:szCs w:val="19"/>
        </w:rPr>
      </w:pPr>
    </w:p>
    <w:p>
      <w:pPr>
        <w:widowControl w:val="0"/>
        <w:spacing w:line="1" w:lineRule="exact"/>
        <w:sectPr>
          <w:footnotePr>
            <w:pos w:val="pageBottom"/>
            <w:numFmt w:val="decimal"/>
            <w:numStart w:val="4"/>
            <w:numRestart w:val="continuous"/>
            <w15:footnoteColumns w:val="1"/>
          </w:footnotePr>
          <w:type w:val="continuous"/>
          <w:pgSz w:w="11900" w:h="16840"/>
          <w:pgMar w:top="1345" w:right="0" w:bottom="1345" w:left="0" w:header="0" w:footer="3" w:gutter="0"/>
          <w:cols w:space="720"/>
          <w:noEndnote/>
          <w:rtlGutter w:val="0"/>
          <w:docGrid w:linePitch="360"/>
        </w:sectPr>
      </w:pPr>
    </w:p>
    <w:p>
      <w:pPr>
        <w:widowControl w:val="0"/>
        <w:spacing w:line="1" w:lineRule="exact"/>
      </w:pPr>
      <w:r>
        <w:drawing>
          <wp:anchor distT="0" distB="0" distL="114300" distR="114300" simplePos="0" relativeHeight="125829486" behindDoc="0" locked="0" layoutInCell="1" allowOverlap="1">
            <wp:simplePos x="0" y="0"/>
            <wp:positionH relativeFrom="page">
              <wp:posOffset>12700</wp:posOffset>
            </wp:positionH>
            <wp:positionV relativeFrom="paragraph">
              <wp:posOffset>326390</wp:posOffset>
            </wp:positionV>
            <wp:extent cx="1438910" cy="1524000"/>
            <wp:wrapSquare wrapText="bothSides"/>
            <wp:docPr id="167" name="Shape 167"/>
            <a:graphic xmlns:a="http://schemas.openxmlformats.org/drawingml/2006/main">
              <a:graphicData uri="http://schemas.openxmlformats.org/drawingml/2006/picture">
                <pic:pic xmlns:pic="http://schemas.openxmlformats.org/drawingml/2006/picture">
                  <pic:nvPicPr>
                    <pic:cNvPr id="168" name="Picture box 168"/>
                    <pic:cNvPicPr/>
                  </pic:nvPicPr>
                  <pic:blipFill>
                    <a:blip r:embed="rId64"/>
                    <a:stretch/>
                  </pic:blipFill>
                  <pic:spPr>
                    <a:xfrm>
                      <a:ext cx="1438910" cy="1524000"/>
                    </a:xfrm>
                    <a:prstGeom prst="rect"/>
                  </pic:spPr>
                </pic:pic>
              </a:graphicData>
            </a:graphic>
          </wp:anchor>
        </w:drawing>
      </w:r>
      <w:r>
        <w:drawing>
          <wp:anchor distT="0" distB="12700" distL="114300" distR="114300" simplePos="0" relativeHeight="125829487" behindDoc="0" locked="0" layoutInCell="1" allowOverlap="1">
            <wp:simplePos x="0" y="0"/>
            <wp:positionH relativeFrom="page">
              <wp:posOffset>4514850</wp:posOffset>
            </wp:positionH>
            <wp:positionV relativeFrom="paragraph">
              <wp:posOffset>12700</wp:posOffset>
            </wp:positionV>
            <wp:extent cx="2627630" cy="499745"/>
            <wp:wrapTopAndBottom/>
            <wp:docPr id="169" name="Shape 169"/>
            <a:graphic xmlns:a="http://schemas.openxmlformats.org/drawingml/2006/main">
              <a:graphicData uri="http://schemas.openxmlformats.org/drawingml/2006/picture">
                <pic:pic xmlns:pic="http://schemas.openxmlformats.org/drawingml/2006/picture">
                  <pic:nvPicPr>
                    <pic:cNvPr id="170" name="Picture box 170"/>
                    <pic:cNvPicPr/>
                  </pic:nvPicPr>
                  <pic:blipFill>
                    <a:blip r:embed="rId66"/>
                    <a:stretch/>
                  </pic:blipFill>
                  <pic:spPr>
                    <a:xfrm>
                      <a:ext cx="2627630" cy="499745"/>
                    </a:xfrm>
                    <a:prstGeom prst="rect"/>
                  </pic:spPr>
                </pic:pic>
              </a:graphicData>
            </a:graphic>
          </wp:anchor>
        </w:drawing>
      </w:r>
    </w:p>
    <w:p>
      <w:pPr>
        <w:pStyle w:val="Style16"/>
        <w:keepNext w:val="0"/>
        <w:keepLines w:val="0"/>
        <w:widowControl w:val="0"/>
        <w:shd w:val="clear" w:color="auto" w:fill="auto"/>
        <w:bidi w:val="0"/>
        <w:spacing w:before="0" w:after="0" w:line="240" w:lineRule="auto"/>
        <w:ind w:left="0" w:right="0" w:firstLine="720"/>
        <w:jc w:val="left"/>
        <w:rPr>
          <w:sz w:val="15"/>
          <w:szCs w:val="15"/>
        </w:rPr>
      </w:pPr>
      <w:r>
        <w:rPr>
          <w:rFonts w:ascii="Arial" w:eastAsia="Arial" w:hAnsi="Arial" w:cs="Arial"/>
          <w:b/>
          <w:bCs/>
          <w:i/>
          <w:iCs/>
          <w:color w:val="808080"/>
          <w:spacing w:val="0"/>
          <w:w w:val="100"/>
          <w:position w:val="0"/>
          <w:sz w:val="15"/>
          <w:szCs w:val="15"/>
          <w:shd w:val="clear" w:color="auto" w:fill="auto"/>
          <w:lang w:val="en-US" w:eastAsia="en-US" w:bidi="en-US"/>
        </w:rPr>
        <w:t>Objectfs speafiques</w:t>
      </w:r>
    </w:p>
    <w:p>
      <w:pPr>
        <w:pStyle w:val="Style1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u w:val="single"/>
          <w:shd w:val="clear" w:color="auto" w:fill="auto"/>
          <w:lang w:val="en-US" w:eastAsia="en-US" w:bidi="en-US"/>
        </w:rPr>
        <w:t xml:space="preserve">Theme commun voir </w:t>
      </w:r>
      <w:r>
        <w:rPr>
          <w:b/>
          <w:bCs/>
          <w:i/>
          <w:iCs/>
          <w:color w:val="000000"/>
          <w:spacing w:val="0"/>
          <w:w w:val="100"/>
          <w:position w:val="0"/>
          <w:u w:val="single"/>
          <w:shd w:val="clear" w:color="auto" w:fill="auto"/>
          <w:lang w:val="en-US" w:eastAsia="en-US" w:bidi="en-US"/>
        </w:rPr>
        <w:t>Charte</w:t>
      </w:r>
    </w:p>
    <w:p>
      <w:pPr>
        <w:pStyle w:val="Style1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S’approprier l’agroecologie paysanne avec la charte</w:t>
      </w:r>
    </w:p>
    <w:p>
      <w:pPr>
        <w:pStyle w:val="Style1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u w:val="single"/>
          <w:shd w:val="clear" w:color="auto" w:fill="auto"/>
          <w:lang w:val="en-US" w:eastAsia="en-US" w:bidi="en-US"/>
        </w:rPr>
        <w:t>Theme 1</w:t>
      </w:r>
      <w:r>
        <w:rPr>
          <w:i/>
          <w:iCs/>
          <w:color w:val="000000"/>
          <w:spacing w:val="0"/>
          <w:w w:val="100"/>
          <w:position w:val="0"/>
          <w:shd w:val="clear" w:color="auto" w:fill="auto"/>
          <w:lang w:val="en-US" w:eastAsia="en-US" w:bidi="en-US"/>
        </w:rPr>
        <w:t xml:space="preserve"> :</w:t>
      </w:r>
    </w:p>
    <w:p>
      <w:pPr>
        <w:pStyle w:val="Style1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Connaitre les enjeux d’eIever les races locales ainsi que leurs differentes caracteristiques</w:t>
      </w:r>
    </w:p>
    <w:p>
      <w:pPr>
        <w:pStyle w:val="Style1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u w:val="single"/>
          <w:shd w:val="clear" w:color="auto" w:fill="auto"/>
          <w:lang w:val="en-US" w:eastAsia="en-US" w:bidi="en-US"/>
        </w:rPr>
        <w:t>Theme 2</w:t>
      </w:r>
      <w:r>
        <w:rPr>
          <w:i/>
          <w:iCs/>
          <w:color w:val="000000"/>
          <w:spacing w:val="0"/>
          <w:w w:val="100"/>
          <w:position w:val="0"/>
          <w:shd w:val="clear" w:color="auto" w:fill="auto"/>
          <w:lang w:val="en-US" w:eastAsia="en-US" w:bidi="en-US"/>
        </w:rPr>
        <w:t xml:space="preserve"> :</w:t>
      </w:r>
    </w:p>
    <w:p>
      <w:pPr>
        <w:pStyle w:val="Style1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Construire et amenager un poulailler traditionnel</w:t>
      </w:r>
    </w:p>
    <w:p>
      <w:pPr>
        <w:pStyle w:val="Style1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u w:val="single"/>
          <w:shd w:val="clear" w:color="auto" w:fill="auto"/>
          <w:lang w:val="en-US" w:eastAsia="en-US" w:bidi="en-US"/>
        </w:rPr>
        <w:t>Theme 3</w:t>
      </w:r>
      <w:r>
        <w:rPr>
          <w:i/>
          <w:iCs/>
          <w:color w:val="000000"/>
          <w:spacing w:val="0"/>
          <w:w w:val="100"/>
          <w:position w:val="0"/>
          <w:shd w:val="clear" w:color="auto" w:fill="auto"/>
          <w:lang w:val="en-US" w:eastAsia="en-US" w:bidi="en-US"/>
        </w:rPr>
        <w:t xml:space="preserve"> :</w:t>
      </w:r>
    </w:p>
    <w:p>
      <w:pPr>
        <w:pStyle w:val="Style44"/>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Alimenter sainement et localement nos poules</w:t>
      </w:r>
    </w:p>
    <w:p>
      <w:pPr>
        <w:pStyle w:val="Style44"/>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Le cycle biologique de l’auf</w:t>
      </w:r>
    </w:p>
    <w:p>
      <w:pPr>
        <w:pStyle w:val="Style133"/>
        <w:keepNext w:val="0"/>
        <w:keepLines w:val="0"/>
        <w:widowControl w:val="0"/>
        <w:shd w:val="clear" w:color="auto" w:fill="auto"/>
        <w:bidi w:val="0"/>
        <w:spacing w:before="0" w:after="0" w:line="228" w:lineRule="auto"/>
        <w:ind w:left="0" w:right="0" w:firstLine="0"/>
        <w:jc w:val="left"/>
      </w:pPr>
      <w:r>
        <w:rPr>
          <w:color w:val="000000"/>
          <w:spacing w:val="0"/>
          <w:w w:val="100"/>
          <w:position w:val="0"/>
          <w:shd w:val="clear" w:color="auto" w:fill="auto"/>
          <w:lang w:val="en-US" w:eastAsia="en-US" w:bidi="en-US"/>
        </w:rPr>
        <w:t>Le cycle de recyclage en aviculture</w:t>
      </w:r>
    </w:p>
    <w:p>
      <w:pPr>
        <w:pStyle w:val="Style44"/>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Theme 4 :</w:t>
      </w:r>
    </w:p>
    <w:p>
      <w:pPr>
        <w:pStyle w:val="Style44"/>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Des maladies et soins aux poules</w:t>
      </w:r>
    </w:p>
    <w:p>
      <w:pPr>
        <w:pStyle w:val="Style44"/>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Focus sur les argas</w:t>
      </w:r>
    </w:p>
    <w:p>
      <w:pPr>
        <w:pStyle w:val="Style44"/>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Theme 5 :</w:t>
      </w:r>
    </w:p>
    <w:p>
      <w:pPr>
        <w:pStyle w:val="Style133"/>
        <w:keepNext w:val="0"/>
        <w:keepLines w:val="0"/>
        <w:widowControl w:val="0"/>
        <w:shd w:val="clear" w:color="auto" w:fill="auto"/>
        <w:bidi w:val="0"/>
        <w:spacing w:before="0" w:after="0" w:line="228" w:lineRule="auto"/>
        <w:ind w:left="0" w:right="0" w:firstLine="0"/>
        <w:jc w:val="left"/>
      </w:pPr>
      <w:r>
        <w:rPr>
          <w:color w:val="000000"/>
          <w:spacing w:val="0"/>
          <w:w w:val="100"/>
          <w:position w:val="0"/>
          <w:shd w:val="clear" w:color="auto" w:fill="auto"/>
          <w:lang w:val="en-US" w:eastAsia="en-US" w:bidi="en-US"/>
        </w:rPr>
        <w:t>Focus sur la maladie de Newscastel</w:t>
      </w:r>
    </w:p>
    <w:p>
      <w:pPr>
        <w:pStyle w:val="Style133"/>
        <w:keepNext w:val="0"/>
        <w:keepLines w:val="0"/>
        <w:widowControl w:val="0"/>
        <w:shd w:val="clear" w:color="auto" w:fill="auto"/>
        <w:bidi w:val="0"/>
        <w:spacing w:before="0" w:after="0" w:line="228" w:lineRule="auto"/>
        <w:ind w:left="0" w:right="0" w:firstLine="0"/>
        <w:jc w:val="left"/>
      </w:pPr>
      <w:r>
        <w:rPr>
          <w:color w:val="000000"/>
          <w:spacing w:val="0"/>
          <w:w w:val="100"/>
          <w:position w:val="0"/>
          <w:shd w:val="clear" w:color="auto" w:fill="auto"/>
          <w:lang w:val="en-US" w:eastAsia="en-US" w:bidi="en-US"/>
        </w:rPr>
        <w:t>Les enjeux de la vaccination</w:t>
      </w:r>
    </w:p>
    <w:p>
      <w:pPr>
        <w:pStyle w:val="Style44"/>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Theme 6 :</w:t>
      </w:r>
    </w:p>
    <w:p>
      <w:pPr>
        <w:pStyle w:val="Style44"/>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S’organiser collectivement</w:t>
      </w:r>
    </w:p>
    <w:p>
      <w:pPr>
        <w:pStyle w:val="Style133"/>
        <w:keepNext w:val="0"/>
        <w:keepLines w:val="0"/>
        <w:widowControl w:val="0"/>
        <w:shd w:val="clear" w:color="auto" w:fill="auto"/>
        <w:bidi w:val="0"/>
        <w:spacing w:before="0" w:after="0" w:line="230" w:lineRule="auto"/>
        <w:ind w:left="0" w:right="0" w:firstLine="0"/>
        <w:jc w:val="left"/>
      </w:pPr>
      <w:r>
        <w:rPr>
          <w:i/>
          <w:iCs/>
          <w:color w:val="000000"/>
          <w:spacing w:val="0"/>
          <w:w w:val="100"/>
          <w:position w:val="0"/>
          <w:u w:val="single"/>
          <w:shd w:val="clear" w:color="auto" w:fill="auto"/>
          <w:lang w:val="en-US" w:eastAsia="en-US" w:bidi="en-US"/>
        </w:rPr>
        <w:t>Theme 7</w:t>
      </w:r>
      <w:r>
        <w:rPr>
          <w:i/>
          <w:iCs/>
          <w:color w:val="000000"/>
          <w:spacing w:val="0"/>
          <w:w w:val="100"/>
          <w:position w:val="0"/>
          <w:shd w:val="clear" w:color="auto" w:fill="auto"/>
          <w:lang w:val="en-US" w:eastAsia="en-US" w:bidi="en-US"/>
        </w:rPr>
        <w:t xml:space="preserve"> :</w:t>
      </w:r>
    </w:p>
    <w:p>
      <w:pPr>
        <w:pStyle w:val="Style133"/>
        <w:keepNext w:val="0"/>
        <w:keepLines w:val="0"/>
        <w:widowControl w:val="0"/>
        <w:shd w:val="clear" w:color="auto" w:fill="auto"/>
        <w:bidi w:val="0"/>
        <w:spacing w:before="0" w:after="0" w:line="228" w:lineRule="auto"/>
        <w:ind w:left="0" w:right="0" w:firstLine="0"/>
        <w:jc w:val="left"/>
      </w:pPr>
      <w:r>
        <w:rPr>
          <w:color w:val="000000"/>
          <w:spacing w:val="0"/>
          <w:w w:val="100"/>
          <w:position w:val="0"/>
          <w:shd w:val="clear" w:color="auto" w:fill="auto"/>
          <w:lang w:val="en-US" w:eastAsia="en-US" w:bidi="en-US"/>
        </w:rPr>
        <w:t>Evaluer collectivement</w:t>
      </w:r>
    </w:p>
    <w:p>
      <w:pPr>
        <w:spacing w:lineRule="exact" w:line="1"/>
        <w:rPr>
          <w:sz w:val="2"/>
          <w:szCs w:val="2"/>
        </w:rPr>
      </w:pPr>
      <w:r>
        <w:br w:type="column"/>
      </w:r>
    </w:p>
    <w:p>
      <w:pPr>
        <w:pStyle w:val="Style44"/>
        <w:keepNext w:val="0"/>
        <w:keepLines w:val="0"/>
        <w:widowControl w:val="0"/>
        <w:shd w:val="clear" w:color="auto" w:fill="auto"/>
        <w:bidi w:val="0"/>
        <w:spacing w:before="0" w:after="60" w:line="240" w:lineRule="auto"/>
        <w:ind w:left="0" w:right="0" w:firstLine="0"/>
        <w:jc w:val="left"/>
      </w:pPr>
      <w:r>
        <w:rPr>
          <w:b/>
          <w:bCs/>
          <w:color w:val="808080"/>
          <w:spacing w:val="0"/>
          <w:w w:val="100"/>
          <w:position w:val="0"/>
          <w:shd w:val="clear" w:color="auto" w:fill="auto"/>
          <w:lang w:val="en-US" w:eastAsia="en-US" w:bidi="en-US"/>
        </w:rPr>
        <w:t>Resutats attend us</w:t>
      </w:r>
    </w:p>
    <w:p>
      <w:pPr>
        <w:pStyle w:val="Style1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u w:val="single"/>
          <w:shd w:val="clear" w:color="auto" w:fill="auto"/>
          <w:lang w:val="en-US" w:eastAsia="en-US" w:bidi="en-US"/>
        </w:rPr>
        <w:t xml:space="preserve">Theme commun voir </w:t>
      </w:r>
      <w:r>
        <w:rPr>
          <w:b/>
          <w:bCs/>
          <w:i/>
          <w:iCs/>
          <w:color w:val="000000"/>
          <w:spacing w:val="0"/>
          <w:w w:val="100"/>
          <w:position w:val="0"/>
          <w:u w:val="single"/>
          <w:shd w:val="clear" w:color="auto" w:fill="auto"/>
          <w:lang w:val="en-US" w:eastAsia="en-US" w:bidi="en-US"/>
        </w:rPr>
        <w:t>Charte</w:t>
      </w:r>
    </w:p>
    <w:p>
      <w:pPr>
        <w:pStyle w:val="Style44"/>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Les paysannes et paysans se sont appropries l’agroecologie paysanne et la charte</w:t>
      </w:r>
    </w:p>
    <w:p>
      <w:pPr>
        <w:pStyle w:val="Style44"/>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Theme 1 :</w:t>
      </w:r>
    </w:p>
    <w:p>
      <w:pPr>
        <w:pStyle w:val="Style44"/>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Expliquer les enjeux</w:t>
      </w:r>
    </w:p>
    <w:p>
      <w:pPr>
        <w:pStyle w:val="Style44"/>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Identifier et connaitre les caracteristiques de nos races locales</w:t>
      </w:r>
    </w:p>
    <w:p>
      <w:pPr>
        <w:pStyle w:val="Style44"/>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Theme 2 :</w:t>
      </w:r>
    </w:p>
    <w:p>
      <w:pPr>
        <w:pStyle w:val="Style44"/>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Connaitre les principes de construction d’un poulailler traditionnel</w:t>
      </w:r>
    </w:p>
    <w:p>
      <w:pPr>
        <w:pStyle w:val="Style44"/>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Savoir fabriquer les differents equipements d’un poulailler traditionnel</w:t>
      </w:r>
    </w:p>
    <w:p>
      <w:pPr>
        <w:pStyle w:val="Style44"/>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Theme 3 :</w:t>
      </w:r>
    </w:p>
    <w:p>
      <w:pPr>
        <w:pStyle w:val="Style44"/>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Savoir expliquer les differents ingredients et leur role dans l’alimentation des poules Savoir fabriquer un CMV et des asticots Savoir expliquer le cycle biologique de l’auf</w:t>
      </w:r>
    </w:p>
    <w:p>
      <w:pPr>
        <w:pStyle w:val="Style44"/>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Expliquer le cycle de recyclage en aviculture</w:t>
      </w:r>
    </w:p>
    <w:p>
      <w:pPr>
        <w:pStyle w:val="Style44"/>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Theme 4 :</w:t>
      </w:r>
    </w:p>
    <w:p>
      <w:pPr>
        <w:pStyle w:val="Style133"/>
        <w:keepNext w:val="0"/>
        <w:keepLines w:val="0"/>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en-US" w:eastAsia="en-US" w:bidi="en-US"/>
        </w:rPr>
        <w:t>Savoir reconnaitre des maladies</w:t>
      </w:r>
    </w:p>
    <w:p>
      <w:pPr>
        <w:pStyle w:val="Style133"/>
        <w:keepNext w:val="0"/>
        <w:keepLines w:val="0"/>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en-US" w:eastAsia="en-US" w:bidi="en-US"/>
        </w:rPr>
        <w:t>Savoir administrer des soins</w:t>
      </w:r>
    </w:p>
    <w:p>
      <w:pPr>
        <w:pStyle w:val="Style133"/>
        <w:keepNext w:val="0"/>
        <w:keepLines w:val="0"/>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en-US" w:eastAsia="en-US" w:bidi="en-US"/>
        </w:rPr>
        <w:t>Savoir lutter naturellement contre les argas</w:t>
      </w:r>
    </w:p>
    <w:p>
      <w:pPr>
        <w:pStyle w:val="Style44"/>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Theme 5 :</w:t>
      </w:r>
    </w:p>
    <w:p>
      <w:pPr>
        <w:pStyle w:val="Style44"/>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Expliquer le role et l’importance de vacciner contre la maladie de Newcastel ; dans son poulailler et au niveau des villages Expliquer comment vacciner ?</w:t>
      </w:r>
    </w:p>
    <w:p>
      <w:pPr>
        <w:pStyle w:val="Style44"/>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Theme 6 :</w:t>
      </w:r>
    </w:p>
    <w:p>
      <w:pPr>
        <w:pStyle w:val="Style44"/>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Savoir s’organiser collectivement (construire, alimenter, commercialiser, vacciner....)</w:t>
      </w:r>
    </w:p>
    <w:p>
      <w:pPr>
        <w:pStyle w:val="Style44"/>
        <w:keepNext w:val="0"/>
        <w:keepLines w:val="0"/>
        <w:widowControl w:val="0"/>
        <w:shd w:val="clear" w:color="auto" w:fill="auto"/>
        <w:bidi w:val="0"/>
        <w:spacing w:before="0" w:after="0" w:line="240" w:lineRule="auto"/>
        <w:ind w:left="0" w:right="0" w:firstLine="0"/>
        <w:jc w:val="left"/>
        <w:sectPr>
          <w:footnotePr>
            <w:pos w:val="pageBottom"/>
            <w:numFmt w:val="decimal"/>
            <w:numStart w:val="4"/>
            <w:numRestart w:val="continuous"/>
            <w15:footnoteColumns w:val="1"/>
          </w:footnotePr>
          <w:type w:val="continuous"/>
          <w:pgSz w:w="11900" w:h="16840"/>
          <w:pgMar w:top="1345" w:right="1059" w:bottom="1345" w:left="3127" w:header="0" w:footer="3" w:gutter="0"/>
          <w:cols w:num="2" w:sep="1" w:space="720" w:equalWidth="0">
            <w:col w:w="3202" w:space="907"/>
            <w:col w:w="3605"/>
          </w:cols>
          <w:noEndnote/>
          <w:rtlGutter w:val="0"/>
          <w:docGrid w:linePitch="360"/>
        </w:sectPr>
      </w:pPr>
      <w:r>
        <w:rPr>
          <w:color w:val="000000"/>
          <w:spacing w:val="0"/>
          <w:w w:val="100"/>
          <w:position w:val="0"/>
          <w:u w:val="single"/>
          <w:shd w:val="clear" w:color="auto" w:fill="auto"/>
          <w:lang w:val="en-US" w:eastAsia="en-US" w:bidi="en-US"/>
        </w:rPr>
        <w:t>Theme7</w:t>
      </w:r>
      <w:r>
        <w:rPr>
          <w:i w:val="0"/>
          <w:iCs w:val="0"/>
          <w:color w:val="000000"/>
          <w:spacing w:val="0"/>
          <w:w w:val="100"/>
          <w:position w:val="0"/>
          <w:shd w:val="clear" w:color="auto" w:fill="auto"/>
          <w:lang w:val="en-US" w:eastAsia="en-US" w:bidi="en-US"/>
        </w:rPr>
        <w:t xml:space="preserve"> : Savoir evaluer.</w:t>
      </w:r>
    </w:p>
    <w:p>
      <w:pPr>
        <w:pStyle w:val="Style103"/>
        <w:keepNext w:val="0"/>
        <w:keepLines w:val="0"/>
        <w:widowControl w:val="0"/>
        <w:shd w:val="clear" w:color="auto" w:fill="auto"/>
        <w:bidi w:val="0"/>
        <w:spacing w:before="0" w:after="0" w:line="240" w:lineRule="auto"/>
        <w:ind w:left="1340" w:right="0" w:firstLine="0"/>
        <w:jc w:val="both"/>
      </w:pPr>
      <w:r>
        <w:rPr>
          <w:color w:val="000000"/>
          <w:spacing w:val="0"/>
          <w:w w:val="100"/>
          <w:position w:val="0"/>
          <w:u w:val="none"/>
          <w:shd w:val="clear" w:color="auto" w:fill="auto"/>
          <w:lang w:val="en-US" w:eastAsia="en-US" w:bidi="en-US"/>
        </w:rPr>
        <w:t>La formation de base</w:t>
      </w:r>
    </w:p>
    <w:p>
      <w:pPr>
        <w:pStyle w:val="Style103"/>
        <w:keepNext w:val="0"/>
        <w:keepLines w:val="0"/>
        <w:widowControl w:val="0"/>
        <w:shd w:val="clear" w:color="auto" w:fill="auto"/>
        <w:bidi w:val="0"/>
        <w:spacing w:before="0" w:after="0" w:line="240" w:lineRule="auto"/>
        <w:ind w:left="620" w:right="0" w:firstLine="0"/>
        <w:jc w:val="both"/>
      </w:pPr>
      <w:r>
        <w:rPr>
          <w:color w:val="000000"/>
          <w:spacing w:val="0"/>
          <w:w w:val="100"/>
          <w:position w:val="0"/>
          <w:u w:val="none"/>
          <w:shd w:val="clear" w:color="auto" w:fill="auto"/>
          <w:lang w:val="en-US" w:eastAsia="en-US" w:bidi="en-US"/>
        </w:rPr>
        <w:t>La formation de base rassemble en general 30 a 40 paysans et paysannes et se deroule en general une fois par an. La force des relais est la mixite dans leur recrutement :</w:t>
      </w:r>
    </w:p>
    <w:p>
      <w:pPr>
        <w:pStyle w:val="Style103"/>
        <w:keepNext w:val="0"/>
        <w:keepLines w:val="0"/>
        <w:widowControl w:val="0"/>
        <w:shd w:val="clear" w:color="auto" w:fill="auto"/>
        <w:bidi w:val="0"/>
        <w:spacing w:before="0" w:after="0" w:line="161" w:lineRule="auto"/>
        <w:ind w:left="1040" w:right="0" w:firstLine="0"/>
        <w:jc w:val="both"/>
      </w:pPr>
      <w:r>
        <w:rPr>
          <w:color w:val="000000"/>
          <w:spacing w:val="0"/>
          <w:w w:val="100"/>
          <w:position w:val="0"/>
          <w:sz w:val="30"/>
          <w:szCs w:val="30"/>
          <w:u w:val="none"/>
          <w:shd w:val="clear" w:color="auto" w:fill="auto"/>
          <w:lang w:val="en-US" w:eastAsia="en-US" w:bidi="en-US"/>
        </w:rPr>
        <w:t xml:space="preserve">&gt; </w:t>
      </w:r>
      <w:r>
        <w:rPr>
          <w:color w:val="000000"/>
          <w:spacing w:val="0"/>
          <w:w w:val="100"/>
          <w:position w:val="0"/>
          <w:u w:val="none"/>
          <w:shd w:val="clear" w:color="auto" w:fill="auto"/>
          <w:lang w:val="en-US" w:eastAsia="en-US" w:bidi="en-US"/>
        </w:rPr>
        <w:t>de differentes regions du Mali , 5 a ce jour ; Kayes, Koulikoro , Mopti, Segou, Sikasso</w:t>
      </w:r>
    </w:p>
    <w:p>
      <w:pPr>
        <w:pStyle w:val="Style103"/>
        <w:keepNext w:val="0"/>
        <w:keepLines w:val="0"/>
        <w:widowControl w:val="0"/>
        <w:shd w:val="clear" w:color="auto" w:fill="auto"/>
        <w:bidi w:val="0"/>
        <w:spacing w:before="0" w:after="0" w:line="192" w:lineRule="auto"/>
        <w:ind w:left="1400" w:right="580" w:hanging="360"/>
        <w:jc w:val="both"/>
      </w:pPr>
      <w:r>
        <w:rPr>
          <w:color w:val="000000"/>
          <w:spacing w:val="0"/>
          <w:w w:val="100"/>
          <w:position w:val="0"/>
          <w:sz w:val="30"/>
          <w:szCs w:val="30"/>
          <w:u w:val="none"/>
          <w:shd w:val="clear" w:color="auto" w:fill="auto"/>
          <w:lang w:val="en-US" w:eastAsia="en-US" w:bidi="en-US"/>
        </w:rPr>
        <w:t xml:space="preserve">&gt; </w:t>
      </w:r>
      <w:r>
        <w:rPr>
          <w:color w:val="000000"/>
          <w:spacing w:val="0"/>
          <w:w w:val="100"/>
          <w:position w:val="0"/>
          <w:u w:val="none"/>
          <w:shd w:val="clear" w:color="auto" w:fill="auto"/>
          <w:lang w:val="en-US" w:eastAsia="en-US" w:bidi="en-US"/>
        </w:rPr>
        <w:t>de differents secteurs d’activites agricoles majoritairement par le biais des 14 faitieres de la CNOP : agriculture, maraichage, elevage</w:t>
      </w:r>
    </w:p>
    <w:p>
      <w:pPr>
        <w:pStyle w:val="Style103"/>
        <w:keepNext w:val="0"/>
        <w:keepLines w:val="0"/>
        <w:widowControl w:val="0"/>
        <w:shd w:val="clear" w:color="auto" w:fill="auto"/>
        <w:tabs>
          <w:tab w:pos="1390" w:val="left"/>
        </w:tabs>
        <w:bidi w:val="0"/>
        <w:spacing w:before="0" w:after="0" w:line="161" w:lineRule="auto"/>
        <w:ind w:left="1040" w:right="0" w:firstLine="0"/>
        <w:jc w:val="both"/>
      </w:pPr>
      <w:r>
        <w:rPr>
          <w:color w:val="000000"/>
          <w:spacing w:val="0"/>
          <w:w w:val="100"/>
          <w:position w:val="0"/>
          <w:sz w:val="30"/>
          <w:szCs w:val="30"/>
          <w:u w:val="none"/>
          <w:shd w:val="clear" w:color="auto" w:fill="auto"/>
          <w:lang w:val="en-US" w:eastAsia="en-US" w:bidi="en-US"/>
        </w:rPr>
        <w:t>&gt;</w:t>
        <w:tab/>
      </w:r>
      <w:r>
        <w:rPr>
          <w:color w:val="000000"/>
          <w:spacing w:val="0"/>
          <w:w w:val="100"/>
          <w:position w:val="0"/>
          <w:u w:val="none"/>
          <w:shd w:val="clear" w:color="auto" w:fill="auto"/>
          <w:lang w:val="en-US" w:eastAsia="en-US" w:bidi="en-US"/>
        </w:rPr>
        <w:t>50% de femmes, 50% d’hommes et au moins 40% de jeunes (FENAFER et FENAJER)</w:t>
      </w:r>
    </w:p>
    <w:p>
      <w:pPr>
        <w:pStyle w:val="Style103"/>
        <w:keepNext w:val="0"/>
        <w:keepLines w:val="0"/>
        <w:widowControl w:val="0"/>
        <w:shd w:val="clear" w:color="auto" w:fill="auto"/>
        <w:bidi w:val="0"/>
        <w:spacing w:before="0" w:after="220" w:line="240" w:lineRule="auto"/>
        <w:ind w:left="620" w:right="0" w:firstLine="0"/>
        <w:jc w:val="both"/>
      </w:pPr>
      <w:r>
        <w:rPr>
          <w:color w:val="000000"/>
          <w:spacing w:val="0"/>
          <w:w w:val="100"/>
          <w:position w:val="0"/>
          <w:u w:val="none"/>
          <w:shd w:val="clear" w:color="auto" w:fill="auto"/>
          <w:lang w:val="en-US" w:eastAsia="en-US" w:bidi="en-US"/>
        </w:rPr>
        <w:t>Actuellement la strategie est de s’implanter dans des zones precises ou se trouvent deja des relais afin d’avoir avoir des equipes de relais efficaces par zone pour promouvoir et developper l’agroecologie paysanne au niveau des terroirs.</w:t>
      </w:r>
    </w:p>
    <w:p>
      <w:pPr>
        <w:pStyle w:val="Style35"/>
        <w:keepNext w:val="0"/>
        <w:keepLines w:val="0"/>
        <w:widowControl w:val="0"/>
        <w:shd w:val="clear" w:color="auto" w:fill="auto"/>
        <w:bidi w:val="0"/>
        <w:spacing w:before="0" w:after="0" w:line="240" w:lineRule="auto"/>
        <w:ind w:left="619" w:right="0" w:firstLine="0"/>
        <w:jc w:val="left"/>
      </w:pPr>
      <w:r>
        <w:rPr>
          <w:rFonts w:ascii="Arial" w:eastAsia="Arial" w:hAnsi="Arial" w:cs="Arial"/>
          <w:color w:val="000000"/>
          <w:spacing w:val="0"/>
          <w:w w:val="100"/>
          <w:position w:val="0"/>
          <w:shd w:val="clear" w:color="auto" w:fill="auto"/>
          <w:lang w:val="en-US" w:eastAsia="en-US" w:bidi="en-US"/>
        </w:rPr>
        <w:t>Exemple de programme de formation de base</w:t>
      </w:r>
    </w:p>
    <w:tbl>
      <w:tblPr>
        <w:tblOverlap w:val="never"/>
        <w:jc w:val="center"/>
        <w:tblLayout w:type="fixed"/>
      </w:tblPr>
      <w:tblGrid>
        <w:gridCol w:w="859"/>
        <w:gridCol w:w="1560"/>
        <w:gridCol w:w="1699"/>
        <w:gridCol w:w="2126"/>
        <w:gridCol w:w="2270"/>
        <w:gridCol w:w="1776"/>
      </w:tblGrid>
      <w:tr>
        <w:trPr>
          <w:trHeight w:val="859" w:hRule="exact"/>
        </w:trPr>
        <w:tc>
          <w:tcPr>
            <w:gridSpan w:val="6"/>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Les cours sont dispenses en frangais et bamanaka. Les formateurs/trices sont endogenes a la CNOP et les formateur/trice-s relais sont issus du vivier des forme-e-s en agroecologie paysanne de la CNOP FORMATION de BASE EN AGROECOLOGIE PAYSANNE (AEP) AU CIFAN-MALI</w:t>
            </w:r>
          </w:p>
        </w:tc>
      </w:tr>
      <w:tr>
        <w:trPr>
          <w:trHeight w:val="24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JOUR</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ACTIVITES</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OBJECTIF</w:t>
            </w:r>
          </w:p>
        </w:tc>
        <w:tc>
          <w:tcPr>
            <w:gridSpan w:val="2"/>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CONTENU</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INTERVENANTS</w:t>
            </w:r>
          </w:p>
        </w:tc>
      </w:tr>
      <w:tr>
        <w:trPr>
          <w:trHeight w:val="240" w:hRule="exact"/>
        </w:trPr>
        <w:tc>
          <w:tcPr>
            <w:gridSpan w:val="3"/>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Matin</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Apres- midi</w:t>
            </w: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Arrivee la veille au CIFAN</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CNOP et Cheick</w:t>
            </w:r>
          </w:p>
        </w:tc>
      </w:tr>
      <w:tr>
        <w:trPr>
          <w:trHeight w:val="1618"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16"/>
              <w:keepNext w:val="0"/>
              <w:keepLines w:val="0"/>
              <w:widowControl w:val="0"/>
              <w:shd w:val="clear" w:color="auto" w:fill="auto"/>
              <w:tabs>
                <w:tab w:pos="1099"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Prise</w:t>
              <w:tab/>
              <w:t>de</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contact</w:t>
            </w:r>
          </w:p>
        </w:tc>
        <w:tc>
          <w:tcPr>
            <w:tcBorders>
              <w:top w:val="single" w:sz="4"/>
              <w:left w:val="single" w:sz="4"/>
            </w:tcBorders>
            <w:shd w:val="clear" w:color="auto" w:fill="auto"/>
            <w:vAlign w:val="top"/>
          </w:tcPr>
          <w:p>
            <w:pPr>
              <w:pStyle w:val="Style16"/>
              <w:keepNext w:val="0"/>
              <w:keepLines w:val="0"/>
              <w:widowControl w:val="0"/>
              <w:shd w:val="clear" w:color="auto" w:fill="auto"/>
              <w:tabs>
                <w:tab w:pos="1109"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Instaurer</w:t>
              <w:tab/>
              <w:t>une</w:t>
            </w:r>
          </w:p>
          <w:p>
            <w:pPr>
              <w:pStyle w:val="Style16"/>
              <w:keepNext w:val="0"/>
              <w:keepLines w:val="0"/>
              <w:widowControl w:val="0"/>
              <w:shd w:val="clear" w:color="auto" w:fill="auto"/>
              <w:tabs>
                <w:tab w:pos="1253"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dynamique</w:t>
              <w:tab/>
              <w:t>de</w:t>
            </w:r>
          </w:p>
          <w:p>
            <w:pPr>
              <w:pStyle w:val="Style16"/>
              <w:keepNext w:val="0"/>
              <w:keepLines w:val="0"/>
              <w:widowControl w:val="0"/>
              <w:shd w:val="clear" w:color="auto" w:fill="auto"/>
              <w:tabs>
                <w:tab w:pos="830"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groupe</w:t>
              <w:tab/>
              <w:t>par la</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connaissance mutuelle</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877" w:val="righ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Presentation</w:t>
              <w:tab/>
              <w:t>du</w:t>
            </w:r>
          </w:p>
          <w:p>
            <w:pPr>
              <w:pStyle w:val="Style16"/>
              <w:keepNext w:val="0"/>
              <w:keepLines w:val="0"/>
              <w:widowControl w:val="0"/>
              <w:shd w:val="clear" w:color="auto" w:fill="auto"/>
              <w:tabs>
                <w:tab w:pos="1896" w:val="righ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programme</w:t>
              <w:tab/>
              <w:t>et</w:t>
            </w:r>
          </w:p>
          <w:p>
            <w:pPr>
              <w:pStyle w:val="Style16"/>
              <w:keepNext w:val="0"/>
              <w:keepLines w:val="0"/>
              <w:widowControl w:val="0"/>
              <w:shd w:val="clear" w:color="auto" w:fill="auto"/>
              <w:tabs>
                <w:tab w:pos="1891" w:val="righ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organisation</w:t>
              <w:tab/>
              <w:t>des</w:t>
            </w:r>
          </w:p>
          <w:p>
            <w:pPr>
              <w:pStyle w:val="Style16"/>
              <w:keepNext w:val="0"/>
              <w:keepLines w:val="0"/>
              <w:widowControl w:val="0"/>
              <w:shd w:val="clear" w:color="auto" w:fill="auto"/>
              <w:tabs>
                <w:tab w:pos="1392" w:val="center"/>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seances Presentation</w:t>
              <w:tab/>
              <w:t>croisee</w:t>
            </w:r>
          </w:p>
          <w:p>
            <w:pPr>
              <w:pStyle w:val="Style16"/>
              <w:keepNext w:val="0"/>
              <w:keepLines w:val="0"/>
              <w:widowControl w:val="0"/>
              <w:shd w:val="clear" w:color="auto" w:fill="auto"/>
              <w:tabs>
                <w:tab w:pos="1392" w:val="center"/>
                <w:tab w:pos="1910" w:val="righ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de sa ferme</w:t>
              <w:tab/>
              <w:t>2x2,</w:t>
              <w:tab/>
              <w:t>par</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un dessin et a l’oral</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123" w:val="left"/>
                <w:tab w:pos="1550"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Approche</w:t>
              <w:tab/>
              <w:t>et</w:t>
              <w:tab/>
              <w:t>debat</w:t>
            </w:r>
          </w:p>
          <w:p>
            <w:pPr>
              <w:pStyle w:val="Style16"/>
              <w:keepNext w:val="0"/>
              <w:keepLines w:val="0"/>
              <w:widowControl w:val="0"/>
              <w:shd w:val="clear" w:color="auto" w:fill="auto"/>
              <w:tabs>
                <w:tab w:pos="1387" w:val="left"/>
                <w:tab w:pos="1896"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autour de l’AEP Presentation</w:t>
              <w:tab/>
              <w:t>de</w:t>
              <w:tab/>
              <w:t>la</w:t>
            </w:r>
          </w:p>
          <w:p>
            <w:pPr>
              <w:pStyle w:val="Style16"/>
              <w:keepNext w:val="0"/>
              <w:keepLines w:val="0"/>
              <w:widowControl w:val="0"/>
              <w:shd w:val="clear" w:color="auto" w:fill="auto"/>
              <w:tabs>
                <w:tab w:pos="1032" w:val="left"/>
                <w:tab w:pos="1795"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charte</w:t>
              <w:tab/>
              <w:t>par</w:t>
              <w:tab/>
              <w:t>les</w:t>
            </w:r>
          </w:p>
          <w:p>
            <w:pPr>
              <w:pStyle w:val="Style16"/>
              <w:keepNext w:val="0"/>
              <w:keepLines w:val="0"/>
              <w:widowControl w:val="0"/>
              <w:shd w:val="clear" w:color="auto" w:fill="auto"/>
              <w:tabs>
                <w:tab w:pos="1214"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formateurs relais Restitution</w:t>
              <w:tab/>
              <w:t>formation</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Benin</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tabs>
                <w:tab w:pos="979"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Chantal, Camara Mamadou Ibrahima, Lassine,</w:t>
              <w:tab/>
              <w:t>Alima,</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Moctar Sahamatou, Baissa</w:t>
            </w:r>
          </w:p>
        </w:tc>
      </w:tr>
      <w:tr>
        <w:trPr>
          <w:trHeight w:val="1622"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top"/>
          </w:tcPr>
          <w:p>
            <w:pPr>
              <w:pStyle w:val="Style16"/>
              <w:keepNext w:val="0"/>
              <w:keepLines w:val="0"/>
              <w:widowControl w:val="0"/>
              <w:shd w:val="clear" w:color="auto" w:fill="auto"/>
              <w:tabs>
                <w:tab w:pos="758"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L’AEP</w:t>
              <w:tab/>
              <w:t>: des</w:t>
            </w:r>
          </w:p>
          <w:p>
            <w:pPr>
              <w:pStyle w:val="Style16"/>
              <w:keepNext w:val="0"/>
              <w:keepLines w:val="0"/>
              <w:widowControl w:val="0"/>
              <w:shd w:val="clear" w:color="auto" w:fill="auto"/>
              <w:tabs>
                <w:tab w:pos="1008"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connaissances et</w:t>
              <w:tab/>
              <w:t>des</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pratiques</w:t>
            </w:r>
          </w:p>
        </w:tc>
        <w:tc>
          <w:tcPr>
            <w:tcBorders>
              <w:top w:val="single" w:sz="4"/>
              <w:left w:val="single" w:sz="4"/>
            </w:tcBorders>
            <w:shd w:val="clear" w:color="auto" w:fill="auto"/>
            <w:vAlign w:val="top"/>
          </w:tcPr>
          <w:p>
            <w:pPr>
              <w:pStyle w:val="Style16"/>
              <w:keepNext w:val="0"/>
              <w:keepLines w:val="0"/>
              <w:widowControl w:val="0"/>
              <w:shd w:val="clear" w:color="auto" w:fill="auto"/>
              <w:tabs>
                <w:tab w:pos="1142"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Partager, mutualiser</w:t>
              <w:tab/>
              <w:t>des</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savoirs, savoir- faire et savoir etre</w:t>
            </w:r>
          </w:p>
        </w:tc>
        <w:tc>
          <w:tcPr>
            <w:tcBorders>
              <w:top w:val="single" w:sz="4"/>
              <w:left w:val="single" w:sz="4"/>
            </w:tcBorders>
            <w:shd w:val="clear" w:color="auto" w:fill="auto"/>
            <w:vAlign w:val="top"/>
          </w:tcPr>
          <w:p>
            <w:pPr>
              <w:pStyle w:val="Style16"/>
              <w:keepNext w:val="0"/>
              <w:keepLines w:val="0"/>
              <w:widowControl w:val="0"/>
              <w:shd w:val="clear" w:color="auto" w:fill="auto"/>
              <w:tabs>
                <w:tab w:pos="826"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Ameliorer le sol : Faire son compost Comment organiser du</w:t>
              <w:tab/>
              <w:t>compostage</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collectif ?</w:t>
            </w:r>
          </w:p>
        </w:tc>
        <w:tc>
          <w:tcPr>
            <w:tcBorders>
              <w:top w:val="single" w:sz="4"/>
              <w:left w:val="single" w:sz="4"/>
            </w:tcBorders>
            <w:shd w:val="clear" w:color="auto" w:fill="auto"/>
            <w:vAlign w:val="bottom"/>
          </w:tcPr>
          <w:p>
            <w:pPr>
              <w:pStyle w:val="Style16"/>
              <w:keepNext w:val="0"/>
              <w:keepLines w:val="0"/>
              <w:widowControl w:val="0"/>
              <w:shd w:val="clear" w:color="auto" w:fill="auto"/>
              <w:tabs>
                <w:tab w:pos="1790"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Mutualiser</w:t>
              <w:tab/>
              <w:t>les</w:t>
            </w:r>
          </w:p>
          <w:p>
            <w:pPr>
              <w:pStyle w:val="Style16"/>
              <w:keepNext w:val="0"/>
              <w:keepLines w:val="0"/>
              <w:widowControl w:val="0"/>
              <w:shd w:val="clear" w:color="auto" w:fill="auto"/>
              <w:tabs>
                <w:tab w:pos="1166" w:val="left"/>
                <w:tab w:pos="1781"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preparations naturelles/fiche Preparer</w:t>
              <w:tab/>
              <w:t>un</w:t>
              <w:tab/>
              <w:t>bio</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pesticide Monter et utiliser un pulverisateur</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Chantal, Camara Mamadou</w:t>
            </w:r>
          </w:p>
          <w:p>
            <w:pPr>
              <w:pStyle w:val="Style16"/>
              <w:keepNext w:val="0"/>
              <w:keepLines w:val="0"/>
              <w:widowControl w:val="0"/>
              <w:shd w:val="clear" w:color="auto" w:fill="auto"/>
              <w:tabs>
                <w:tab w:pos="974"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Lassine,</w:t>
              <w:tab/>
              <w:t>Alima,</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Moctar, Sahamatou, Baissa,</w:t>
            </w:r>
          </w:p>
        </w:tc>
      </w:tr>
      <w:tr>
        <w:trPr>
          <w:trHeight w:val="1387"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top"/>
          </w:tcPr>
          <w:p>
            <w:pPr>
              <w:pStyle w:val="Style16"/>
              <w:keepNext w:val="0"/>
              <w:keepLines w:val="0"/>
              <w:widowControl w:val="0"/>
              <w:shd w:val="clear" w:color="auto" w:fill="auto"/>
              <w:tabs>
                <w:tab w:pos="979"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L’AEP :</w:t>
              <w:tab/>
              <w:t>des</w:t>
            </w:r>
          </w:p>
          <w:p>
            <w:pPr>
              <w:pStyle w:val="Style16"/>
              <w:keepNext w:val="0"/>
              <w:keepLines w:val="0"/>
              <w:widowControl w:val="0"/>
              <w:shd w:val="clear" w:color="auto" w:fill="auto"/>
              <w:tabs>
                <w:tab w:pos="984"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connaissances et</w:t>
              <w:tab/>
              <w:t>des</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pratiques</w:t>
            </w:r>
          </w:p>
        </w:tc>
        <w:tc>
          <w:tcPr>
            <w:tcBorders>
              <w:top w:val="single" w:sz="4"/>
              <w:left w:val="single" w:sz="4"/>
            </w:tcBorders>
            <w:shd w:val="clear" w:color="auto" w:fill="auto"/>
            <w:vAlign w:val="top"/>
          </w:tcPr>
          <w:p>
            <w:pPr>
              <w:pStyle w:val="Style16"/>
              <w:keepNext w:val="0"/>
              <w:keepLines w:val="0"/>
              <w:widowControl w:val="0"/>
              <w:shd w:val="clear" w:color="auto" w:fill="auto"/>
              <w:tabs>
                <w:tab w:pos="1142"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Partager, mutualiser</w:t>
              <w:tab/>
              <w:t>des</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savoirs, savoir- faire et savoir etre</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Agro foresterie/maraichag e/cultures vivrieres Faire sa pepiniere</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Gerer l’eau Faire son traitement naturel</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Chantal, Camara Mamadou</w:t>
            </w:r>
          </w:p>
          <w:p>
            <w:pPr>
              <w:pStyle w:val="Style16"/>
              <w:keepNext w:val="0"/>
              <w:keepLines w:val="0"/>
              <w:widowControl w:val="0"/>
              <w:shd w:val="clear" w:color="auto" w:fill="auto"/>
              <w:tabs>
                <w:tab w:pos="974"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Lassine,</w:t>
              <w:tab/>
              <w:t>Alima,</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Moctar Sahamatou, Baissa,</w:t>
            </w:r>
          </w:p>
        </w:tc>
      </w:tr>
      <w:tr>
        <w:trPr>
          <w:trHeight w:val="2078"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top"/>
          </w:tcPr>
          <w:p>
            <w:pPr>
              <w:pStyle w:val="Style16"/>
              <w:keepNext w:val="0"/>
              <w:keepLines w:val="0"/>
              <w:widowControl w:val="0"/>
              <w:shd w:val="clear" w:color="auto" w:fill="auto"/>
              <w:tabs>
                <w:tab w:pos="979"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L’AEP :</w:t>
              <w:tab/>
              <w:t>des</w:t>
            </w:r>
          </w:p>
          <w:p>
            <w:pPr>
              <w:pStyle w:val="Style16"/>
              <w:keepNext w:val="0"/>
              <w:keepLines w:val="0"/>
              <w:widowControl w:val="0"/>
              <w:shd w:val="clear" w:color="auto" w:fill="auto"/>
              <w:tabs>
                <w:tab w:pos="984"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connaissances et</w:t>
              <w:tab/>
              <w:t>des</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pratiques</w:t>
            </w:r>
          </w:p>
        </w:tc>
        <w:tc>
          <w:tcPr>
            <w:tcBorders>
              <w:top w:val="single" w:sz="4"/>
              <w:left w:val="single" w:sz="4"/>
            </w:tcBorders>
            <w:shd w:val="clear" w:color="auto" w:fill="auto"/>
            <w:vAlign w:val="top"/>
          </w:tcPr>
          <w:p>
            <w:pPr>
              <w:pStyle w:val="Style16"/>
              <w:keepNext w:val="0"/>
              <w:keepLines w:val="0"/>
              <w:widowControl w:val="0"/>
              <w:shd w:val="clear" w:color="auto" w:fill="auto"/>
              <w:tabs>
                <w:tab w:pos="427" w:val="left"/>
                <w:tab w:pos="1157"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w:t>
              <w:tab/>
              <w:t>partir</w:t>
              <w:tab/>
              <w:t>des</w:t>
            </w:r>
          </w:p>
          <w:p>
            <w:pPr>
              <w:pStyle w:val="Style16"/>
              <w:keepNext w:val="0"/>
              <w:keepLines w:val="0"/>
              <w:widowControl w:val="0"/>
              <w:shd w:val="clear" w:color="auto" w:fill="auto"/>
              <w:tabs>
                <w:tab w:pos="1315"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savoirs</w:t>
              <w:tab/>
              <w:t>et</w:t>
            </w:r>
          </w:p>
          <w:p>
            <w:pPr>
              <w:pStyle w:val="Style16"/>
              <w:keepNext w:val="0"/>
              <w:keepLines w:val="0"/>
              <w:widowControl w:val="0"/>
              <w:shd w:val="clear" w:color="auto" w:fill="auto"/>
              <w:tabs>
                <w:tab w:pos="1099"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experiences approche generale</w:t>
              <w:tab/>
              <w:t>d’un</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elevage</w:t>
            </w:r>
          </w:p>
        </w:tc>
        <w:tc>
          <w:tcPr>
            <w:tcBorders>
              <w:top w:val="single" w:sz="4"/>
              <w:left w:val="single" w:sz="4"/>
            </w:tcBorders>
            <w:shd w:val="clear" w:color="auto" w:fill="auto"/>
            <w:vAlign w:val="top"/>
          </w:tcPr>
          <w:p>
            <w:pPr>
              <w:pStyle w:val="Style16"/>
              <w:keepNext w:val="0"/>
              <w:keepLines w:val="0"/>
              <w:widowControl w:val="0"/>
              <w:shd w:val="clear" w:color="auto" w:fill="auto"/>
              <w:tabs>
                <w:tab w:pos="1018"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Regles</w:t>
              <w:tab/>
              <w:t>generales</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d’hygiene (habitat/soin)</w:t>
            </w:r>
          </w:p>
          <w:p>
            <w:pPr>
              <w:pStyle w:val="Style16"/>
              <w:keepNext w:val="0"/>
              <w:keepLines w:val="0"/>
              <w:widowControl w:val="0"/>
              <w:shd w:val="clear" w:color="auto" w:fill="auto"/>
              <w:tabs>
                <w:tab w:pos="1733"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Partager</w:t>
              <w:tab/>
              <w:t>et</w:t>
            </w:r>
          </w:p>
          <w:p>
            <w:pPr>
              <w:pStyle w:val="Style16"/>
              <w:keepNext w:val="0"/>
              <w:keepLines w:val="0"/>
              <w:widowControl w:val="0"/>
              <w:shd w:val="clear" w:color="auto" w:fill="auto"/>
              <w:tabs>
                <w:tab w:pos="1584"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mutualiser les rations alimentaires a partir de</w:t>
              <w:tab/>
              <w:t>son</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environnement</w:t>
            </w:r>
          </w:p>
        </w:tc>
        <w:tc>
          <w:tcPr>
            <w:tcBorders>
              <w:top w:val="single" w:sz="4"/>
              <w:left w:val="single" w:sz="4"/>
            </w:tcBorders>
            <w:shd w:val="clear" w:color="auto" w:fill="auto"/>
            <w:vAlign w:val="top"/>
          </w:tcPr>
          <w:p>
            <w:pPr>
              <w:pStyle w:val="Style16"/>
              <w:keepNext w:val="0"/>
              <w:keepLines w:val="0"/>
              <w:widowControl w:val="0"/>
              <w:shd w:val="clear" w:color="auto" w:fill="auto"/>
              <w:tabs>
                <w:tab w:pos="1042"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Identifier,</w:t>
              <w:tab/>
              <w:t>reconnaitre</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les maladies</w:t>
            </w:r>
          </w:p>
          <w:p>
            <w:pPr>
              <w:pStyle w:val="Style16"/>
              <w:keepNext w:val="0"/>
              <w:keepLines w:val="0"/>
              <w:widowControl w:val="0"/>
              <w:shd w:val="clear" w:color="auto" w:fill="auto"/>
              <w:tabs>
                <w:tab w:pos="1550"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Comment</w:t>
              <w:tab/>
              <w:t>agir ?</w:t>
            </w:r>
          </w:p>
          <w:p>
            <w:pPr>
              <w:pStyle w:val="Style16"/>
              <w:keepNext w:val="0"/>
              <w:keepLines w:val="0"/>
              <w:widowControl w:val="0"/>
              <w:shd w:val="clear" w:color="auto" w:fill="auto"/>
              <w:tabs>
                <w:tab w:pos="1829"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Comment preparer et administrer</w:t>
              <w:tab/>
              <w:t>un</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traitement ? Comment utiliser une seringue ? Comment vacciner</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Niangaly, Abdramane Chantal Camara Mamadou</w:t>
            </w:r>
          </w:p>
        </w:tc>
      </w:tr>
      <w:tr>
        <w:trPr>
          <w:trHeight w:val="2093"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tabs>
                <w:tab w:pos="1166"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Politiques agricoles</w:t>
              <w:tab/>
              <w:t>et</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droits paysans</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tabs>
                <w:tab w:pos="1258"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Approche</w:t>
              <w:tab/>
              <w:t>de</w:t>
            </w:r>
          </w:p>
          <w:p>
            <w:pPr>
              <w:pStyle w:val="Style16"/>
              <w:keepNext w:val="0"/>
              <w:keepLines w:val="0"/>
              <w:widowControl w:val="0"/>
              <w:shd w:val="clear" w:color="auto" w:fill="auto"/>
              <w:tabs>
                <w:tab w:pos="907"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politique agricole</w:t>
              <w:tab/>
              <w:t>autour</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du foncier et des semences</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tabs>
                <w:tab w:pos="835"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Quelle</w:t>
              <w:tab/>
              <w:t>securisation</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fonciere ?</w:t>
            </w:r>
          </w:p>
          <w:p>
            <w:pPr>
              <w:pStyle w:val="Style16"/>
              <w:keepNext w:val="0"/>
              <w:keepLines w:val="0"/>
              <w:widowControl w:val="0"/>
              <w:shd w:val="clear" w:color="auto" w:fill="auto"/>
              <w:tabs>
                <w:tab w:pos="542" w:val="left"/>
                <w:tab w:pos="989" w:val="left"/>
                <w:tab w:pos="1680"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De</w:t>
              <w:tab/>
              <w:t>la</w:t>
              <w:tab/>
              <w:t>LOA</w:t>
              <w:tab/>
              <w:t>au</w:t>
            </w:r>
          </w:p>
          <w:p>
            <w:pPr>
              <w:pStyle w:val="Style16"/>
              <w:keepNext w:val="0"/>
              <w:keepLines w:val="0"/>
              <w:widowControl w:val="0"/>
              <w:shd w:val="clear" w:color="auto" w:fill="auto"/>
              <w:tabs>
                <w:tab w:pos="1205" w:val="left"/>
                <w:tab w:pos="1747"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processus</w:t>
              <w:tab/>
              <w:t>de</w:t>
              <w:tab/>
              <w:t>la</w:t>
            </w:r>
          </w:p>
          <w:p>
            <w:pPr>
              <w:pStyle w:val="Style16"/>
              <w:keepNext w:val="0"/>
              <w:keepLines w:val="0"/>
              <w:widowControl w:val="0"/>
              <w:shd w:val="clear" w:color="auto" w:fill="auto"/>
              <w:tabs>
                <w:tab w:pos="758" w:val="left"/>
                <w:tab w:pos="1272" w:val="left"/>
                <w:tab w:pos="1709"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politique fonciere et enjeu</w:t>
              <w:tab/>
              <w:t>de</w:t>
              <w:tab/>
              <w:t>la</w:t>
              <w:tab/>
              <w:t>loi</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fonciere</w:t>
            </w:r>
          </w:p>
          <w:p>
            <w:pPr>
              <w:pStyle w:val="Style16"/>
              <w:keepNext w:val="0"/>
              <w:keepLines w:val="0"/>
              <w:widowControl w:val="0"/>
              <w:shd w:val="clear" w:color="auto" w:fill="auto"/>
              <w:tabs>
                <w:tab w:pos="672"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Le</w:t>
              <w:tab/>
              <w:t>memorandum</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paysan</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tabs>
                <w:tab w:pos="562" w:val="left"/>
                <w:tab w:pos="1829"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Projection de film : en route vers l’autonomie en</w:t>
              <w:tab/>
              <w:t>semences</w:t>
              <w:tab/>
              <w:t>en</w:t>
            </w:r>
          </w:p>
          <w:p>
            <w:pPr>
              <w:pStyle w:val="Style16"/>
              <w:keepNext w:val="0"/>
              <w:keepLines w:val="0"/>
              <w:widowControl w:val="0"/>
              <w:shd w:val="clear" w:color="auto" w:fill="auto"/>
              <w:tabs>
                <w:tab w:pos="941" w:val="left"/>
                <w:tab w:pos="1483"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Afrique</w:t>
              <w:tab/>
              <w:t>de</w:t>
              <w:tab/>
              <w:t>l’ouest</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/ASPSP/BEDE</w:t>
            </w:r>
          </w:p>
          <w:p>
            <w:pPr>
              <w:pStyle w:val="Style16"/>
              <w:keepNext w:val="0"/>
              <w:keepLines w:val="0"/>
              <w:widowControl w:val="0"/>
              <w:shd w:val="clear" w:color="auto" w:fill="auto"/>
              <w:tabs>
                <w:tab w:pos="514" w:val="left"/>
                <w:tab w:pos="1003"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La</w:t>
              <w:tab/>
              <w:t>loi</w:t>
              <w:tab/>
              <w:t>semenciere</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malienne</w:t>
            </w:r>
          </w:p>
          <w:p>
            <w:pPr>
              <w:pStyle w:val="Style16"/>
              <w:keepNext w:val="0"/>
              <w:keepLines w:val="0"/>
              <w:widowControl w:val="0"/>
              <w:shd w:val="clear" w:color="auto" w:fill="auto"/>
              <w:tabs>
                <w:tab w:pos="1814"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Presentation</w:t>
              <w:tab/>
              <w:t>du</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Coasp-Mali</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Chantal, Camara Mamadou Alima, Ibrahima</w:t>
            </w:r>
          </w:p>
        </w:tc>
      </w:tr>
    </w:tbl>
    <w:tbl>
      <w:tblPr>
        <w:tblOverlap w:val="never"/>
        <w:jc w:val="center"/>
        <w:tblLayout w:type="fixed"/>
      </w:tblPr>
      <w:tblGrid>
        <w:gridCol w:w="859"/>
        <w:gridCol w:w="1560"/>
        <w:gridCol w:w="1699"/>
        <w:gridCol w:w="2126"/>
        <w:gridCol w:w="2270"/>
        <w:gridCol w:w="1776"/>
      </w:tblGrid>
      <w:tr>
        <w:trPr>
          <w:trHeight w:val="47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tabs>
                <w:tab w:pos="763" w:val="left"/>
                <w:tab w:pos="1675"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Les</w:t>
              <w:tab/>
              <w:t>luttes</w:t>
              <w:tab/>
              <w:t>en</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cours/CMAT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166"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6</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tabs>
                <w:tab w:pos="1166"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Suivi</w:t>
              <w:tab/>
              <w:t>et</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Evaluation</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tabs>
                <w:tab w:pos="730"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Les commissions agro</w:t>
              <w:tab/>
              <w:t>ecologie</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paysanne de la CNOP</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tabs>
                <w:tab w:pos="1574"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Role</w:t>
              <w:tab/>
              <w:t>des</w:t>
            </w:r>
          </w:p>
          <w:p>
            <w:pPr>
              <w:pStyle w:val="Style16"/>
              <w:keepNext w:val="0"/>
              <w:keepLines w:val="0"/>
              <w:widowControl w:val="0"/>
              <w:shd w:val="clear" w:color="auto" w:fill="auto"/>
              <w:tabs>
                <w:tab w:pos="816"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commissions regionales existantes et</w:t>
              <w:tab/>
              <w:t>organisation</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nationale</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Evaluation collective</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Remise de documents</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Chantal</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Camara</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Mamadou, Alima, Ibrahima</w:t>
            </w:r>
          </w:p>
        </w:tc>
      </w:tr>
    </w:tbl>
    <w:p>
      <w:pPr>
        <w:widowControl w:val="0"/>
        <w:spacing w:after="199" w:line="1" w:lineRule="exact"/>
      </w:pPr>
    </w:p>
    <w:p>
      <w:pPr>
        <w:pStyle w:val="Style103"/>
        <w:keepNext w:val="0"/>
        <w:keepLines w:val="0"/>
        <w:widowControl w:val="0"/>
        <w:numPr>
          <w:ilvl w:val="0"/>
          <w:numId w:val="145"/>
        </w:numPr>
        <w:shd w:val="clear" w:color="auto" w:fill="auto"/>
        <w:tabs>
          <w:tab w:pos="1335" w:val="left"/>
        </w:tabs>
        <w:bidi w:val="0"/>
        <w:spacing w:before="0" w:after="0" w:line="161" w:lineRule="auto"/>
        <w:ind w:left="0" w:right="0" w:firstLine="980"/>
        <w:jc w:val="both"/>
      </w:pPr>
      <w:r>
        <w:rPr>
          <w:color w:val="000000"/>
          <w:spacing w:val="0"/>
          <w:w w:val="100"/>
          <w:position w:val="0"/>
          <w:u w:val="none"/>
          <w:shd w:val="clear" w:color="auto" w:fill="auto"/>
          <w:lang w:val="en-US" w:eastAsia="en-US" w:bidi="en-US"/>
        </w:rPr>
        <w:t>Les formations decentralisees</w:t>
      </w:r>
    </w:p>
    <w:p>
      <w:pPr>
        <w:pStyle w:val="Style103"/>
        <w:keepNext w:val="0"/>
        <w:keepLines w:val="0"/>
        <w:widowControl w:val="0"/>
        <w:shd w:val="clear" w:color="auto" w:fill="auto"/>
        <w:bidi w:val="0"/>
        <w:spacing w:before="0" w:after="200" w:line="240" w:lineRule="auto"/>
        <w:ind w:left="620" w:right="0" w:firstLine="0"/>
        <w:jc w:val="both"/>
      </w:pPr>
      <w:r>
        <w:rPr>
          <w:color w:val="000000"/>
          <w:spacing w:val="0"/>
          <w:w w:val="100"/>
          <w:position w:val="0"/>
          <w:u w:val="none"/>
          <w:shd w:val="clear" w:color="auto" w:fill="auto"/>
          <w:lang w:val="en-US" w:eastAsia="en-US" w:bidi="en-US"/>
        </w:rPr>
        <w:t>La CNOP developpe aussi les formations decentralisees thematiques : aviculture, compostage, traitements naturels... . Ce deuxieme type de formation impulse une forte dynamique locale. Elles se deroulent soient chez un relais, soit les relais encadrent des formations a la demande de villages, cooperatives, associations en relation avec un-e relais ou l’equipe CNOP. Ces formations in situ permettent d’aller en profondeur dans les modules et de mieux acquerir des savoirs et competences specifiques.</w:t>
      </w:r>
    </w:p>
    <w:p>
      <w:pPr>
        <w:pStyle w:val="Style103"/>
        <w:keepNext w:val="0"/>
        <w:keepLines w:val="0"/>
        <w:widowControl w:val="0"/>
        <w:numPr>
          <w:ilvl w:val="0"/>
          <w:numId w:val="145"/>
        </w:numPr>
        <w:shd w:val="clear" w:color="auto" w:fill="auto"/>
        <w:tabs>
          <w:tab w:pos="1335" w:val="left"/>
        </w:tabs>
        <w:bidi w:val="0"/>
        <w:spacing w:before="0" w:after="0" w:line="158" w:lineRule="auto"/>
        <w:ind w:left="0" w:right="0" w:firstLine="980"/>
        <w:jc w:val="both"/>
      </w:pPr>
      <w:r>
        <w:rPr>
          <w:color w:val="000000"/>
          <w:spacing w:val="0"/>
          <w:w w:val="100"/>
          <w:position w:val="0"/>
          <w:u w:val="none"/>
          <w:shd w:val="clear" w:color="auto" w:fill="auto"/>
          <w:lang w:val="en-US" w:eastAsia="en-US" w:bidi="en-US"/>
        </w:rPr>
        <w:t>Les formations bilan/evaluation/an/ in situ</w:t>
      </w:r>
    </w:p>
    <w:p>
      <w:pPr>
        <w:pStyle w:val="Style103"/>
        <w:keepNext w:val="0"/>
        <w:keepLines w:val="0"/>
        <w:widowControl w:val="0"/>
        <w:shd w:val="clear" w:color="auto" w:fill="auto"/>
        <w:bidi w:val="0"/>
        <w:spacing w:before="0" w:after="0" w:line="240" w:lineRule="auto"/>
        <w:ind w:left="620" w:right="0" w:firstLine="0"/>
        <w:jc w:val="both"/>
      </w:pPr>
      <w:r>
        <w:rPr>
          <w:color w:val="000000"/>
          <w:spacing w:val="0"/>
          <w:w w:val="100"/>
          <w:position w:val="0"/>
          <w:u w:val="none"/>
          <w:shd w:val="clear" w:color="auto" w:fill="auto"/>
          <w:lang w:val="en-US" w:eastAsia="en-US" w:bidi="en-US"/>
        </w:rPr>
        <w:t>Suite a nos enquetes aupres des beneficiaires des formations decentralisees, il ressort un besoin de formation bilan qui incluraient et serait renouvele tous les ans , elles se font localement ou au CIFAN :</w:t>
      </w:r>
    </w:p>
    <w:p>
      <w:pPr>
        <w:pStyle w:val="Style103"/>
        <w:keepNext w:val="0"/>
        <w:keepLines w:val="0"/>
        <w:widowControl w:val="0"/>
        <w:numPr>
          <w:ilvl w:val="0"/>
          <w:numId w:val="145"/>
        </w:numPr>
        <w:shd w:val="clear" w:color="auto" w:fill="auto"/>
        <w:tabs>
          <w:tab w:pos="1335" w:val="left"/>
        </w:tabs>
        <w:bidi w:val="0"/>
        <w:spacing w:before="0" w:after="0" w:line="158" w:lineRule="auto"/>
        <w:ind w:left="0" w:right="0" w:firstLine="980"/>
        <w:jc w:val="both"/>
      </w:pPr>
      <w:r>
        <w:rPr>
          <w:color w:val="000000"/>
          <w:spacing w:val="0"/>
          <w:w w:val="100"/>
          <w:position w:val="0"/>
          <w:u w:val="none"/>
          <w:shd w:val="clear" w:color="auto" w:fill="auto"/>
          <w:lang w:val="en-US" w:eastAsia="en-US" w:bidi="en-US"/>
        </w:rPr>
        <w:t>les ameliorations a faire sur chaque installation</w:t>
      </w:r>
    </w:p>
    <w:p>
      <w:pPr>
        <w:pStyle w:val="Style103"/>
        <w:keepNext w:val="0"/>
        <w:keepLines w:val="0"/>
        <w:widowControl w:val="0"/>
        <w:numPr>
          <w:ilvl w:val="0"/>
          <w:numId w:val="145"/>
        </w:numPr>
        <w:shd w:val="clear" w:color="auto" w:fill="auto"/>
        <w:tabs>
          <w:tab w:pos="1335" w:val="left"/>
        </w:tabs>
        <w:bidi w:val="0"/>
        <w:spacing w:before="0" w:after="0" w:line="158" w:lineRule="auto"/>
        <w:ind w:left="0" w:right="0" w:firstLine="980"/>
        <w:jc w:val="both"/>
      </w:pPr>
      <w:r>
        <w:rPr>
          <w:color w:val="000000"/>
          <w:spacing w:val="0"/>
          <w:w w:val="100"/>
          <w:position w:val="0"/>
          <w:u w:val="none"/>
          <w:shd w:val="clear" w:color="auto" w:fill="auto"/>
          <w:lang w:val="en-US" w:eastAsia="en-US" w:bidi="en-US"/>
        </w:rPr>
        <w:t>les echanges d’experiences</w:t>
      </w:r>
    </w:p>
    <w:p>
      <w:pPr>
        <w:pStyle w:val="Style103"/>
        <w:keepNext w:val="0"/>
        <w:keepLines w:val="0"/>
        <w:widowControl w:val="0"/>
        <w:numPr>
          <w:ilvl w:val="0"/>
          <w:numId w:val="145"/>
        </w:numPr>
        <w:shd w:val="clear" w:color="auto" w:fill="auto"/>
        <w:tabs>
          <w:tab w:pos="1335" w:val="left"/>
        </w:tabs>
        <w:bidi w:val="0"/>
        <w:spacing w:before="0" w:after="0" w:line="158" w:lineRule="auto"/>
        <w:ind w:left="0" w:right="0" w:firstLine="980"/>
        <w:jc w:val="both"/>
      </w:pPr>
      <w:r>
        <w:rPr>
          <w:color w:val="000000"/>
          <w:spacing w:val="0"/>
          <w:w w:val="100"/>
          <w:position w:val="0"/>
          <w:u w:val="none"/>
          <w:shd w:val="clear" w:color="auto" w:fill="auto"/>
          <w:lang w:val="en-US" w:eastAsia="en-US" w:bidi="en-US"/>
        </w:rPr>
        <w:t>une approche gestion</w:t>
      </w:r>
    </w:p>
    <w:p>
      <w:pPr>
        <w:pStyle w:val="Style103"/>
        <w:keepNext w:val="0"/>
        <w:keepLines w:val="0"/>
        <w:widowControl w:val="0"/>
        <w:numPr>
          <w:ilvl w:val="0"/>
          <w:numId w:val="145"/>
        </w:numPr>
        <w:shd w:val="clear" w:color="auto" w:fill="auto"/>
        <w:tabs>
          <w:tab w:pos="1335" w:val="left"/>
        </w:tabs>
        <w:bidi w:val="0"/>
        <w:spacing w:before="0" w:after="0" w:line="190" w:lineRule="auto"/>
        <w:ind w:left="1340" w:right="0" w:hanging="360"/>
        <w:jc w:val="both"/>
      </w:pPr>
      <w:r>
        <w:rPr>
          <w:color w:val="000000"/>
          <w:spacing w:val="0"/>
          <w:w w:val="100"/>
          <w:position w:val="0"/>
          <w:u w:val="none"/>
          <w:shd w:val="clear" w:color="auto" w:fill="auto"/>
          <w:lang w:val="en-US" w:eastAsia="en-US" w:bidi="en-US"/>
        </w:rPr>
        <w:t>les organisations collectives a mettre sur place en particulier pour la vaccination et la commercialisation</w:t>
      </w:r>
    </w:p>
    <w:p>
      <w:pPr>
        <w:pStyle w:val="Style103"/>
        <w:keepNext w:val="0"/>
        <w:keepLines w:val="0"/>
        <w:widowControl w:val="0"/>
        <w:numPr>
          <w:ilvl w:val="0"/>
          <w:numId w:val="145"/>
        </w:numPr>
        <w:shd w:val="clear" w:color="auto" w:fill="auto"/>
        <w:tabs>
          <w:tab w:pos="1335" w:val="left"/>
        </w:tabs>
        <w:bidi w:val="0"/>
        <w:spacing w:before="0" w:after="200" w:line="158" w:lineRule="auto"/>
        <w:ind w:left="0" w:right="0" w:firstLine="980"/>
        <w:jc w:val="both"/>
      </w:pPr>
      <w:r>
        <w:rPr>
          <w:color w:val="000000"/>
          <w:spacing w:val="0"/>
          <w:w w:val="100"/>
          <w:position w:val="0"/>
          <w:u w:val="none"/>
          <w:shd w:val="clear" w:color="auto" w:fill="auto"/>
          <w:lang w:val="en-US" w:eastAsia="en-US" w:bidi="en-US"/>
        </w:rPr>
        <w:t>la responsabilisation forte de relais sur leur terroir pour assurer un suivi et une dynamique</w:t>
      </w:r>
    </w:p>
    <w:p>
      <w:pPr>
        <w:pStyle w:val="Style103"/>
        <w:keepNext w:val="0"/>
        <w:keepLines w:val="0"/>
        <w:widowControl w:val="0"/>
        <w:shd w:val="clear" w:color="auto" w:fill="auto"/>
        <w:bidi w:val="0"/>
        <w:spacing w:before="0" w:after="0" w:line="192" w:lineRule="auto"/>
        <w:ind w:left="1340" w:right="0" w:hanging="360"/>
        <w:jc w:val="both"/>
      </w:pPr>
      <w:r>
        <w:rPr>
          <w:color w:val="000000"/>
          <w:spacing w:val="0"/>
          <w:w w:val="100"/>
          <w:position w:val="0"/>
          <w:sz w:val="30"/>
          <w:szCs w:val="30"/>
          <w:u w:val="none"/>
          <w:shd w:val="clear" w:color="auto" w:fill="auto"/>
          <w:lang w:val="en-US" w:eastAsia="en-US" w:bidi="en-US"/>
        </w:rPr>
        <w:t xml:space="preserve">❖ </w:t>
      </w:r>
      <w:r>
        <w:rPr>
          <w:color w:val="000000"/>
          <w:spacing w:val="0"/>
          <w:w w:val="100"/>
          <w:position w:val="0"/>
          <w:u w:val="none"/>
          <w:shd w:val="clear" w:color="auto" w:fill="auto"/>
          <w:lang w:val="en-US" w:eastAsia="en-US" w:bidi="en-US"/>
        </w:rPr>
        <w:t>Les rencontres annuelles /formations de renforcement des capacites des relais paysan-nes porteurs, animateurs des projets dans leur zone/bilan et perspectives</w:t>
      </w:r>
    </w:p>
    <w:p>
      <w:pPr>
        <w:pStyle w:val="Style103"/>
        <w:keepNext w:val="0"/>
        <w:keepLines w:val="0"/>
        <w:widowControl w:val="0"/>
        <w:shd w:val="clear" w:color="auto" w:fill="auto"/>
        <w:bidi w:val="0"/>
        <w:spacing w:before="0" w:after="200" w:line="240" w:lineRule="auto"/>
        <w:ind w:left="620" w:right="0" w:firstLine="0"/>
        <w:jc w:val="both"/>
        <w:sectPr>
          <w:headerReference w:type="default" r:id="rId68"/>
          <w:footerReference w:type="default" r:id="rId69"/>
          <w:footnotePr>
            <w:pos w:val="pageBottom"/>
            <w:numFmt w:val="decimal"/>
            <w:numStart w:val="4"/>
            <w:numRestart w:val="continuous"/>
            <w15:footnoteColumns w:val="1"/>
          </w:footnotePr>
          <w:pgSz w:w="11900" w:h="16840"/>
          <w:pgMar w:top="1671" w:right="807" w:bottom="1831" w:left="802" w:header="1243" w:footer="3" w:gutter="0"/>
          <w:cols w:space="720"/>
          <w:noEndnote/>
          <w:rtlGutter w:val="0"/>
          <w:docGrid w:linePitch="360"/>
        </w:sectPr>
      </w:pPr>
      <w:r>
        <w:rPr>
          <w:color w:val="000000"/>
          <w:spacing w:val="0"/>
          <w:w w:val="100"/>
          <w:position w:val="0"/>
          <w:u w:val="none"/>
          <w:shd w:val="clear" w:color="auto" w:fill="auto"/>
          <w:lang w:val="en-US" w:eastAsia="en-US" w:bidi="en-US"/>
        </w:rPr>
        <w:t>Ces formations/rencontres sont du renforcement de capacites des relais . Elles sont aussi essentielles afin d’avoir un reseau solide, solidaire et bien forme, pour une garantie de reussite des differentes activites liees a l’agroecologie paysanne : formation de terrain, projet, dissemination des pratiques et qui passe par l’echange et la formation permanente et evolutive.</w:t>
      </w:r>
    </w:p>
    <w:p>
      <w:pPr>
        <w:pStyle w:val="Style98"/>
        <w:keepNext/>
        <w:keepLines/>
        <w:widowControl w:val="0"/>
        <w:pBdr>
          <w:top w:val="single" w:sz="4" w:space="0" w:color="auto"/>
          <w:bottom w:val="single" w:sz="4" w:space="0" w:color="auto"/>
        </w:pBdr>
        <w:shd w:val="clear" w:color="auto" w:fill="auto"/>
        <w:bidi w:val="0"/>
        <w:spacing w:before="480" w:after="160" w:line="233" w:lineRule="auto"/>
        <w:ind w:left="620" w:right="0" w:firstLine="0"/>
        <w:jc w:val="left"/>
        <w:rPr>
          <w:sz w:val="20"/>
          <w:szCs w:val="20"/>
        </w:rPr>
      </w:pPr>
      <w:bookmarkStart w:id="135" w:name="bookmark135"/>
      <w:bookmarkStart w:id="136" w:name="bookmark136"/>
      <w:r>
        <w:rPr>
          <w:color w:val="000000"/>
          <w:spacing w:val="0"/>
          <w:w w:val="100"/>
          <w:position w:val="0"/>
          <w:sz w:val="28"/>
          <w:szCs w:val="28"/>
          <w:shd w:val="clear" w:color="auto" w:fill="auto"/>
          <w:lang w:val="en-US" w:eastAsia="en-US" w:bidi="en-US"/>
        </w:rPr>
        <w:t xml:space="preserve">Annexe 4h : Enquete sur les services de prets offerts par les Banques et SFD en faveur de l’Aviculture et de la Pisciculture </w:t>
      </w:r>
      <w:r>
        <w:rPr>
          <w:color w:val="000000"/>
          <w:spacing w:val="0"/>
          <w:w w:val="100"/>
          <w:position w:val="0"/>
          <w:sz w:val="20"/>
          <w:szCs w:val="20"/>
          <w:shd w:val="clear" w:color="auto" w:fill="auto"/>
          <w:lang w:val="en-US" w:eastAsia="en-US" w:bidi="en-US"/>
        </w:rPr>
        <w:t>Contexte</w:t>
      </w:r>
      <w:bookmarkEnd w:id="136"/>
      <w:bookmarkEnd w:id="135"/>
    </w:p>
    <w:p>
      <w:pPr>
        <w:pStyle w:val="Style103"/>
        <w:keepNext w:val="0"/>
        <w:keepLines w:val="0"/>
        <w:widowControl w:val="0"/>
        <w:shd w:val="clear" w:color="auto" w:fill="auto"/>
        <w:bidi w:val="0"/>
        <w:spacing w:before="0" w:after="560" w:line="262" w:lineRule="auto"/>
        <w:ind w:left="620" w:right="0" w:firstLine="0"/>
        <w:jc w:val="both"/>
      </w:pPr>
      <w:r>
        <w:rPr>
          <w:color w:val="000000"/>
          <w:spacing w:val="0"/>
          <w:w w:val="100"/>
          <w:position w:val="0"/>
          <w:u w:val="none"/>
          <w:shd w:val="clear" w:color="auto" w:fill="auto"/>
          <w:lang w:val="en-US" w:eastAsia="en-US" w:bidi="en-US"/>
        </w:rPr>
        <w:t>Dans le cadre de la mise en reuvre d’un projet finance par le FIDA, I’ONG agronomes et Veterinaires Sans Frontieres a mene une enquete sur la faisabilite pour la mise en place d’un systeme de financement des activites de pisciculture et de l’aviculture en faveur des organisations de producteurs.</w:t>
      </w:r>
    </w:p>
    <w:p>
      <w:pPr>
        <w:pStyle w:val="Style130"/>
        <w:keepNext/>
        <w:keepLines/>
        <w:widowControl w:val="0"/>
        <w:pBdr>
          <w:top w:val="single" w:sz="4" w:space="0" w:color="auto"/>
          <w:bottom w:val="single" w:sz="4" w:space="0" w:color="auto"/>
        </w:pBdr>
        <w:shd w:val="clear" w:color="auto" w:fill="auto"/>
        <w:bidi w:val="0"/>
        <w:spacing w:before="0" w:line="259" w:lineRule="auto"/>
        <w:ind w:left="0" w:right="0" w:firstLine="620"/>
        <w:jc w:val="left"/>
      </w:pPr>
      <w:bookmarkStart w:id="138" w:name="bookmark138"/>
      <w:r>
        <w:rPr>
          <w:color w:val="000000"/>
          <w:spacing w:val="0"/>
          <w:w w:val="100"/>
          <w:position w:val="0"/>
          <w:shd w:val="clear" w:color="auto" w:fill="auto"/>
          <w:lang w:val="en-US" w:eastAsia="en-US" w:bidi="en-US"/>
        </w:rPr>
        <w:t>Objectifs :</w:t>
      </w:r>
      <w:bookmarkEnd w:id="138"/>
    </w:p>
    <w:p>
      <w:pPr>
        <w:pStyle w:val="Style103"/>
        <w:keepNext w:val="0"/>
        <w:keepLines w:val="0"/>
        <w:widowControl w:val="0"/>
        <w:shd w:val="clear" w:color="auto" w:fill="auto"/>
        <w:tabs>
          <w:tab w:pos="1311" w:val="left"/>
        </w:tabs>
        <w:bidi w:val="0"/>
        <w:spacing w:before="0" w:after="0" w:line="259" w:lineRule="auto"/>
        <w:ind w:left="0" w:right="0" w:firstLine="980"/>
        <w:jc w:val="both"/>
      </w:pPr>
      <w:r>
        <w:rPr>
          <w:color w:val="000000"/>
          <w:spacing w:val="0"/>
          <w:w w:val="100"/>
          <w:position w:val="0"/>
          <w:sz w:val="17"/>
          <w:szCs w:val="17"/>
          <w:u w:val="none"/>
          <w:shd w:val="clear" w:color="auto" w:fill="auto"/>
          <w:lang w:val="en-US" w:eastAsia="en-US" w:bidi="en-US"/>
        </w:rPr>
        <w:t>»</w:t>
        <w:tab/>
      </w:r>
      <w:r>
        <w:rPr>
          <w:color w:val="000000"/>
          <w:spacing w:val="0"/>
          <w:w w:val="100"/>
          <w:position w:val="0"/>
          <w:u w:val="none"/>
          <w:shd w:val="clear" w:color="auto" w:fill="auto"/>
          <w:lang w:val="en-US" w:eastAsia="en-US" w:bidi="en-US"/>
        </w:rPr>
        <w:t>S’assurer sur le plan reglementaire que les organisations de producteurs sont habilitees a</w:t>
      </w:r>
    </w:p>
    <w:p>
      <w:pPr>
        <w:pStyle w:val="Style103"/>
        <w:keepNext w:val="0"/>
        <w:keepLines w:val="0"/>
        <w:widowControl w:val="0"/>
        <w:shd w:val="clear" w:color="auto" w:fill="auto"/>
        <w:bidi w:val="0"/>
        <w:spacing w:before="0" w:after="160" w:line="259" w:lineRule="auto"/>
        <w:ind w:left="1340" w:right="0" w:firstLine="0"/>
        <w:jc w:val="left"/>
      </w:pPr>
      <w:r>
        <w:rPr>
          <w:color w:val="000000"/>
          <w:spacing w:val="0"/>
          <w:w w:val="100"/>
          <w:position w:val="0"/>
          <w:u w:val="none"/>
          <w:shd w:val="clear" w:color="auto" w:fill="auto"/>
          <w:lang w:val="en-US" w:eastAsia="en-US" w:bidi="en-US"/>
        </w:rPr>
        <w:t>exercer les activites de credit a ses membres facilitant ainsi le financement de leurs activites .</w:t>
      </w:r>
    </w:p>
    <w:p>
      <w:pPr>
        <w:pStyle w:val="Style103"/>
        <w:keepNext w:val="0"/>
        <w:keepLines w:val="0"/>
        <w:widowControl w:val="0"/>
        <w:shd w:val="clear" w:color="auto" w:fill="auto"/>
        <w:tabs>
          <w:tab w:pos="1311" w:val="left"/>
        </w:tabs>
        <w:bidi w:val="0"/>
        <w:spacing w:before="0" w:after="0" w:line="259" w:lineRule="auto"/>
        <w:ind w:left="0" w:right="0" w:firstLine="980"/>
        <w:jc w:val="both"/>
      </w:pPr>
      <w:r>
        <w:rPr>
          <w:color w:val="000000"/>
          <w:spacing w:val="0"/>
          <w:w w:val="100"/>
          <w:position w:val="0"/>
          <w:sz w:val="17"/>
          <w:szCs w:val="17"/>
          <w:u w:val="none"/>
          <w:shd w:val="clear" w:color="auto" w:fill="auto"/>
          <w:lang w:val="en-US" w:eastAsia="en-US" w:bidi="en-US"/>
        </w:rPr>
        <w:t>»</w:t>
        <w:tab/>
      </w:r>
      <w:r>
        <w:rPr>
          <w:color w:val="000000"/>
          <w:spacing w:val="0"/>
          <w:w w:val="100"/>
          <w:position w:val="0"/>
          <w:u w:val="none"/>
          <w:shd w:val="clear" w:color="auto" w:fill="auto"/>
          <w:lang w:val="en-US" w:eastAsia="en-US" w:bidi="en-US"/>
        </w:rPr>
        <w:t>Evaluer les possibilites de financement des activites des membres aupres des institutions</w:t>
      </w:r>
    </w:p>
    <w:p>
      <w:pPr>
        <w:pStyle w:val="Style103"/>
        <w:keepNext w:val="0"/>
        <w:keepLines w:val="0"/>
        <w:widowControl w:val="0"/>
        <w:shd w:val="clear" w:color="auto" w:fill="auto"/>
        <w:bidi w:val="0"/>
        <w:spacing w:before="0" w:after="160" w:line="259" w:lineRule="auto"/>
        <w:ind w:left="1340" w:right="0" w:firstLine="0"/>
        <w:jc w:val="left"/>
      </w:pPr>
      <w:r>
        <w:rPr>
          <w:color w:val="000000"/>
          <w:spacing w:val="0"/>
          <w:w w:val="100"/>
          <w:position w:val="0"/>
          <w:u w:val="none"/>
          <w:shd w:val="clear" w:color="auto" w:fill="auto"/>
          <w:lang w:val="en-US" w:eastAsia="en-US" w:bidi="en-US"/>
        </w:rPr>
        <w:t>financieres specialisees (Banques et SFD).</w:t>
      </w:r>
    </w:p>
    <w:p>
      <w:pPr>
        <w:pStyle w:val="Style103"/>
        <w:keepNext w:val="0"/>
        <w:keepLines w:val="0"/>
        <w:widowControl w:val="0"/>
        <w:pBdr>
          <w:bottom w:val="single" w:sz="4" w:space="0" w:color="auto"/>
        </w:pBdr>
        <w:shd w:val="clear" w:color="auto" w:fill="auto"/>
        <w:bidi w:val="0"/>
        <w:spacing w:before="0" w:after="160" w:line="262" w:lineRule="auto"/>
        <w:ind w:left="1340" w:right="0" w:hanging="360"/>
        <w:jc w:val="both"/>
      </w:pPr>
      <w:r>
        <w:rPr>
          <w:color w:val="000000"/>
          <w:spacing w:val="0"/>
          <w:w w:val="100"/>
          <w:position w:val="0"/>
          <w:sz w:val="17"/>
          <w:szCs w:val="17"/>
          <w:u w:val="none"/>
          <w:shd w:val="clear" w:color="auto" w:fill="auto"/>
          <w:lang w:val="en-US" w:eastAsia="en-US" w:bidi="en-US"/>
        </w:rPr>
        <w:t xml:space="preserve">» </w:t>
      </w:r>
      <w:r>
        <w:rPr>
          <w:color w:val="000000"/>
          <w:spacing w:val="0"/>
          <w:w w:val="100"/>
          <w:position w:val="0"/>
          <w:u w:val="none"/>
          <w:shd w:val="clear" w:color="auto" w:fill="auto"/>
          <w:lang w:val="en-US" w:eastAsia="en-US" w:bidi="en-US"/>
        </w:rPr>
        <w:t>Faire des recommandations visant a mettre en place un mecanisme de financement adapte permettant le developpement et la perennisation des activites de pisciculture et d’aviculture.</w:t>
      </w:r>
    </w:p>
    <w:p>
      <w:pPr>
        <w:pStyle w:val="Style130"/>
        <w:keepNext/>
        <w:keepLines/>
        <w:widowControl w:val="0"/>
        <w:pBdr>
          <w:bottom w:val="single" w:sz="4" w:space="0" w:color="auto"/>
        </w:pBdr>
        <w:shd w:val="clear" w:color="auto" w:fill="auto"/>
        <w:bidi w:val="0"/>
        <w:spacing w:before="0" w:line="259" w:lineRule="auto"/>
        <w:ind w:left="0" w:right="0" w:firstLine="620"/>
        <w:jc w:val="left"/>
      </w:pPr>
      <w:bookmarkStart w:id="140" w:name="bookmark140"/>
      <w:r>
        <w:rPr>
          <w:color w:val="000000"/>
          <w:spacing w:val="0"/>
          <w:w w:val="100"/>
          <w:position w:val="0"/>
          <w:shd w:val="clear" w:color="auto" w:fill="auto"/>
          <w:lang w:val="en-US" w:eastAsia="en-US" w:bidi="en-US"/>
        </w:rPr>
        <w:t>La demarche methodologique :</w:t>
      </w:r>
      <w:bookmarkEnd w:id="140"/>
    </w:p>
    <w:p>
      <w:pPr>
        <w:pStyle w:val="Style103"/>
        <w:keepNext w:val="0"/>
        <w:keepLines w:val="0"/>
        <w:widowControl w:val="0"/>
        <w:shd w:val="clear" w:color="auto" w:fill="auto"/>
        <w:bidi w:val="0"/>
        <w:spacing w:before="0" w:after="160" w:line="259" w:lineRule="auto"/>
        <w:ind w:left="1340" w:right="0" w:hanging="360"/>
        <w:jc w:val="both"/>
      </w:pPr>
      <w:r>
        <w:rPr>
          <w:color w:val="000000"/>
          <w:spacing w:val="0"/>
          <w:w w:val="100"/>
          <w:position w:val="0"/>
          <w:sz w:val="17"/>
          <w:szCs w:val="17"/>
          <w:u w:val="none"/>
          <w:shd w:val="clear" w:color="auto" w:fill="auto"/>
          <w:lang w:val="en-US" w:eastAsia="en-US" w:bidi="en-US"/>
        </w:rPr>
        <w:t xml:space="preserve">» </w:t>
      </w:r>
      <w:r>
        <w:rPr>
          <w:color w:val="000000"/>
          <w:spacing w:val="0"/>
          <w:w w:val="100"/>
          <w:position w:val="0"/>
          <w:u w:val="none"/>
          <w:shd w:val="clear" w:color="auto" w:fill="auto"/>
          <w:lang w:val="en-US" w:eastAsia="en-US" w:bidi="en-US"/>
        </w:rPr>
        <w:t>Elle a ete basee sur la collecte d’informations aupres des banques et Systemes financiers decentralises en vue de nous enquerir des offres de services financiers qu’ils disposent en faveur des filieres aviculture et pisciculture, et evaluer les conditions d’acces a ces services.</w:t>
      </w:r>
    </w:p>
    <w:p>
      <w:pPr>
        <w:pStyle w:val="Style103"/>
        <w:keepNext w:val="0"/>
        <w:keepLines w:val="0"/>
        <w:widowControl w:val="0"/>
        <w:shd w:val="clear" w:color="auto" w:fill="auto"/>
        <w:bidi w:val="0"/>
        <w:spacing w:before="0" w:after="160" w:line="262" w:lineRule="auto"/>
        <w:ind w:left="1340" w:right="0" w:hanging="360"/>
        <w:jc w:val="both"/>
      </w:pPr>
      <w:r>
        <w:rPr>
          <w:color w:val="000000"/>
          <w:spacing w:val="0"/>
          <w:w w:val="100"/>
          <w:position w:val="0"/>
          <w:sz w:val="17"/>
          <w:szCs w:val="17"/>
          <w:u w:val="none"/>
          <w:shd w:val="clear" w:color="auto" w:fill="auto"/>
          <w:lang w:val="en-US" w:eastAsia="en-US" w:bidi="en-US"/>
        </w:rPr>
        <w:t xml:space="preserve">» </w:t>
      </w:r>
      <w:r>
        <w:rPr>
          <w:color w:val="000000"/>
          <w:spacing w:val="0"/>
          <w:w w:val="100"/>
          <w:position w:val="0"/>
          <w:u w:val="none"/>
          <w:shd w:val="clear" w:color="auto" w:fill="auto"/>
          <w:lang w:val="en-US" w:eastAsia="en-US" w:bidi="en-US"/>
        </w:rPr>
        <w:t>Collecte d’information aupres de la section agrement de la Cellule de controle et de Surveillance des Systemes financiers decentralises CCS/SFD, sur la reglementation du secteur de micro finance au Mali.</w:t>
      </w:r>
    </w:p>
    <w:p>
      <w:pPr>
        <w:pStyle w:val="Style103"/>
        <w:keepNext w:val="0"/>
        <w:keepLines w:val="0"/>
        <w:widowControl w:val="0"/>
        <w:pBdr>
          <w:top w:val="single" w:sz="4" w:space="0" w:color="auto"/>
          <w:bottom w:val="single" w:sz="4" w:space="0" w:color="auto"/>
        </w:pBdr>
        <w:shd w:val="clear" w:color="auto" w:fill="auto"/>
        <w:bidi w:val="0"/>
        <w:spacing w:before="0" w:after="160" w:line="259" w:lineRule="auto"/>
        <w:ind w:left="0" w:right="0" w:firstLine="620"/>
        <w:jc w:val="left"/>
      </w:pPr>
      <w:r>
        <w:rPr>
          <w:b/>
          <w:bCs/>
          <w:color w:val="000000"/>
          <w:spacing w:val="0"/>
          <w:w w:val="100"/>
          <w:position w:val="0"/>
          <w:u w:val="none"/>
          <w:shd w:val="clear" w:color="auto" w:fill="auto"/>
          <w:lang w:val="en-US" w:eastAsia="en-US" w:bidi="en-US"/>
        </w:rPr>
        <w:t>Les constats</w:t>
      </w:r>
    </w:p>
    <w:p>
      <w:pPr>
        <w:pStyle w:val="Style103"/>
        <w:keepNext w:val="0"/>
        <w:keepLines w:val="0"/>
        <w:widowControl w:val="0"/>
        <w:shd w:val="clear" w:color="auto" w:fill="auto"/>
        <w:bidi w:val="0"/>
        <w:spacing w:before="0" w:after="160" w:line="240" w:lineRule="auto"/>
        <w:ind w:left="0" w:right="0" w:firstLine="620"/>
        <w:jc w:val="left"/>
      </w:pPr>
      <w:r>
        <w:rPr>
          <w:b/>
          <w:bCs/>
          <w:i/>
          <w:iCs/>
          <w:color w:val="000000"/>
          <w:spacing w:val="0"/>
          <w:w w:val="100"/>
          <w:position w:val="0"/>
          <w:shd w:val="clear" w:color="auto" w:fill="auto"/>
          <w:lang w:val="en-US" w:eastAsia="en-US" w:bidi="en-US"/>
        </w:rPr>
        <w:t>Regiementation :</w:t>
      </w:r>
    </w:p>
    <w:p>
      <w:pPr>
        <w:pStyle w:val="Style103"/>
        <w:keepNext w:val="0"/>
        <w:keepLines w:val="0"/>
        <w:widowControl w:val="0"/>
        <w:shd w:val="clear" w:color="auto" w:fill="auto"/>
        <w:bidi w:val="0"/>
        <w:spacing w:before="0" w:after="160" w:line="259" w:lineRule="auto"/>
        <w:ind w:left="1340" w:right="0" w:hanging="360"/>
        <w:jc w:val="both"/>
      </w:pPr>
      <w:r>
        <w:rPr>
          <w:color w:val="000000"/>
          <w:spacing w:val="0"/>
          <w:w w:val="100"/>
          <w:position w:val="0"/>
          <w:sz w:val="17"/>
          <w:szCs w:val="17"/>
          <w:u w:val="none"/>
          <w:shd w:val="clear" w:color="auto" w:fill="auto"/>
          <w:lang w:val="en-US" w:eastAsia="en-US" w:bidi="en-US"/>
        </w:rPr>
        <w:t xml:space="preserve">» </w:t>
      </w:r>
      <w:r>
        <w:rPr>
          <w:color w:val="000000"/>
          <w:spacing w:val="0"/>
          <w:w w:val="100"/>
          <w:position w:val="0"/>
          <w:u w:val="none"/>
          <w:shd w:val="clear" w:color="auto" w:fill="auto"/>
          <w:lang w:val="en-US" w:eastAsia="en-US" w:bidi="en-US"/>
        </w:rPr>
        <w:t>Du point de vue reglementaire l’activite de credit est exclusivement reservee aux Systemes Financiers Decentralises (SFD) conformement a la loi n°10-013 du 20 mai 2010 portant reglementation des Systemes Financiers Decentralises (SFD).</w:t>
      </w:r>
    </w:p>
    <w:p>
      <w:pPr>
        <w:pStyle w:val="Style103"/>
        <w:keepNext w:val="0"/>
        <w:keepLines w:val="0"/>
        <w:widowControl w:val="0"/>
        <w:shd w:val="clear" w:color="auto" w:fill="auto"/>
        <w:bidi w:val="0"/>
        <w:spacing w:before="0" w:after="160" w:line="262" w:lineRule="auto"/>
        <w:ind w:left="1340" w:right="0" w:hanging="360"/>
        <w:jc w:val="both"/>
      </w:pPr>
      <w:r>
        <w:rPr>
          <w:color w:val="000000"/>
          <w:spacing w:val="0"/>
          <w:w w:val="100"/>
          <w:position w:val="0"/>
          <w:sz w:val="17"/>
          <w:szCs w:val="17"/>
          <w:u w:val="none"/>
          <w:shd w:val="clear" w:color="auto" w:fill="auto"/>
          <w:lang w:val="en-US" w:eastAsia="en-US" w:bidi="en-US"/>
        </w:rPr>
        <w:t xml:space="preserve">» </w:t>
      </w:r>
      <w:r>
        <w:rPr>
          <w:color w:val="000000"/>
          <w:spacing w:val="0"/>
          <w:w w:val="100"/>
          <w:position w:val="0"/>
          <w:u w:val="none"/>
          <w:shd w:val="clear" w:color="auto" w:fill="auto"/>
          <w:lang w:val="en-US" w:eastAsia="en-US" w:bidi="en-US"/>
        </w:rPr>
        <w:t>A cet effet, les associations, les groupements ou les organisations quelques soient leurs statuts doivent beneficier au prealable d’un agrement du Ministre charge des finances avant d’exercer l’activite d’epargne et ou de credit au Mali</w:t>
      </w:r>
    </w:p>
    <w:p>
      <w:pPr>
        <w:pStyle w:val="Style103"/>
        <w:keepNext w:val="0"/>
        <w:keepLines w:val="0"/>
        <w:widowControl w:val="0"/>
        <w:shd w:val="clear" w:color="auto" w:fill="auto"/>
        <w:bidi w:val="0"/>
        <w:spacing w:before="0" w:after="160" w:line="240" w:lineRule="auto"/>
        <w:ind w:left="0" w:right="0" w:firstLine="620"/>
        <w:jc w:val="left"/>
      </w:pPr>
      <w:r>
        <w:rPr>
          <w:b/>
          <w:bCs/>
          <w:i/>
          <w:iCs/>
          <w:color w:val="000000"/>
          <w:spacing w:val="0"/>
          <w:w w:val="100"/>
          <w:position w:val="0"/>
          <w:shd w:val="clear" w:color="auto" w:fill="auto"/>
          <w:lang w:val="en-US" w:eastAsia="en-US" w:bidi="en-US"/>
        </w:rPr>
        <w:t>Les offerts des services de credits en faveurs de l’aviculture et de la pisciculture.</w:t>
      </w:r>
    </w:p>
    <w:p>
      <w:pPr>
        <w:pStyle w:val="Style130"/>
        <w:keepNext/>
        <w:keepLines/>
        <w:widowControl w:val="0"/>
        <w:shd w:val="clear" w:color="auto" w:fill="auto"/>
        <w:bidi w:val="0"/>
        <w:spacing w:before="0" w:line="259" w:lineRule="auto"/>
        <w:ind w:left="0" w:right="0" w:firstLine="980"/>
        <w:jc w:val="left"/>
      </w:pPr>
      <w:bookmarkStart w:id="142" w:name="bookmark142"/>
      <w:r>
        <w:rPr>
          <w:b w:val="0"/>
          <w:bCs w:val="0"/>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Les banques</w:t>
      </w:r>
      <w:bookmarkEnd w:id="142"/>
    </w:p>
    <w:p>
      <w:pPr>
        <w:pStyle w:val="Style103"/>
        <w:keepNext w:val="0"/>
        <w:keepLines w:val="0"/>
        <w:widowControl w:val="0"/>
        <w:shd w:val="clear" w:color="auto" w:fill="auto"/>
        <w:bidi w:val="0"/>
        <w:spacing w:before="0" w:after="160" w:line="259" w:lineRule="auto"/>
        <w:ind w:left="620" w:right="0" w:firstLine="0"/>
        <w:jc w:val="both"/>
      </w:pPr>
      <w:r>
        <w:rPr>
          <w:color w:val="000000"/>
          <w:spacing w:val="0"/>
          <w:w w:val="100"/>
          <w:position w:val="0"/>
          <w:u w:val="none"/>
          <w:shd w:val="clear" w:color="auto" w:fill="auto"/>
          <w:lang w:val="en-US" w:eastAsia="en-US" w:bidi="en-US"/>
        </w:rPr>
        <w:t>Les banques commerciales de la place que nous avons rencontre, financement plusieurs types d’activites agricoles. Mais rares sont celles qui ont developpe des prets specifiques en faveur des filieres aviculture et pisciculture, car elles estiment que le risque est tres eleve et que les beneficiaires n’ont pas de garantie necessaires.</w:t>
      </w:r>
    </w:p>
    <w:p>
      <w:pPr>
        <w:pStyle w:val="Style103"/>
        <w:keepNext w:val="0"/>
        <w:keepLines w:val="0"/>
        <w:widowControl w:val="0"/>
        <w:shd w:val="clear" w:color="auto" w:fill="auto"/>
        <w:bidi w:val="0"/>
        <w:spacing w:before="0" w:after="160" w:line="259" w:lineRule="auto"/>
        <w:ind w:left="620" w:right="0" w:firstLine="0"/>
        <w:jc w:val="both"/>
      </w:pPr>
      <w:r>
        <w:rPr>
          <w:color w:val="000000"/>
          <w:spacing w:val="0"/>
          <w:w w:val="100"/>
          <w:position w:val="0"/>
          <w:u w:val="none"/>
          <w:shd w:val="clear" w:color="auto" w:fill="auto"/>
          <w:lang w:val="en-US" w:eastAsia="en-US" w:bidi="en-US"/>
        </w:rPr>
        <w:t>Les prets destines a ce secteur sont generalement adosses a des fonds de garantie mis en place par certains organismes ou programmes d’appui (APEJ, FARE, ANPE^). Ces prets sont de court terme, moyen terme, et long terme selon le type d’activite. Les taux d’interets et les conditions d’acces sont negocies par l’organisme apporteur de fonds.</w:t>
      </w:r>
    </w:p>
    <w:p>
      <w:pPr>
        <w:pStyle w:val="Style103"/>
        <w:keepNext w:val="0"/>
        <w:keepLines w:val="0"/>
        <w:widowControl w:val="0"/>
        <w:shd w:val="clear" w:color="auto" w:fill="auto"/>
        <w:bidi w:val="0"/>
        <w:spacing w:before="0" w:after="160" w:line="259" w:lineRule="auto"/>
        <w:ind w:left="0" w:right="0" w:firstLine="980"/>
        <w:jc w:val="left"/>
      </w:pPr>
      <w:r>
        <w:rPr>
          <w:color w:val="000000"/>
          <w:spacing w:val="0"/>
          <w:w w:val="100"/>
          <w:position w:val="0"/>
          <w:sz w:val="17"/>
          <w:szCs w:val="17"/>
          <w:u w:val="none"/>
          <w:shd w:val="clear" w:color="auto" w:fill="auto"/>
          <w:lang w:val="en-US" w:eastAsia="en-US" w:bidi="en-US"/>
        </w:rPr>
        <w:t xml:space="preserve">» </w:t>
      </w:r>
      <w:r>
        <w:rPr>
          <w:b/>
          <w:bCs/>
          <w:color w:val="000000"/>
          <w:spacing w:val="0"/>
          <w:w w:val="100"/>
          <w:position w:val="0"/>
          <w:u w:val="none"/>
          <w:shd w:val="clear" w:color="auto" w:fill="auto"/>
          <w:lang w:val="en-US" w:eastAsia="en-US" w:bidi="en-US"/>
        </w:rPr>
        <w:t>Les Systemes Financiers Decentralises (SFD)</w:t>
      </w:r>
    </w:p>
    <w:p>
      <w:pPr>
        <w:pStyle w:val="Style103"/>
        <w:keepNext w:val="0"/>
        <w:keepLines w:val="0"/>
        <w:widowControl w:val="0"/>
        <w:shd w:val="clear" w:color="auto" w:fill="auto"/>
        <w:bidi w:val="0"/>
        <w:spacing w:before="0" w:after="160" w:line="259" w:lineRule="auto"/>
        <w:ind w:left="620" w:right="0" w:firstLine="0"/>
        <w:jc w:val="both"/>
      </w:pPr>
      <w:r>
        <w:rPr>
          <w:color w:val="000000"/>
          <w:spacing w:val="0"/>
          <w:w w:val="100"/>
          <w:position w:val="0"/>
          <w:u w:val="none"/>
          <w:shd w:val="clear" w:color="auto" w:fill="auto"/>
          <w:lang w:val="en-US" w:eastAsia="en-US" w:bidi="en-US"/>
        </w:rPr>
        <w:t>Ils sont consideres comme outils financiers de proximite. Ils offrent des services financiers generalement adaptes aux activites des beneficiaires. Ils sont beaucoup repartis a travers le pays. Les SFD que nous avons visites offrent plusieurs type de prets au secteur agricole. Ces prets sont des credits individuels (CT, MT, LT), les credits au groupement et association CT, les credits solidaires. Le taux d’interet applicable varie d’un SFD a un autre et ne depasse pas 24% l’an. Bien que les SFD soient les plus implantes a travers le pays et accessibles par les populations rurales, la plus part d’entre eux traverse d’enorme problemes de gestion. Il sera judicieux de faire un diagnostic financier du SFD avant de developper tout partenariat autour du credit.</w:t>
      </w:r>
    </w:p>
    <w:p>
      <w:pPr>
        <w:pStyle w:val="Style103"/>
        <w:keepNext w:val="0"/>
        <w:keepLines w:val="0"/>
        <w:widowControl w:val="0"/>
        <w:shd w:val="clear" w:color="auto" w:fill="auto"/>
        <w:bidi w:val="0"/>
        <w:spacing w:before="0" w:after="160" w:line="240" w:lineRule="auto"/>
        <w:ind w:left="0" w:right="0" w:firstLine="620"/>
        <w:jc w:val="both"/>
      </w:pPr>
      <w:r>
        <w:rPr>
          <w:b/>
          <w:bCs/>
          <w:i/>
          <w:iCs/>
          <w:color w:val="000000"/>
          <w:spacing w:val="0"/>
          <w:w w:val="100"/>
          <w:position w:val="0"/>
          <w:shd w:val="clear" w:color="auto" w:fill="auto"/>
          <w:lang w:val="en-US" w:eastAsia="en-US" w:bidi="en-US"/>
        </w:rPr>
        <w:t>Recommandations:</w:t>
      </w:r>
    </w:p>
    <w:p>
      <w:pPr>
        <w:pStyle w:val="Style103"/>
        <w:keepNext w:val="0"/>
        <w:keepLines w:val="0"/>
        <w:widowControl w:val="0"/>
        <w:shd w:val="clear" w:color="auto" w:fill="auto"/>
        <w:bidi w:val="0"/>
        <w:spacing w:before="0" w:after="160" w:line="259" w:lineRule="auto"/>
        <w:ind w:left="620" w:right="0" w:firstLine="0"/>
        <w:jc w:val="both"/>
      </w:pPr>
      <w:r>
        <w:rPr>
          <w:color w:val="000000"/>
          <w:spacing w:val="0"/>
          <w:w w:val="100"/>
          <w:position w:val="0"/>
          <w:u w:val="none"/>
          <w:shd w:val="clear" w:color="auto" w:fill="auto"/>
          <w:lang w:val="en-US" w:eastAsia="en-US" w:bidi="en-US"/>
        </w:rPr>
        <w:t>En vue d’assurer la perennisation des activites de pisciculture et d’aviculture par la mise en place d’un mecanisme de financement efficace et plus adapte, la recommandation suivante est faite a l’organisation d’aviculteurs et de pisciculteurs:</w:t>
      </w:r>
    </w:p>
    <w:p>
      <w:pPr>
        <w:pStyle w:val="Style130"/>
        <w:keepNext/>
        <w:keepLines/>
        <w:widowControl w:val="0"/>
        <w:shd w:val="clear" w:color="auto" w:fill="auto"/>
        <w:bidi w:val="0"/>
        <w:spacing w:before="0" w:line="305" w:lineRule="auto"/>
        <w:ind w:left="0" w:right="0" w:firstLine="980"/>
        <w:jc w:val="both"/>
      </w:pPr>
      <w:bookmarkStart w:id="144" w:name="bookmark144"/>
      <w:r>
        <w:rPr>
          <w:b w:val="0"/>
          <w:bCs w:val="0"/>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Confier la gestion des fonds a une structure specialisee en la matiere (Banque ou SFD).</w:t>
      </w:r>
      <w:bookmarkEnd w:id="144"/>
    </w:p>
    <w:p>
      <w:pPr>
        <w:pStyle w:val="Style103"/>
        <w:keepNext w:val="0"/>
        <w:keepLines w:val="0"/>
        <w:widowControl w:val="0"/>
        <w:shd w:val="clear" w:color="auto" w:fill="auto"/>
        <w:bidi w:val="0"/>
        <w:spacing w:before="0" w:after="160" w:line="262" w:lineRule="auto"/>
        <w:ind w:left="620" w:right="0" w:firstLine="0"/>
        <w:jc w:val="both"/>
      </w:pPr>
      <w:r>
        <w:rPr>
          <w:color w:val="000000"/>
          <w:spacing w:val="0"/>
          <w:w w:val="100"/>
          <w:position w:val="0"/>
          <w:u w:val="none"/>
          <w:shd w:val="clear" w:color="auto" w:fill="auto"/>
          <w:lang w:val="en-US" w:eastAsia="en-US" w:bidi="en-US"/>
        </w:rPr>
        <w:t>Les fonds seront loges dans un compte ouvert au nom de l’organisation. Deux strategies peuvent etre developpees pour permettre au membre de l’organisation d’avoir acces au fonds dans les conditions souples.</w:t>
      </w:r>
    </w:p>
    <w:p>
      <w:pPr>
        <w:pStyle w:val="Style130"/>
        <w:keepNext/>
        <w:keepLines/>
        <w:widowControl w:val="0"/>
        <w:shd w:val="clear" w:color="auto" w:fill="auto"/>
        <w:bidi w:val="0"/>
        <w:spacing w:before="0" w:line="305" w:lineRule="auto"/>
        <w:ind w:left="0" w:right="0" w:firstLine="980"/>
        <w:jc w:val="left"/>
      </w:pPr>
      <w:bookmarkStart w:id="146" w:name="bookmark146"/>
      <w:r>
        <w:rPr>
          <w:b w:val="0"/>
          <w:bCs w:val="0"/>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Faire un depot de fonds sous forme de subvention a I’institution ou depot a terme.</w:t>
      </w:r>
      <w:bookmarkEnd w:id="146"/>
    </w:p>
    <w:p>
      <w:pPr>
        <w:pStyle w:val="Style103"/>
        <w:keepNext w:val="0"/>
        <w:keepLines w:val="0"/>
        <w:widowControl w:val="0"/>
        <w:shd w:val="clear" w:color="auto" w:fill="auto"/>
        <w:bidi w:val="0"/>
        <w:spacing w:before="0" w:after="160" w:line="259" w:lineRule="auto"/>
        <w:ind w:left="620" w:right="0" w:firstLine="0"/>
        <w:jc w:val="both"/>
      </w:pPr>
      <w:r>
        <w:rPr>
          <w:color w:val="000000"/>
          <w:spacing w:val="0"/>
          <w:w w:val="100"/>
          <w:position w:val="0"/>
          <w:u w:val="none"/>
          <w:shd w:val="clear" w:color="auto" w:fill="auto"/>
          <w:lang w:val="en-US" w:eastAsia="en-US" w:bidi="en-US"/>
        </w:rPr>
        <w:t>Cette subvention permettra a l’institution d’etendre ses services financiers a une cible donnee avec des conditions souples et negociees. A travers d’une convention de collaboration avec l’institution, des prets specifiques peuvent etre developpes. Le montant de ces prets, la periodicite de remboursement et le taux d’interet seront negocies et adaptes au cycle de l’activite des beneficiaires. Les conditions d’acces seront definies de commun accord avec l’organisation des aviculteurs et pisciculteurs afin de permettre aux beneficiaires l’acces facile aux prets. Dans ce cas, le fonds depose ne constitue pas de garantie, mais permet de subventionner le fonctionnement de l’institution et accroire sa capacite a etendre ses services a une couche donnee.</w:t>
      </w:r>
    </w:p>
    <w:p>
      <w:pPr>
        <w:pStyle w:val="Style130"/>
        <w:keepNext/>
        <w:keepLines/>
        <w:widowControl w:val="0"/>
        <w:shd w:val="clear" w:color="auto" w:fill="auto"/>
        <w:bidi w:val="0"/>
        <w:spacing w:before="0" w:line="173" w:lineRule="auto"/>
        <w:ind w:left="0" w:right="0" w:firstLine="980"/>
        <w:jc w:val="both"/>
      </w:pPr>
      <w:bookmarkStart w:id="148" w:name="bookmark148"/>
      <w:r>
        <w:rPr>
          <w:b w:val="0"/>
          <w:bCs w:val="0"/>
          <w:color w:val="000000"/>
          <w:spacing w:val="0"/>
          <w:w w:val="100"/>
          <w:position w:val="0"/>
          <w:sz w:val="30"/>
          <w:szCs w:val="30"/>
          <w:shd w:val="clear" w:color="auto" w:fill="auto"/>
          <w:lang w:val="en-US" w:eastAsia="en-US" w:bidi="en-US"/>
        </w:rPr>
        <w:t xml:space="preserve">&gt; </w:t>
      </w:r>
      <w:r>
        <w:rPr>
          <w:color w:val="000000"/>
          <w:spacing w:val="0"/>
          <w:w w:val="100"/>
          <w:position w:val="0"/>
          <w:shd w:val="clear" w:color="auto" w:fill="auto"/>
          <w:lang w:val="en-US" w:eastAsia="en-US" w:bidi="en-US"/>
        </w:rPr>
        <w:t>Mettre en place un Fonds de garantie</w:t>
      </w:r>
      <w:bookmarkEnd w:id="148"/>
    </w:p>
    <w:p>
      <w:pPr>
        <w:pStyle w:val="Style103"/>
        <w:keepNext w:val="0"/>
        <w:keepLines w:val="0"/>
        <w:widowControl w:val="0"/>
        <w:shd w:val="clear" w:color="auto" w:fill="auto"/>
        <w:bidi w:val="0"/>
        <w:spacing w:before="0" w:after="160" w:line="259" w:lineRule="auto"/>
        <w:ind w:left="620" w:right="0" w:firstLine="0"/>
        <w:jc w:val="both"/>
      </w:pPr>
      <w:r>
        <w:rPr>
          <w:color w:val="000000"/>
          <w:spacing w:val="0"/>
          <w:w w:val="100"/>
          <w:position w:val="0"/>
          <w:u w:val="none"/>
          <w:shd w:val="clear" w:color="auto" w:fill="auto"/>
          <w:lang w:val="en-US" w:eastAsia="en-US" w:bidi="en-US"/>
        </w:rPr>
        <w:t>Le fonds de garantie sera loge dans une institution afin de garantir les prets qui seront octroyes aux beneficiaires. L’organisation mettra en cas un comite de gestion de fonds. Un protocole de collaboration sera signe pour definir les conditions d’utilisation du fonds. L’institution utilise ses propres ressources pour financer les prets aux beneficiaires. Cette mise en place d’un fonds de garantie a pour impact negatif de deresponsabiliser l’institution bancaire et l’OP car en cas de non remboursement il est fait un prelevement automatique sur la garantie.</w:t>
      </w:r>
    </w:p>
    <w:p>
      <w:pPr>
        <w:pStyle w:val="Style103"/>
        <w:keepNext w:val="0"/>
        <w:keepLines w:val="0"/>
        <w:widowControl w:val="0"/>
        <w:shd w:val="clear" w:color="auto" w:fill="auto"/>
        <w:bidi w:val="0"/>
        <w:spacing w:before="0" w:after="160" w:line="240" w:lineRule="auto"/>
        <w:ind w:left="0" w:right="0" w:firstLine="620"/>
        <w:jc w:val="both"/>
      </w:pPr>
      <w:r>
        <w:rPr>
          <w:b/>
          <w:bCs/>
          <w:i/>
          <w:iCs/>
          <w:color w:val="000000"/>
          <w:spacing w:val="0"/>
          <w:w w:val="100"/>
          <w:position w:val="0"/>
          <w:shd w:val="clear" w:color="auto" w:fill="auto"/>
          <w:lang w:val="en-US" w:eastAsia="en-US" w:bidi="en-US"/>
        </w:rPr>
        <w:t>Les institutions finan^ant des activites agricoles au Mali rencontrees au cours de I’enquete :</w:t>
      </w:r>
    </w:p>
    <w:tbl>
      <w:tblPr>
        <w:tblOverlap w:val="never"/>
        <w:jc w:val="center"/>
        <w:tblLayout w:type="fixed"/>
      </w:tblPr>
      <w:tblGrid>
        <w:gridCol w:w="1075"/>
        <w:gridCol w:w="5131"/>
        <w:gridCol w:w="2822"/>
      </w:tblGrid>
      <w:tr>
        <w:trPr>
          <w:trHeight w:val="490" w:hRule="exact"/>
        </w:trPr>
        <w:tc>
          <w:tcPr>
            <w:tcBorders>
              <w:top w:val="single" w:sz="4"/>
              <w:left w:val="single" w:sz="4"/>
            </w:tcBorders>
            <w:shd w:val="clear" w:color="auto" w:fill="F9BF8F"/>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Institution financiere</w:t>
            </w:r>
          </w:p>
        </w:tc>
        <w:tc>
          <w:tcPr>
            <w:tcBorders>
              <w:top w:val="single" w:sz="4"/>
              <w:left w:val="single" w:sz="4"/>
            </w:tcBorders>
            <w:shd w:val="clear" w:color="auto" w:fill="F9BF8F"/>
            <w:vAlign w:val="top"/>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Types de prets</w:t>
            </w:r>
          </w:p>
        </w:tc>
        <w:tc>
          <w:tcPr>
            <w:tcBorders>
              <w:top w:val="single" w:sz="4"/>
              <w:left w:val="single" w:sz="4"/>
              <w:right w:val="single" w:sz="4"/>
            </w:tcBorders>
            <w:shd w:val="clear" w:color="auto" w:fill="F9BF8F"/>
            <w:vAlign w:val="top"/>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Conditions</w:t>
            </w:r>
          </w:p>
        </w:tc>
      </w:tr>
      <w:tr>
        <w:trPr>
          <w:trHeight w:val="3566"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BNDA</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Les principaux credits en faveur de l’agriculture : des intrants agricoles</w:t>
            </w:r>
          </w:p>
          <w:p>
            <w:pPr>
              <w:pStyle w:val="Style16"/>
              <w:keepNext w:val="0"/>
              <w:keepLines w:val="0"/>
              <w:widowControl w:val="0"/>
              <w:numPr>
                <w:ilvl w:val="0"/>
                <w:numId w:val="147"/>
              </w:numPr>
              <w:shd w:val="clear" w:color="auto" w:fill="auto"/>
              <w:tabs>
                <w:tab w:pos="730" w:val="left"/>
                <w:tab w:pos="735" w:val="left"/>
              </w:tabs>
              <w:bidi w:val="0"/>
              <w:spacing w:before="0" w:after="0" w:line="252" w:lineRule="auto"/>
              <w:ind w:left="0" w:right="0" w:firstLine="380"/>
              <w:jc w:val="both"/>
            </w:pPr>
            <w:r>
              <w:rPr>
                <w:rFonts w:ascii="Arial" w:eastAsia="Arial" w:hAnsi="Arial" w:cs="Arial"/>
                <w:color w:val="000000"/>
                <w:spacing w:val="0"/>
                <w:w w:val="100"/>
                <w:position w:val="0"/>
                <w:shd w:val="clear" w:color="auto" w:fill="auto"/>
                <w:lang w:val="en-US" w:eastAsia="en-US" w:bidi="en-US"/>
              </w:rPr>
              <w:t>des equipements et infrastructures agricoles</w:t>
            </w:r>
          </w:p>
          <w:p>
            <w:pPr>
              <w:pStyle w:val="Style16"/>
              <w:keepNext w:val="0"/>
              <w:keepLines w:val="0"/>
              <w:widowControl w:val="0"/>
              <w:numPr>
                <w:ilvl w:val="0"/>
                <w:numId w:val="147"/>
              </w:numPr>
              <w:shd w:val="clear" w:color="auto" w:fill="auto"/>
              <w:tabs>
                <w:tab w:pos="730" w:val="left"/>
                <w:tab w:pos="735" w:val="left"/>
              </w:tabs>
              <w:bidi w:val="0"/>
              <w:spacing w:before="0" w:after="0" w:line="269" w:lineRule="auto"/>
              <w:ind w:left="0" w:right="0" w:firstLine="380"/>
              <w:jc w:val="both"/>
            </w:pPr>
            <w:r>
              <w:rPr>
                <w:rFonts w:ascii="Arial" w:eastAsia="Arial" w:hAnsi="Arial" w:cs="Arial"/>
                <w:color w:val="000000"/>
                <w:spacing w:val="0"/>
                <w:w w:val="100"/>
                <w:position w:val="0"/>
                <w:shd w:val="clear" w:color="auto" w:fill="auto"/>
                <w:lang w:val="en-US" w:eastAsia="en-US" w:bidi="en-US"/>
              </w:rPr>
              <w:t>de la commercialisation et du stockage</w:t>
            </w:r>
          </w:p>
          <w:p>
            <w:pPr>
              <w:pStyle w:val="Style16"/>
              <w:keepNext w:val="0"/>
              <w:keepLines w:val="0"/>
              <w:widowControl w:val="0"/>
              <w:numPr>
                <w:ilvl w:val="0"/>
                <w:numId w:val="147"/>
              </w:numPr>
              <w:shd w:val="clear" w:color="auto" w:fill="auto"/>
              <w:tabs>
                <w:tab w:pos="730" w:val="left"/>
                <w:tab w:pos="735" w:val="left"/>
              </w:tabs>
              <w:bidi w:val="0"/>
              <w:spacing w:before="0" w:after="0" w:line="269" w:lineRule="auto"/>
              <w:ind w:left="0" w:right="0" w:firstLine="380"/>
              <w:jc w:val="both"/>
            </w:pPr>
            <w:r>
              <w:rPr>
                <w:rFonts w:ascii="Arial" w:eastAsia="Arial" w:hAnsi="Arial" w:cs="Arial"/>
                <w:color w:val="000000"/>
                <w:spacing w:val="0"/>
                <w:w w:val="100"/>
                <w:position w:val="0"/>
                <w:shd w:val="clear" w:color="auto" w:fill="auto"/>
                <w:lang w:val="en-US" w:eastAsia="en-US" w:bidi="en-US"/>
              </w:rPr>
              <w:t>de l’elevage (embouche, commercialisation du</w:t>
            </w:r>
          </w:p>
          <w:p>
            <w:pPr>
              <w:pStyle w:val="Style16"/>
              <w:keepNext w:val="0"/>
              <w:keepLines w:val="0"/>
              <w:widowControl w:val="0"/>
              <w:shd w:val="clear" w:color="auto" w:fill="auto"/>
              <w:bidi w:val="0"/>
              <w:spacing w:before="0" w:after="0" w:line="257" w:lineRule="auto"/>
              <w:ind w:left="0" w:right="0" w:firstLine="740"/>
              <w:jc w:val="both"/>
            </w:pPr>
            <w:r>
              <w:rPr>
                <w:rFonts w:ascii="Arial" w:eastAsia="Arial" w:hAnsi="Arial" w:cs="Arial"/>
                <w:color w:val="000000"/>
                <w:spacing w:val="0"/>
                <w:w w:val="100"/>
                <w:position w:val="0"/>
                <w:shd w:val="clear" w:color="auto" w:fill="auto"/>
                <w:lang w:val="en-US" w:eastAsia="en-US" w:bidi="en-US"/>
              </w:rPr>
              <w:t>betail, aviculture ..)</w:t>
            </w:r>
          </w:p>
          <w:p>
            <w:pPr>
              <w:pStyle w:val="Style16"/>
              <w:keepNext w:val="0"/>
              <w:keepLines w:val="0"/>
              <w:widowControl w:val="0"/>
              <w:shd w:val="clear" w:color="auto" w:fill="auto"/>
              <w:bidi w:val="0"/>
              <w:spacing w:before="0" w:after="0" w:line="257" w:lineRule="auto"/>
              <w:ind w:left="0" w:right="0" w:firstLine="0"/>
              <w:jc w:val="left"/>
            </w:pPr>
            <w:r>
              <w:rPr>
                <w:rFonts w:ascii="Arial" w:eastAsia="Arial" w:hAnsi="Arial" w:cs="Arial"/>
                <w:color w:val="000000"/>
                <w:spacing w:val="0"/>
                <w:w w:val="100"/>
                <w:position w:val="0"/>
                <w:shd w:val="clear" w:color="auto" w:fill="auto"/>
                <w:lang w:val="en-US" w:eastAsia="en-US" w:bidi="en-US"/>
              </w:rPr>
              <w:t>Pret Rural CT ; MT ; LT</w:t>
            </w:r>
          </w:p>
          <w:p>
            <w:pPr>
              <w:pStyle w:val="Style16"/>
              <w:keepNext w:val="0"/>
              <w:keepLines w:val="0"/>
              <w:widowControl w:val="0"/>
              <w:shd w:val="clear" w:color="auto" w:fill="auto"/>
              <w:bidi w:val="0"/>
              <w:spacing w:before="0" w:after="180" w:line="257" w:lineRule="auto"/>
              <w:ind w:left="0" w:right="0" w:firstLine="0"/>
              <w:jc w:val="left"/>
            </w:pPr>
            <w:r>
              <w:rPr>
                <w:rFonts w:ascii="Arial" w:eastAsia="Arial" w:hAnsi="Arial" w:cs="Arial"/>
                <w:color w:val="000000"/>
                <w:spacing w:val="0"/>
                <w:w w:val="100"/>
                <w:position w:val="0"/>
                <w:shd w:val="clear" w:color="auto" w:fill="auto"/>
                <w:lang w:val="en-US" w:eastAsia="en-US" w:bidi="en-US"/>
              </w:rPr>
              <w:t>Montant : depend de l’activite et de la capacite de remboursement du beneficiaire</w:t>
            </w:r>
          </w:p>
          <w:p>
            <w:pPr>
              <w:pStyle w:val="Style16"/>
              <w:keepNext w:val="0"/>
              <w:keepLines w:val="0"/>
              <w:widowControl w:val="0"/>
              <w:shd w:val="clear" w:color="auto" w:fill="auto"/>
              <w:bidi w:val="0"/>
              <w:spacing w:before="0" w:after="180" w:line="257" w:lineRule="auto"/>
              <w:ind w:left="0" w:right="0" w:firstLine="0"/>
              <w:jc w:val="left"/>
            </w:pPr>
            <w:r>
              <w:rPr>
                <w:rFonts w:ascii="Arial" w:eastAsia="Arial" w:hAnsi="Arial" w:cs="Arial"/>
                <w:color w:val="000000"/>
                <w:spacing w:val="0"/>
                <w:w w:val="100"/>
                <w:position w:val="0"/>
                <w:shd w:val="clear" w:color="auto" w:fill="auto"/>
                <w:lang w:val="en-US" w:eastAsia="en-US" w:bidi="en-US"/>
              </w:rPr>
              <w:t>Taux d’interet a partir de 9 a 10% l’an</w:t>
            </w:r>
          </w:p>
          <w:p>
            <w:pPr>
              <w:pStyle w:val="Style16"/>
              <w:keepNext w:val="0"/>
              <w:keepLines w:val="0"/>
              <w:widowControl w:val="0"/>
              <w:shd w:val="clear" w:color="auto" w:fill="auto"/>
              <w:bidi w:val="0"/>
              <w:spacing w:before="0" w:after="0" w:line="257" w:lineRule="auto"/>
              <w:ind w:left="0" w:right="0" w:firstLine="0"/>
              <w:jc w:val="left"/>
            </w:pPr>
            <w:r>
              <w:rPr>
                <w:rFonts w:ascii="Arial" w:eastAsia="Arial" w:hAnsi="Arial" w:cs="Arial"/>
                <w:color w:val="000000"/>
                <w:spacing w:val="0"/>
                <w:w w:val="100"/>
                <w:position w:val="0"/>
                <w:shd w:val="clear" w:color="auto" w:fill="auto"/>
                <w:lang w:val="en-US" w:eastAsia="en-US" w:bidi="en-US"/>
              </w:rPr>
              <w:t>Duree de 12 mois a 24 mois CT ; 2 ans a 4 ans MT, et 3 a 7 ans maximum pour le LT.</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Ouverture d’un compte courant au nom de l’association Recepisse Statut, les la liste avec 2 photos d’identite des signataires.</w:t>
            </w:r>
          </w:p>
        </w:tc>
      </w:tr>
    </w:tbl>
    <w:p>
      <w:pPr>
        <w:spacing w:lineRule="exact" w:line="1"/>
        <w:rPr>
          <w:sz w:val="2"/>
          <w:szCs w:val="2"/>
        </w:rPr>
      </w:pPr>
      <w:r>
        <w:br w:type="page"/>
      </w:r>
    </w:p>
    <w:tbl>
      <w:tblPr>
        <w:tblOverlap w:val="never"/>
        <w:jc w:val="center"/>
        <w:tblLayout w:type="fixed"/>
      </w:tblPr>
      <w:tblGrid>
        <w:gridCol w:w="1075"/>
        <w:gridCol w:w="5131"/>
        <w:gridCol w:w="2822"/>
      </w:tblGrid>
      <w:tr>
        <w:trPr>
          <w:trHeight w:val="490" w:hRule="exact"/>
        </w:trPr>
        <w:tc>
          <w:tcPr>
            <w:tcBorders>
              <w:top w:val="single" w:sz="4"/>
              <w:left w:val="single" w:sz="4"/>
            </w:tcBorders>
            <w:shd w:val="clear" w:color="auto" w:fill="F9BF8F"/>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Institution financiere</w:t>
            </w:r>
          </w:p>
        </w:tc>
        <w:tc>
          <w:tcPr>
            <w:tcBorders>
              <w:top w:val="single" w:sz="4"/>
              <w:left w:val="single" w:sz="4"/>
            </w:tcBorders>
            <w:shd w:val="clear" w:color="auto" w:fill="F9BF8F"/>
            <w:vAlign w:val="top"/>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Types de prets</w:t>
            </w:r>
          </w:p>
        </w:tc>
        <w:tc>
          <w:tcPr>
            <w:tcBorders>
              <w:top w:val="single" w:sz="4"/>
              <w:left w:val="single" w:sz="4"/>
              <w:right w:val="single" w:sz="4"/>
            </w:tcBorders>
            <w:shd w:val="clear" w:color="auto" w:fill="F9BF8F"/>
            <w:vAlign w:val="top"/>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Conditions</w:t>
            </w:r>
          </w:p>
        </w:tc>
      </w:tr>
      <w:tr>
        <w:trPr>
          <w:trHeight w:val="3653"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BMS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Les credits a court terme destines au financement des fonds de roulement et au prefinancement des marches, Les credits d’investissement pour assurer l’amenagement de locaux et l’acquisition d’equipement, L’octroi de cautions de marche afin de repondre aux exigences reglementaires des maitres d’ouvrages dans le cadre de l’execution des marches, Le partenariat sur d’autres projets bien definis dans un protocole de convention cadre.</w:t>
            </w:r>
          </w:p>
          <w:p>
            <w:pPr>
              <w:pStyle w:val="Style16"/>
              <w:keepNext w:val="0"/>
              <w:keepLines w:val="0"/>
              <w:widowControl w:val="0"/>
              <w:shd w:val="clear" w:color="auto" w:fill="auto"/>
              <w:bidi w:val="0"/>
              <w:spacing w:before="0" w:after="18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Prets a CT ; MT ; LT</w:t>
            </w:r>
          </w:p>
          <w:p>
            <w:pPr>
              <w:pStyle w:val="Style16"/>
              <w:keepNext w:val="0"/>
              <w:keepLines w:val="0"/>
              <w:widowControl w:val="0"/>
              <w:shd w:val="clear" w:color="auto" w:fill="auto"/>
              <w:bidi w:val="0"/>
              <w:spacing w:before="0" w:after="180" w:line="262" w:lineRule="auto"/>
              <w:ind w:left="0" w:right="0" w:firstLine="0"/>
              <w:jc w:val="left"/>
            </w:pPr>
            <w:r>
              <w:rPr>
                <w:rFonts w:ascii="Arial" w:eastAsia="Arial" w:hAnsi="Arial" w:cs="Arial"/>
                <w:color w:val="000000"/>
                <w:spacing w:val="0"/>
                <w:w w:val="100"/>
                <w:position w:val="0"/>
                <w:shd w:val="clear" w:color="auto" w:fill="auto"/>
                <w:lang w:val="en-US" w:eastAsia="en-US" w:bidi="en-US"/>
              </w:rPr>
              <w:t>Montant non plafonne, depend du besoin et la capacite de remboursement du beneficiaire</w:t>
            </w:r>
          </w:p>
          <w:p>
            <w:pPr>
              <w:pStyle w:val="Style16"/>
              <w:keepNext w:val="0"/>
              <w:keepLines w:val="0"/>
              <w:widowControl w:val="0"/>
              <w:shd w:val="clear" w:color="auto" w:fill="auto"/>
              <w:bidi w:val="0"/>
              <w:spacing w:before="0" w:after="18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Taux d’interet 13% au maximum</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recepisse de creation, 2 photos d’identite de chaque signataire, pieces d’identite valide (carte nationale, passeport) de chaque signataire,</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 copie certifiee conforme des statuts et reglements interieurs, PV de deliberation de l’A.G ayant designee les mandataires, 100 000 FCFA minimum.</w:t>
            </w:r>
          </w:p>
        </w:tc>
      </w:tr>
      <w:tr>
        <w:trPr>
          <w:trHeight w:val="3163"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Kafo Djiguinew</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Les activites agriculture (production des cultures : coton, les cereales seches, etc...).</w:t>
            </w:r>
          </w:p>
          <w:p>
            <w:pPr>
              <w:pStyle w:val="Style16"/>
              <w:keepNext w:val="0"/>
              <w:keepLines w:val="0"/>
              <w:widowControl w:val="0"/>
              <w:shd w:val="clear" w:color="auto" w:fill="auto"/>
              <w:bidi w:val="0"/>
              <w:spacing w:before="0" w:after="180" w:line="257" w:lineRule="auto"/>
              <w:ind w:left="0" w:right="0" w:firstLine="0"/>
              <w:jc w:val="left"/>
            </w:pPr>
            <w:r>
              <w:rPr>
                <w:rFonts w:ascii="Arial" w:eastAsia="Arial" w:hAnsi="Arial" w:cs="Arial"/>
                <w:color w:val="000000"/>
                <w:spacing w:val="0"/>
                <w:w w:val="100"/>
                <w:position w:val="0"/>
                <w:shd w:val="clear" w:color="auto" w:fill="auto"/>
                <w:lang w:val="en-US" w:eastAsia="en-US" w:bidi="en-US"/>
              </w:rPr>
              <w:t>elevage (betail, volaille, etc.), l’embouche et le commerce de betail.</w:t>
            </w:r>
          </w:p>
          <w:p>
            <w:pPr>
              <w:pStyle w:val="Style16"/>
              <w:keepNext w:val="0"/>
              <w:keepLines w:val="0"/>
              <w:widowControl w:val="0"/>
              <w:shd w:val="clear" w:color="auto" w:fill="auto"/>
              <w:bidi w:val="0"/>
              <w:spacing w:before="0" w:after="180" w:line="257" w:lineRule="auto"/>
              <w:ind w:left="0" w:right="0" w:firstLine="0"/>
              <w:jc w:val="left"/>
            </w:pPr>
            <w:r>
              <w:rPr>
                <w:rFonts w:ascii="Arial" w:eastAsia="Arial" w:hAnsi="Arial" w:cs="Arial"/>
                <w:color w:val="000000"/>
                <w:spacing w:val="0"/>
                <w:w w:val="100"/>
                <w:position w:val="0"/>
                <w:shd w:val="clear" w:color="auto" w:fill="auto"/>
                <w:lang w:val="en-US" w:eastAsia="en-US" w:bidi="en-US"/>
              </w:rPr>
              <w:t>es fruits et legumes (les produits maraichers et de verger</w:t>
            </w:r>
          </w:p>
          <w:p>
            <w:pPr>
              <w:pStyle w:val="Style16"/>
              <w:keepNext w:val="0"/>
              <w:keepLines w:val="0"/>
              <w:widowControl w:val="0"/>
              <w:shd w:val="clear" w:color="auto" w:fill="auto"/>
              <w:bidi w:val="0"/>
              <w:spacing w:before="0" w:after="180" w:line="257" w:lineRule="auto"/>
              <w:ind w:left="0" w:right="0" w:firstLine="0"/>
              <w:jc w:val="left"/>
            </w:pPr>
            <w:r>
              <w:rPr>
                <w:rFonts w:ascii="Arial" w:eastAsia="Arial" w:hAnsi="Arial" w:cs="Arial"/>
                <w:color w:val="000000"/>
                <w:spacing w:val="0"/>
                <w:w w:val="100"/>
                <w:position w:val="0"/>
                <w:shd w:val="clear" w:color="auto" w:fill="auto"/>
                <w:lang w:val="en-US" w:eastAsia="en-US" w:bidi="en-US"/>
              </w:rPr>
              <w:t>Prets a CT ; MT ; LT</w:t>
            </w:r>
          </w:p>
          <w:p>
            <w:pPr>
              <w:pStyle w:val="Style16"/>
              <w:keepNext w:val="0"/>
              <w:keepLines w:val="0"/>
              <w:widowControl w:val="0"/>
              <w:shd w:val="clear" w:color="auto" w:fill="auto"/>
              <w:bidi w:val="0"/>
              <w:spacing w:before="0" w:after="180" w:line="262" w:lineRule="auto"/>
              <w:ind w:left="0" w:right="0" w:firstLine="0"/>
              <w:jc w:val="left"/>
            </w:pPr>
            <w:r>
              <w:rPr>
                <w:rFonts w:ascii="Arial" w:eastAsia="Arial" w:hAnsi="Arial" w:cs="Arial"/>
                <w:color w:val="000000"/>
                <w:spacing w:val="0"/>
                <w:w w:val="100"/>
                <w:position w:val="0"/>
                <w:shd w:val="clear" w:color="auto" w:fill="auto"/>
                <w:lang w:val="en-US" w:eastAsia="en-US" w:bidi="en-US"/>
              </w:rPr>
              <w:t>Montant non plafonne, depend du besoin et la capacite de remboursement du beneficiaire</w:t>
            </w:r>
          </w:p>
          <w:p>
            <w:pPr>
              <w:pStyle w:val="Style16"/>
              <w:keepNext w:val="0"/>
              <w:keepLines w:val="0"/>
              <w:widowControl w:val="0"/>
              <w:shd w:val="clear" w:color="auto" w:fill="auto"/>
              <w:bidi w:val="0"/>
              <w:spacing w:before="0" w:after="180" w:line="257" w:lineRule="auto"/>
              <w:ind w:left="0" w:right="0" w:firstLine="0"/>
              <w:jc w:val="left"/>
            </w:pPr>
            <w:r>
              <w:rPr>
                <w:rFonts w:ascii="Arial" w:eastAsia="Arial" w:hAnsi="Arial" w:cs="Arial"/>
                <w:color w:val="000000"/>
                <w:spacing w:val="0"/>
                <w:w w:val="100"/>
                <w:position w:val="0"/>
                <w:shd w:val="clear" w:color="auto" w:fill="auto"/>
                <w:lang w:val="en-US" w:eastAsia="en-US" w:bidi="en-US"/>
              </w:rPr>
              <w:t>Taux d’interet 18% l’an LT, 2% le mois CT et MT</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Etre membre d’une caisse et avoir libere integralement sa part sociale.</w:t>
            </w:r>
          </w:p>
          <w:p>
            <w:pPr>
              <w:pStyle w:val="Style16"/>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L’adhesion est libre et volontaire a toute personne physique ou morale residant et exergant ses activites dans la zone geographique d’une caisse ou d’un point de service</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La part sociale est liberee a 5 000 F CFA</w:t>
            </w:r>
          </w:p>
        </w:tc>
      </w:tr>
      <w:tr>
        <w:trPr>
          <w:trHeight w:val="1632"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Soro Yiriwasso</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57" w:lineRule="auto"/>
              <w:ind w:left="0" w:right="0" w:firstLine="0"/>
              <w:jc w:val="left"/>
            </w:pPr>
            <w:r>
              <w:rPr>
                <w:rFonts w:ascii="Arial" w:eastAsia="Arial" w:hAnsi="Arial" w:cs="Arial"/>
                <w:color w:val="000000"/>
                <w:spacing w:val="0"/>
                <w:w w:val="100"/>
                <w:position w:val="0"/>
                <w:shd w:val="clear" w:color="auto" w:fill="auto"/>
                <w:lang w:val="en-US" w:eastAsia="en-US" w:bidi="en-US"/>
              </w:rPr>
              <w:t>Prets a CT ; MT ; LT</w:t>
            </w:r>
          </w:p>
          <w:p>
            <w:pPr>
              <w:pStyle w:val="Style16"/>
              <w:keepNext w:val="0"/>
              <w:keepLines w:val="0"/>
              <w:widowControl w:val="0"/>
              <w:shd w:val="clear" w:color="auto" w:fill="auto"/>
              <w:bidi w:val="0"/>
              <w:spacing w:before="0" w:after="180" w:line="257" w:lineRule="auto"/>
              <w:ind w:left="0" w:right="0" w:firstLine="0"/>
              <w:jc w:val="left"/>
            </w:pPr>
            <w:r>
              <w:rPr>
                <w:rFonts w:ascii="Arial" w:eastAsia="Arial" w:hAnsi="Arial" w:cs="Arial"/>
                <w:color w:val="000000"/>
                <w:spacing w:val="0"/>
                <w:w w:val="100"/>
                <w:position w:val="0"/>
                <w:shd w:val="clear" w:color="auto" w:fill="auto"/>
                <w:lang w:val="en-US" w:eastAsia="en-US" w:bidi="en-US"/>
              </w:rPr>
              <w:t>Montant en fonction de l’activite et du type de pret. et la capacite de remboursement du beneficiaire</w:t>
            </w:r>
          </w:p>
          <w:p>
            <w:pPr>
              <w:pStyle w:val="Style16"/>
              <w:keepNext w:val="0"/>
              <w:keepLines w:val="0"/>
              <w:widowControl w:val="0"/>
              <w:shd w:val="clear" w:color="auto" w:fill="auto"/>
              <w:bidi w:val="0"/>
              <w:spacing w:before="0" w:after="100" w:line="262" w:lineRule="auto"/>
              <w:ind w:left="0" w:right="0" w:firstLine="0"/>
              <w:jc w:val="left"/>
            </w:pPr>
            <w:r>
              <w:rPr>
                <w:rFonts w:ascii="Arial" w:eastAsia="Arial" w:hAnsi="Arial" w:cs="Arial"/>
                <w:color w:val="000000"/>
                <w:spacing w:val="0"/>
                <w:w w:val="100"/>
                <w:position w:val="0"/>
                <w:shd w:val="clear" w:color="auto" w:fill="auto"/>
                <w:lang w:val="en-US" w:eastAsia="en-US" w:bidi="en-US"/>
              </w:rPr>
              <w:t>Taux d’interet 15 a 16% le taux est negociable sous conditions.</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Ouverture d’un compte</w:t>
            </w:r>
          </w:p>
        </w:tc>
      </w:tr>
    </w:tbl>
    <w:p>
      <w:pPr>
        <w:sectPr>
          <w:footnotePr>
            <w:pos w:val="pageBottom"/>
            <w:numFmt w:val="decimal"/>
            <w:numStart w:val="4"/>
            <w:numRestart w:val="continuous"/>
            <w15:footnoteColumns w:val="1"/>
          </w:footnotePr>
          <w:pgSz w:w="11900" w:h="16840"/>
          <w:pgMar w:top="1441" w:right="807" w:bottom="1356" w:left="802" w:header="1013" w:footer="3" w:gutter="0"/>
          <w:cols w:space="720"/>
          <w:noEndnote/>
          <w:rtlGutter w:val="0"/>
          <w:docGrid w:linePitch="360"/>
        </w:sectPr>
      </w:pPr>
    </w:p>
    <w:p>
      <w:pPr>
        <w:pStyle w:val="Style98"/>
        <w:keepNext/>
        <w:keepLines/>
        <w:widowControl w:val="0"/>
        <w:shd w:val="clear" w:color="auto" w:fill="auto"/>
        <w:bidi w:val="0"/>
        <w:spacing w:before="0" w:after="0" w:line="240" w:lineRule="auto"/>
        <w:ind w:left="0" w:right="0" w:firstLine="0"/>
        <w:jc w:val="left"/>
      </w:pPr>
      <w:bookmarkStart w:id="150" w:name="bookmark150"/>
      <w:bookmarkStart w:id="151" w:name="bookmark151"/>
      <w:r>
        <w:rPr>
          <w:color w:val="000000"/>
          <w:spacing w:val="0"/>
          <w:w w:val="100"/>
          <w:position w:val="0"/>
          <w:shd w:val="clear" w:color="auto" w:fill="auto"/>
          <w:lang w:val="en-US" w:eastAsia="en-US" w:bidi="en-US"/>
        </w:rPr>
        <w:t>Annexe 4i: Mainstreaming nutrition</w:t>
      </w:r>
      <w:bookmarkEnd w:id="151"/>
      <w:bookmarkEnd w:id="150"/>
    </w:p>
    <w:p>
      <w:pPr>
        <w:pStyle w:val="Style103"/>
        <w:keepNext w:val="0"/>
        <w:keepLines w:val="0"/>
        <w:widowControl w:val="0"/>
        <w:numPr>
          <w:ilvl w:val="0"/>
          <w:numId w:val="149"/>
        </w:numPr>
        <w:shd w:val="clear" w:color="auto" w:fill="auto"/>
        <w:tabs>
          <w:tab w:pos="350" w:val="left"/>
        </w:tabs>
        <w:bidi w:val="0"/>
        <w:spacing w:before="0" w:after="220" w:line="240" w:lineRule="auto"/>
        <w:ind w:left="0" w:right="0" w:firstLine="0"/>
        <w:jc w:val="both"/>
      </w:pPr>
      <w:r>
        <w:rPr>
          <w:color w:val="000000"/>
          <w:spacing w:val="0"/>
          <w:w w:val="100"/>
          <w:position w:val="0"/>
          <w:u w:val="none"/>
          <w:shd w:val="clear" w:color="auto" w:fill="auto"/>
          <w:lang w:val="en-US" w:eastAsia="en-US" w:bidi="en-US"/>
        </w:rPr>
        <w:t>NUTRITION SITUATION</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 xml:space="preserve">As shown in Table 1, chronic malnutrition affects 26% of children under the age of five (22% in the Koulikoro Region and 30% in the Sikasso Region) </w:t>
      </w:r>
      <w:r>
        <w:rPr>
          <w:color w:val="222222"/>
          <w:spacing w:val="0"/>
          <w:w w:val="100"/>
          <w:position w:val="0"/>
          <w:u w:val="none"/>
          <w:shd w:val="clear" w:color="auto" w:fill="auto"/>
          <w:vertAlign w:val="superscript"/>
          <w:lang w:val="en-US" w:eastAsia="en-US" w:bidi="en-US"/>
        </w:rPr>
        <w:footnoteReference w:id="13"/>
      </w:r>
      <w:r>
        <w:rPr>
          <w:color w:val="000000"/>
          <w:spacing w:val="0"/>
          <w:w w:val="100"/>
          <w:position w:val="0"/>
          <w:u w:val="none"/>
          <w:shd w:val="clear" w:color="auto" w:fill="auto"/>
          <w:lang w:val="en-US" w:eastAsia="en-US" w:bidi="en-US"/>
        </w:rPr>
        <w:t>. In addition, a recent MPAT survey conducted in both Project areas shows that chronic malnutrition affects rural communities more severely, with stunting rates in rural areas going up to 35%</w:t>
      </w:r>
      <w:r>
        <w:rPr>
          <w:color w:val="222222"/>
          <w:spacing w:val="0"/>
          <w:w w:val="100"/>
          <w:position w:val="0"/>
          <w:u w:val="none"/>
          <w:shd w:val="clear" w:color="auto" w:fill="auto"/>
          <w:vertAlign w:val="superscript"/>
          <w:lang w:val="en-US" w:eastAsia="en-US" w:bidi="en-US"/>
        </w:rPr>
        <w:footnoteReference w:id="14"/>
      </w:r>
      <w:r>
        <w:rPr>
          <w:color w:val="000000"/>
          <w:spacing w:val="0"/>
          <w:w w:val="100"/>
          <w:position w:val="0"/>
          <w:u w:val="none"/>
          <w:shd w:val="clear" w:color="auto" w:fill="auto"/>
          <w:lang w:val="en-US" w:eastAsia="en-US" w:bidi="en-US"/>
        </w:rPr>
        <w:t>, which is considered high severity of malnutrition by the WHO classification. The rate of acute malnutrition and underweight is also higher in rural communities, falling under the category of high prevalence according to WHO (above 10% for acute malnutrition and above 20% for underweight). In terms of micronutrient deficiencies, 56% of women of childbearing age are anaemic, and 66% of children aged 6-59 months are deficient in vitamin A</w:t>
      </w:r>
      <w:r>
        <w:rPr>
          <w:color w:val="000000"/>
          <w:spacing w:val="0"/>
          <w:w w:val="100"/>
          <w:position w:val="0"/>
          <w:u w:val="none"/>
          <w:shd w:val="clear" w:color="auto" w:fill="auto"/>
          <w:vertAlign w:val="superscript"/>
          <w:lang w:val="en-US" w:eastAsia="en-US" w:bidi="en-US"/>
        </w:rPr>
        <w:footnoteReference w:id="15"/>
      </w:r>
      <w:r>
        <w:rPr>
          <w:color w:val="000000"/>
          <w:spacing w:val="0"/>
          <w:w w:val="100"/>
          <w:position w:val="0"/>
          <w:u w:val="none"/>
          <w:shd w:val="clear" w:color="auto" w:fill="auto"/>
          <w:lang w:val="en-US" w:eastAsia="en-US" w:bidi="en-US"/>
        </w:rPr>
        <w:t>.</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i/>
          <w:iCs/>
          <w:color w:val="000000"/>
          <w:spacing w:val="0"/>
          <w:w w:val="100"/>
          <w:position w:val="0"/>
          <w:u w:val="single"/>
          <w:shd w:val="clear" w:color="auto" w:fill="auto"/>
          <w:lang w:val="en-US" w:eastAsia="en-US" w:bidi="en-US"/>
        </w:rPr>
        <w:t>Table 1: Prevalence of chronic malnutrition in children under 5 years of age in the Project Districts</w:t>
      </w:r>
    </w:p>
    <w:tbl>
      <w:tblPr>
        <w:tblOverlap w:val="never"/>
        <w:jc w:val="center"/>
        <w:tblLayout w:type="fixed"/>
      </w:tblPr>
      <w:tblGrid>
        <w:gridCol w:w="1848"/>
        <w:gridCol w:w="1277"/>
        <w:gridCol w:w="1277"/>
        <w:gridCol w:w="1277"/>
        <w:gridCol w:w="2136"/>
      </w:tblGrid>
      <w:tr>
        <w:trPr>
          <w:trHeight w:val="475" w:hRule="exact"/>
        </w:trPr>
        <w:tc>
          <w:tcPr>
            <w:vMerge w:val="restart"/>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40"/>
              <w:jc w:val="left"/>
            </w:pPr>
            <w:r>
              <w:rPr>
                <w:rFonts w:ascii="Arial" w:eastAsia="Arial" w:hAnsi="Arial" w:cs="Arial"/>
                <w:b/>
                <w:bCs/>
                <w:color w:val="000000"/>
                <w:spacing w:val="0"/>
                <w:w w:val="100"/>
                <w:position w:val="0"/>
                <w:shd w:val="clear" w:color="auto" w:fill="auto"/>
                <w:lang w:val="en-US" w:eastAsia="en-US" w:bidi="en-US"/>
              </w:rPr>
              <w:t>Malnutrition</w:t>
            </w:r>
          </w:p>
        </w:tc>
        <w:tc>
          <w:tcPr>
            <w:gridSpan w:val="3"/>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SMART July 2016</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MPAT/ SYGRI FIER January 2015</w:t>
            </w:r>
          </w:p>
        </w:tc>
      </w:tr>
      <w:tr>
        <w:trPr>
          <w:trHeight w:val="70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National</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Koulikoro</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Sikasso</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Rural areas of Sikasso and Koulikoro</w:t>
            </w:r>
          </w:p>
        </w:tc>
      </w:tr>
      <w:tr>
        <w:trPr>
          <w:trHeight w:val="581"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Chronic malnutrition</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26,2%</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21,5%</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30,2%</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35%</w:t>
            </w:r>
          </w:p>
        </w:tc>
      </w:tr>
      <w:tr>
        <w:trPr>
          <w:trHeight w:val="466"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Acute malnutrition</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10,7%</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10,6%</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7,7%</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11%</w:t>
            </w:r>
          </w:p>
        </w:tc>
      </w:tr>
      <w:tr>
        <w:trPr>
          <w:trHeight w:val="480"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Underweight</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20,0%</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17,2%</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20,5%</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25%</w:t>
            </w:r>
          </w:p>
        </w:tc>
      </w:tr>
    </w:tbl>
    <w:p>
      <w:pPr>
        <w:widowControl w:val="0"/>
        <w:spacing w:after="219" w:line="1" w:lineRule="exact"/>
      </w:pP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The causes of child malnutrition are complex and cut across different sectors. UNICEF's framework identifies three underlying causes of child malnutrition: (i) access to appropriate quality and quantity of food, (ii) adequate child care and feeding practices, and (iii) access to health services and good water and sanitation. The situation in Mali and, specifically, in the project areas with regards to these three underlying determinants of malnutrition is described below.</w:t>
      </w:r>
    </w:p>
    <w:p>
      <w:pPr>
        <w:pStyle w:val="Style130"/>
        <w:keepNext/>
        <w:keepLines/>
        <w:widowControl w:val="0"/>
        <w:numPr>
          <w:ilvl w:val="0"/>
          <w:numId w:val="151"/>
        </w:numPr>
        <w:shd w:val="clear" w:color="auto" w:fill="auto"/>
        <w:tabs>
          <w:tab w:pos="1090" w:val="left"/>
          <w:tab w:pos="1090" w:val="left"/>
        </w:tabs>
        <w:bidi w:val="0"/>
        <w:spacing w:before="0" w:after="0" w:line="240" w:lineRule="auto"/>
        <w:ind w:left="0" w:right="0"/>
        <w:jc w:val="both"/>
      </w:pPr>
      <w:bookmarkStart w:id="153" w:name="bookmark153"/>
      <w:r>
        <w:rPr>
          <w:color w:val="000000"/>
          <w:spacing w:val="0"/>
          <w:w w:val="100"/>
          <w:position w:val="0"/>
          <w:shd w:val="clear" w:color="auto" w:fill="auto"/>
          <w:lang w:val="en-US" w:eastAsia="en-US" w:bidi="en-US"/>
        </w:rPr>
        <w:t>Access to appropriate quality and quantity of food</w:t>
      </w:r>
      <w:bookmarkEnd w:id="153"/>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According to the last Food and Nutrition Security survey (ENSAN) carried out with the support of the World Food Programme in September 2016, one in every four households in Mali is food insecure (21% moderate food insecurity and 3.8% severe food insecurity), while an additional 47,4% of households is vulnerable to food insecurity (light food insecurity)</w:t>
      </w:r>
      <w:r>
        <w:rPr>
          <w:color w:val="222222"/>
          <w:spacing w:val="0"/>
          <w:w w:val="100"/>
          <w:position w:val="0"/>
          <w:u w:val="none"/>
          <w:shd w:val="clear" w:color="auto" w:fill="auto"/>
          <w:vertAlign w:val="superscript"/>
          <w:lang w:val="en-US" w:eastAsia="en-US" w:bidi="en-US"/>
        </w:rPr>
        <w:footnoteReference w:id="16"/>
      </w:r>
      <w:r>
        <w:rPr>
          <w:color w:val="000000"/>
          <w:spacing w:val="0"/>
          <w:w w:val="100"/>
          <w:position w:val="0"/>
          <w:u w:val="none"/>
          <w:shd w:val="clear" w:color="auto" w:fill="auto"/>
          <w:lang w:val="en-US" w:eastAsia="en-US" w:bidi="en-US"/>
        </w:rPr>
        <w:t>.</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Although access to adequate quantity of food is a constraint to a number of households, it is the quality and diversity of diets that causes special concern. The MPAT survey carried out rural areas of the 2 Regions of the Project showed that household diets were based on the consumption of cereals, with limited consumption of vegetables, proteins and legumes, and almost no consumption of fruits, dairy and roots and tubers. The study concluded that rather than quantity of food, the key factor contributing to malnutrition was the low diversity of household diets.</w:t>
      </w:r>
    </w:p>
    <w:p>
      <w:pPr>
        <w:pStyle w:val="Style130"/>
        <w:keepNext/>
        <w:keepLines/>
        <w:widowControl w:val="0"/>
        <w:numPr>
          <w:ilvl w:val="0"/>
          <w:numId w:val="151"/>
        </w:numPr>
        <w:shd w:val="clear" w:color="auto" w:fill="auto"/>
        <w:tabs>
          <w:tab w:pos="1090" w:val="left"/>
          <w:tab w:pos="1095" w:val="left"/>
        </w:tabs>
        <w:bidi w:val="0"/>
        <w:spacing w:before="0" w:after="0" w:line="240" w:lineRule="auto"/>
        <w:ind w:left="0" w:right="0"/>
        <w:jc w:val="both"/>
      </w:pPr>
      <w:bookmarkStart w:id="155" w:name="bookmark155"/>
      <w:r>
        <w:rPr>
          <w:color w:val="000000"/>
          <w:spacing w:val="0"/>
          <w:w w:val="100"/>
          <w:position w:val="0"/>
          <w:shd w:val="clear" w:color="auto" w:fill="auto"/>
          <w:lang w:val="en-US" w:eastAsia="en-US" w:bidi="en-US"/>
        </w:rPr>
        <w:t>Care and feeding practices</w:t>
      </w:r>
      <w:r>
        <w:rPr>
          <w:b w:val="0"/>
          <w:bCs w:val="0"/>
          <w:color w:val="000000"/>
          <w:spacing w:val="0"/>
          <w:w w:val="100"/>
          <w:position w:val="0"/>
          <w:shd w:val="clear" w:color="auto" w:fill="auto"/>
          <w:vertAlign w:val="superscript"/>
          <w:lang w:val="en-US" w:eastAsia="en-US" w:bidi="en-US"/>
        </w:rPr>
        <w:footnoteReference w:id="17"/>
      </w:r>
      <w:bookmarkEnd w:id="155"/>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 xml:space="preserve">Child care and feeding practices are poor. Only 32,6% of the children are breastfed exclusively until the age of 6 months, and only 3% of children aged 6-23 months receive the minimum acceptable diet children. An important factor that influences adequate care and feeding practices is the level of education of the mother. The higher the education of the mother, the less likely the woman is to have a </w:t>
      </w:r>
      <w:r>
        <w:rPr>
          <w:color w:val="000000"/>
          <w:spacing w:val="0"/>
          <w:w w:val="100"/>
          <w:position w:val="0"/>
          <w:u w:val="none"/>
          <w:shd w:val="clear" w:color="auto" w:fill="auto"/>
          <w:lang w:val="en-US" w:eastAsia="en-US" w:bidi="en-US"/>
        </w:rPr>
        <w:t>stunted child. Considering that only 34,9% of women in Mali are literate, this could well be an important contributing factor to the malnutrition rates.</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 xml:space="preserve">Child nutritional status is directly linked to the nutritional status of the mother. Malnutrition can be transmitted through what is denominated the </w:t>
      </w:r>
      <w:r>
        <w:rPr>
          <w:i/>
          <w:iCs/>
          <w:color w:val="000000"/>
          <w:spacing w:val="0"/>
          <w:w w:val="100"/>
          <w:position w:val="0"/>
          <w:u w:val="none"/>
          <w:shd w:val="clear" w:color="auto" w:fill="auto"/>
          <w:lang w:val="en-US" w:eastAsia="en-US" w:bidi="en-US"/>
        </w:rPr>
        <w:t>intergenerational cycle of malnutrition</w:t>
      </w:r>
      <w:r>
        <w:rPr>
          <w:color w:val="000000"/>
          <w:spacing w:val="0"/>
          <w:w w:val="100"/>
          <w:position w:val="0"/>
          <w:u w:val="none"/>
          <w:shd w:val="clear" w:color="auto" w:fill="auto"/>
          <w:lang w:val="en-US" w:eastAsia="en-US" w:bidi="en-US"/>
        </w:rPr>
        <w:t>, with low-birth</w:t>
        <w:softHyphen/>
        <w:t>weight babies being more likely to have growth failure during childhood and therefore become stunted women, which, in turn, are more likely to have low-birth babies. Low birth weight affects 21,8% of new born babies in Mali</w:t>
      </w:r>
      <w:r>
        <w:rPr>
          <w:color w:val="000000"/>
          <w:spacing w:val="0"/>
          <w:w w:val="100"/>
          <w:position w:val="0"/>
          <w:u w:val="none"/>
          <w:shd w:val="clear" w:color="auto" w:fill="auto"/>
          <w:vertAlign w:val="superscript"/>
          <w:lang w:val="en-US" w:eastAsia="en-US" w:bidi="en-US"/>
        </w:rPr>
        <w:footnoteReference w:id="18"/>
      </w:r>
      <w:r>
        <w:rPr>
          <w:color w:val="000000"/>
          <w:spacing w:val="0"/>
          <w:w w:val="100"/>
          <w:position w:val="0"/>
          <w:u w:val="none"/>
          <w:shd w:val="clear" w:color="auto" w:fill="auto"/>
          <w:lang w:val="en-US" w:eastAsia="en-US" w:bidi="en-US"/>
        </w:rPr>
        <w:t>. The cycle is accentuated by the high rates of teenage pregnancies (early childbearing before the age of 18 is present in 46% of Malian women</w:t>
      </w:r>
      <w:r>
        <w:rPr>
          <w:color w:val="000000"/>
          <w:spacing w:val="0"/>
          <w:w w:val="100"/>
          <w:position w:val="0"/>
          <w:u w:val="none"/>
          <w:shd w:val="clear" w:color="auto" w:fill="auto"/>
          <w:vertAlign w:val="superscript"/>
          <w:lang w:val="en-US" w:eastAsia="en-US" w:bidi="en-US"/>
        </w:rPr>
        <w:footnoteReference w:id="19"/>
      </w:r>
      <w:r>
        <w:rPr>
          <w:color w:val="000000"/>
          <w:spacing w:val="0"/>
          <w:w w:val="100"/>
          <w:position w:val="0"/>
          <w:u w:val="none"/>
          <w:shd w:val="clear" w:color="auto" w:fill="auto"/>
          <w:lang w:val="en-US" w:eastAsia="en-US" w:bidi="en-US"/>
        </w:rPr>
        <w:t>), as adolescent girls are even more likely to have low birth weight babies.</w:t>
      </w:r>
    </w:p>
    <w:p>
      <w:pPr>
        <w:pStyle w:val="Style130"/>
        <w:keepNext/>
        <w:keepLines/>
        <w:widowControl w:val="0"/>
        <w:numPr>
          <w:ilvl w:val="0"/>
          <w:numId w:val="151"/>
        </w:numPr>
        <w:shd w:val="clear" w:color="auto" w:fill="auto"/>
        <w:tabs>
          <w:tab w:pos="1090" w:val="left"/>
          <w:tab w:pos="1100" w:val="left"/>
        </w:tabs>
        <w:bidi w:val="0"/>
        <w:spacing w:before="0" w:after="0" w:line="240" w:lineRule="auto"/>
        <w:ind w:left="0" w:right="0"/>
        <w:jc w:val="both"/>
      </w:pPr>
      <w:bookmarkStart w:id="157" w:name="bookmark157"/>
      <w:r>
        <w:rPr>
          <w:color w:val="000000"/>
          <w:spacing w:val="0"/>
          <w:w w:val="100"/>
          <w:position w:val="0"/>
          <w:shd w:val="clear" w:color="auto" w:fill="auto"/>
          <w:lang w:val="en-US" w:eastAsia="en-US" w:bidi="en-US"/>
        </w:rPr>
        <w:t>Health services, hygiene, water and sanitation</w:t>
      </w:r>
      <w:bookmarkEnd w:id="157"/>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At the national level, 69% of households have access to an improved source of water, and only 33,3% to improved sanitation</w:t>
      </w:r>
      <w:r>
        <w:rPr>
          <w:color w:val="000000"/>
          <w:spacing w:val="0"/>
          <w:w w:val="100"/>
          <w:position w:val="0"/>
          <w:u w:val="none"/>
          <w:shd w:val="clear" w:color="auto" w:fill="auto"/>
          <w:vertAlign w:val="superscript"/>
          <w:lang w:val="en-US" w:eastAsia="en-US" w:bidi="en-US"/>
        </w:rPr>
        <w:footnoteReference w:id="20"/>
      </w:r>
      <w:r>
        <w:rPr>
          <w:color w:val="000000"/>
          <w:spacing w:val="0"/>
          <w:w w:val="100"/>
          <w:position w:val="0"/>
          <w:u w:val="none"/>
          <w:shd w:val="clear" w:color="auto" w:fill="auto"/>
          <w:lang w:val="en-US" w:eastAsia="en-US" w:bidi="en-US"/>
        </w:rPr>
        <w:t>. Although the Project will be mainly concerned with the food and gender determinants of malnutrition, it is important to acknowledge the importance of related sectors so as to liaise with them and foster partnerships that can complement and accelerate the impact on nutritional status.</w:t>
      </w:r>
    </w:p>
    <w:p>
      <w:pPr>
        <w:pStyle w:val="Style130"/>
        <w:keepNext/>
        <w:keepLines/>
        <w:widowControl w:val="0"/>
        <w:numPr>
          <w:ilvl w:val="0"/>
          <w:numId w:val="149"/>
        </w:numPr>
        <w:shd w:val="clear" w:color="auto" w:fill="auto"/>
        <w:tabs>
          <w:tab w:pos="350" w:val="left"/>
        </w:tabs>
        <w:bidi w:val="0"/>
        <w:spacing w:before="0" w:after="260" w:line="240" w:lineRule="auto"/>
        <w:ind w:left="0" w:right="0" w:firstLine="0"/>
        <w:jc w:val="both"/>
      </w:pPr>
      <w:bookmarkStart w:id="159" w:name="bookmark159"/>
      <w:r>
        <w:rPr>
          <w:color w:val="0070C0"/>
          <w:spacing w:val="0"/>
          <w:w w:val="100"/>
          <w:position w:val="0"/>
          <w:shd w:val="clear" w:color="auto" w:fill="auto"/>
          <w:lang w:val="en-US" w:eastAsia="en-US" w:bidi="en-US"/>
        </w:rPr>
        <w:t>RATIONALE AND APPROACH</w:t>
      </w:r>
      <w:bookmarkEnd w:id="159"/>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The consequences of malnutrition are profound and irreversible, especially for children during the first 1,000 days of life (from conception to the age of two) where malnutrition increases vulnerability to infectious diseases, reduces cognitive and physical development, reduces school performance and life</w:t>
        <w:softHyphen/>
        <w:t>time earnings. Good nutrition is, hence, not just an outcome, but also an important input for economic and social development.</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Aside from the severity of the nutrition situation in the project areas, there are three key factors that justify integrating nutrition into the GAFSP project:</w:t>
      </w:r>
    </w:p>
    <w:p>
      <w:pPr>
        <w:pStyle w:val="Style103"/>
        <w:keepNext w:val="0"/>
        <w:keepLines w:val="0"/>
        <w:widowControl w:val="0"/>
        <w:numPr>
          <w:ilvl w:val="0"/>
          <w:numId w:val="153"/>
        </w:numPr>
        <w:shd w:val="clear" w:color="auto" w:fill="auto"/>
        <w:tabs>
          <w:tab w:pos="1090" w:val="left"/>
          <w:tab w:pos="1090" w:val="left"/>
        </w:tabs>
        <w:bidi w:val="0"/>
        <w:spacing w:before="0" w:after="0" w:line="240" w:lineRule="auto"/>
        <w:ind w:left="0" w:right="0" w:firstLine="380"/>
        <w:jc w:val="both"/>
      </w:pPr>
      <w:r>
        <w:rPr>
          <w:color w:val="000000"/>
          <w:spacing w:val="0"/>
          <w:w w:val="100"/>
          <w:position w:val="0"/>
          <w:u w:val="none"/>
          <w:shd w:val="clear" w:color="auto" w:fill="auto"/>
          <w:lang w:val="en-US" w:eastAsia="en-US" w:bidi="en-US"/>
        </w:rPr>
        <w:t>The vulnerability of the target group, consisting of women of reproductive age (18-30 year</w:t>
      </w:r>
    </w:p>
    <w:p>
      <w:pPr>
        <w:pStyle w:val="Style103"/>
        <w:keepNext w:val="0"/>
        <w:keepLines w:val="0"/>
        <w:widowControl w:val="0"/>
        <w:shd w:val="clear" w:color="auto" w:fill="auto"/>
        <w:bidi w:val="0"/>
        <w:spacing w:before="0" w:after="0" w:line="240" w:lineRule="auto"/>
        <w:ind w:left="1100" w:right="0" w:firstLine="0"/>
        <w:jc w:val="both"/>
      </w:pPr>
      <w:r>
        <w:rPr>
          <w:color w:val="000000"/>
          <w:spacing w:val="0"/>
          <w:w w:val="100"/>
          <w:position w:val="0"/>
          <w:u w:val="none"/>
          <w:shd w:val="clear" w:color="auto" w:fill="auto"/>
          <w:lang w:val="en-US" w:eastAsia="en-US" w:bidi="en-US"/>
        </w:rPr>
        <w:t>olds, 50 % Women). Project beneficiaries are situated in the window of opportunity (first 1000 days of life), hence increasing nutrition awareness among them holds potential to address child malnutrition and break the intergenerational cycle of malnutrition.</w:t>
      </w:r>
    </w:p>
    <w:p>
      <w:pPr>
        <w:pStyle w:val="Style103"/>
        <w:keepNext w:val="0"/>
        <w:keepLines w:val="0"/>
        <w:widowControl w:val="0"/>
        <w:numPr>
          <w:ilvl w:val="0"/>
          <w:numId w:val="153"/>
        </w:numPr>
        <w:shd w:val="clear" w:color="auto" w:fill="auto"/>
        <w:tabs>
          <w:tab w:pos="1090" w:val="left"/>
          <w:tab w:pos="1090" w:val="left"/>
        </w:tabs>
        <w:bidi w:val="0"/>
        <w:spacing w:before="0" w:after="0" w:line="240" w:lineRule="auto"/>
        <w:ind w:left="0" w:right="0" w:firstLine="380"/>
        <w:jc w:val="both"/>
      </w:pPr>
      <w:r>
        <w:rPr>
          <w:color w:val="000000"/>
          <w:spacing w:val="0"/>
          <w:w w:val="100"/>
          <w:position w:val="0"/>
          <w:u w:val="none"/>
          <w:shd w:val="clear" w:color="auto" w:fill="auto"/>
          <w:lang w:val="en-US" w:eastAsia="en-US" w:bidi="en-US"/>
        </w:rPr>
        <w:t>The nutritional quality of the commodities selected for value chain development (chicken</w:t>
      </w:r>
    </w:p>
    <w:p>
      <w:pPr>
        <w:pStyle w:val="Style103"/>
        <w:keepNext w:val="0"/>
        <w:keepLines w:val="0"/>
        <w:widowControl w:val="0"/>
        <w:shd w:val="clear" w:color="auto" w:fill="auto"/>
        <w:bidi w:val="0"/>
        <w:spacing w:before="0" w:after="0" w:line="240" w:lineRule="auto"/>
        <w:ind w:left="1100" w:right="0" w:firstLine="0"/>
        <w:jc w:val="both"/>
      </w:pPr>
      <w:r>
        <w:rPr>
          <w:color w:val="000000"/>
          <w:spacing w:val="0"/>
          <w:w w:val="100"/>
          <w:position w:val="0"/>
          <w:u w:val="none"/>
          <w:shd w:val="clear" w:color="auto" w:fill="auto"/>
          <w:lang w:val="en-US" w:eastAsia="en-US" w:bidi="en-US"/>
        </w:rPr>
        <w:t>and fish), both of them foods high in protein and micronutrients (including iron and vitamin A, which are key micronutrient deficiencies in the country). A nutrition-sensitive approach to the development of these value chains can contribute to improving the access to diverse and nutrient rich products among the project direct beneficiaries. Moreover, increased availability and affordability of these nutritious products in the local markets can shape food systems to be more conducive for healthy and diverse diets, broadening the benefits of the project to a wider set of consumers.</w:t>
      </w:r>
    </w:p>
    <w:p>
      <w:pPr>
        <w:pStyle w:val="Style103"/>
        <w:keepNext w:val="0"/>
        <w:keepLines w:val="0"/>
        <w:widowControl w:val="0"/>
        <w:numPr>
          <w:ilvl w:val="0"/>
          <w:numId w:val="153"/>
        </w:numPr>
        <w:shd w:val="clear" w:color="auto" w:fill="auto"/>
        <w:tabs>
          <w:tab w:pos="1090" w:val="left"/>
          <w:tab w:pos="1090" w:val="left"/>
        </w:tabs>
        <w:bidi w:val="0"/>
        <w:spacing w:before="0" w:after="0" w:line="240" w:lineRule="auto"/>
        <w:ind w:left="0" w:right="0" w:firstLine="380"/>
        <w:jc w:val="both"/>
      </w:pPr>
      <w:r>
        <w:rPr>
          <w:color w:val="000000"/>
          <w:spacing w:val="0"/>
          <w:w w:val="100"/>
          <w:position w:val="0"/>
          <w:u w:val="none"/>
          <w:shd w:val="clear" w:color="auto" w:fill="auto"/>
          <w:lang w:val="en-US" w:eastAsia="en-US" w:bidi="en-US"/>
        </w:rPr>
        <w:t>Women's empowerment through the support of income generation activities (IGA). The</w:t>
      </w:r>
    </w:p>
    <w:p>
      <w:pPr>
        <w:pStyle w:val="Style103"/>
        <w:keepNext w:val="0"/>
        <w:keepLines w:val="0"/>
        <w:widowControl w:val="0"/>
        <w:shd w:val="clear" w:color="auto" w:fill="auto"/>
        <w:bidi w:val="0"/>
        <w:spacing w:before="0" w:after="220" w:line="240" w:lineRule="auto"/>
        <w:ind w:left="1100" w:right="0" w:firstLine="0"/>
        <w:jc w:val="both"/>
      </w:pPr>
      <w:r>
        <w:rPr>
          <w:color w:val="000000"/>
          <w:spacing w:val="0"/>
          <w:w w:val="100"/>
          <w:position w:val="0"/>
          <w:u w:val="none"/>
          <w:shd w:val="clear" w:color="auto" w:fill="auto"/>
          <w:lang w:val="en-US" w:eastAsia="en-US" w:bidi="en-US"/>
        </w:rPr>
        <w:t>project will support IGA for women, while also incorporating measures to ensure that women can participate and benefit from project activities and investments (quota of 50% female beneficiaries, and provision of child care services during the trainings to allow for young mothers' participation). Women's empowerment is a key mediator of nutritional impact, given the importance of women's status for both child and household nutrition. Moreover, income that is controlled by women is 10 times more likely to bring about improvements in nutrition that that controlled by men</w:t>
      </w:r>
      <w:r>
        <w:rPr>
          <w:color w:val="000000"/>
          <w:spacing w:val="0"/>
          <w:w w:val="100"/>
          <w:position w:val="0"/>
          <w:u w:val="none"/>
          <w:shd w:val="clear" w:color="auto" w:fill="auto"/>
          <w:vertAlign w:val="superscript"/>
          <w:lang w:val="en-US" w:eastAsia="en-US" w:bidi="en-US"/>
        </w:rPr>
        <w:footnoteReference w:id="21"/>
      </w:r>
      <w:r>
        <w:rPr>
          <w:color w:val="000000"/>
          <w:spacing w:val="0"/>
          <w:w w:val="100"/>
          <w:position w:val="0"/>
          <w:u w:val="none"/>
          <w:shd w:val="clear" w:color="auto" w:fill="auto"/>
          <w:lang w:val="en-US" w:eastAsia="en-US" w:bidi="en-US"/>
        </w:rPr>
        <w:t>. Hence the targeting women for both income generation and increased nutrition awareness can significantly contribute to household's nutrition.</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The approach to integrating nutrition will focus on increasing nutritional awareness among vulnerable populations, specifically by promoting the consumption of diverse nutrient-rich foods and the adoption of good nutritional practices in the household.</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Although the focus of the nutrition education will be on dietary diversity and good nutritional practices, training modules will consider nutrition implications at each stage of the value chain, from promotion to consumption. Applying a nutrition lens to the different stages of the poultry and aquaculture value chains will allow for identification of additional nutrition opportunities, and for strengthening the project's contribution to improving availability, affordability, safety and quality of these nutritious foods in the local food systems.</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The elaboration of a training module on nutrition will also strengthen the capacity of the producer organizations in charge of project implementation. More specifically, the offer and capacity of the Nyeleni Training Center (CIFAN) will be strengthened by this additional training module, benefiting also future participants in the CIFAN training activities.</w:t>
      </w:r>
    </w:p>
    <w:p>
      <w:pPr>
        <w:pStyle w:val="Style130"/>
        <w:keepNext/>
        <w:keepLines/>
        <w:widowControl w:val="0"/>
        <w:numPr>
          <w:ilvl w:val="0"/>
          <w:numId w:val="149"/>
        </w:numPr>
        <w:shd w:val="clear" w:color="auto" w:fill="auto"/>
        <w:tabs>
          <w:tab w:pos="350" w:val="left"/>
        </w:tabs>
        <w:bidi w:val="0"/>
        <w:spacing w:before="0" w:after="220" w:line="240" w:lineRule="auto"/>
        <w:ind w:left="0" w:right="0" w:firstLine="0"/>
        <w:jc w:val="both"/>
      </w:pPr>
      <w:bookmarkStart w:id="161" w:name="bookmark161"/>
      <w:r>
        <w:rPr>
          <w:color w:val="0070C0"/>
          <w:spacing w:val="0"/>
          <w:w w:val="100"/>
          <w:position w:val="0"/>
          <w:shd w:val="clear" w:color="auto" w:fill="auto"/>
          <w:lang w:val="en-US" w:eastAsia="en-US" w:bidi="en-US"/>
        </w:rPr>
        <w:t>GOAL, OUTCOME, OUTPUT AND ACTIVITIES</w:t>
      </w:r>
      <w:bookmarkEnd w:id="161"/>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The intervention logic for the nutrition strategy, and the associated indicators to measure progress is reflected in the Project's Logical Framework:</w:t>
      </w:r>
    </w:p>
    <w:p>
      <w:pPr>
        <w:pStyle w:val="Style103"/>
        <w:keepNext w:val="0"/>
        <w:keepLines w:val="0"/>
        <w:widowControl w:val="0"/>
        <w:numPr>
          <w:ilvl w:val="0"/>
          <w:numId w:val="155"/>
        </w:numPr>
        <w:shd w:val="clear" w:color="auto" w:fill="auto"/>
        <w:tabs>
          <w:tab w:pos="725" w:val="left"/>
        </w:tabs>
        <w:bidi w:val="0"/>
        <w:spacing w:before="0" w:after="0" w:line="283" w:lineRule="auto"/>
        <w:ind w:left="380" w:right="0" w:firstLine="0"/>
        <w:jc w:val="both"/>
      </w:pPr>
      <w:r>
        <w:rPr>
          <w:color w:val="000000"/>
          <w:spacing w:val="0"/>
          <w:w w:val="100"/>
          <w:position w:val="0"/>
          <w:u w:val="none"/>
          <w:shd w:val="clear" w:color="auto" w:fill="auto"/>
          <w:lang w:val="en-US" w:eastAsia="en-US" w:bidi="en-US"/>
        </w:rPr>
        <w:t xml:space="preserve">Goal: Targeted youth's incomes are increased and their food and nutrition security improved </w:t>
      </w:r>
      <w:r>
        <w:rPr>
          <w:rFonts w:ascii="Courier New" w:eastAsia="Courier New" w:hAnsi="Courier New" w:cs="Courier New"/>
          <w:color w:val="000000"/>
          <w:spacing w:val="0"/>
          <w:w w:val="100"/>
          <w:position w:val="0"/>
          <w:u w:val="none"/>
          <w:shd w:val="clear" w:color="auto" w:fill="auto"/>
          <w:lang w:val="en-US" w:eastAsia="en-US" w:bidi="en-US"/>
        </w:rPr>
        <w:t xml:space="preserve">o </w:t>
      </w:r>
      <w:r>
        <w:rPr>
          <w:color w:val="000000"/>
          <w:spacing w:val="0"/>
          <w:w w:val="100"/>
          <w:position w:val="0"/>
          <w:u w:val="none"/>
          <w:shd w:val="clear" w:color="auto" w:fill="auto"/>
          <w:lang w:val="en-US" w:eastAsia="en-US" w:bidi="en-US"/>
        </w:rPr>
        <w:t>Indicator: 80% of women and 75% of their children achieve the minimum dietary diversity</w:t>
      </w:r>
    </w:p>
    <w:p>
      <w:pPr>
        <w:pStyle w:val="Style103"/>
        <w:keepNext w:val="0"/>
        <w:keepLines w:val="0"/>
        <w:widowControl w:val="0"/>
        <w:numPr>
          <w:ilvl w:val="0"/>
          <w:numId w:val="155"/>
        </w:numPr>
        <w:shd w:val="clear" w:color="auto" w:fill="auto"/>
        <w:tabs>
          <w:tab w:pos="725" w:val="left"/>
          <w:tab w:pos="740" w:val="left"/>
        </w:tabs>
        <w:bidi w:val="0"/>
        <w:spacing w:before="0" w:after="0" w:line="293" w:lineRule="auto"/>
        <w:ind w:left="0" w:right="0" w:firstLine="380"/>
        <w:jc w:val="both"/>
      </w:pPr>
      <w:r>
        <w:rPr>
          <w:color w:val="000000"/>
          <w:spacing w:val="0"/>
          <w:w w:val="100"/>
          <w:position w:val="0"/>
          <w:u w:val="none"/>
          <w:shd w:val="clear" w:color="auto" w:fill="auto"/>
          <w:lang w:val="en-US" w:eastAsia="en-US" w:bidi="en-US"/>
        </w:rPr>
        <w:t>Outcome: Targeted rural youth are trained in good nutrition practices</w:t>
      </w:r>
    </w:p>
    <w:p>
      <w:pPr>
        <w:pStyle w:val="Style103"/>
        <w:keepNext w:val="0"/>
        <w:keepLines w:val="0"/>
        <w:widowControl w:val="0"/>
        <w:numPr>
          <w:ilvl w:val="0"/>
          <w:numId w:val="155"/>
        </w:numPr>
        <w:shd w:val="clear" w:color="auto" w:fill="auto"/>
        <w:tabs>
          <w:tab w:pos="725" w:val="left"/>
          <w:tab w:pos="740" w:val="left"/>
          <w:tab w:pos="1974" w:val="left"/>
        </w:tabs>
        <w:bidi w:val="0"/>
        <w:spacing w:before="0" w:after="0" w:line="293" w:lineRule="auto"/>
        <w:ind w:left="0" w:right="0" w:firstLine="380"/>
        <w:jc w:val="both"/>
      </w:pPr>
      <w:r>
        <w:rPr>
          <w:color w:val="000000"/>
          <w:spacing w:val="0"/>
          <w:w w:val="100"/>
          <w:position w:val="0"/>
          <w:u w:val="none"/>
          <w:shd w:val="clear" w:color="auto" w:fill="auto"/>
          <w:lang w:val="en-US" w:eastAsia="en-US" w:bidi="en-US"/>
        </w:rPr>
        <w:t>Output 1.3:</w:t>
        <w:tab/>
        <w:t>A training system that promotes the adoption of good nutrition practices is</w:t>
      </w:r>
    </w:p>
    <w:p>
      <w:pPr>
        <w:pStyle w:val="Style103"/>
        <w:keepNext w:val="0"/>
        <w:keepLines w:val="0"/>
        <w:widowControl w:val="0"/>
        <w:shd w:val="clear" w:color="auto" w:fill="auto"/>
        <w:bidi w:val="0"/>
        <w:spacing w:before="0" w:after="0" w:line="276" w:lineRule="auto"/>
        <w:ind w:left="0" w:right="0" w:firstLine="740"/>
        <w:jc w:val="both"/>
      </w:pPr>
      <w:r>
        <w:rPr>
          <w:color w:val="000000"/>
          <w:spacing w:val="0"/>
          <w:w w:val="100"/>
          <w:position w:val="0"/>
          <w:u w:val="none"/>
          <w:shd w:val="clear" w:color="auto" w:fill="auto"/>
          <w:lang w:val="en-US" w:eastAsia="en-US" w:bidi="en-US"/>
        </w:rPr>
        <w:t>implemented (Under component 1)</w:t>
      </w:r>
    </w:p>
    <w:p>
      <w:pPr>
        <w:pStyle w:val="Style103"/>
        <w:keepNext w:val="0"/>
        <w:keepLines w:val="0"/>
        <w:widowControl w:val="0"/>
        <w:shd w:val="clear" w:color="auto" w:fill="auto"/>
        <w:bidi w:val="0"/>
        <w:spacing w:before="0" w:after="0" w:line="276" w:lineRule="auto"/>
        <w:ind w:left="1460" w:right="0" w:hanging="360"/>
        <w:jc w:val="both"/>
      </w:pPr>
      <w:r>
        <w:rPr>
          <w:rFonts w:ascii="Courier New" w:eastAsia="Courier New" w:hAnsi="Courier New" w:cs="Courier New"/>
          <w:color w:val="000000"/>
          <w:spacing w:val="0"/>
          <w:w w:val="100"/>
          <w:position w:val="0"/>
          <w:u w:val="none"/>
          <w:shd w:val="clear" w:color="auto" w:fill="auto"/>
          <w:lang w:val="en-US" w:eastAsia="en-US" w:bidi="en-US"/>
        </w:rPr>
        <w:t xml:space="preserve">o </w:t>
      </w:r>
      <w:r>
        <w:rPr>
          <w:color w:val="000000"/>
          <w:spacing w:val="0"/>
          <w:w w:val="100"/>
          <w:position w:val="0"/>
          <w:u w:val="none"/>
          <w:shd w:val="clear" w:color="auto" w:fill="auto"/>
          <w:lang w:val="en-US" w:eastAsia="en-US" w:bidi="en-US"/>
        </w:rPr>
        <w:t>Indicator: 80% of beneficiaries adopt good nutritional practices after participating in the nutrition education activities</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The project's baseline survey will include both the dietary diversity score and a KAP survey (Knowledge, Attitudes and Practices) that will determine reference values for these indicators at project start-up. Target values should be revised when results of the baseline survey are available.</w:t>
      </w:r>
    </w:p>
    <w:p>
      <w:pPr>
        <w:pStyle w:val="Style130"/>
        <w:keepNext/>
        <w:keepLines/>
        <w:widowControl w:val="0"/>
        <w:shd w:val="clear" w:color="auto" w:fill="auto"/>
        <w:bidi w:val="0"/>
        <w:spacing w:before="0" w:after="0" w:line="240" w:lineRule="auto"/>
        <w:ind w:left="0" w:right="0" w:firstLine="0"/>
        <w:jc w:val="both"/>
      </w:pPr>
      <w:bookmarkStart w:id="163" w:name="bookmark163"/>
      <w:r>
        <w:rPr>
          <w:color w:val="000000"/>
          <w:spacing w:val="0"/>
          <w:w w:val="100"/>
          <w:position w:val="0"/>
          <w:shd w:val="clear" w:color="auto" w:fill="auto"/>
          <w:lang w:val="en-US" w:eastAsia="en-US" w:bidi="en-US"/>
        </w:rPr>
        <w:t>Activity: Training of rural youth in dietary diversity and good nutritional practices</w:t>
      </w:r>
      <w:bookmarkEnd w:id="163"/>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The nutrition education activity will be integrated into the project's training scheme, which is envisioned as a cascade training of facilitators ('relais paysannes') that replicate learnings at community level. The Project will support training of 68 facilitators (one per village, plus 4 additional animators at district level) in dietary diversity and good nutritional practices at the Nyeleni Training Center. The training will consist of an initial training, followed up by a refresher training after a mid-term evaluation.</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Technical assistance and support from FAO is envisioned for the implementation of this activity, especially for the development of training modules and communication materials. The training modules will build on existing materials and approaches, namely FAO's nutrition education modules designed specifically for smallholder farmers participating in the 'Champs ecoles agropastoraux et de la vie (CEAPV)', and the initiatives promoted by the CNOP on nutrition and biodiversity. Training modules will be developed also in consultation with the 'Federation Nationale des Jeunes Ruraux (FENAJER)' and the Federation Nationale des Femmes Rurales (FENAFER), and will consider the specific needs of rural youth, and the nutrition implications of the production activities in aquaculture and poultry.</w:t>
      </w: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The project's baseline survey will collect data on dietary diversity as well as Knowledge, Attitudes and Practices in nutrition. The focus of the training (both initial and refresher training) will take into account the results of the baseline and KAP survey, and reinforce the adoption of the good nutritional practices lacking in the target communities.</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Although the training modules on nutrition will focus on the consumption of diverse and nutrient-rich products and on good nutritional practices, the modules will also integrate nutrition considerations along the target value chains. This will contribute to raising awareness about the risks and opportunities for nutrition at different stages of the value chain, and how these may affect the availability, affordability, safety and nutritional quality of the final products.</w:t>
      </w:r>
    </w:p>
    <w:p>
      <w:pPr>
        <w:pStyle w:val="Style103"/>
        <w:keepNext w:val="0"/>
        <w:keepLines w:val="0"/>
        <w:widowControl w:val="0"/>
        <w:shd w:val="clear" w:color="auto" w:fill="auto"/>
        <w:bidi w:val="0"/>
        <w:spacing w:before="0" w:after="120" w:line="240" w:lineRule="auto"/>
        <w:ind w:left="0" w:right="0" w:firstLine="0"/>
        <w:jc w:val="both"/>
      </w:pPr>
      <w:r>
        <w:rPr>
          <w:i/>
          <w:iCs/>
          <w:color w:val="000000"/>
          <w:spacing w:val="0"/>
          <w:w w:val="100"/>
          <w:position w:val="0"/>
          <w:u w:val="none"/>
          <w:shd w:val="clear" w:color="auto" w:fill="auto"/>
          <w:lang w:val="en-US" w:eastAsia="en-US" w:bidi="en-US"/>
        </w:rPr>
        <w:t>Table 2: Indicative list of potential themes to be included in the training modules</w:t>
      </w:r>
    </w:p>
    <w:tbl>
      <w:tblPr>
        <w:tblOverlap w:val="never"/>
        <w:jc w:val="left"/>
        <w:tblLayout w:type="fixed"/>
      </w:tblPr>
      <w:tblGrid>
        <w:gridCol w:w="1848"/>
        <w:gridCol w:w="5822"/>
      </w:tblGrid>
      <w:tr>
        <w:trPr>
          <w:trHeight w:val="595" w:hRule="exact"/>
        </w:trPr>
        <w:tc>
          <w:tcPr>
            <w:tcBorders>
              <w:top w:val="single" w:sz="4"/>
              <w:left w:val="single" w:sz="4"/>
            </w:tcBorders>
            <w:shd w:val="clear" w:color="auto" w:fill="auto"/>
            <w:vAlign w:val="top"/>
          </w:tcPr>
          <w:p>
            <w:pPr>
              <w:pStyle w:val="Style16"/>
              <w:keepNext w:val="0"/>
              <w:keepLines w:val="0"/>
              <w:widowControl w:val="0"/>
              <w:shd w:val="clear" w:color="auto" w:fill="auto"/>
              <w:tabs>
                <w:tab w:pos="840" w:val="left"/>
                <w:tab w:pos="1315" w:val="left"/>
              </w:tabs>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Stage</w:t>
              <w:tab/>
              <w:t>of</w:t>
              <w:tab/>
              <w:t>the</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value chain</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Themes</w:t>
            </w:r>
          </w:p>
        </w:tc>
      </w:tr>
      <w:tr>
        <w:trPr>
          <w:trHeight w:val="167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Production</w:t>
            </w:r>
          </w:p>
        </w:tc>
        <w:tc>
          <w:tcPr>
            <w:tcBorders>
              <w:top w:val="single" w:sz="4"/>
              <w:left w:val="single" w:sz="4"/>
              <w:right w:val="single" w:sz="4"/>
            </w:tcBorders>
            <w:shd w:val="clear" w:color="auto" w:fill="auto"/>
            <w:vAlign w:val="bottom"/>
          </w:tcPr>
          <w:p>
            <w:pPr>
              <w:pStyle w:val="Style16"/>
              <w:keepNext w:val="0"/>
              <w:keepLines w:val="0"/>
              <w:widowControl w:val="0"/>
              <w:numPr>
                <w:ilvl w:val="0"/>
                <w:numId w:val="157"/>
              </w:numPr>
              <w:shd w:val="clear" w:color="auto" w:fill="auto"/>
              <w:tabs>
                <w:tab w:pos="173" w:val="left"/>
              </w:tabs>
              <w:bidi w:val="0"/>
              <w:spacing w:before="0" w:after="0" w:line="240" w:lineRule="auto"/>
              <w:ind w:left="280" w:right="0" w:hanging="280"/>
              <w:jc w:val="both"/>
            </w:pPr>
            <w:r>
              <w:rPr>
                <w:rFonts w:ascii="Arial" w:eastAsia="Arial" w:hAnsi="Arial" w:cs="Arial"/>
                <w:color w:val="000000"/>
                <w:spacing w:val="0"/>
                <w:w w:val="100"/>
                <w:position w:val="0"/>
                <w:shd w:val="clear" w:color="auto" w:fill="auto"/>
                <w:lang w:val="en-US" w:eastAsia="en-US" w:bidi="en-US"/>
              </w:rPr>
              <w:t>Safe water management and awareness raising on the risks of human consumption of unsafe water, mosquito breeding, etc.</w:t>
            </w:r>
          </w:p>
          <w:p>
            <w:pPr>
              <w:pStyle w:val="Style16"/>
              <w:keepNext w:val="0"/>
              <w:keepLines w:val="0"/>
              <w:widowControl w:val="0"/>
              <w:numPr>
                <w:ilvl w:val="0"/>
                <w:numId w:val="157"/>
              </w:numPr>
              <w:shd w:val="clear" w:color="auto" w:fill="auto"/>
              <w:tabs>
                <w:tab w:pos="173"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Use of biodiversity for nutrition</w:t>
            </w:r>
          </w:p>
          <w:p>
            <w:pPr>
              <w:pStyle w:val="Style16"/>
              <w:keepNext w:val="0"/>
              <w:keepLines w:val="0"/>
              <w:widowControl w:val="0"/>
              <w:numPr>
                <w:ilvl w:val="0"/>
                <w:numId w:val="157"/>
              </w:numPr>
              <w:shd w:val="clear" w:color="auto" w:fill="auto"/>
              <w:tabs>
                <w:tab w:pos="173" w:val="left"/>
              </w:tabs>
              <w:bidi w:val="0"/>
              <w:spacing w:before="0" w:after="0" w:line="240" w:lineRule="auto"/>
              <w:ind w:left="280" w:right="0" w:hanging="280"/>
              <w:jc w:val="both"/>
            </w:pPr>
            <w:r>
              <w:rPr>
                <w:rFonts w:ascii="Arial" w:eastAsia="Arial" w:hAnsi="Arial" w:cs="Arial"/>
                <w:color w:val="000000"/>
                <w:spacing w:val="0"/>
                <w:w w:val="100"/>
                <w:position w:val="0"/>
                <w:shd w:val="clear" w:color="auto" w:fill="auto"/>
                <w:lang w:val="en-US" w:eastAsia="en-US" w:bidi="en-US"/>
              </w:rPr>
              <w:t>Diversified and integrated farming practices (e.g. promotion of water use for vegetable gardens).</w:t>
            </w:r>
          </w:p>
          <w:p>
            <w:pPr>
              <w:pStyle w:val="Style16"/>
              <w:keepNext w:val="0"/>
              <w:keepLines w:val="0"/>
              <w:widowControl w:val="0"/>
              <w:numPr>
                <w:ilvl w:val="0"/>
                <w:numId w:val="157"/>
              </w:numPr>
              <w:shd w:val="clear" w:color="auto" w:fill="auto"/>
              <w:tabs>
                <w:tab w:pos="173" w:val="left"/>
              </w:tabs>
              <w:bidi w:val="0"/>
              <w:spacing w:before="0" w:after="0" w:line="240" w:lineRule="auto"/>
              <w:ind w:left="280" w:right="0" w:hanging="280"/>
              <w:jc w:val="left"/>
            </w:pPr>
            <w:r>
              <w:rPr>
                <w:rFonts w:ascii="Arial" w:eastAsia="Arial" w:hAnsi="Arial" w:cs="Arial"/>
                <w:color w:val="000000"/>
                <w:spacing w:val="0"/>
                <w:w w:val="100"/>
                <w:position w:val="0"/>
                <w:shd w:val="clear" w:color="auto" w:fill="auto"/>
                <w:lang w:val="en-US" w:eastAsia="en-US" w:bidi="en-US"/>
              </w:rPr>
              <w:t>Hygiene, food safety and quality management systems</w:t>
            </w:r>
          </w:p>
        </w:tc>
      </w:tr>
      <w:tr>
        <w:trPr>
          <w:trHeight w:val="59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Storage and processing</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280" w:right="0" w:hanging="280"/>
              <w:jc w:val="left"/>
            </w:pPr>
            <w:r>
              <w:rPr>
                <w:rFonts w:ascii="Arial" w:eastAsia="Arial" w:hAnsi="Arial" w:cs="Arial"/>
                <w:color w:val="000000"/>
                <w:spacing w:val="0"/>
                <w:w w:val="100"/>
                <w:position w:val="0"/>
                <w:sz w:val="19"/>
                <w:szCs w:val="19"/>
                <w:shd w:val="clear" w:color="auto" w:fill="auto"/>
                <w:lang w:val="en-US" w:eastAsia="en-US" w:bidi="en-US"/>
              </w:rPr>
              <w:t xml:space="preserve">• </w:t>
            </w:r>
            <w:r>
              <w:rPr>
                <w:rFonts w:ascii="Arial" w:eastAsia="Arial" w:hAnsi="Arial" w:cs="Arial"/>
                <w:color w:val="000000"/>
                <w:spacing w:val="0"/>
                <w:w w:val="100"/>
                <w:position w:val="0"/>
                <w:shd w:val="clear" w:color="auto" w:fill="auto"/>
                <w:lang w:val="en-US" w:eastAsia="en-US" w:bidi="en-US"/>
              </w:rPr>
              <w:t>Processing and preserving food to retain nutrient composition</w:t>
            </w:r>
          </w:p>
        </w:tc>
      </w:tr>
      <w:tr>
        <w:trPr>
          <w:trHeight w:val="485"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Marketing</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280" w:right="0" w:hanging="280"/>
              <w:jc w:val="left"/>
            </w:pPr>
            <w:r>
              <w:rPr>
                <w:rFonts w:ascii="Arial" w:eastAsia="Arial" w:hAnsi="Arial" w:cs="Arial"/>
                <w:color w:val="000000"/>
                <w:spacing w:val="0"/>
                <w:w w:val="100"/>
                <w:position w:val="0"/>
                <w:sz w:val="19"/>
                <w:szCs w:val="19"/>
                <w:shd w:val="clear" w:color="auto" w:fill="auto"/>
                <w:lang w:val="en-US" w:eastAsia="en-US" w:bidi="en-US"/>
              </w:rPr>
              <w:t xml:space="preserve">• </w:t>
            </w:r>
            <w:r>
              <w:rPr>
                <w:rFonts w:ascii="Arial" w:eastAsia="Arial" w:hAnsi="Arial" w:cs="Arial"/>
                <w:color w:val="000000"/>
                <w:spacing w:val="0"/>
                <w:w w:val="100"/>
                <w:position w:val="0"/>
                <w:shd w:val="clear" w:color="auto" w:fill="auto"/>
                <w:lang w:val="en-US" w:eastAsia="en-US" w:bidi="en-US"/>
              </w:rPr>
              <w:t>Target proximity markets to ensure availability of produce at local level</w:t>
            </w:r>
          </w:p>
        </w:tc>
      </w:tr>
      <w:tr>
        <w:trPr>
          <w:trHeight w:val="216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Promotion and consumption</w:t>
            </w:r>
          </w:p>
        </w:tc>
        <w:tc>
          <w:tcPr>
            <w:tcBorders>
              <w:top w:val="single" w:sz="4"/>
              <w:left w:val="single" w:sz="4"/>
              <w:right w:val="single" w:sz="4"/>
            </w:tcBorders>
            <w:shd w:val="clear" w:color="auto" w:fill="auto"/>
            <w:vAlign w:val="bottom"/>
          </w:tcPr>
          <w:p>
            <w:pPr>
              <w:pStyle w:val="Style16"/>
              <w:keepNext w:val="0"/>
              <w:keepLines w:val="0"/>
              <w:widowControl w:val="0"/>
              <w:numPr>
                <w:ilvl w:val="0"/>
                <w:numId w:val="159"/>
              </w:numPr>
              <w:shd w:val="clear" w:color="auto" w:fill="auto"/>
              <w:tabs>
                <w:tab w:pos="178" w:val="left"/>
              </w:tabs>
              <w:bidi w:val="0"/>
              <w:spacing w:before="0" w:after="0" w:line="240" w:lineRule="auto"/>
              <w:ind w:left="280" w:right="0" w:hanging="280"/>
              <w:jc w:val="left"/>
            </w:pPr>
            <w:r>
              <w:rPr>
                <w:rFonts w:ascii="Arial" w:eastAsia="Arial" w:hAnsi="Arial" w:cs="Arial"/>
                <w:color w:val="000000"/>
                <w:spacing w:val="0"/>
                <w:w w:val="100"/>
                <w:position w:val="0"/>
                <w:shd w:val="clear" w:color="auto" w:fill="auto"/>
                <w:lang w:val="en-US" w:eastAsia="en-US" w:bidi="en-US"/>
              </w:rPr>
              <w:t>Encourage consumption of produce at household level (balancing sales and consumption to ensure financial viability)</w:t>
            </w:r>
          </w:p>
          <w:p>
            <w:pPr>
              <w:pStyle w:val="Style16"/>
              <w:keepNext w:val="0"/>
              <w:keepLines w:val="0"/>
              <w:widowControl w:val="0"/>
              <w:numPr>
                <w:ilvl w:val="0"/>
                <w:numId w:val="159"/>
              </w:numPr>
              <w:shd w:val="clear" w:color="auto" w:fill="auto"/>
              <w:tabs>
                <w:tab w:pos="178" w:val="left"/>
              </w:tabs>
              <w:bidi w:val="0"/>
              <w:spacing w:before="0" w:after="0" w:line="240" w:lineRule="auto"/>
              <w:ind w:left="280" w:right="0" w:hanging="280"/>
              <w:jc w:val="left"/>
            </w:pPr>
            <w:r>
              <w:rPr>
                <w:rFonts w:ascii="Arial" w:eastAsia="Arial" w:hAnsi="Arial" w:cs="Arial"/>
                <w:color w:val="000000"/>
                <w:spacing w:val="0"/>
                <w:w w:val="100"/>
                <w:position w:val="0"/>
                <w:shd w:val="clear" w:color="auto" w:fill="auto"/>
                <w:lang w:val="en-US" w:eastAsia="en-US" w:bidi="en-US"/>
              </w:rPr>
              <w:t>Dietary diversification with an emphasis on food groups and their source</w:t>
            </w:r>
          </w:p>
          <w:p>
            <w:pPr>
              <w:pStyle w:val="Style16"/>
              <w:keepNext w:val="0"/>
              <w:keepLines w:val="0"/>
              <w:widowControl w:val="0"/>
              <w:numPr>
                <w:ilvl w:val="0"/>
                <w:numId w:val="159"/>
              </w:numPr>
              <w:shd w:val="clear" w:color="auto" w:fill="auto"/>
              <w:tabs>
                <w:tab w:pos="178"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Nutrient Requirements of the Human Body for Good Health</w:t>
            </w:r>
          </w:p>
          <w:p>
            <w:pPr>
              <w:pStyle w:val="Style16"/>
              <w:keepNext w:val="0"/>
              <w:keepLines w:val="0"/>
              <w:widowControl w:val="0"/>
              <w:numPr>
                <w:ilvl w:val="0"/>
                <w:numId w:val="159"/>
              </w:numPr>
              <w:shd w:val="clear" w:color="auto" w:fill="auto"/>
              <w:tabs>
                <w:tab w:pos="178"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Food habits and cultural practices in food processing</w:t>
            </w:r>
          </w:p>
          <w:p>
            <w:pPr>
              <w:pStyle w:val="Style16"/>
              <w:keepNext w:val="0"/>
              <w:keepLines w:val="0"/>
              <w:widowControl w:val="0"/>
              <w:numPr>
                <w:ilvl w:val="0"/>
                <w:numId w:val="159"/>
              </w:numPr>
              <w:shd w:val="clear" w:color="auto" w:fill="auto"/>
              <w:tabs>
                <w:tab w:pos="178"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Use of products available locally for enriched food preparation</w:t>
            </w:r>
          </w:p>
          <w:p>
            <w:pPr>
              <w:pStyle w:val="Style16"/>
              <w:keepNext w:val="0"/>
              <w:keepLines w:val="0"/>
              <w:widowControl w:val="0"/>
              <w:numPr>
                <w:ilvl w:val="0"/>
                <w:numId w:val="159"/>
              </w:numPr>
              <w:shd w:val="clear" w:color="auto" w:fill="auto"/>
              <w:tabs>
                <w:tab w:pos="178" w:val="left"/>
                <w:tab w:pos="1541" w:val="left"/>
                <w:tab w:pos="2131" w:val="left"/>
                <w:tab w:pos="3264" w:val="left"/>
                <w:tab w:pos="3686" w:val="left"/>
                <w:tab w:pos="4603" w:val="left"/>
                <w:tab w:pos="5179"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Identification</w:t>
              <w:tab/>
              <w:t>and</w:t>
              <w:tab/>
              <w:t>promotion</w:t>
              <w:tab/>
              <w:t>of</w:t>
              <w:tab/>
              <w:t>nutrient</w:t>
              <w:tab/>
              <w:t>rich</w:t>
              <w:tab/>
              <w:t>local</w:t>
            </w:r>
          </w:p>
          <w:p>
            <w:pPr>
              <w:pStyle w:val="Style16"/>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shd w:val="clear" w:color="auto" w:fill="auto"/>
                <w:lang w:val="en-US" w:eastAsia="en-US" w:bidi="en-US"/>
              </w:rPr>
              <w:t>recipes/products</w:t>
            </w:r>
          </w:p>
        </w:tc>
      </w:tr>
      <w:tr>
        <w:trPr>
          <w:trHeight w:val="600"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Good nutritional practices</w:t>
            </w:r>
          </w:p>
        </w:tc>
        <w:tc>
          <w:tcPr>
            <w:tcBorders>
              <w:top w:val="single" w:sz="4"/>
              <w:left w:val="single" w:sz="4"/>
              <w:bottom w:val="single" w:sz="4"/>
              <w:right w:val="single" w:sz="4"/>
            </w:tcBorders>
            <w:shd w:val="clear" w:color="auto" w:fill="auto"/>
            <w:vAlign w:val="center"/>
          </w:tcPr>
          <w:p>
            <w:pPr>
              <w:pStyle w:val="Style16"/>
              <w:keepNext w:val="0"/>
              <w:keepLines w:val="0"/>
              <w:widowControl w:val="0"/>
              <w:numPr>
                <w:ilvl w:val="0"/>
                <w:numId w:val="161"/>
              </w:numPr>
              <w:shd w:val="clear" w:color="auto" w:fill="auto"/>
              <w:tabs>
                <w:tab w:pos="178"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Essential Nutrition Actions</w:t>
            </w:r>
          </w:p>
          <w:p>
            <w:pPr>
              <w:pStyle w:val="Style16"/>
              <w:keepNext w:val="0"/>
              <w:keepLines w:val="0"/>
              <w:widowControl w:val="0"/>
              <w:numPr>
                <w:ilvl w:val="0"/>
                <w:numId w:val="161"/>
              </w:numPr>
              <w:shd w:val="clear" w:color="auto" w:fill="auto"/>
              <w:tabs>
                <w:tab w:pos="178" w:val="lef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Infant and Young Child Feeding (IYCF)</w:t>
            </w:r>
          </w:p>
        </w:tc>
      </w:tr>
    </w:tbl>
    <w:p>
      <w:pPr>
        <w:widowControl w:val="0"/>
        <w:spacing w:after="219" w:line="1" w:lineRule="exact"/>
      </w:pPr>
    </w:p>
    <w:p>
      <w:pPr>
        <w:pStyle w:val="Style103"/>
        <w:keepNext w:val="0"/>
        <w:keepLines w:val="0"/>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The trained facilitators will be provided with a critical information package and with communication materials (posters, etc.) developed in local languages to enable them to transmit the information to project beneficiaries.</w:t>
      </w:r>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At community level, nutrition awareness sessions will be organized by the trained facilitators ('relais paysannes') in collaboration with the health and nutrition community facilitators. The nutrition community facilitators are part of the decentralised health services of the State at the village level, being in contact with the 'Agents de Sante Communautaires' (ASC) and the 'Centre Sante Communautaire', (CSCOM), and regularly performing nutrition education sessions at village level. The collaboration with the village health and nutrition facilitators will allow for: (i) cross-learning and exchange among the two facilitators at village level, ensuring complementarity and synergies between the nutrition messages covered by each one and (ii) identification and reach out to additional women beneficiaries in the communities. Specific modalities of coordination will be developed and designed by the CNOP and FAO, based on the needs and situation in the communities targeted by the project.</w:t>
      </w:r>
    </w:p>
    <w:p>
      <w:pPr>
        <w:pStyle w:val="Style130"/>
        <w:keepNext/>
        <w:keepLines/>
        <w:widowControl w:val="0"/>
        <w:shd w:val="clear" w:color="auto" w:fill="auto"/>
        <w:bidi w:val="0"/>
        <w:spacing w:before="0" w:after="0" w:line="240" w:lineRule="auto"/>
        <w:ind w:left="0" w:right="0" w:firstLine="0"/>
        <w:jc w:val="both"/>
      </w:pPr>
      <w:bookmarkStart w:id="165" w:name="bookmark165"/>
      <w:r>
        <w:rPr>
          <w:color w:val="000000"/>
          <w:spacing w:val="0"/>
          <w:w w:val="100"/>
          <w:position w:val="0"/>
          <w:shd w:val="clear" w:color="auto" w:fill="auto"/>
          <w:lang w:val="en-US" w:eastAsia="en-US" w:bidi="en-US"/>
        </w:rPr>
        <w:t>Beneficiaries</w:t>
      </w:r>
      <w:bookmarkEnd w:id="165"/>
    </w:p>
    <w:p>
      <w:pPr>
        <w:pStyle w:val="Style103"/>
        <w:keepNext w:val="0"/>
        <w:keepLines w:val="0"/>
        <w:widowControl w:val="0"/>
        <w:shd w:val="clear" w:color="auto" w:fill="auto"/>
        <w:bidi w:val="0"/>
        <w:spacing w:before="0" w:after="220" w:line="240" w:lineRule="auto"/>
        <w:ind w:left="0" w:right="0" w:firstLine="0"/>
        <w:jc w:val="both"/>
      </w:pPr>
      <w:r>
        <w:rPr>
          <w:color w:val="000000"/>
          <w:spacing w:val="0"/>
          <w:w w:val="100"/>
          <w:position w:val="0"/>
          <w:u w:val="none"/>
          <w:shd w:val="clear" w:color="auto" w:fill="auto"/>
          <w:lang w:val="en-US" w:eastAsia="en-US" w:bidi="en-US"/>
        </w:rPr>
        <w:t>The 68 facilitators will benefit from basic and refresher training on nutrition, and will be responsible for replicating learnings at the community level. The project will support the organization of nutritional awareness sessions with the rural youth beneficiaries of the project (both men and women), as well as with other women (especially women of reproductive age) in the communities. This will allow for the extension of the benefits of the project beyond the initial 1000 youth, integrating an estimated 640 additional beneficiaries (10 women per village for a total of 64 villages).</w:t>
      </w:r>
    </w:p>
    <w:p>
      <w:pPr>
        <w:pStyle w:val="Style130"/>
        <w:keepNext/>
        <w:keepLines/>
        <w:widowControl w:val="0"/>
        <w:shd w:val="clear" w:color="auto" w:fill="auto"/>
        <w:bidi w:val="0"/>
        <w:spacing w:before="0" w:after="0" w:line="240" w:lineRule="auto"/>
        <w:ind w:left="0" w:right="0" w:firstLine="0"/>
        <w:jc w:val="both"/>
      </w:pPr>
      <w:bookmarkStart w:id="167" w:name="bookmark167"/>
      <w:r>
        <w:rPr>
          <w:color w:val="000000"/>
          <w:spacing w:val="0"/>
          <w:w w:val="100"/>
          <w:position w:val="0"/>
          <w:shd w:val="clear" w:color="auto" w:fill="auto"/>
          <w:lang w:val="en-US" w:eastAsia="en-US" w:bidi="en-US"/>
        </w:rPr>
        <w:t>Implementation arrangements</w:t>
      </w:r>
      <w:bookmarkEnd w:id="167"/>
    </w:p>
    <w:p>
      <w:pPr>
        <w:pStyle w:val="Style103"/>
        <w:keepNext w:val="0"/>
        <w:keepLines w:val="0"/>
        <w:widowControl w:val="0"/>
        <w:shd w:val="clear" w:color="auto" w:fill="auto"/>
        <w:bidi w:val="0"/>
        <w:spacing w:before="0" w:after="220" w:line="240" w:lineRule="auto"/>
        <w:ind w:left="0" w:right="0" w:firstLine="0"/>
        <w:jc w:val="both"/>
        <w:sectPr>
          <w:footnotePr>
            <w:pos w:val="pageBottom"/>
            <w:numFmt w:val="decimal"/>
            <w:numStart w:val="5"/>
            <w:numRestart w:val="continuous"/>
            <w15:footnoteColumns w:val="1"/>
          </w:footnotePr>
          <w:pgSz w:w="11900" w:h="16840"/>
          <w:pgMar w:top="1560" w:right="1402" w:bottom="1569" w:left="1403" w:header="1132" w:footer="3" w:gutter="0"/>
          <w:cols w:space="720"/>
          <w:noEndnote/>
          <w:rtlGutter w:val="0"/>
          <w:docGrid w:linePitch="360"/>
        </w:sectPr>
      </w:pPr>
      <w:r>
        <w:rPr>
          <w:color w:val="000000"/>
          <w:spacing w:val="0"/>
          <w:w w:val="100"/>
          <w:position w:val="0"/>
          <w:u w:val="none"/>
          <w:shd w:val="clear" w:color="auto" w:fill="auto"/>
          <w:lang w:val="en-US" w:eastAsia="en-US" w:bidi="en-US"/>
        </w:rPr>
        <w:t>The implementing agencies of the Project are responsible for implementation, monitoring and evaluation of the nutrition activities. However, the Project will benefit from FAO's technical assistance for the implementation of this activity, a support that will be formalised through a memorandum of understanding. FAO's assistance is specifically envisioned (i) to develop and facilitate the nutrition training modules, (ii) to provide technical assistance especially for the initial nutrition awareness sessions at village level, and (iii) to support the monitoring and mid-term evaluation of activities at community level.</w:t>
      </w:r>
    </w:p>
    <w:p>
      <w:pPr>
        <w:pStyle w:val="Style98"/>
        <w:keepNext/>
        <w:keepLines/>
        <w:framePr w:w="6058" w:h="341" w:wrap="none" w:hAnchor="page" w:x="1413" w:y="649"/>
        <w:widowControl w:val="0"/>
        <w:shd w:val="clear" w:color="auto" w:fill="auto"/>
        <w:bidi w:val="0"/>
        <w:spacing w:before="0" w:after="0" w:line="240" w:lineRule="auto"/>
        <w:ind w:left="0" w:right="0" w:firstLine="0"/>
        <w:jc w:val="left"/>
      </w:pPr>
      <w:bookmarkStart w:id="169" w:name="bookmark169"/>
      <w:bookmarkStart w:id="170" w:name="bookmark170"/>
      <w:r>
        <w:rPr>
          <w:color w:val="000000"/>
          <w:spacing w:val="0"/>
          <w:w w:val="100"/>
          <w:position w:val="0"/>
          <w:shd w:val="clear" w:color="auto" w:fill="auto"/>
          <w:lang w:val="en-US" w:eastAsia="en-US" w:bidi="en-US"/>
        </w:rPr>
        <w:t>Annexe 5 : Tableau nombres de beneficiaires</w:t>
      </w:r>
      <w:bookmarkEnd w:id="170"/>
      <w:bookmarkEnd w:id="169"/>
    </w:p>
    <w:tbl>
      <w:tblPr>
        <w:tblOverlap w:val="never"/>
        <w:jc w:val="left"/>
        <w:tblLayout w:type="fixed"/>
      </w:tblPr>
      <w:tblGrid>
        <w:gridCol w:w="1090"/>
        <w:gridCol w:w="432"/>
        <w:gridCol w:w="427"/>
        <w:gridCol w:w="422"/>
        <w:gridCol w:w="466"/>
        <w:gridCol w:w="466"/>
        <w:gridCol w:w="427"/>
        <w:gridCol w:w="427"/>
        <w:gridCol w:w="427"/>
        <w:gridCol w:w="427"/>
        <w:gridCol w:w="422"/>
        <w:gridCol w:w="427"/>
        <w:gridCol w:w="427"/>
        <w:gridCol w:w="427"/>
        <w:gridCol w:w="427"/>
        <w:gridCol w:w="422"/>
        <w:gridCol w:w="427"/>
        <w:gridCol w:w="427"/>
        <w:gridCol w:w="422"/>
        <w:gridCol w:w="427"/>
        <w:gridCol w:w="427"/>
        <w:gridCol w:w="427"/>
        <w:gridCol w:w="422"/>
        <w:gridCol w:w="427"/>
        <w:gridCol w:w="427"/>
        <w:gridCol w:w="427"/>
        <w:gridCol w:w="427"/>
        <w:gridCol w:w="422"/>
        <w:gridCol w:w="427"/>
        <w:gridCol w:w="427"/>
        <w:gridCol w:w="432"/>
      </w:tblGrid>
      <w:tr>
        <w:trPr>
          <w:trHeight w:val="139" w:hRule="exact"/>
        </w:trPr>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annee</w:t>
            </w:r>
          </w:p>
        </w:tc>
        <w:tc>
          <w:tcPr>
            <w:tcBorders>
              <w:top w:val="single" w:sz="4"/>
              <w:left w:val="single" w:sz="4"/>
            </w:tcBorders>
            <w:shd w:val="clear" w:color="auto" w:fill="auto"/>
            <w:vAlign w:val="top"/>
          </w:tcPr>
          <w:p>
            <w:pPr>
              <w:framePr w:w="13963" w:h="667" w:wrap="none" w:hAnchor="page" w:x="1437" w:y="1379"/>
              <w:widowControl w:val="0"/>
              <w:rPr>
                <w:sz w:val="10"/>
                <w:szCs w:val="10"/>
              </w:rPr>
            </w:pP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8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6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3</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4.5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40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6</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8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7.5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6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9</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10.5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0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12</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13.5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16.5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00"/>
              <w:jc w:val="both"/>
              <w:rPr>
                <w:sz w:val="10"/>
                <w:szCs w:val="10"/>
              </w:rPr>
            </w:pPr>
            <w:r>
              <w:rPr>
                <w:rFonts w:ascii="Calibri" w:eastAsia="Calibri" w:hAnsi="Calibri" w:cs="Calibri"/>
                <w:color w:val="000000"/>
                <w:spacing w:val="0"/>
                <w:w w:val="100"/>
                <w:position w:val="0"/>
                <w:sz w:val="10"/>
                <w:szCs w:val="10"/>
                <w:shd w:val="clear" w:color="auto" w:fill="auto"/>
                <w:lang w:val="en-US" w:eastAsia="en-US" w:bidi="en-US"/>
              </w:rPr>
              <w:t>18</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19.5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21</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22.5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24</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25.5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20"/>
              <w:jc w:val="both"/>
              <w:rPr>
                <w:sz w:val="10"/>
                <w:szCs w:val="10"/>
              </w:rPr>
            </w:pPr>
            <w:r>
              <w:rPr>
                <w:rFonts w:ascii="Calibri" w:eastAsia="Calibri" w:hAnsi="Calibri" w:cs="Calibri"/>
                <w:color w:val="000000"/>
                <w:spacing w:val="0"/>
                <w:w w:val="100"/>
                <w:position w:val="0"/>
                <w:sz w:val="10"/>
                <w:szCs w:val="10"/>
                <w:shd w:val="clear" w:color="auto" w:fill="auto"/>
                <w:lang w:val="en-US" w:eastAsia="en-US" w:bidi="en-US"/>
              </w:rPr>
              <w:t>27</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28.5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00"/>
              <w:jc w:val="both"/>
              <w:rPr>
                <w:sz w:val="10"/>
                <w:szCs w:val="10"/>
              </w:rPr>
            </w:pPr>
            <w:r>
              <w:rPr>
                <w:rFonts w:ascii="Calibri" w:eastAsia="Calibri" w:hAnsi="Calibri" w:cs="Calibri"/>
                <w:color w:val="000000"/>
                <w:spacing w:val="0"/>
                <w:w w:val="100"/>
                <w:position w:val="0"/>
                <w:sz w:val="10"/>
                <w:szCs w:val="10"/>
                <w:shd w:val="clear" w:color="auto" w:fill="auto"/>
                <w:lang w:val="en-US" w:eastAsia="en-US" w:bidi="en-US"/>
              </w:rPr>
              <w:t>30</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31.5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20"/>
              <w:jc w:val="both"/>
              <w:rPr>
                <w:sz w:val="10"/>
                <w:szCs w:val="10"/>
              </w:rPr>
            </w:pPr>
            <w:r>
              <w:rPr>
                <w:rFonts w:ascii="Calibri" w:eastAsia="Calibri" w:hAnsi="Calibri" w:cs="Calibri"/>
                <w:color w:val="000000"/>
                <w:spacing w:val="0"/>
                <w:w w:val="100"/>
                <w:position w:val="0"/>
                <w:sz w:val="10"/>
                <w:szCs w:val="10"/>
                <w:shd w:val="clear" w:color="auto" w:fill="auto"/>
                <w:lang w:val="en-US" w:eastAsia="en-US" w:bidi="en-US"/>
              </w:rPr>
              <w:t>33</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34.5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00"/>
              <w:jc w:val="both"/>
              <w:rPr>
                <w:sz w:val="10"/>
                <w:szCs w:val="10"/>
              </w:rPr>
            </w:pPr>
            <w:r>
              <w:rPr>
                <w:rFonts w:ascii="Calibri" w:eastAsia="Calibri" w:hAnsi="Calibri" w:cs="Calibri"/>
                <w:color w:val="000000"/>
                <w:spacing w:val="0"/>
                <w:w w:val="100"/>
                <w:position w:val="0"/>
                <w:sz w:val="10"/>
                <w:szCs w:val="10"/>
                <w:shd w:val="clear" w:color="auto" w:fill="auto"/>
                <w:lang w:val="en-US" w:eastAsia="en-US" w:bidi="en-US"/>
              </w:rPr>
              <w:t>36</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37.5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00"/>
              <w:jc w:val="both"/>
              <w:rPr>
                <w:sz w:val="10"/>
                <w:szCs w:val="10"/>
              </w:rPr>
            </w:pPr>
            <w:r>
              <w:rPr>
                <w:rFonts w:ascii="Calibri" w:eastAsia="Calibri" w:hAnsi="Calibri" w:cs="Calibri"/>
                <w:color w:val="000000"/>
                <w:spacing w:val="0"/>
                <w:w w:val="100"/>
                <w:position w:val="0"/>
                <w:sz w:val="10"/>
                <w:szCs w:val="10"/>
                <w:shd w:val="clear" w:color="auto" w:fill="auto"/>
                <w:lang w:val="en-US" w:eastAsia="en-US" w:bidi="en-US"/>
              </w:rPr>
              <w:t>39</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40.5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0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42</w:t>
            </w:r>
          </w:p>
        </w:tc>
        <w:tc>
          <w:tcPr>
            <w:tcBorders>
              <w:top w:val="single" w:sz="4"/>
              <w:left w:val="single" w:sz="4"/>
              <w:righ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43.5</w:t>
            </w:r>
          </w:p>
        </w:tc>
      </w:tr>
      <w:tr>
        <w:trPr>
          <w:trHeight w:val="130" w:hRule="exact"/>
        </w:trPr>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cycle</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center"/>
              <w:rPr>
                <w:sz w:val="10"/>
                <w:szCs w:val="10"/>
              </w:rPr>
            </w:pPr>
            <w:r>
              <w:rPr>
                <w:rFonts w:ascii="Calibri" w:eastAsia="Calibri" w:hAnsi="Calibri" w:cs="Calibri"/>
                <w:color w:val="000000"/>
                <w:spacing w:val="0"/>
                <w:w w:val="100"/>
                <w:position w:val="0"/>
                <w:sz w:val="10"/>
                <w:szCs w:val="10"/>
                <w:shd w:val="clear" w:color="auto" w:fill="auto"/>
                <w:lang w:val="en-US" w:eastAsia="en-US" w:bidi="en-US"/>
              </w:rPr>
              <w:t>1</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6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2</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6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3</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40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4</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40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6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6</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6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7</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6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8</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6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9</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0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10</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11</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00"/>
              <w:jc w:val="both"/>
              <w:rPr>
                <w:sz w:val="10"/>
                <w:szCs w:val="10"/>
              </w:rPr>
            </w:pPr>
            <w:r>
              <w:rPr>
                <w:rFonts w:ascii="Calibri" w:eastAsia="Calibri" w:hAnsi="Calibri" w:cs="Calibri"/>
                <w:color w:val="000000"/>
                <w:spacing w:val="0"/>
                <w:w w:val="100"/>
                <w:position w:val="0"/>
                <w:sz w:val="10"/>
                <w:szCs w:val="10"/>
                <w:shd w:val="clear" w:color="auto" w:fill="auto"/>
                <w:lang w:val="en-US" w:eastAsia="en-US" w:bidi="en-US"/>
              </w:rPr>
              <w:t>12</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00"/>
              <w:jc w:val="both"/>
              <w:rPr>
                <w:sz w:val="10"/>
                <w:szCs w:val="10"/>
              </w:rPr>
            </w:pPr>
            <w:r>
              <w:rPr>
                <w:rFonts w:ascii="Calibri" w:eastAsia="Calibri" w:hAnsi="Calibri" w:cs="Calibri"/>
                <w:color w:val="000000"/>
                <w:spacing w:val="0"/>
                <w:w w:val="100"/>
                <w:position w:val="0"/>
                <w:sz w:val="10"/>
                <w:szCs w:val="10"/>
                <w:shd w:val="clear" w:color="auto" w:fill="auto"/>
                <w:lang w:val="en-US" w:eastAsia="en-US" w:bidi="en-US"/>
              </w:rPr>
              <w:t>13</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00"/>
              <w:jc w:val="both"/>
              <w:rPr>
                <w:sz w:val="10"/>
                <w:szCs w:val="10"/>
              </w:rPr>
            </w:pPr>
            <w:r>
              <w:rPr>
                <w:rFonts w:ascii="Calibri" w:eastAsia="Calibri" w:hAnsi="Calibri" w:cs="Calibri"/>
                <w:color w:val="000000"/>
                <w:spacing w:val="0"/>
                <w:w w:val="100"/>
                <w:position w:val="0"/>
                <w:sz w:val="10"/>
                <w:szCs w:val="10"/>
                <w:shd w:val="clear" w:color="auto" w:fill="auto"/>
                <w:lang w:val="en-US" w:eastAsia="en-US" w:bidi="en-US"/>
              </w:rPr>
              <w:t>14</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16</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17</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00"/>
              <w:jc w:val="both"/>
              <w:rPr>
                <w:sz w:val="10"/>
                <w:szCs w:val="10"/>
              </w:rPr>
            </w:pPr>
            <w:r>
              <w:rPr>
                <w:rFonts w:ascii="Calibri" w:eastAsia="Calibri" w:hAnsi="Calibri" w:cs="Calibri"/>
                <w:color w:val="000000"/>
                <w:spacing w:val="0"/>
                <w:w w:val="100"/>
                <w:position w:val="0"/>
                <w:sz w:val="10"/>
                <w:szCs w:val="10"/>
                <w:shd w:val="clear" w:color="auto" w:fill="auto"/>
                <w:lang w:val="en-US" w:eastAsia="en-US" w:bidi="en-US"/>
              </w:rPr>
              <w:t>18</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20"/>
              <w:jc w:val="both"/>
              <w:rPr>
                <w:sz w:val="10"/>
                <w:szCs w:val="10"/>
              </w:rPr>
            </w:pPr>
            <w:r>
              <w:rPr>
                <w:rFonts w:ascii="Calibri" w:eastAsia="Calibri" w:hAnsi="Calibri" w:cs="Calibri"/>
                <w:color w:val="000000"/>
                <w:spacing w:val="0"/>
                <w:w w:val="100"/>
                <w:position w:val="0"/>
                <w:sz w:val="10"/>
                <w:szCs w:val="10"/>
                <w:shd w:val="clear" w:color="auto" w:fill="auto"/>
                <w:lang w:val="en-US" w:eastAsia="en-US" w:bidi="en-US"/>
              </w:rPr>
              <w:t>19</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20"/>
              <w:jc w:val="both"/>
              <w:rPr>
                <w:sz w:val="10"/>
                <w:szCs w:val="10"/>
              </w:rPr>
            </w:pPr>
            <w:r>
              <w:rPr>
                <w:rFonts w:ascii="Calibri" w:eastAsia="Calibri" w:hAnsi="Calibri" w:cs="Calibri"/>
                <w:color w:val="000000"/>
                <w:spacing w:val="0"/>
                <w:w w:val="100"/>
                <w:position w:val="0"/>
                <w:sz w:val="10"/>
                <w:szCs w:val="10"/>
                <w:shd w:val="clear" w:color="auto" w:fill="auto"/>
                <w:lang w:val="en-US" w:eastAsia="en-US" w:bidi="en-US"/>
              </w:rPr>
              <w:t>20</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00"/>
              <w:jc w:val="both"/>
              <w:rPr>
                <w:sz w:val="10"/>
                <w:szCs w:val="10"/>
              </w:rPr>
            </w:pPr>
            <w:r>
              <w:rPr>
                <w:rFonts w:ascii="Calibri" w:eastAsia="Calibri" w:hAnsi="Calibri" w:cs="Calibri"/>
                <w:color w:val="000000"/>
                <w:spacing w:val="0"/>
                <w:w w:val="100"/>
                <w:position w:val="0"/>
                <w:sz w:val="10"/>
                <w:szCs w:val="10"/>
                <w:shd w:val="clear" w:color="auto" w:fill="auto"/>
                <w:lang w:val="en-US" w:eastAsia="en-US" w:bidi="en-US"/>
              </w:rPr>
              <w:t>21</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00"/>
              <w:jc w:val="both"/>
              <w:rPr>
                <w:sz w:val="10"/>
                <w:szCs w:val="10"/>
              </w:rPr>
            </w:pPr>
            <w:r>
              <w:rPr>
                <w:rFonts w:ascii="Calibri" w:eastAsia="Calibri" w:hAnsi="Calibri" w:cs="Calibri"/>
                <w:color w:val="000000"/>
                <w:spacing w:val="0"/>
                <w:w w:val="100"/>
                <w:position w:val="0"/>
                <w:sz w:val="10"/>
                <w:szCs w:val="10"/>
                <w:shd w:val="clear" w:color="auto" w:fill="auto"/>
                <w:lang w:val="en-US" w:eastAsia="en-US" w:bidi="en-US"/>
              </w:rPr>
              <w:t>22</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20"/>
              <w:jc w:val="both"/>
              <w:rPr>
                <w:sz w:val="10"/>
                <w:szCs w:val="10"/>
              </w:rPr>
            </w:pPr>
            <w:r>
              <w:rPr>
                <w:rFonts w:ascii="Calibri" w:eastAsia="Calibri" w:hAnsi="Calibri" w:cs="Calibri"/>
                <w:color w:val="000000"/>
                <w:spacing w:val="0"/>
                <w:w w:val="100"/>
                <w:position w:val="0"/>
                <w:sz w:val="10"/>
                <w:szCs w:val="10"/>
                <w:shd w:val="clear" w:color="auto" w:fill="auto"/>
                <w:lang w:val="en-US" w:eastAsia="en-US" w:bidi="en-US"/>
              </w:rPr>
              <w:t>23</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20"/>
              <w:jc w:val="both"/>
              <w:rPr>
                <w:sz w:val="10"/>
                <w:szCs w:val="10"/>
              </w:rPr>
            </w:pPr>
            <w:r>
              <w:rPr>
                <w:rFonts w:ascii="Calibri" w:eastAsia="Calibri" w:hAnsi="Calibri" w:cs="Calibri"/>
                <w:color w:val="000000"/>
                <w:spacing w:val="0"/>
                <w:w w:val="100"/>
                <w:position w:val="0"/>
                <w:sz w:val="10"/>
                <w:szCs w:val="10"/>
                <w:shd w:val="clear" w:color="auto" w:fill="auto"/>
                <w:lang w:val="en-US" w:eastAsia="en-US" w:bidi="en-US"/>
              </w:rPr>
              <w:t>24</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00"/>
              <w:jc w:val="both"/>
              <w:rPr>
                <w:sz w:val="10"/>
                <w:szCs w:val="10"/>
              </w:rPr>
            </w:pPr>
            <w:r>
              <w:rPr>
                <w:rFonts w:ascii="Calibri" w:eastAsia="Calibri" w:hAnsi="Calibri" w:cs="Calibri"/>
                <w:color w:val="000000"/>
                <w:spacing w:val="0"/>
                <w:w w:val="100"/>
                <w:position w:val="0"/>
                <w:sz w:val="10"/>
                <w:szCs w:val="10"/>
                <w:shd w:val="clear" w:color="auto" w:fill="auto"/>
                <w:lang w:val="en-US" w:eastAsia="en-US" w:bidi="en-US"/>
              </w:rPr>
              <w:t>25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00"/>
              <w:jc w:val="both"/>
              <w:rPr>
                <w:sz w:val="10"/>
                <w:szCs w:val="10"/>
              </w:rPr>
            </w:pPr>
            <w:r>
              <w:rPr>
                <w:rFonts w:ascii="Calibri" w:eastAsia="Calibri" w:hAnsi="Calibri" w:cs="Calibri"/>
                <w:color w:val="000000"/>
                <w:spacing w:val="0"/>
                <w:w w:val="100"/>
                <w:position w:val="0"/>
                <w:sz w:val="10"/>
                <w:szCs w:val="10"/>
                <w:shd w:val="clear" w:color="auto" w:fill="auto"/>
                <w:lang w:val="en-US" w:eastAsia="en-US" w:bidi="en-US"/>
              </w:rPr>
              <w:t>26</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00"/>
              <w:jc w:val="both"/>
              <w:rPr>
                <w:sz w:val="10"/>
                <w:szCs w:val="10"/>
              </w:rPr>
            </w:pPr>
            <w:r>
              <w:rPr>
                <w:rFonts w:ascii="Calibri" w:eastAsia="Calibri" w:hAnsi="Calibri" w:cs="Calibri"/>
                <w:color w:val="000000"/>
                <w:spacing w:val="0"/>
                <w:w w:val="100"/>
                <w:position w:val="0"/>
                <w:sz w:val="10"/>
                <w:szCs w:val="10"/>
                <w:shd w:val="clear" w:color="auto" w:fill="auto"/>
                <w:lang w:val="en-US" w:eastAsia="en-US" w:bidi="en-US"/>
              </w:rPr>
              <w:t>27</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28</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0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29</w:t>
            </w:r>
          </w:p>
        </w:tc>
        <w:tc>
          <w:tcPr>
            <w:tcBorders>
              <w:top w:val="single" w:sz="4"/>
              <w:left w:val="single" w:sz="4"/>
              <w:righ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0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30</w:t>
            </w:r>
          </w:p>
        </w:tc>
      </w:tr>
      <w:tr>
        <w:trPr>
          <w:trHeight w:val="130" w:hRule="exact"/>
        </w:trPr>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both"/>
              <w:rPr>
                <w:sz w:val="10"/>
                <w:szCs w:val="10"/>
              </w:rPr>
            </w:pPr>
            <w:r>
              <w:rPr>
                <w:rFonts w:ascii="Calibri" w:eastAsia="Calibri" w:hAnsi="Calibri" w:cs="Calibri"/>
                <w:color w:val="000000"/>
                <w:spacing w:val="0"/>
                <w:w w:val="100"/>
                <w:position w:val="0"/>
                <w:sz w:val="10"/>
                <w:szCs w:val="10"/>
                <w:shd w:val="clear" w:color="auto" w:fill="auto"/>
                <w:lang w:val="en-US" w:eastAsia="en-US" w:bidi="en-US"/>
              </w:rPr>
              <w:t>nb beneficiaires/cycle</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18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1 000</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850</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723</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6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614</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6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522</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444</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377</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321</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272</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232</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197</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167</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142</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121</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103</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87</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74</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63</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54</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80"/>
              <w:jc w:val="both"/>
              <w:rPr>
                <w:sz w:val="10"/>
                <w:szCs w:val="10"/>
              </w:rPr>
            </w:pPr>
            <w:r>
              <w:rPr>
                <w:rFonts w:ascii="Calibri" w:eastAsia="Calibri" w:hAnsi="Calibri" w:cs="Calibri"/>
                <w:color w:val="000000"/>
                <w:spacing w:val="0"/>
                <w:w w:val="100"/>
                <w:position w:val="0"/>
                <w:sz w:val="10"/>
                <w:szCs w:val="10"/>
                <w:shd w:val="clear" w:color="auto" w:fill="auto"/>
                <w:lang w:val="en-US" w:eastAsia="en-US" w:bidi="en-US"/>
              </w:rPr>
              <w:t>46</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39</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80"/>
              <w:jc w:val="both"/>
              <w:rPr>
                <w:sz w:val="10"/>
                <w:szCs w:val="10"/>
              </w:rPr>
            </w:pPr>
            <w:r>
              <w:rPr>
                <w:rFonts w:ascii="Calibri" w:eastAsia="Calibri" w:hAnsi="Calibri" w:cs="Calibri"/>
                <w:color w:val="000000"/>
                <w:spacing w:val="0"/>
                <w:w w:val="100"/>
                <w:position w:val="0"/>
                <w:sz w:val="10"/>
                <w:szCs w:val="10"/>
                <w:shd w:val="clear" w:color="auto" w:fill="auto"/>
                <w:lang w:val="en-US" w:eastAsia="en-US" w:bidi="en-US"/>
              </w:rPr>
              <w:t>33</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80"/>
              <w:jc w:val="both"/>
              <w:rPr>
                <w:sz w:val="10"/>
                <w:szCs w:val="10"/>
              </w:rPr>
            </w:pPr>
            <w:r>
              <w:rPr>
                <w:rFonts w:ascii="Calibri" w:eastAsia="Calibri" w:hAnsi="Calibri" w:cs="Calibri"/>
                <w:color w:val="000000"/>
                <w:spacing w:val="0"/>
                <w:w w:val="100"/>
                <w:position w:val="0"/>
                <w:sz w:val="10"/>
                <w:szCs w:val="10"/>
                <w:shd w:val="clear" w:color="auto" w:fill="auto"/>
                <w:lang w:val="en-US" w:eastAsia="en-US" w:bidi="en-US"/>
              </w:rPr>
              <w:t>28</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24</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20</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17</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12</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11</w:t>
            </w:r>
          </w:p>
        </w:tc>
        <w:tc>
          <w:tcPr>
            <w:tcBorders>
              <w:top w:val="single" w:sz="4"/>
              <w:left w:val="single" w:sz="4"/>
              <w:righ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0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9</w:t>
            </w:r>
          </w:p>
        </w:tc>
      </w:tr>
      <w:tr>
        <w:trPr>
          <w:trHeight w:val="134" w:hRule="exact"/>
        </w:trPr>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annee</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center"/>
              <w:rPr>
                <w:sz w:val="10"/>
                <w:szCs w:val="10"/>
              </w:rPr>
            </w:pPr>
            <w:r>
              <w:rPr>
                <w:rFonts w:ascii="Calibri" w:eastAsia="Calibri" w:hAnsi="Calibri" w:cs="Calibri"/>
                <w:color w:val="000000"/>
                <w:spacing w:val="0"/>
                <w:w w:val="100"/>
                <w:position w:val="0"/>
                <w:sz w:val="10"/>
                <w:szCs w:val="10"/>
                <w:shd w:val="clear" w:color="auto" w:fill="auto"/>
                <w:lang w:val="en-US" w:eastAsia="en-US" w:bidi="en-US"/>
              </w:rPr>
              <w:t>1.5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6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3</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8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4.5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40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6</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7.5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6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9</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10.5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0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12</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13.5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0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16.5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0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18</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19.5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00"/>
              <w:jc w:val="both"/>
              <w:rPr>
                <w:sz w:val="10"/>
                <w:szCs w:val="10"/>
              </w:rPr>
            </w:pPr>
            <w:r>
              <w:rPr>
                <w:rFonts w:ascii="Calibri" w:eastAsia="Calibri" w:hAnsi="Calibri" w:cs="Calibri"/>
                <w:color w:val="000000"/>
                <w:spacing w:val="0"/>
                <w:w w:val="100"/>
                <w:position w:val="0"/>
                <w:sz w:val="10"/>
                <w:szCs w:val="10"/>
                <w:shd w:val="clear" w:color="auto" w:fill="auto"/>
                <w:lang w:val="en-US" w:eastAsia="en-US" w:bidi="en-US"/>
              </w:rPr>
              <w:t>21</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22.5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24</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25.5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00"/>
              <w:jc w:val="both"/>
              <w:rPr>
                <w:sz w:val="10"/>
                <w:szCs w:val="10"/>
              </w:rPr>
            </w:pPr>
            <w:r>
              <w:rPr>
                <w:rFonts w:ascii="Calibri" w:eastAsia="Calibri" w:hAnsi="Calibri" w:cs="Calibri"/>
                <w:color w:val="000000"/>
                <w:spacing w:val="0"/>
                <w:w w:val="100"/>
                <w:position w:val="0"/>
                <w:sz w:val="10"/>
                <w:szCs w:val="10"/>
                <w:shd w:val="clear" w:color="auto" w:fill="auto"/>
                <w:lang w:val="en-US" w:eastAsia="en-US" w:bidi="en-US"/>
              </w:rPr>
              <w:t>27</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28.5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20"/>
              <w:jc w:val="both"/>
              <w:rPr>
                <w:sz w:val="10"/>
                <w:szCs w:val="10"/>
              </w:rPr>
            </w:pPr>
            <w:r>
              <w:rPr>
                <w:rFonts w:ascii="Calibri" w:eastAsia="Calibri" w:hAnsi="Calibri" w:cs="Calibri"/>
                <w:color w:val="000000"/>
                <w:spacing w:val="0"/>
                <w:w w:val="100"/>
                <w:position w:val="0"/>
                <w:sz w:val="10"/>
                <w:szCs w:val="10"/>
                <w:shd w:val="clear" w:color="auto" w:fill="auto"/>
                <w:lang w:val="en-US" w:eastAsia="en-US" w:bidi="en-US"/>
              </w:rPr>
              <w:t>30</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31.5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00"/>
              <w:jc w:val="both"/>
              <w:rPr>
                <w:sz w:val="10"/>
                <w:szCs w:val="10"/>
              </w:rPr>
            </w:pPr>
            <w:r>
              <w:rPr>
                <w:rFonts w:ascii="Calibri" w:eastAsia="Calibri" w:hAnsi="Calibri" w:cs="Calibri"/>
                <w:color w:val="000000"/>
                <w:spacing w:val="0"/>
                <w:w w:val="100"/>
                <w:position w:val="0"/>
                <w:sz w:val="10"/>
                <w:szCs w:val="10"/>
                <w:shd w:val="clear" w:color="auto" w:fill="auto"/>
                <w:lang w:val="en-US" w:eastAsia="en-US" w:bidi="en-US"/>
              </w:rPr>
              <w:t>33</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34.5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20"/>
              <w:jc w:val="both"/>
              <w:rPr>
                <w:sz w:val="10"/>
                <w:szCs w:val="10"/>
              </w:rPr>
            </w:pPr>
            <w:r>
              <w:rPr>
                <w:rFonts w:ascii="Calibri" w:eastAsia="Calibri" w:hAnsi="Calibri" w:cs="Calibri"/>
                <w:color w:val="000000"/>
                <w:spacing w:val="0"/>
                <w:w w:val="100"/>
                <w:position w:val="0"/>
                <w:sz w:val="10"/>
                <w:szCs w:val="10"/>
                <w:shd w:val="clear" w:color="auto" w:fill="auto"/>
                <w:lang w:val="en-US" w:eastAsia="en-US" w:bidi="en-US"/>
              </w:rPr>
              <w:t>36</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37.5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00"/>
              <w:jc w:val="both"/>
              <w:rPr>
                <w:sz w:val="10"/>
                <w:szCs w:val="10"/>
              </w:rPr>
            </w:pPr>
            <w:r>
              <w:rPr>
                <w:rFonts w:ascii="Calibri" w:eastAsia="Calibri" w:hAnsi="Calibri" w:cs="Calibri"/>
                <w:color w:val="000000"/>
                <w:spacing w:val="0"/>
                <w:w w:val="100"/>
                <w:position w:val="0"/>
                <w:sz w:val="10"/>
                <w:szCs w:val="10"/>
                <w:shd w:val="clear" w:color="auto" w:fill="auto"/>
                <w:lang w:val="en-US" w:eastAsia="en-US" w:bidi="en-US"/>
              </w:rPr>
              <w:t>39</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40.5</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3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42</w:t>
            </w:r>
          </w:p>
        </w:tc>
        <w:tc>
          <w:tcPr>
            <w:tcBorders>
              <w:top w:val="single" w:sz="4"/>
              <w:lef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43.5</w:t>
            </w:r>
          </w:p>
        </w:tc>
        <w:tc>
          <w:tcPr>
            <w:tcBorders>
              <w:top w:val="single" w:sz="4"/>
              <w:left w:val="single" w:sz="4"/>
              <w:right w:val="single" w:sz="4"/>
            </w:tcBorders>
            <w:shd w:val="clear" w:color="auto" w:fill="auto"/>
            <w:vAlign w:val="top"/>
          </w:tcPr>
          <w:p>
            <w:pPr>
              <w:framePr w:w="13963" w:h="667" w:wrap="none" w:hAnchor="page" w:x="1437" w:y="1379"/>
              <w:widowControl w:val="0"/>
              <w:rPr>
                <w:sz w:val="10"/>
                <w:szCs w:val="10"/>
              </w:rPr>
            </w:pPr>
          </w:p>
        </w:tc>
      </w:tr>
      <w:tr>
        <w:trPr>
          <w:trHeight w:val="134" w:hRule="exact"/>
        </w:trPr>
        <w:tc>
          <w:tcPr>
            <w:tcBorders>
              <w:top w:val="single" w:sz="4"/>
              <w:left w:val="single" w:sz="4"/>
              <w:bottom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nb total de beneficiaires</w:t>
            </w:r>
          </w:p>
        </w:tc>
        <w:tc>
          <w:tcPr>
            <w:tcBorders>
              <w:top w:val="single" w:sz="4"/>
              <w:left w:val="single" w:sz="4"/>
              <w:bottom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center"/>
              <w:rPr>
                <w:sz w:val="10"/>
                <w:szCs w:val="10"/>
              </w:rPr>
            </w:pPr>
            <w:r>
              <w:rPr>
                <w:rFonts w:ascii="Calibri" w:eastAsia="Calibri" w:hAnsi="Calibri" w:cs="Calibri"/>
                <w:color w:val="000000"/>
                <w:spacing w:val="0"/>
                <w:w w:val="100"/>
                <w:position w:val="0"/>
                <w:sz w:val="10"/>
                <w:szCs w:val="10"/>
                <w:shd w:val="clear" w:color="auto" w:fill="auto"/>
                <w:lang w:val="en-US" w:eastAsia="en-US" w:bidi="en-US"/>
              </w:rPr>
              <w:t>1000</w:t>
            </w:r>
          </w:p>
        </w:tc>
        <w:tc>
          <w:tcPr>
            <w:tcBorders>
              <w:top w:val="single" w:sz="4"/>
              <w:left w:val="single" w:sz="4"/>
              <w:bottom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1850</w:t>
            </w:r>
          </w:p>
        </w:tc>
        <w:tc>
          <w:tcPr>
            <w:tcBorders>
              <w:top w:val="single" w:sz="4"/>
              <w:left w:val="single" w:sz="4"/>
              <w:bottom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2573</w:t>
            </w:r>
          </w:p>
        </w:tc>
        <w:tc>
          <w:tcPr>
            <w:tcBorders>
              <w:top w:val="single" w:sz="4"/>
              <w:left w:val="single" w:sz="4"/>
              <w:bottom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6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3187</w:t>
            </w:r>
          </w:p>
        </w:tc>
        <w:tc>
          <w:tcPr>
            <w:tcBorders>
              <w:top w:val="single" w:sz="4"/>
              <w:left w:val="single" w:sz="4"/>
              <w:bottom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6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3709</w:t>
            </w:r>
          </w:p>
        </w:tc>
        <w:tc>
          <w:tcPr>
            <w:tcBorders>
              <w:top w:val="single" w:sz="4"/>
              <w:left w:val="single" w:sz="4"/>
              <w:bottom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4152</w:t>
            </w:r>
          </w:p>
        </w:tc>
        <w:tc>
          <w:tcPr>
            <w:tcBorders>
              <w:top w:val="single" w:sz="4"/>
              <w:left w:val="single" w:sz="4"/>
              <w:bottom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4529</w:t>
            </w:r>
          </w:p>
        </w:tc>
        <w:tc>
          <w:tcPr>
            <w:tcBorders>
              <w:top w:val="single" w:sz="4"/>
              <w:left w:val="single" w:sz="4"/>
              <w:bottom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4850</w:t>
            </w:r>
          </w:p>
        </w:tc>
        <w:tc>
          <w:tcPr>
            <w:tcBorders>
              <w:top w:val="single" w:sz="4"/>
              <w:left w:val="single" w:sz="4"/>
              <w:bottom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5123</w:t>
            </w:r>
          </w:p>
        </w:tc>
        <w:tc>
          <w:tcPr>
            <w:tcBorders>
              <w:top w:val="single" w:sz="4"/>
              <w:left w:val="single" w:sz="4"/>
              <w:bottom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5354</w:t>
            </w:r>
          </w:p>
        </w:tc>
        <w:tc>
          <w:tcPr>
            <w:tcBorders>
              <w:top w:val="single" w:sz="4"/>
              <w:left w:val="single" w:sz="4"/>
              <w:bottom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5551</w:t>
            </w:r>
          </w:p>
        </w:tc>
        <w:tc>
          <w:tcPr>
            <w:tcBorders>
              <w:top w:val="single" w:sz="4"/>
              <w:left w:val="single" w:sz="4"/>
              <w:bottom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5718</w:t>
            </w:r>
          </w:p>
        </w:tc>
        <w:tc>
          <w:tcPr>
            <w:tcBorders>
              <w:top w:val="single" w:sz="4"/>
              <w:left w:val="single" w:sz="4"/>
              <w:bottom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5861</w:t>
            </w:r>
          </w:p>
        </w:tc>
        <w:tc>
          <w:tcPr>
            <w:tcBorders>
              <w:top w:val="single" w:sz="4"/>
              <w:left w:val="single" w:sz="4"/>
              <w:bottom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5982</w:t>
            </w:r>
          </w:p>
        </w:tc>
        <w:tc>
          <w:tcPr>
            <w:tcBorders>
              <w:top w:val="single" w:sz="4"/>
              <w:left w:val="single" w:sz="4"/>
              <w:bottom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6084</w:t>
            </w:r>
          </w:p>
        </w:tc>
        <w:tc>
          <w:tcPr>
            <w:tcBorders>
              <w:top w:val="single" w:sz="4"/>
              <w:left w:val="single" w:sz="4"/>
              <w:bottom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6172</w:t>
            </w:r>
          </w:p>
        </w:tc>
        <w:tc>
          <w:tcPr>
            <w:tcBorders>
              <w:top w:val="single" w:sz="4"/>
              <w:left w:val="single" w:sz="4"/>
              <w:bottom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6246</w:t>
            </w:r>
          </w:p>
        </w:tc>
        <w:tc>
          <w:tcPr>
            <w:tcBorders>
              <w:top w:val="single" w:sz="4"/>
              <w:left w:val="single" w:sz="4"/>
              <w:bottom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6309</w:t>
            </w:r>
          </w:p>
        </w:tc>
        <w:tc>
          <w:tcPr>
            <w:tcBorders>
              <w:top w:val="single" w:sz="4"/>
              <w:left w:val="single" w:sz="4"/>
              <w:bottom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6363</w:t>
            </w:r>
          </w:p>
        </w:tc>
        <w:tc>
          <w:tcPr>
            <w:tcBorders>
              <w:top w:val="single" w:sz="4"/>
              <w:left w:val="single" w:sz="4"/>
              <w:bottom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6408</w:t>
            </w:r>
          </w:p>
        </w:tc>
        <w:tc>
          <w:tcPr>
            <w:tcBorders>
              <w:top w:val="single" w:sz="4"/>
              <w:left w:val="single" w:sz="4"/>
              <w:bottom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6447</w:t>
            </w:r>
          </w:p>
        </w:tc>
        <w:tc>
          <w:tcPr>
            <w:tcBorders>
              <w:top w:val="single" w:sz="4"/>
              <w:left w:val="single" w:sz="4"/>
              <w:bottom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6480</w:t>
            </w:r>
          </w:p>
        </w:tc>
        <w:tc>
          <w:tcPr>
            <w:tcBorders>
              <w:top w:val="single" w:sz="4"/>
              <w:left w:val="single" w:sz="4"/>
              <w:bottom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6508</w:t>
            </w:r>
          </w:p>
        </w:tc>
        <w:tc>
          <w:tcPr>
            <w:tcBorders>
              <w:top w:val="single" w:sz="4"/>
              <w:left w:val="single" w:sz="4"/>
              <w:bottom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6532</w:t>
            </w:r>
          </w:p>
        </w:tc>
        <w:tc>
          <w:tcPr>
            <w:tcBorders>
              <w:top w:val="single" w:sz="4"/>
              <w:left w:val="single" w:sz="4"/>
              <w:bottom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6552</w:t>
            </w:r>
          </w:p>
        </w:tc>
        <w:tc>
          <w:tcPr>
            <w:tcBorders>
              <w:top w:val="single" w:sz="4"/>
              <w:left w:val="single" w:sz="4"/>
              <w:bottom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6569</w:t>
            </w:r>
          </w:p>
        </w:tc>
        <w:tc>
          <w:tcPr>
            <w:tcBorders>
              <w:top w:val="single" w:sz="4"/>
              <w:left w:val="single" w:sz="4"/>
              <w:bottom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6584</w:t>
            </w:r>
          </w:p>
        </w:tc>
        <w:tc>
          <w:tcPr>
            <w:tcBorders>
              <w:top w:val="single" w:sz="4"/>
              <w:left w:val="single" w:sz="4"/>
              <w:bottom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6596</w:t>
            </w:r>
          </w:p>
        </w:tc>
        <w:tc>
          <w:tcPr>
            <w:tcBorders>
              <w:top w:val="single" w:sz="4"/>
              <w:left w:val="single" w:sz="4"/>
              <w:bottom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6607</w:t>
            </w:r>
          </w:p>
        </w:tc>
        <w:tc>
          <w:tcPr>
            <w:tcBorders>
              <w:top w:val="single" w:sz="4"/>
              <w:left w:val="single" w:sz="4"/>
              <w:bottom w:val="single" w:sz="4"/>
              <w:right w:val="single" w:sz="4"/>
            </w:tcBorders>
            <w:shd w:val="clear" w:color="auto" w:fill="auto"/>
            <w:vAlign w:val="center"/>
          </w:tcPr>
          <w:p>
            <w:pPr>
              <w:pStyle w:val="Style16"/>
              <w:keepNext w:val="0"/>
              <w:keepLines w:val="0"/>
              <w:framePr w:w="13963" w:h="667" w:wrap="none" w:hAnchor="page" w:x="1437" w:y="1379"/>
              <w:widowControl w:val="0"/>
              <w:shd w:val="clear" w:color="auto" w:fill="auto"/>
              <w:bidi w:val="0"/>
              <w:spacing w:before="0" w:after="0" w:line="240" w:lineRule="auto"/>
              <w:ind w:left="0" w:right="0" w:firstLine="2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6616</w:t>
            </w:r>
          </w:p>
        </w:tc>
      </w:tr>
    </w:tbl>
    <w:p>
      <w:pPr>
        <w:framePr w:w="13963" w:h="667" w:wrap="none" w:hAnchor="page" w:x="1437" w:y="1379"/>
        <w:widowControl w:val="0"/>
        <w:spacing w:line="1" w:lineRule="exact"/>
      </w:pPr>
    </w:p>
    <w:tbl>
      <w:tblPr>
        <w:tblOverlap w:val="never"/>
        <w:jc w:val="left"/>
        <w:tblLayout w:type="fixed"/>
      </w:tblPr>
      <w:tblGrid>
        <w:gridCol w:w="346"/>
        <w:gridCol w:w="3350"/>
      </w:tblGrid>
      <w:tr>
        <w:trPr>
          <w:trHeight w:val="403" w:hRule="exact"/>
        </w:trPr>
        <w:tc>
          <w:tcPr>
            <w:tcBorders>
              <w:top w:val="single" w:sz="4"/>
              <w:left w:val="single" w:sz="4"/>
            </w:tcBorders>
            <w:shd w:val="clear" w:color="auto" w:fill="auto"/>
            <w:vAlign w:val="top"/>
          </w:tcPr>
          <w:p>
            <w:pPr>
              <w:framePr w:w="3696" w:h="2275" w:wrap="none" w:hAnchor="page" w:x="2493" w:y="2401"/>
              <w:widowControl w:val="0"/>
              <w:rPr>
                <w:sz w:val="10"/>
                <w:szCs w:val="10"/>
              </w:rPr>
            </w:pPr>
          </w:p>
        </w:tc>
        <w:tc>
          <w:tcPr>
            <w:tcBorders>
              <w:top w:val="single" w:sz="4"/>
              <w:right w:val="single" w:sz="4"/>
            </w:tcBorders>
            <w:shd w:val="clear" w:color="auto" w:fill="auto"/>
            <w:vAlign w:val="center"/>
          </w:tcPr>
          <w:p>
            <w:pPr>
              <w:pStyle w:val="Style16"/>
              <w:keepNext w:val="0"/>
              <w:keepLines w:val="0"/>
              <w:framePr w:w="3696" w:h="2275" w:wrap="none" w:hAnchor="page" w:x="2493" w:y="2401"/>
              <w:widowControl w:val="0"/>
              <w:shd w:val="clear" w:color="auto" w:fill="auto"/>
              <w:bidi w:val="0"/>
              <w:spacing w:before="0" w:after="0" w:line="240" w:lineRule="auto"/>
              <w:ind w:left="0" w:right="0" w:firstLine="700"/>
              <w:jc w:val="left"/>
              <w:rPr>
                <w:sz w:val="15"/>
                <w:szCs w:val="15"/>
              </w:rPr>
            </w:pPr>
            <w:r>
              <w:rPr>
                <w:rFonts w:ascii="Calibri" w:eastAsia="Calibri" w:hAnsi="Calibri" w:cs="Calibri"/>
                <w:b/>
                <w:bCs/>
                <w:color w:val="000000"/>
                <w:spacing w:val="0"/>
                <w:w w:val="100"/>
                <w:position w:val="0"/>
                <w:sz w:val="15"/>
                <w:szCs w:val="15"/>
                <w:shd w:val="clear" w:color="auto" w:fill="auto"/>
                <w:lang w:val="en-US" w:eastAsia="en-US" w:bidi="en-US"/>
              </w:rPr>
              <w:t>nb total de beneficiaires</w:t>
            </w:r>
          </w:p>
        </w:tc>
      </w:tr>
      <w:tr>
        <w:trPr>
          <w:trHeight w:val="230" w:hRule="exact"/>
        </w:trPr>
        <w:tc>
          <w:tcPr>
            <w:tcBorders>
              <w:left w:val="single" w:sz="4"/>
            </w:tcBorders>
            <w:shd w:val="clear" w:color="auto" w:fill="auto"/>
            <w:vAlign w:val="top"/>
          </w:tcPr>
          <w:p>
            <w:pPr>
              <w:framePr w:w="3696" w:h="2275" w:wrap="none" w:hAnchor="page" w:x="2493" w:y="2401"/>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3696" w:h="2275" w:wrap="none" w:hAnchor="page" w:x="2493" w:y="2401"/>
              <w:widowControl w:val="0"/>
              <w:shd w:val="clear" w:color="auto" w:fill="auto"/>
              <w:tabs>
                <w:tab w:leader="hyphen" w:pos="1206" w:val="left"/>
                <w:tab w:leader="hyphen" w:pos="1240" w:val="left"/>
              </w:tabs>
              <w:bidi w:val="0"/>
              <w:spacing w:before="0" w:after="0" w:line="240" w:lineRule="auto"/>
              <w:ind w:left="0" w:right="0" w:firstLine="1000"/>
              <w:jc w:val="left"/>
              <w:rPr>
                <w:sz w:val="16"/>
                <w:szCs w:val="16"/>
              </w:rPr>
            </w:pPr>
            <w:r>
              <w:rPr>
                <w:rFonts w:ascii="Calibri" w:eastAsia="Calibri" w:hAnsi="Calibri" w:cs="Calibri"/>
                <w:color w:val="4F81BD"/>
                <w:spacing w:val="0"/>
                <w:w w:val="100"/>
                <w:position w:val="0"/>
                <w:sz w:val="16"/>
                <w:szCs w:val="16"/>
                <w:shd w:val="clear" w:color="auto" w:fill="auto"/>
                <w:lang w:val="en-US" w:eastAsia="en-US" w:bidi="en-US"/>
              </w:rPr>
              <w:tab/>
              <w:tab/>
              <w:t>—'</w:t>
            </w:r>
          </w:p>
        </w:tc>
      </w:tr>
      <w:tr>
        <w:trPr>
          <w:trHeight w:val="226" w:hRule="exact"/>
        </w:trPr>
        <w:tc>
          <w:tcPr>
            <w:tcBorders>
              <w:left w:val="single" w:sz="4"/>
            </w:tcBorders>
            <w:shd w:val="clear" w:color="auto" w:fill="auto"/>
            <w:vAlign w:val="top"/>
          </w:tcPr>
          <w:p>
            <w:pPr>
              <w:framePr w:w="3696" w:h="2275" w:wrap="none" w:hAnchor="page" w:x="2493" w:y="2401"/>
              <w:widowControl w:val="0"/>
              <w:rPr>
                <w:sz w:val="10"/>
                <w:szCs w:val="10"/>
              </w:rPr>
            </w:pPr>
          </w:p>
        </w:tc>
        <w:tc>
          <w:tcPr>
            <w:tcBorders>
              <w:top w:val="single" w:sz="4"/>
              <w:left w:val="single" w:sz="4"/>
              <w:right w:val="single" w:sz="4"/>
            </w:tcBorders>
            <w:shd w:val="clear" w:color="auto" w:fill="auto"/>
            <w:vAlign w:val="top"/>
          </w:tcPr>
          <w:p>
            <w:pPr>
              <w:framePr w:w="3696" w:h="2275" w:wrap="none" w:hAnchor="page" w:x="2493" w:y="2401"/>
              <w:widowControl w:val="0"/>
              <w:rPr>
                <w:sz w:val="10"/>
                <w:szCs w:val="10"/>
              </w:rPr>
            </w:pPr>
          </w:p>
        </w:tc>
      </w:tr>
      <w:tr>
        <w:trPr>
          <w:trHeight w:val="235" w:hRule="exact"/>
        </w:trPr>
        <w:tc>
          <w:tcPr>
            <w:tcBorders>
              <w:left w:val="single" w:sz="4"/>
            </w:tcBorders>
            <w:shd w:val="clear" w:color="auto" w:fill="auto"/>
            <w:vAlign w:val="top"/>
          </w:tcPr>
          <w:p>
            <w:pPr>
              <w:framePr w:w="3696" w:h="2275" w:wrap="none" w:hAnchor="page" w:x="2493" w:y="2401"/>
              <w:widowControl w:val="0"/>
              <w:rPr>
                <w:sz w:val="10"/>
                <w:szCs w:val="10"/>
              </w:rPr>
            </w:pPr>
          </w:p>
        </w:tc>
        <w:tc>
          <w:tcPr>
            <w:tcBorders>
              <w:top w:val="single" w:sz="4"/>
              <w:left w:val="single" w:sz="4"/>
              <w:right w:val="single" w:sz="4"/>
            </w:tcBorders>
            <w:shd w:val="clear" w:color="auto" w:fill="auto"/>
            <w:vAlign w:val="top"/>
          </w:tcPr>
          <w:p>
            <w:pPr>
              <w:framePr w:w="3696" w:h="2275" w:wrap="none" w:hAnchor="page" w:x="2493" w:y="2401"/>
              <w:widowControl w:val="0"/>
              <w:rPr>
                <w:sz w:val="10"/>
                <w:szCs w:val="10"/>
              </w:rPr>
            </w:pPr>
          </w:p>
        </w:tc>
      </w:tr>
      <w:tr>
        <w:trPr>
          <w:trHeight w:val="230" w:hRule="exact"/>
        </w:trPr>
        <w:tc>
          <w:tcPr>
            <w:tcBorders>
              <w:left w:val="single" w:sz="4"/>
            </w:tcBorders>
            <w:shd w:val="clear" w:color="auto" w:fill="auto"/>
            <w:vAlign w:val="top"/>
          </w:tcPr>
          <w:p>
            <w:pPr>
              <w:framePr w:w="3696" w:h="2275" w:wrap="none" w:hAnchor="page" w:x="2493" w:y="2401"/>
              <w:widowControl w:val="0"/>
              <w:rPr>
                <w:sz w:val="10"/>
                <w:szCs w:val="10"/>
              </w:rPr>
            </w:pPr>
          </w:p>
        </w:tc>
        <w:tc>
          <w:tcPr>
            <w:tcBorders>
              <w:top w:val="single" w:sz="4"/>
              <w:left w:val="single" w:sz="4"/>
              <w:right w:val="single" w:sz="4"/>
            </w:tcBorders>
            <w:shd w:val="clear" w:color="auto" w:fill="auto"/>
            <w:vAlign w:val="bottom"/>
          </w:tcPr>
          <w:p>
            <w:pPr>
              <w:pStyle w:val="Style16"/>
              <w:keepNext w:val="0"/>
              <w:keepLines w:val="0"/>
              <w:framePr w:w="3696" w:h="2275" w:wrap="none" w:hAnchor="page" w:x="2493" w:y="2401"/>
              <w:widowControl w:val="0"/>
              <w:shd w:val="clear" w:color="auto" w:fill="auto"/>
              <w:tabs>
                <w:tab w:pos="2350" w:val="left"/>
              </w:tabs>
              <w:bidi w:val="0"/>
              <w:spacing w:before="0" w:after="0" w:line="240" w:lineRule="auto"/>
              <w:ind w:left="0" w:right="0" w:firstLine="200"/>
              <w:jc w:val="left"/>
              <w:rPr>
                <w:sz w:val="8"/>
                <w:szCs w:val="8"/>
              </w:rPr>
            </w:pPr>
            <w:r>
              <w:rPr>
                <w:rFonts w:ascii="Calibri" w:eastAsia="Calibri" w:hAnsi="Calibri" w:cs="Calibri"/>
                <w:color w:val="4F81BD"/>
                <w:spacing w:val="0"/>
                <w:w w:val="100"/>
                <w:position w:val="0"/>
                <w:sz w:val="8"/>
                <w:szCs w:val="8"/>
                <w:shd w:val="clear" w:color="auto" w:fill="auto"/>
                <w:lang w:val="en-US" w:eastAsia="en-US" w:bidi="en-US"/>
              </w:rPr>
              <w:t>/</w:t>
              <w:tab/>
            </w:r>
            <w:r>
              <w:rPr>
                <w:rFonts w:ascii="Calibri" w:eastAsia="Calibri" w:hAnsi="Calibri" w:cs="Calibri"/>
                <w:color w:val="000000"/>
                <w:spacing w:val="0"/>
                <w:w w:val="100"/>
                <w:position w:val="0"/>
                <w:sz w:val="8"/>
                <w:szCs w:val="8"/>
                <w:shd w:val="clear" w:color="auto" w:fill="auto"/>
                <w:lang w:val="en-US" w:eastAsia="en-US" w:bidi="en-US"/>
              </w:rPr>
              <w:t>nb total de beneficiaires</w:t>
            </w:r>
          </w:p>
        </w:tc>
      </w:tr>
      <w:tr>
        <w:trPr>
          <w:trHeight w:val="240" w:hRule="exact"/>
        </w:trPr>
        <w:tc>
          <w:tcPr>
            <w:tcBorders>
              <w:left w:val="single" w:sz="4"/>
            </w:tcBorders>
            <w:shd w:val="clear" w:color="auto" w:fill="auto"/>
            <w:vAlign w:val="top"/>
          </w:tcPr>
          <w:p>
            <w:pPr>
              <w:framePr w:w="3696" w:h="2275" w:wrap="none" w:hAnchor="page" w:x="2493" w:y="2401"/>
              <w:widowControl w:val="0"/>
              <w:rPr>
                <w:sz w:val="10"/>
                <w:szCs w:val="10"/>
              </w:rPr>
            </w:pPr>
          </w:p>
        </w:tc>
        <w:tc>
          <w:tcPr>
            <w:tcBorders>
              <w:top w:val="single" w:sz="4"/>
              <w:left w:val="single" w:sz="4"/>
              <w:right w:val="single" w:sz="4"/>
            </w:tcBorders>
            <w:shd w:val="clear" w:color="auto" w:fill="auto"/>
            <w:vAlign w:val="top"/>
          </w:tcPr>
          <w:p>
            <w:pPr>
              <w:framePr w:w="3696" w:h="2275" w:wrap="none" w:hAnchor="page" w:x="2493" w:y="2401"/>
              <w:widowControl w:val="0"/>
              <w:rPr>
                <w:sz w:val="10"/>
                <w:szCs w:val="10"/>
              </w:rPr>
            </w:pPr>
          </w:p>
        </w:tc>
      </w:tr>
      <w:tr>
        <w:trPr>
          <w:trHeight w:val="456" w:hRule="exact"/>
        </w:trPr>
        <w:tc>
          <w:tcPr>
            <w:tcBorders>
              <w:left w:val="single" w:sz="4"/>
            </w:tcBorders>
            <w:shd w:val="clear" w:color="auto" w:fill="auto"/>
            <w:vAlign w:val="center"/>
          </w:tcPr>
          <w:p>
            <w:pPr>
              <w:pStyle w:val="Style16"/>
              <w:keepNext w:val="0"/>
              <w:keepLines w:val="0"/>
              <w:framePr w:w="3696" w:h="2275" w:wrap="none" w:hAnchor="page" w:x="2493" w:y="2401"/>
              <w:widowControl w:val="0"/>
              <w:shd w:val="clear" w:color="auto" w:fill="auto"/>
              <w:bidi w:val="0"/>
              <w:spacing w:before="0" w:after="0" w:line="240" w:lineRule="auto"/>
              <w:ind w:left="0" w:right="0" w:firstLine="0"/>
              <w:jc w:val="left"/>
              <w:rPr>
                <w:sz w:val="8"/>
                <w:szCs w:val="8"/>
              </w:rPr>
            </w:pPr>
            <w:r>
              <w:rPr>
                <w:rFonts w:ascii="Calibri" w:eastAsia="Calibri" w:hAnsi="Calibri" w:cs="Calibri"/>
                <w:color w:val="000000"/>
                <w:spacing w:val="0"/>
                <w:w w:val="100"/>
                <w:position w:val="0"/>
                <w:sz w:val="8"/>
                <w:szCs w:val="8"/>
                <w:shd w:val="clear" w:color="auto" w:fill="auto"/>
                <w:lang w:val="en-US" w:eastAsia="en-US" w:bidi="en-US"/>
              </w:rPr>
              <w:t>1000</w:t>
            </w:r>
          </w:p>
        </w:tc>
        <w:tc>
          <w:tcPr>
            <w:tcBorders>
              <w:left w:val="single" w:sz="4"/>
              <w:right w:val="single" w:sz="4"/>
            </w:tcBorders>
            <w:shd w:val="clear" w:color="auto" w:fill="auto"/>
            <w:vAlign w:val="top"/>
          </w:tcPr>
          <w:p>
            <w:pPr>
              <w:framePr w:w="3696" w:h="2275" w:wrap="none" w:hAnchor="page" w:x="2493" w:y="2401"/>
              <w:widowControl w:val="0"/>
              <w:rPr>
                <w:sz w:val="10"/>
                <w:szCs w:val="10"/>
              </w:rPr>
            </w:pPr>
          </w:p>
        </w:tc>
      </w:tr>
      <w:tr>
        <w:trPr>
          <w:trHeight w:val="254" w:hRule="exact"/>
        </w:trPr>
        <w:tc>
          <w:tcPr>
            <w:tcBorders>
              <w:left w:val="single" w:sz="4"/>
              <w:bottom w:val="single" w:sz="4"/>
            </w:tcBorders>
            <w:shd w:val="clear" w:color="auto" w:fill="auto"/>
            <w:vAlign w:val="top"/>
          </w:tcPr>
          <w:p>
            <w:pPr>
              <w:framePr w:w="3696" w:h="2275" w:wrap="none" w:hAnchor="page" w:x="2493" w:y="2401"/>
              <w:widowControl w:val="0"/>
              <w:rPr>
                <w:sz w:val="10"/>
                <w:szCs w:val="10"/>
              </w:rPr>
            </w:pPr>
          </w:p>
        </w:tc>
        <w:tc>
          <w:tcPr>
            <w:tcBorders>
              <w:top w:val="single" w:sz="4"/>
              <w:bottom w:val="single" w:sz="4"/>
              <w:right w:val="single" w:sz="4"/>
            </w:tcBorders>
            <w:shd w:val="clear" w:color="auto" w:fill="auto"/>
            <w:vAlign w:val="center"/>
          </w:tcPr>
          <w:p>
            <w:pPr>
              <w:pStyle w:val="Style16"/>
              <w:keepNext w:val="0"/>
              <w:keepLines w:val="0"/>
              <w:framePr w:w="3696" w:h="2275" w:wrap="none" w:hAnchor="page" w:x="2493" w:y="2401"/>
              <w:widowControl w:val="0"/>
              <w:shd w:val="clear" w:color="auto" w:fill="auto"/>
              <w:tabs>
                <w:tab w:pos="734" w:val="left"/>
                <w:tab w:pos="1132" w:val="left"/>
                <w:tab w:pos="1526" w:val="left"/>
                <w:tab w:pos="1934" w:val="left"/>
              </w:tabs>
              <w:bidi w:val="0"/>
              <w:spacing w:before="0" w:after="0" w:line="240" w:lineRule="auto"/>
              <w:ind w:left="0" w:right="0" w:firstLine="340"/>
              <w:jc w:val="left"/>
              <w:rPr>
                <w:sz w:val="8"/>
                <w:szCs w:val="8"/>
              </w:rPr>
            </w:pPr>
            <w:r>
              <w:rPr>
                <w:rFonts w:ascii="Calibri" w:eastAsia="Calibri" w:hAnsi="Calibri" w:cs="Calibri"/>
                <w:color w:val="000000"/>
                <w:spacing w:val="0"/>
                <w:w w:val="100"/>
                <w:position w:val="0"/>
                <w:sz w:val="8"/>
                <w:szCs w:val="8"/>
                <w:shd w:val="clear" w:color="auto" w:fill="auto"/>
                <w:lang w:val="en-US" w:eastAsia="en-US" w:bidi="en-US"/>
              </w:rPr>
              <w:t>10</w:t>
              <w:tab/>
              <w:t>20</w:t>
              <w:tab/>
              <w:t>30</w:t>
              <w:tab/>
              <w:t>40</w:t>
              <w:tab/>
              <w:t>50</w:t>
            </w:r>
          </w:p>
        </w:tc>
      </w:tr>
    </w:tbl>
    <w:p>
      <w:pPr>
        <w:framePr w:w="3696" w:h="2275" w:wrap="none" w:hAnchor="page" w:x="2493" w:y="2401"/>
        <w:widowControl w:val="0"/>
        <w:spacing w:line="1" w:lineRule="exact"/>
      </w:pPr>
    </w:p>
    <w:p>
      <w:pPr>
        <w:pStyle w:val="Style96"/>
        <w:keepNext w:val="0"/>
        <w:keepLines w:val="0"/>
        <w:framePr w:w="206" w:h="8760" w:hRule="exact" w:wrap="none" w:hAnchor="page" w:x="16495" w:y="1"/>
        <w:widowControl w:val="0"/>
        <w:shd w:val="clear" w:color="auto" w:fill="auto"/>
        <w:tabs>
          <w:tab w:pos="6677" w:val="left"/>
        </w:tabs>
        <w:bidi w:val="0"/>
        <w:spacing w:before="0" w:after="0" w:line="240" w:lineRule="auto"/>
        <w:ind w:left="0" w:right="0" w:firstLine="0"/>
        <w:jc w:val="left"/>
        <w:textDirection w:val="tbRl"/>
      </w:pPr>
      <w:r>
        <w:rPr>
          <w:color w:val="000000"/>
          <w:spacing w:val="0"/>
          <w:w w:val="100"/>
          <w:position w:val="0"/>
          <w:shd w:val="clear" w:color="auto" w:fill="auto"/>
          <w:lang w:val="en-US" w:eastAsia="en-US" w:bidi="en-US"/>
        </w:rPr>
        <w:t>Annex I - Appendix</w:t>
        <w:tab/>
        <w:t>[Click here and insert EB ../../..]</w:t>
      </w:r>
    </w:p>
    <w:p>
      <w:pPr>
        <w:widowControl w:val="0"/>
        <w:spacing w:line="360" w:lineRule="exact"/>
      </w:pPr>
      <w:r>
        <w:drawing>
          <wp:anchor distT="0" distB="0" distL="0" distR="0" simplePos="0" relativeHeight="62914716" behindDoc="1" locked="0" layoutInCell="1" allowOverlap="1">
            <wp:simplePos x="0" y="0"/>
            <wp:positionH relativeFrom="page">
              <wp:posOffset>1612900</wp:posOffset>
            </wp:positionH>
            <wp:positionV relativeFrom="margin">
              <wp:posOffset>1722120</wp:posOffset>
            </wp:positionV>
            <wp:extent cx="1090930" cy="932815"/>
            <wp:wrapNone/>
            <wp:docPr id="173" name="Shape 173"/>
            <a:graphic xmlns:a="http://schemas.openxmlformats.org/drawingml/2006/main">
              <a:graphicData uri="http://schemas.openxmlformats.org/drawingml/2006/picture">
                <pic:pic xmlns:pic="http://schemas.openxmlformats.org/drawingml/2006/picture">
                  <pic:nvPicPr>
                    <pic:cNvPr id="174" name="Picture box 174"/>
                    <pic:cNvPicPr/>
                  </pic:nvPicPr>
                  <pic:blipFill>
                    <a:blip r:embed="rId70"/>
                    <a:stretch/>
                  </pic:blipFill>
                  <pic:spPr>
                    <a:xfrm>
                      <a:ext cx="1090930" cy="9328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headerReference w:type="default" r:id="rId72"/>
          <w:footerReference w:type="default" r:id="rId73"/>
          <w:footnotePr>
            <w:pos w:val="pageBottom"/>
            <w:numFmt w:val="decimal"/>
            <w:numStart w:val="5"/>
            <w:numRestart w:val="continuous"/>
            <w15:footnoteColumns w:val="1"/>
          </w:footnotePr>
          <w:pgSz w:w="16840" w:h="11900" w:orient="landscape"/>
          <w:pgMar w:top="1262" w:right="130" w:bottom="1038" w:left="1412" w:header="834" w:footer="3" w:gutter="0"/>
          <w:cols w:space="720"/>
          <w:noEndnote/>
          <w:rtlGutter w:val="0"/>
          <w:docGrid w:linePitch="360"/>
        </w:sectPr>
      </w:pPr>
    </w:p>
    <w:p>
      <w:pPr>
        <w:pStyle w:val="Style98"/>
        <w:keepNext/>
        <w:keepLines/>
        <w:widowControl w:val="0"/>
        <w:numPr>
          <w:ilvl w:val="0"/>
          <w:numId w:val="163"/>
        </w:numPr>
        <w:shd w:val="clear" w:color="auto" w:fill="auto"/>
        <w:tabs>
          <w:tab w:pos="1220" w:val="left"/>
        </w:tabs>
        <w:bidi w:val="0"/>
        <w:spacing w:before="0" w:after="340" w:line="240" w:lineRule="auto"/>
        <w:ind w:left="0" w:right="0" w:firstLine="0"/>
        <w:jc w:val="left"/>
      </w:pPr>
      <w:bookmarkStart w:id="172" w:name="bookmark172"/>
      <w:bookmarkStart w:id="173" w:name="bookmark173"/>
      <w:r>
        <w:rPr>
          <w:color w:val="000000"/>
          <w:spacing w:val="0"/>
          <w:w w:val="100"/>
          <w:position w:val="0"/>
          <w:shd w:val="clear" w:color="auto" w:fill="auto"/>
          <w:lang w:val="en-US" w:eastAsia="en-US" w:bidi="en-US"/>
        </w:rPr>
        <w:t>: Supporting documentation for grant design document</w:t>
      </w:r>
      <w:bookmarkEnd w:id="173"/>
      <w:bookmarkEnd w:id="172"/>
    </w:p>
    <w:p>
      <w:pPr>
        <w:pStyle w:val="Style103"/>
        <w:keepNext w:val="0"/>
        <w:keepLines w:val="0"/>
        <w:widowControl w:val="0"/>
        <w:numPr>
          <w:ilvl w:val="0"/>
          <w:numId w:val="165"/>
        </w:numPr>
        <w:shd w:val="clear" w:color="auto" w:fill="auto"/>
        <w:tabs>
          <w:tab w:pos="694" w:val="left"/>
          <w:tab w:pos="706" w:val="left"/>
        </w:tabs>
        <w:bidi w:val="0"/>
        <w:spacing w:before="0" w:after="0" w:line="240" w:lineRule="auto"/>
        <w:ind w:left="0" w:right="0" w:firstLine="0"/>
        <w:jc w:val="left"/>
      </w:pPr>
      <w:r>
        <w:rPr>
          <w:i/>
          <w:iCs/>
          <w:color w:val="000000"/>
          <w:spacing w:val="0"/>
          <w:w w:val="100"/>
          <w:position w:val="0"/>
          <w:u w:val="none"/>
          <w:shd w:val="clear" w:color="auto" w:fill="auto"/>
          <w:lang w:val="en-US" w:eastAsia="en-US" w:bidi="en-US"/>
        </w:rPr>
        <w:t>Legal documentation</w:t>
      </w:r>
      <w:r>
        <w:rPr>
          <w:color w:val="000000"/>
          <w:spacing w:val="0"/>
          <w:w w:val="100"/>
          <w:position w:val="0"/>
          <w:u w:val="none"/>
          <w:shd w:val="clear" w:color="auto" w:fill="auto"/>
          <w:lang w:val="en-US" w:eastAsia="en-US" w:bidi="en-US"/>
        </w:rPr>
        <w:t>, including evidence of legal status and capacity, registration and good</w:t>
      </w:r>
    </w:p>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lang w:val="en-US" w:eastAsia="en-US" w:bidi="en-US"/>
        </w:rPr>
        <w:t>standing, evidence of the authority of the person who will sign the agreement for the recipient. The recipient must demonstrate that it has been registered and that its registration is current (evidence of good standing no more than 90 days old), that it has the corporate capacity to enter into the Grant Agreement, accept the Grant and carry out the Project, and that the person signing the agreement has the necessary authorization. Different jurisdictions have different laws, so the actual documentation required may vary. As a rule, the recipient must be registered in an IFAD Member State. Legal documentation is not required for United Nations agencies or CGIAR institutions.</w:t>
      </w:r>
    </w:p>
    <w:p>
      <w:pPr>
        <w:widowControl w:val="0"/>
        <w:spacing w:line="1" w:lineRule="exact"/>
        <w:sectPr>
          <w:headerReference w:type="default" r:id="rId74"/>
          <w:footerReference w:type="default" r:id="rId75"/>
          <w:footnotePr>
            <w:pos w:val="pageBottom"/>
            <w:numFmt w:val="decimal"/>
            <w:numStart w:val="5"/>
            <w:numRestart w:val="continuous"/>
            <w15:footnoteColumns w:val="1"/>
          </w:footnotePr>
          <w:pgSz w:w="11900" w:h="16840"/>
          <w:pgMar w:top="1714" w:right="1441" w:bottom="1384" w:left="1407" w:header="1286" w:footer="3" w:gutter="0"/>
          <w:cols w:space="720"/>
          <w:noEndnote/>
          <w:rtlGutter w:val="0"/>
          <w:docGrid w:linePitch="360"/>
        </w:sectPr>
      </w:pPr>
      <w:r>
        <mc:AlternateContent>
          <mc:Choice Requires="wps">
            <w:drawing>
              <wp:anchor distT="0" distB="0" distL="0" distR="0" simplePos="0" relativeHeight="125829488" behindDoc="0" locked="0" layoutInCell="1" allowOverlap="1">
                <wp:simplePos x="0" y="0"/>
                <wp:positionH relativeFrom="page">
                  <wp:posOffset>1122045</wp:posOffset>
                </wp:positionH>
                <wp:positionV relativeFrom="paragraph">
                  <wp:posOffset>0</wp:posOffset>
                </wp:positionV>
                <wp:extent cx="551815" cy="179705"/>
                <wp:wrapTopAndBottom/>
                <wp:docPr id="179" name="Shape 179"/>
                <a:graphic xmlns:a="http://schemas.openxmlformats.org/drawingml/2006/main">
                  <a:graphicData uri="http://schemas.microsoft.com/office/word/2010/wordprocessingShape">
                    <wps:wsp>
                      <wps:cNvSpPr txBox="1"/>
                      <wps:spPr>
                        <a:xfrm>
                          <a:ext cx="551815" cy="179705"/>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lang w:val="en-US" w:eastAsia="en-US" w:bidi="en-US"/>
                              </w:rPr>
                              <w:t>Xd Yes</w:t>
                            </w:r>
                          </w:p>
                        </w:txbxContent>
                      </wps:txbx>
                      <wps:bodyPr wrap="none" lIns="0" tIns="0" rIns="0" bIns="0">
                        <a:noAutoFit/>
                      </wps:bodyPr>
                    </wps:wsp>
                  </a:graphicData>
                </a:graphic>
              </wp:anchor>
            </w:drawing>
          </mc:Choice>
          <mc:Fallback>
            <w:pict>
              <v:shape id="_x0000_s1205" type="#_x0000_t202" style="position:absolute;margin-left:88.350000000000009pt;margin-top:0;width:43.450000000000003pt;height:14.15pt;z-index:-125829265;mso-wrap-distance-left:0;mso-wrap-distance-right:0;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lang w:val="en-US" w:eastAsia="en-US" w:bidi="en-US"/>
                        </w:rPr>
                        <w:t>Xd Yes</w:t>
                      </w:r>
                    </w:p>
                  </w:txbxContent>
                </v:textbox>
                <w10:wrap type="topAndBottom" anchorx="page"/>
              </v:shape>
            </w:pict>
          </mc:Fallback>
        </mc:AlternateContent>
      </w:r>
      <w:r>
        <mc:AlternateContent>
          <mc:Choice Requires="wps">
            <w:drawing>
              <wp:anchor distT="0" distB="3175" distL="0" distR="0" simplePos="0" relativeHeight="125829490" behindDoc="0" locked="0" layoutInCell="1" allowOverlap="1">
                <wp:simplePos x="0" y="0"/>
                <wp:positionH relativeFrom="page">
                  <wp:posOffset>2731135</wp:posOffset>
                </wp:positionH>
                <wp:positionV relativeFrom="paragraph">
                  <wp:posOffset>0</wp:posOffset>
                </wp:positionV>
                <wp:extent cx="1920240" cy="176530"/>
                <wp:wrapTopAndBottom/>
                <wp:docPr id="181" name="Shape 181"/>
                <a:graphic xmlns:a="http://schemas.openxmlformats.org/drawingml/2006/main">
                  <a:graphicData uri="http://schemas.microsoft.com/office/word/2010/wordprocessingShape">
                    <wps:wsp>
                      <wps:cNvSpPr txBox="1"/>
                      <wps:spPr>
                        <a:xfrm>
                          <a:ext cx="1920240" cy="176530"/>
                        </a:xfrm>
                        <a:prstGeom prst="rect"/>
                        <a:noFill/>
                      </wps:spPr>
                      <wps:txbx>
                        <w:txbxContent>
                          <w:p>
                            <w:pPr>
                              <w:pStyle w:val="Style103"/>
                              <w:keepNext w:val="0"/>
                              <w:keepLines w:val="0"/>
                              <w:widowControl w:val="0"/>
                              <w:shd w:val="clear" w:color="auto" w:fill="auto"/>
                              <w:tabs>
                                <w:tab w:pos="1435" w:val="left"/>
                              </w:tabs>
                              <w:bidi w:val="0"/>
                              <w:spacing w:before="0" w:after="0" w:line="240" w:lineRule="auto"/>
                              <w:ind w:left="0" w:right="0" w:firstLine="0"/>
                              <w:jc w:val="center"/>
                            </w:pPr>
                            <w:r>
                              <w:rPr>
                                <w:color w:val="000000"/>
                                <w:spacing w:val="0"/>
                                <w:w w:val="100"/>
                                <w:position w:val="0"/>
                                <w:u w:val="none"/>
                                <w:shd w:val="clear" w:color="auto" w:fill="auto"/>
                                <w:lang w:val="en-US" w:eastAsia="en-US" w:bidi="en-US"/>
                              </w:rPr>
                              <w:t>□ No</w:t>
                              <w:tab/>
                              <w:t>□ Not applicable</w:t>
                            </w:r>
                          </w:p>
                        </w:txbxContent>
                      </wps:txbx>
                      <wps:bodyPr wrap="none" lIns="0" tIns="0" rIns="0" bIns="0">
                        <a:noAutoFit/>
                      </wps:bodyPr>
                    </wps:wsp>
                  </a:graphicData>
                </a:graphic>
              </wp:anchor>
            </w:drawing>
          </mc:Choice>
          <mc:Fallback>
            <w:pict>
              <v:shape id="_x0000_s1207" type="#_x0000_t202" style="position:absolute;margin-left:215.05000000000001pt;margin-top:0;width:151.20000000000002pt;height:13.9pt;z-index:-125829263;mso-wrap-distance-left:0;mso-wrap-distance-right:0;mso-wrap-distance-bottom:0.25pt;mso-position-horizontal-relative:page" filled="f" stroked="f">
                <v:textbox inset="0,0,0,0">
                  <w:txbxContent>
                    <w:p>
                      <w:pPr>
                        <w:pStyle w:val="Style103"/>
                        <w:keepNext w:val="0"/>
                        <w:keepLines w:val="0"/>
                        <w:widowControl w:val="0"/>
                        <w:shd w:val="clear" w:color="auto" w:fill="auto"/>
                        <w:tabs>
                          <w:tab w:pos="1435" w:val="left"/>
                        </w:tabs>
                        <w:bidi w:val="0"/>
                        <w:spacing w:before="0" w:after="0" w:line="240" w:lineRule="auto"/>
                        <w:ind w:left="0" w:right="0" w:firstLine="0"/>
                        <w:jc w:val="center"/>
                      </w:pPr>
                      <w:r>
                        <w:rPr>
                          <w:color w:val="000000"/>
                          <w:spacing w:val="0"/>
                          <w:w w:val="100"/>
                          <w:position w:val="0"/>
                          <w:u w:val="none"/>
                          <w:shd w:val="clear" w:color="auto" w:fill="auto"/>
                          <w:lang w:val="en-US" w:eastAsia="en-US" w:bidi="en-US"/>
                        </w:rPr>
                        <w:t>□ No</w:t>
                        <w:tab/>
                        <w:t>□ Not applicable</w:t>
                      </w:r>
                    </w:p>
                  </w:txbxContent>
                </v:textbox>
                <w10:wrap type="topAndBottom" anchorx="page"/>
              </v:shape>
            </w:pict>
          </mc:Fallback>
        </mc:AlternateContent>
      </w:r>
    </w:p>
    <w:p>
      <w:pPr>
        <w:widowControl w:val="0"/>
        <w:spacing w:before="50" w:after="50" w:line="240" w:lineRule="exact"/>
        <w:rPr>
          <w:sz w:val="19"/>
          <w:szCs w:val="19"/>
        </w:rPr>
      </w:pPr>
    </w:p>
    <w:p>
      <w:pPr>
        <w:widowControl w:val="0"/>
        <w:spacing w:line="1" w:lineRule="exact"/>
        <w:sectPr>
          <w:footnotePr>
            <w:pos w:val="pageBottom"/>
            <w:numFmt w:val="decimal"/>
            <w:numStart w:val="5"/>
            <w:numRestart w:val="continuous"/>
            <w15:footnoteColumns w:val="1"/>
          </w:footnotePr>
          <w:type w:val="continuous"/>
          <w:pgSz w:w="11900" w:h="16840"/>
          <w:pgMar w:top="1714" w:right="0" w:bottom="1384" w:left="0" w:header="0" w:footer="3" w:gutter="0"/>
          <w:cols w:space="720"/>
          <w:noEndnote/>
          <w:rtlGutter w:val="0"/>
          <w:docGrid w:linePitch="360"/>
        </w:sectPr>
      </w:pPr>
    </w:p>
    <w:p>
      <w:pPr>
        <w:pStyle w:val="Style103"/>
        <w:keepNext w:val="0"/>
        <w:keepLines w:val="0"/>
        <w:widowControl w:val="0"/>
        <w:numPr>
          <w:ilvl w:val="0"/>
          <w:numId w:val="165"/>
        </w:numPr>
        <w:shd w:val="clear" w:color="auto" w:fill="auto"/>
        <w:tabs>
          <w:tab w:pos="713" w:val="left"/>
          <w:tab w:pos="720" w:val="left"/>
        </w:tabs>
        <w:bidi w:val="0"/>
        <w:spacing w:before="0" w:after="0" w:line="240" w:lineRule="auto"/>
        <w:ind w:left="0" w:right="0" w:firstLine="0"/>
        <w:jc w:val="left"/>
      </w:pPr>
      <w:r>
        <w:rPr>
          <w:i/>
          <w:iCs/>
          <w:color w:val="000000"/>
          <w:spacing w:val="0"/>
          <w:w w:val="100"/>
          <w:position w:val="0"/>
          <w:u w:val="none"/>
          <w:shd w:val="clear" w:color="auto" w:fill="auto"/>
          <w:lang w:val="en-US" w:eastAsia="en-US" w:bidi="en-US"/>
        </w:rPr>
        <w:t>Financial documentation</w:t>
      </w:r>
      <w:r>
        <w:rPr>
          <w:color w:val="000000"/>
          <w:spacing w:val="0"/>
          <w:w w:val="100"/>
          <w:position w:val="0"/>
          <w:u w:val="none"/>
          <w:shd w:val="clear" w:color="auto" w:fill="auto"/>
          <w:lang w:val="en-US" w:eastAsia="en-US" w:bidi="en-US"/>
        </w:rPr>
        <w:t>, including the name/address of independent auditors, institutional</w:t>
      </w:r>
    </w:p>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lang w:val="en-US" w:eastAsia="en-US" w:bidi="en-US"/>
        </w:rPr>
        <w:t>audited financial statements and audit reports. Audit reports must be signed and dated on Auditor’s letterhead. For recipients that have not previously received an IFAD grant, two years’ audited financial statements and audit reports will be required. Otherwise, one year is sufficient. Financial documentation is not required for UN agencies or CGIAR institutions. For those recipients that have not been required to prepare audit reports, or whose audit reports have been qualified, the financial management questionnaire must be submitted (attachment 8 of the Grant Procedures).</w:t>
      </w:r>
    </w:p>
    <w:p>
      <w:pPr>
        <w:widowControl w:val="0"/>
        <w:spacing w:line="1" w:lineRule="exact"/>
        <w:sectPr>
          <w:footnotePr>
            <w:pos w:val="pageBottom"/>
            <w:numFmt w:val="decimal"/>
            <w:numStart w:val="5"/>
            <w:numRestart w:val="continuous"/>
            <w15:footnoteColumns w:val="1"/>
          </w:footnotePr>
          <w:type w:val="continuous"/>
          <w:pgSz w:w="11900" w:h="16840"/>
          <w:pgMar w:top="1714" w:right="1441" w:bottom="1384" w:left="1407" w:header="0" w:footer="3" w:gutter="0"/>
          <w:cols w:space="720"/>
          <w:noEndnote/>
          <w:rtlGutter w:val="0"/>
          <w:docGrid w:linePitch="360"/>
        </w:sectPr>
      </w:pPr>
      <w:r>
        <mc:AlternateContent>
          <mc:Choice Requires="wps">
            <w:drawing>
              <wp:anchor distT="0" distB="0" distL="0" distR="0" simplePos="0" relativeHeight="125829492" behindDoc="0" locked="0" layoutInCell="1" allowOverlap="1">
                <wp:simplePos x="0" y="0"/>
                <wp:positionH relativeFrom="page">
                  <wp:posOffset>1122045</wp:posOffset>
                </wp:positionH>
                <wp:positionV relativeFrom="paragraph">
                  <wp:posOffset>0</wp:posOffset>
                </wp:positionV>
                <wp:extent cx="551815" cy="179705"/>
                <wp:wrapTopAndBottom/>
                <wp:docPr id="183" name="Shape 183"/>
                <a:graphic xmlns:a="http://schemas.openxmlformats.org/drawingml/2006/main">
                  <a:graphicData uri="http://schemas.microsoft.com/office/word/2010/wordprocessingShape">
                    <wps:wsp>
                      <wps:cNvSpPr txBox="1"/>
                      <wps:spPr>
                        <a:xfrm>
                          <a:ext cx="551815" cy="179705"/>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lang w:val="en-US" w:eastAsia="en-US" w:bidi="en-US"/>
                              </w:rPr>
                              <w:t>Xd Yes</w:t>
                            </w:r>
                          </w:p>
                        </w:txbxContent>
                      </wps:txbx>
                      <wps:bodyPr wrap="none" lIns="0" tIns="0" rIns="0" bIns="0">
                        <a:noAutoFit/>
                      </wps:bodyPr>
                    </wps:wsp>
                  </a:graphicData>
                </a:graphic>
              </wp:anchor>
            </w:drawing>
          </mc:Choice>
          <mc:Fallback>
            <w:pict>
              <v:shape id="_x0000_s1209" type="#_x0000_t202" style="position:absolute;margin-left:88.350000000000009pt;margin-top:0;width:43.450000000000003pt;height:14.15pt;z-index:-125829261;mso-wrap-distance-left:0;mso-wrap-distance-right:0;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lang w:val="en-US" w:eastAsia="en-US" w:bidi="en-US"/>
                        </w:rPr>
                        <w:t>Xd Yes</w:t>
                      </w:r>
                    </w:p>
                  </w:txbxContent>
                </v:textbox>
                <w10:wrap type="topAndBottom" anchorx="page"/>
              </v:shape>
            </w:pict>
          </mc:Fallback>
        </mc:AlternateContent>
      </w:r>
      <w:r>
        <mc:AlternateContent>
          <mc:Choice Requires="wps">
            <w:drawing>
              <wp:anchor distT="0" distB="3175" distL="0" distR="0" simplePos="0" relativeHeight="125829494" behindDoc="0" locked="0" layoutInCell="1" allowOverlap="1">
                <wp:simplePos x="0" y="0"/>
                <wp:positionH relativeFrom="page">
                  <wp:posOffset>2731135</wp:posOffset>
                </wp:positionH>
                <wp:positionV relativeFrom="paragraph">
                  <wp:posOffset>0</wp:posOffset>
                </wp:positionV>
                <wp:extent cx="1920240" cy="176530"/>
                <wp:wrapTopAndBottom/>
                <wp:docPr id="185" name="Shape 185"/>
                <a:graphic xmlns:a="http://schemas.openxmlformats.org/drawingml/2006/main">
                  <a:graphicData uri="http://schemas.microsoft.com/office/word/2010/wordprocessingShape">
                    <wps:wsp>
                      <wps:cNvSpPr txBox="1"/>
                      <wps:spPr>
                        <a:xfrm>
                          <a:ext cx="1920240" cy="176530"/>
                        </a:xfrm>
                        <a:prstGeom prst="rect"/>
                        <a:noFill/>
                      </wps:spPr>
                      <wps:txbx>
                        <w:txbxContent>
                          <w:p>
                            <w:pPr>
                              <w:pStyle w:val="Style103"/>
                              <w:keepNext w:val="0"/>
                              <w:keepLines w:val="0"/>
                              <w:widowControl w:val="0"/>
                              <w:shd w:val="clear" w:color="auto" w:fill="auto"/>
                              <w:tabs>
                                <w:tab w:pos="1435" w:val="left"/>
                              </w:tabs>
                              <w:bidi w:val="0"/>
                              <w:spacing w:before="0" w:after="0" w:line="240" w:lineRule="auto"/>
                              <w:ind w:left="0" w:right="0" w:firstLine="0"/>
                              <w:jc w:val="center"/>
                            </w:pPr>
                            <w:r>
                              <w:rPr>
                                <w:color w:val="000000"/>
                                <w:spacing w:val="0"/>
                                <w:w w:val="100"/>
                                <w:position w:val="0"/>
                                <w:u w:val="none"/>
                                <w:shd w:val="clear" w:color="auto" w:fill="auto"/>
                                <w:lang w:val="en-US" w:eastAsia="en-US" w:bidi="en-US"/>
                              </w:rPr>
                              <w:t>□ No</w:t>
                              <w:tab/>
                              <w:t>d Not applicable</w:t>
                            </w:r>
                          </w:p>
                        </w:txbxContent>
                      </wps:txbx>
                      <wps:bodyPr wrap="none" lIns="0" tIns="0" rIns="0" bIns="0">
                        <a:noAutoFit/>
                      </wps:bodyPr>
                    </wps:wsp>
                  </a:graphicData>
                </a:graphic>
              </wp:anchor>
            </w:drawing>
          </mc:Choice>
          <mc:Fallback>
            <w:pict>
              <v:shape id="_x0000_s1211" type="#_x0000_t202" style="position:absolute;margin-left:215.05000000000001pt;margin-top:0;width:151.20000000000002pt;height:13.9pt;z-index:-125829259;mso-wrap-distance-left:0;mso-wrap-distance-right:0;mso-wrap-distance-bottom:0.25pt;mso-position-horizontal-relative:page" filled="f" stroked="f">
                <v:textbox inset="0,0,0,0">
                  <w:txbxContent>
                    <w:p>
                      <w:pPr>
                        <w:pStyle w:val="Style103"/>
                        <w:keepNext w:val="0"/>
                        <w:keepLines w:val="0"/>
                        <w:widowControl w:val="0"/>
                        <w:shd w:val="clear" w:color="auto" w:fill="auto"/>
                        <w:tabs>
                          <w:tab w:pos="1435" w:val="left"/>
                        </w:tabs>
                        <w:bidi w:val="0"/>
                        <w:spacing w:before="0" w:after="0" w:line="240" w:lineRule="auto"/>
                        <w:ind w:left="0" w:right="0" w:firstLine="0"/>
                        <w:jc w:val="center"/>
                      </w:pPr>
                      <w:r>
                        <w:rPr>
                          <w:color w:val="000000"/>
                          <w:spacing w:val="0"/>
                          <w:w w:val="100"/>
                          <w:position w:val="0"/>
                          <w:u w:val="none"/>
                          <w:shd w:val="clear" w:color="auto" w:fill="auto"/>
                          <w:lang w:val="en-US" w:eastAsia="en-US" w:bidi="en-US"/>
                        </w:rPr>
                        <w:t>□ No</w:t>
                        <w:tab/>
                        <w:t>d Not applicable</w:t>
                      </w:r>
                    </w:p>
                  </w:txbxContent>
                </v:textbox>
                <w10:wrap type="topAndBottom" anchorx="page"/>
              </v:shape>
            </w:pict>
          </mc:Fallback>
        </mc:AlternateContent>
      </w:r>
    </w:p>
    <w:p>
      <w:pPr>
        <w:widowControl w:val="0"/>
        <w:spacing w:line="216" w:lineRule="exact"/>
        <w:rPr>
          <w:sz w:val="17"/>
          <w:szCs w:val="17"/>
        </w:rPr>
      </w:pPr>
    </w:p>
    <w:p>
      <w:pPr>
        <w:widowControl w:val="0"/>
        <w:spacing w:line="1" w:lineRule="exact"/>
        <w:sectPr>
          <w:footnotePr>
            <w:pos w:val="pageBottom"/>
            <w:numFmt w:val="decimal"/>
            <w:numStart w:val="5"/>
            <w:numRestart w:val="continuous"/>
            <w15:footnoteColumns w:val="1"/>
          </w:footnotePr>
          <w:type w:val="continuous"/>
          <w:pgSz w:w="11900" w:h="16840"/>
          <w:pgMar w:top="1714" w:right="0" w:bottom="1384" w:left="0" w:header="0" w:footer="3" w:gutter="0"/>
          <w:cols w:space="720"/>
          <w:noEndnote/>
          <w:rtlGutter w:val="0"/>
          <w:docGrid w:linePitch="360"/>
        </w:sectPr>
      </w:pPr>
    </w:p>
    <w:p>
      <w:pPr>
        <w:pStyle w:val="Style103"/>
        <w:keepNext w:val="0"/>
        <w:keepLines w:val="0"/>
        <w:widowControl w:val="0"/>
        <w:numPr>
          <w:ilvl w:val="0"/>
          <w:numId w:val="165"/>
        </w:numPr>
        <w:shd w:val="clear" w:color="auto" w:fill="auto"/>
        <w:tabs>
          <w:tab w:pos="710" w:val="left"/>
          <w:tab w:pos="715" w:val="left"/>
        </w:tabs>
        <w:bidi w:val="0"/>
        <w:spacing w:before="0" w:after="0" w:line="240" w:lineRule="auto"/>
        <w:ind w:left="0" w:right="0" w:firstLine="0"/>
        <w:jc w:val="left"/>
      </w:pPr>
      <w:r>
        <w:rPr>
          <w:i/>
          <w:iCs/>
          <w:color w:val="000000"/>
          <w:spacing w:val="0"/>
          <w:w w:val="100"/>
          <w:position w:val="0"/>
          <w:u w:val="none"/>
          <w:shd w:val="clear" w:color="auto" w:fill="auto"/>
          <w:lang w:val="en-US" w:eastAsia="en-US" w:bidi="en-US"/>
        </w:rPr>
        <w:t>Recipient’s procurement procedures</w:t>
      </w:r>
      <w:r>
        <w:rPr>
          <w:color w:val="000000"/>
          <w:spacing w:val="0"/>
          <w:w w:val="100"/>
          <w:position w:val="0"/>
          <w:u w:val="none"/>
          <w:shd w:val="clear" w:color="auto" w:fill="auto"/>
          <w:lang w:val="en-US" w:eastAsia="en-US" w:bidi="en-US"/>
        </w:rPr>
        <w:t>. If the recipient does not have its own procedures, a</w:t>
      </w:r>
    </w:p>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lang w:val="en-US" w:eastAsia="en-US" w:bidi="en-US"/>
        </w:rPr>
        <w:t>declaration that it will use IFAD’s Procurement Guidelines or other procedures acceptable to the Fund will suffice</w:t>
      </w:r>
    </w:p>
    <w:p>
      <w:pPr>
        <w:widowControl w:val="0"/>
        <w:spacing w:line="1" w:lineRule="exact"/>
        <w:sectPr>
          <w:footnotePr>
            <w:pos w:val="pageBottom"/>
            <w:numFmt w:val="decimal"/>
            <w:numStart w:val="5"/>
            <w:numRestart w:val="continuous"/>
            <w15:footnoteColumns w:val="1"/>
          </w:footnotePr>
          <w:type w:val="continuous"/>
          <w:pgSz w:w="11900" w:h="16840"/>
          <w:pgMar w:top="1714" w:right="1441" w:bottom="1384" w:left="1407" w:header="0" w:footer="3" w:gutter="0"/>
          <w:cols w:space="720"/>
          <w:noEndnote/>
          <w:rtlGutter w:val="0"/>
          <w:docGrid w:linePitch="360"/>
        </w:sectPr>
      </w:pPr>
      <w:r>
        <mc:AlternateContent>
          <mc:Choice Requires="wps">
            <w:drawing>
              <wp:anchor distT="0" distB="0" distL="0" distR="0" simplePos="0" relativeHeight="125829496" behindDoc="0" locked="0" layoutInCell="1" allowOverlap="1">
                <wp:simplePos x="0" y="0"/>
                <wp:positionH relativeFrom="page">
                  <wp:posOffset>1122045</wp:posOffset>
                </wp:positionH>
                <wp:positionV relativeFrom="paragraph">
                  <wp:posOffset>0</wp:posOffset>
                </wp:positionV>
                <wp:extent cx="551815" cy="179705"/>
                <wp:wrapTopAndBottom/>
                <wp:docPr id="187" name="Shape 187"/>
                <a:graphic xmlns:a="http://schemas.openxmlformats.org/drawingml/2006/main">
                  <a:graphicData uri="http://schemas.microsoft.com/office/word/2010/wordprocessingShape">
                    <wps:wsp>
                      <wps:cNvSpPr txBox="1"/>
                      <wps:spPr>
                        <a:xfrm>
                          <a:ext cx="551815" cy="179705"/>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lang w:val="en-US" w:eastAsia="en-US" w:bidi="en-US"/>
                              </w:rPr>
                              <w:t>Xd Yes</w:t>
                            </w:r>
                          </w:p>
                        </w:txbxContent>
                      </wps:txbx>
                      <wps:bodyPr wrap="none" lIns="0" tIns="0" rIns="0" bIns="0">
                        <a:noAutoFit/>
                      </wps:bodyPr>
                    </wps:wsp>
                  </a:graphicData>
                </a:graphic>
              </wp:anchor>
            </w:drawing>
          </mc:Choice>
          <mc:Fallback>
            <w:pict>
              <v:shape id="_x0000_s1213" type="#_x0000_t202" style="position:absolute;margin-left:88.350000000000009pt;margin-top:0;width:43.450000000000003pt;height:14.15pt;z-index:-125829257;mso-wrap-distance-left:0;mso-wrap-distance-right:0;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lang w:val="en-US" w:eastAsia="en-US" w:bidi="en-US"/>
                        </w:rPr>
                        <w:t>Xd Yes</w:t>
                      </w:r>
                    </w:p>
                  </w:txbxContent>
                </v:textbox>
                <w10:wrap type="topAndBottom" anchorx="page"/>
              </v:shape>
            </w:pict>
          </mc:Fallback>
        </mc:AlternateContent>
      </w:r>
      <w:r>
        <mc:AlternateContent>
          <mc:Choice Requires="wps">
            <w:drawing>
              <wp:anchor distT="0" distB="0" distL="0" distR="0" simplePos="0" relativeHeight="125829498" behindDoc="0" locked="0" layoutInCell="1" allowOverlap="1">
                <wp:simplePos x="0" y="0"/>
                <wp:positionH relativeFrom="page">
                  <wp:posOffset>2731135</wp:posOffset>
                </wp:positionH>
                <wp:positionV relativeFrom="paragraph">
                  <wp:posOffset>0</wp:posOffset>
                </wp:positionV>
                <wp:extent cx="1920240" cy="179705"/>
                <wp:wrapTopAndBottom/>
                <wp:docPr id="189" name="Shape 189"/>
                <a:graphic xmlns:a="http://schemas.openxmlformats.org/drawingml/2006/main">
                  <a:graphicData uri="http://schemas.microsoft.com/office/word/2010/wordprocessingShape">
                    <wps:wsp>
                      <wps:cNvSpPr txBox="1"/>
                      <wps:spPr>
                        <a:xfrm>
                          <a:ext cx="1920240" cy="179705"/>
                        </a:xfrm>
                        <a:prstGeom prst="rect"/>
                        <a:noFill/>
                      </wps:spPr>
                      <wps:txbx>
                        <w:txbxContent>
                          <w:p>
                            <w:pPr>
                              <w:pStyle w:val="Style103"/>
                              <w:keepNext w:val="0"/>
                              <w:keepLines w:val="0"/>
                              <w:widowControl w:val="0"/>
                              <w:shd w:val="clear" w:color="auto" w:fill="auto"/>
                              <w:tabs>
                                <w:tab w:pos="1435" w:val="left"/>
                              </w:tabs>
                              <w:bidi w:val="0"/>
                              <w:spacing w:before="0" w:after="0" w:line="240" w:lineRule="auto"/>
                              <w:ind w:left="0" w:right="0" w:firstLine="0"/>
                              <w:jc w:val="center"/>
                            </w:pPr>
                            <w:r>
                              <w:rPr>
                                <w:color w:val="000000"/>
                                <w:spacing w:val="0"/>
                                <w:w w:val="100"/>
                                <w:position w:val="0"/>
                                <w:u w:val="none"/>
                                <w:shd w:val="clear" w:color="auto" w:fill="auto"/>
                                <w:lang w:val="en-US" w:eastAsia="en-US" w:bidi="en-US"/>
                              </w:rPr>
                              <w:t>□ No</w:t>
                              <w:tab/>
                              <w:t>d Not applicable</w:t>
                            </w:r>
                          </w:p>
                        </w:txbxContent>
                      </wps:txbx>
                      <wps:bodyPr wrap="none" lIns="0" tIns="0" rIns="0" bIns="0">
                        <a:noAutoFit/>
                      </wps:bodyPr>
                    </wps:wsp>
                  </a:graphicData>
                </a:graphic>
              </wp:anchor>
            </w:drawing>
          </mc:Choice>
          <mc:Fallback>
            <w:pict>
              <v:shape id="_x0000_s1215" type="#_x0000_t202" style="position:absolute;margin-left:215.05000000000001pt;margin-top:0;width:151.20000000000002pt;height:14.15pt;z-index:-125829255;mso-wrap-distance-left:0;mso-wrap-distance-right:0;mso-position-horizontal-relative:page" filled="f" stroked="f">
                <v:textbox inset="0,0,0,0">
                  <w:txbxContent>
                    <w:p>
                      <w:pPr>
                        <w:pStyle w:val="Style103"/>
                        <w:keepNext w:val="0"/>
                        <w:keepLines w:val="0"/>
                        <w:widowControl w:val="0"/>
                        <w:shd w:val="clear" w:color="auto" w:fill="auto"/>
                        <w:tabs>
                          <w:tab w:pos="1435" w:val="left"/>
                        </w:tabs>
                        <w:bidi w:val="0"/>
                        <w:spacing w:before="0" w:after="0" w:line="240" w:lineRule="auto"/>
                        <w:ind w:left="0" w:right="0" w:firstLine="0"/>
                        <w:jc w:val="center"/>
                      </w:pPr>
                      <w:r>
                        <w:rPr>
                          <w:color w:val="000000"/>
                          <w:spacing w:val="0"/>
                          <w:w w:val="100"/>
                          <w:position w:val="0"/>
                          <w:u w:val="none"/>
                          <w:shd w:val="clear" w:color="auto" w:fill="auto"/>
                          <w:lang w:val="en-US" w:eastAsia="en-US" w:bidi="en-US"/>
                        </w:rPr>
                        <w:t>□ No</w:t>
                        <w:tab/>
                        <w:t>d Not applicable</w:t>
                      </w:r>
                    </w:p>
                  </w:txbxContent>
                </v:textbox>
                <w10:wrap type="topAndBottom" anchorx="page"/>
              </v:shape>
            </w:pict>
          </mc:Fallback>
        </mc:AlternateContent>
      </w:r>
    </w:p>
    <w:p>
      <w:pPr>
        <w:widowControl w:val="0"/>
        <w:spacing w:before="29" w:after="29" w:line="240" w:lineRule="exact"/>
        <w:rPr>
          <w:sz w:val="19"/>
          <w:szCs w:val="19"/>
        </w:rPr>
      </w:pPr>
    </w:p>
    <w:p>
      <w:pPr>
        <w:widowControl w:val="0"/>
        <w:spacing w:line="1" w:lineRule="exact"/>
        <w:sectPr>
          <w:footnotePr>
            <w:pos w:val="pageBottom"/>
            <w:numFmt w:val="decimal"/>
            <w:numStart w:val="5"/>
            <w:numRestart w:val="continuous"/>
            <w15:footnoteColumns w:val="1"/>
          </w:footnotePr>
          <w:type w:val="continuous"/>
          <w:pgSz w:w="11900" w:h="16840"/>
          <w:pgMar w:top="1714" w:right="0" w:bottom="1384" w:left="0" w:header="0" w:footer="3" w:gutter="0"/>
          <w:cols w:space="720"/>
          <w:noEndnote/>
          <w:rtlGutter w:val="0"/>
          <w:docGrid w:linePitch="360"/>
        </w:sectPr>
      </w:pPr>
    </w:p>
    <w:p>
      <w:pPr>
        <w:pStyle w:val="Style103"/>
        <w:keepNext w:val="0"/>
        <w:keepLines w:val="0"/>
        <w:widowControl w:val="0"/>
        <w:numPr>
          <w:ilvl w:val="0"/>
          <w:numId w:val="165"/>
        </w:numPr>
        <w:shd w:val="clear" w:color="auto" w:fill="auto"/>
        <w:tabs>
          <w:tab w:pos="713" w:val="left"/>
          <w:tab w:pos="720" w:val="left"/>
        </w:tabs>
        <w:bidi w:val="0"/>
        <w:spacing w:before="0" w:after="0" w:line="240" w:lineRule="auto"/>
        <w:ind w:left="0" w:right="0" w:firstLine="0"/>
        <w:jc w:val="left"/>
      </w:pPr>
      <w:r>
        <w:rPr>
          <w:i/>
          <w:iCs/>
          <w:color w:val="000000"/>
          <w:spacing w:val="0"/>
          <w:w w:val="100"/>
          <w:position w:val="0"/>
          <w:u w:val="none"/>
          <w:shd w:val="clear" w:color="auto" w:fill="auto"/>
          <w:lang w:val="en-US" w:eastAsia="en-US" w:bidi="en-US"/>
        </w:rPr>
        <w:t>Procurement Plan.</w:t>
      </w:r>
      <w:r>
        <w:rPr>
          <w:color w:val="000000"/>
          <w:spacing w:val="0"/>
          <w:w w:val="100"/>
          <w:position w:val="0"/>
          <w:u w:val="none"/>
          <w:shd w:val="clear" w:color="auto" w:fill="auto"/>
          <w:lang w:val="en-US" w:eastAsia="en-US" w:bidi="en-US"/>
        </w:rPr>
        <w:t xml:space="preserve"> The Procurement Plan, defined in paragraph 6.1(xiii) of the IFAD General</w:t>
      </w:r>
    </w:p>
    <w:p>
      <w:pPr>
        <w:pStyle w:val="Style103"/>
        <w:keepNext w:val="0"/>
        <w:keepLines w:val="0"/>
        <w:widowControl w:val="0"/>
        <w:shd w:val="clear" w:color="auto" w:fill="auto"/>
        <w:bidi w:val="0"/>
        <w:spacing w:before="0" w:after="120" w:line="240" w:lineRule="auto"/>
        <w:ind w:left="0" w:right="0" w:firstLine="0"/>
        <w:jc w:val="left"/>
      </w:pPr>
      <w:r>
        <w:rPr>
          <w:color w:val="000000"/>
          <w:spacing w:val="0"/>
          <w:w w:val="100"/>
          <w:position w:val="0"/>
          <w:u w:val="none"/>
          <w:shd w:val="clear" w:color="auto" w:fill="auto"/>
          <w:lang w:val="en-US" w:eastAsia="en-US" w:bidi="en-US"/>
        </w:rPr>
        <w:t>Provisions, should be prepared where goods and services worth more than US$ 200,000 are to be procured under the project (attachment 16 of the Grant Procedures). The Grant Sponsor should review the Procurement Plan to ensure, among other things, that the grant is not used to purchase equipment or other durable goods if it would be economically appropriate to lease the equipment instead and that such goods or equipment are suitable and required for the effective implementation of the project.</w:t>
      </w:r>
    </w:p>
    <w:p>
      <w:pPr>
        <w:pStyle w:val="Style103"/>
        <w:keepNext w:val="0"/>
        <w:keepLines w:val="0"/>
        <w:widowControl w:val="0"/>
        <w:shd w:val="clear" w:color="auto" w:fill="auto"/>
        <w:tabs>
          <w:tab w:pos="2910" w:val="left"/>
          <w:tab w:pos="4350" w:val="left"/>
        </w:tabs>
        <w:bidi w:val="0"/>
        <w:spacing w:before="0" w:after="320" w:line="240" w:lineRule="auto"/>
        <w:ind w:left="0" w:right="0" w:firstLine="380"/>
        <w:jc w:val="left"/>
      </w:pPr>
      <w:r>
        <w:rPr>
          <w:color w:val="000000"/>
          <w:spacing w:val="0"/>
          <w:w w:val="100"/>
          <w:position w:val="0"/>
          <w:u w:val="none"/>
          <w:shd w:val="clear" w:color="auto" w:fill="auto"/>
          <w:lang w:val="en-US" w:eastAsia="en-US" w:bidi="en-US"/>
        </w:rPr>
        <w:t>Xd Yes</w:t>
        <w:tab/>
        <w:t>d No</w:t>
        <w:tab/>
        <w:t>d Not applicable</w:t>
      </w:r>
    </w:p>
    <w:p>
      <w:pPr>
        <w:pStyle w:val="Style103"/>
        <w:keepNext w:val="0"/>
        <w:keepLines w:val="0"/>
        <w:widowControl w:val="0"/>
        <w:numPr>
          <w:ilvl w:val="0"/>
          <w:numId w:val="165"/>
        </w:numPr>
        <w:shd w:val="clear" w:color="auto" w:fill="auto"/>
        <w:tabs>
          <w:tab w:pos="713" w:val="left"/>
          <w:tab w:pos="720" w:val="left"/>
        </w:tabs>
        <w:bidi w:val="0"/>
        <w:spacing w:before="0" w:after="0" w:line="240" w:lineRule="auto"/>
        <w:ind w:left="0" w:right="0" w:firstLine="0"/>
        <w:jc w:val="left"/>
      </w:pPr>
      <w:r>
        <w:rPr>
          <w:color w:val="000000"/>
          <w:spacing w:val="0"/>
          <w:w w:val="100"/>
          <w:position w:val="0"/>
          <w:u w:val="none"/>
          <w:shd w:val="clear" w:color="auto" w:fill="auto"/>
          <w:lang w:val="en-US" w:eastAsia="en-US" w:bidi="en-US"/>
        </w:rPr>
        <w:t>Declaration by the recipient (email is acceptable) that it has read and accepted the Project</w:t>
      </w:r>
    </w:p>
    <w:p>
      <w:pPr>
        <w:pStyle w:val="Style103"/>
        <w:keepNext w:val="0"/>
        <w:keepLines w:val="0"/>
        <w:widowControl w:val="0"/>
        <w:shd w:val="clear" w:color="auto" w:fill="auto"/>
        <w:bidi w:val="0"/>
        <w:spacing w:before="0" w:after="120" w:line="240" w:lineRule="auto"/>
        <w:ind w:left="0" w:right="0" w:firstLine="0"/>
        <w:jc w:val="left"/>
      </w:pPr>
      <w:r>
        <w:rPr>
          <w:color w:val="000000"/>
          <w:spacing w:val="0"/>
          <w:w w:val="100"/>
          <w:position w:val="0"/>
          <w:u w:val="none"/>
          <w:shd w:val="clear" w:color="auto" w:fill="auto"/>
          <w:lang w:val="en-US" w:eastAsia="en-US" w:bidi="en-US"/>
        </w:rPr>
        <w:t>Description and Project Budget. It is mandatory that the recipient has reviewed the Project Description and Project Budget before the Grant Package is submitted for Approval.</w:t>
      </w:r>
    </w:p>
    <w:p>
      <w:pPr>
        <w:pStyle w:val="Style103"/>
        <w:keepNext w:val="0"/>
        <w:keepLines w:val="0"/>
        <w:widowControl w:val="0"/>
        <w:shd w:val="clear" w:color="auto" w:fill="auto"/>
        <w:tabs>
          <w:tab w:pos="2910" w:val="left"/>
          <w:tab w:pos="4350" w:val="left"/>
        </w:tabs>
        <w:bidi w:val="0"/>
        <w:spacing w:before="0" w:after="460" w:line="240" w:lineRule="auto"/>
        <w:ind w:left="0" w:right="0" w:firstLine="380"/>
        <w:jc w:val="left"/>
      </w:pPr>
      <w:r>
        <w:rPr>
          <w:color w:val="000000"/>
          <w:spacing w:val="0"/>
          <w:w w:val="100"/>
          <w:position w:val="0"/>
          <w:u w:val="none"/>
          <w:shd w:val="clear" w:color="auto" w:fill="auto"/>
          <w:lang w:val="en-US" w:eastAsia="en-US" w:bidi="en-US"/>
        </w:rPr>
        <w:t>Xd Yes</w:t>
        <w:tab/>
        <w:t>d No</w:t>
        <w:tab/>
        <w:t>d Not applicable</w:t>
      </w:r>
    </w:p>
    <w:p>
      <w:pPr>
        <w:pStyle w:val="Style103"/>
        <w:keepNext w:val="0"/>
        <w:keepLines w:val="0"/>
        <w:widowControl w:val="0"/>
        <w:numPr>
          <w:ilvl w:val="0"/>
          <w:numId w:val="165"/>
        </w:numPr>
        <w:shd w:val="clear" w:color="auto" w:fill="auto"/>
        <w:tabs>
          <w:tab w:pos="713" w:val="left"/>
          <w:tab w:pos="720" w:val="left"/>
        </w:tabs>
        <w:bidi w:val="0"/>
        <w:spacing w:before="0" w:after="0" w:line="240" w:lineRule="auto"/>
        <w:ind w:left="0" w:right="0" w:firstLine="0"/>
        <w:jc w:val="left"/>
      </w:pPr>
      <w:r>
        <w:rPr>
          <w:color w:val="000000"/>
          <w:spacing w:val="0"/>
          <w:w w:val="100"/>
          <w:position w:val="0"/>
          <w:u w:val="none"/>
          <w:shd w:val="clear" w:color="auto" w:fill="auto"/>
          <w:lang w:val="en-US" w:eastAsia="en-US" w:bidi="en-US"/>
        </w:rPr>
        <w:t>Declaration by the recipient (email is acceptable) that it has read and accepted IFAD’s</w:t>
      </w:r>
    </w:p>
    <w:p>
      <w:pPr>
        <w:pStyle w:val="Style103"/>
        <w:keepNext w:val="0"/>
        <w:keepLines w:val="0"/>
        <w:widowControl w:val="0"/>
        <w:shd w:val="clear" w:color="auto" w:fill="auto"/>
        <w:bidi w:val="0"/>
        <w:spacing w:before="0" w:after="120" w:line="240" w:lineRule="auto"/>
        <w:ind w:left="0" w:right="0" w:firstLine="0"/>
        <w:jc w:val="left"/>
      </w:pPr>
      <w:r>
        <w:rPr>
          <w:color w:val="000000"/>
          <w:spacing w:val="0"/>
          <w:w w:val="100"/>
          <w:position w:val="0"/>
          <w:u w:val="none"/>
          <w:shd w:val="clear" w:color="auto" w:fill="auto"/>
          <w:lang w:val="en-US" w:eastAsia="en-US" w:bidi="en-US"/>
        </w:rPr>
        <w:t>Standard Large/Small Grant Agreement. The model Grant Agreement is available on the IFAD website, in attachment 14 of the Grant Procedures.</w:t>
      </w:r>
    </w:p>
    <w:p>
      <w:pPr>
        <w:pStyle w:val="Style103"/>
        <w:keepNext w:val="0"/>
        <w:keepLines w:val="0"/>
        <w:widowControl w:val="0"/>
        <w:shd w:val="clear" w:color="auto" w:fill="auto"/>
        <w:tabs>
          <w:tab w:pos="2910" w:val="left"/>
          <w:tab w:pos="4350" w:val="left"/>
        </w:tabs>
        <w:bidi w:val="0"/>
        <w:spacing w:before="0" w:after="560" w:line="240" w:lineRule="auto"/>
        <w:ind w:left="0" w:right="0" w:firstLine="380"/>
        <w:jc w:val="left"/>
      </w:pPr>
      <w:r>
        <w:rPr>
          <w:color w:val="000000"/>
          <w:spacing w:val="0"/>
          <w:w w:val="100"/>
          <w:position w:val="0"/>
          <w:u w:val="none"/>
          <w:shd w:val="clear" w:color="auto" w:fill="auto"/>
          <w:lang w:val="en-US" w:eastAsia="en-US" w:bidi="en-US"/>
        </w:rPr>
        <w:t>Xd Yes</w:t>
        <w:tab/>
        <w:t>d No</w:t>
        <w:tab/>
        <w:t>d Not applicable</w:t>
      </w:r>
    </w:p>
    <w:p>
      <w:pPr>
        <w:pStyle w:val="Style103"/>
        <w:keepNext w:val="0"/>
        <w:keepLines w:val="0"/>
        <w:widowControl w:val="0"/>
        <w:shd w:val="clear" w:color="auto" w:fill="auto"/>
        <w:tabs>
          <w:tab w:leader="underscore" w:pos="3660" w:val="left"/>
        </w:tabs>
        <w:bidi w:val="0"/>
        <w:spacing w:before="0" w:after="460" w:line="240" w:lineRule="auto"/>
        <w:ind w:left="0" w:right="0" w:firstLine="0"/>
        <w:jc w:val="left"/>
      </w:pPr>
      <w:r>
        <mc:AlternateContent>
          <mc:Choice Requires="wps">
            <w:drawing>
              <wp:anchor distT="0" distB="0" distL="114300" distR="114300" simplePos="0" relativeHeight="125829500" behindDoc="0" locked="0" layoutInCell="1" allowOverlap="1">
                <wp:simplePos x="0" y="0"/>
                <wp:positionH relativeFrom="page">
                  <wp:posOffset>3645535</wp:posOffset>
                </wp:positionH>
                <wp:positionV relativeFrom="paragraph">
                  <wp:posOffset>12700</wp:posOffset>
                </wp:positionV>
                <wp:extent cx="1847215" cy="600710"/>
                <wp:wrapSquare wrapText="left"/>
                <wp:docPr id="191" name="Shape 191"/>
                <a:graphic xmlns:a="http://schemas.openxmlformats.org/drawingml/2006/main">
                  <a:graphicData uri="http://schemas.microsoft.com/office/word/2010/wordprocessingShape">
                    <wps:wsp>
                      <wps:cNvSpPr txBox="1"/>
                      <wps:spPr>
                        <a:xfrm>
                          <a:ext cx="1847215" cy="600710"/>
                        </a:xfrm>
                        <a:prstGeom prst="rect"/>
                        <a:noFill/>
                      </wps:spPr>
                      <wps:txbx>
                        <w:txbxContent>
                          <w:p>
                            <w:pPr>
                              <w:pStyle w:val="Style103"/>
                              <w:keepNext w:val="0"/>
                              <w:keepLines w:val="0"/>
                              <w:widowControl w:val="0"/>
                              <w:shd w:val="clear" w:color="auto" w:fill="auto"/>
                              <w:tabs>
                                <w:tab w:leader="underscore" w:pos="2851" w:val="left"/>
                              </w:tabs>
                              <w:bidi w:val="0"/>
                              <w:spacing w:before="0" w:after="460" w:line="240" w:lineRule="auto"/>
                              <w:ind w:left="0" w:right="0" w:firstLine="0"/>
                              <w:jc w:val="left"/>
                            </w:pPr>
                            <w:r>
                              <w:rPr>
                                <w:color w:val="000000"/>
                                <w:spacing w:val="0"/>
                                <w:w w:val="100"/>
                                <w:position w:val="0"/>
                                <w:u w:val="none"/>
                                <w:shd w:val="clear" w:color="auto" w:fill="auto"/>
                                <w:lang w:val="en-US" w:eastAsia="en-US" w:bidi="en-US"/>
                              </w:rPr>
                              <w:t xml:space="preserve">Date: </w:t>
                              <w:tab/>
                            </w:r>
                          </w:p>
                          <w:p>
                            <w:pPr>
                              <w:pStyle w:val="Style103"/>
                              <w:keepNext w:val="0"/>
                              <w:keepLines w:val="0"/>
                              <w:widowControl w:val="0"/>
                              <w:shd w:val="clear" w:color="auto" w:fill="auto"/>
                              <w:tabs>
                                <w:tab w:leader="underscore" w:pos="2842" w:val="left"/>
                              </w:tabs>
                              <w:bidi w:val="0"/>
                              <w:spacing w:before="0" w:after="0" w:line="240" w:lineRule="auto"/>
                              <w:ind w:left="0" w:right="0" w:firstLine="0"/>
                              <w:jc w:val="left"/>
                            </w:pPr>
                            <w:r>
                              <w:rPr>
                                <w:color w:val="000000"/>
                                <w:spacing w:val="0"/>
                                <w:w w:val="100"/>
                                <w:position w:val="0"/>
                                <w:u w:val="none"/>
                                <w:shd w:val="clear" w:color="auto" w:fill="auto"/>
                                <w:lang w:val="en-US" w:eastAsia="en-US" w:bidi="en-US"/>
                              </w:rPr>
                              <w:t xml:space="preserve">Dates: </w:t>
                              <w:tab/>
                            </w:r>
                          </w:p>
                        </w:txbxContent>
                      </wps:txbx>
                      <wps:bodyPr lIns="0" tIns="0" rIns="0" bIns="0">
                        <a:noAutoFit/>
                      </wps:bodyPr>
                    </wps:wsp>
                  </a:graphicData>
                </a:graphic>
              </wp:anchor>
            </w:drawing>
          </mc:Choice>
          <mc:Fallback>
            <w:pict>
              <v:shape id="_x0000_s1217" type="#_x0000_t202" style="position:absolute;margin-left:287.05000000000001pt;margin-top:1.pt;width:145.45000000000002pt;height:47.300000000000004pt;z-index:-125829253;mso-wrap-distance-left:9.pt;mso-wrap-distance-right:9.pt;mso-position-horizontal-relative:page" filled="f" stroked="f">
                <v:textbox inset="0,0,0,0">
                  <w:txbxContent>
                    <w:p>
                      <w:pPr>
                        <w:pStyle w:val="Style103"/>
                        <w:keepNext w:val="0"/>
                        <w:keepLines w:val="0"/>
                        <w:widowControl w:val="0"/>
                        <w:shd w:val="clear" w:color="auto" w:fill="auto"/>
                        <w:tabs>
                          <w:tab w:leader="underscore" w:pos="2851" w:val="left"/>
                        </w:tabs>
                        <w:bidi w:val="0"/>
                        <w:spacing w:before="0" w:after="460" w:line="240" w:lineRule="auto"/>
                        <w:ind w:left="0" w:right="0" w:firstLine="0"/>
                        <w:jc w:val="left"/>
                      </w:pPr>
                      <w:r>
                        <w:rPr>
                          <w:color w:val="000000"/>
                          <w:spacing w:val="0"/>
                          <w:w w:val="100"/>
                          <w:position w:val="0"/>
                          <w:u w:val="none"/>
                          <w:shd w:val="clear" w:color="auto" w:fill="auto"/>
                          <w:lang w:val="en-US" w:eastAsia="en-US" w:bidi="en-US"/>
                        </w:rPr>
                        <w:t xml:space="preserve">Date: </w:t>
                        <w:tab/>
                      </w:r>
                    </w:p>
                    <w:p>
                      <w:pPr>
                        <w:pStyle w:val="Style103"/>
                        <w:keepNext w:val="0"/>
                        <w:keepLines w:val="0"/>
                        <w:widowControl w:val="0"/>
                        <w:shd w:val="clear" w:color="auto" w:fill="auto"/>
                        <w:tabs>
                          <w:tab w:leader="underscore" w:pos="2842" w:val="left"/>
                        </w:tabs>
                        <w:bidi w:val="0"/>
                        <w:spacing w:before="0" w:after="0" w:line="240" w:lineRule="auto"/>
                        <w:ind w:left="0" w:right="0" w:firstLine="0"/>
                        <w:jc w:val="left"/>
                      </w:pPr>
                      <w:r>
                        <w:rPr>
                          <w:color w:val="000000"/>
                          <w:spacing w:val="0"/>
                          <w:w w:val="100"/>
                          <w:position w:val="0"/>
                          <w:u w:val="none"/>
                          <w:shd w:val="clear" w:color="auto" w:fill="auto"/>
                          <w:lang w:val="en-US" w:eastAsia="en-US" w:bidi="en-US"/>
                        </w:rPr>
                        <w:t xml:space="preserve">Dates: </w:t>
                        <w:tab/>
                      </w:r>
                    </w:p>
                  </w:txbxContent>
                </v:textbox>
                <w10:wrap type="square" side="left" anchorx="page"/>
              </v:shape>
            </w:pict>
          </mc:Fallback>
        </mc:AlternateContent>
      </w:r>
      <w:r>
        <w:rPr>
          <w:color w:val="000000"/>
          <w:spacing w:val="0"/>
          <w:w w:val="100"/>
          <w:position w:val="0"/>
          <w:u w:val="none"/>
          <w:shd w:val="clear" w:color="auto" w:fill="auto"/>
          <w:lang w:val="en-US" w:eastAsia="en-US" w:bidi="en-US"/>
        </w:rPr>
        <w:t xml:space="preserve">CFS Clearance: </w:t>
        <w:tab/>
      </w:r>
    </w:p>
    <w:p>
      <w:pPr>
        <w:pStyle w:val="Style103"/>
        <w:keepNext w:val="0"/>
        <w:keepLines w:val="0"/>
        <w:widowControl w:val="0"/>
        <w:shd w:val="clear" w:color="auto" w:fill="auto"/>
        <w:tabs>
          <w:tab w:leader="underscore" w:pos="3660" w:val="left"/>
        </w:tabs>
        <w:bidi w:val="0"/>
        <w:spacing w:before="0" w:after="220" w:line="240" w:lineRule="auto"/>
        <w:ind w:left="0" w:right="0" w:firstLine="0"/>
        <w:jc w:val="left"/>
        <w:sectPr>
          <w:footnotePr>
            <w:pos w:val="pageBottom"/>
            <w:numFmt w:val="decimal"/>
            <w:numStart w:val="5"/>
            <w:numRestart w:val="continuous"/>
            <w15:footnoteColumns w:val="1"/>
          </w:footnotePr>
          <w:type w:val="continuous"/>
          <w:pgSz w:w="11900" w:h="16840"/>
          <w:pgMar w:top="1714" w:right="1441" w:bottom="1384" w:left="1407" w:header="0" w:footer="3" w:gutter="0"/>
          <w:cols w:space="720"/>
          <w:noEndnote/>
          <w:rtlGutter w:val="0"/>
          <w:docGrid w:linePitch="360"/>
        </w:sectPr>
      </w:pPr>
      <w:r>
        <w:rPr>
          <w:color w:val="000000"/>
          <w:spacing w:val="0"/>
          <w:w w:val="100"/>
          <w:position w:val="0"/>
          <w:u w:val="none"/>
          <w:shd w:val="clear" w:color="auto" w:fill="auto"/>
          <w:lang w:val="en-US" w:eastAsia="en-US" w:bidi="en-US"/>
        </w:rPr>
        <w:t xml:space="preserve">LEG Clearance: </w:t>
        <w:tab/>
      </w:r>
    </w:p>
    <w:p>
      <w:pPr>
        <w:pStyle w:val="Style98"/>
        <w:keepNext/>
        <w:keepLines/>
        <w:widowControl w:val="0"/>
        <w:numPr>
          <w:ilvl w:val="0"/>
          <w:numId w:val="163"/>
        </w:numPr>
        <w:shd w:val="clear" w:color="auto" w:fill="auto"/>
        <w:tabs>
          <w:tab w:pos="1957" w:val="left"/>
        </w:tabs>
        <w:bidi w:val="0"/>
        <w:spacing w:before="0" w:after="260" w:line="240" w:lineRule="auto"/>
        <w:ind w:left="0" w:right="0" w:firstLine="600"/>
        <w:jc w:val="left"/>
      </w:pPr>
      <w:bookmarkStart w:id="175" w:name="bookmark175"/>
      <w:bookmarkStart w:id="176" w:name="bookmark176"/>
      <w:r>
        <w:rPr>
          <w:color w:val="000000"/>
          <w:spacing w:val="0"/>
          <w:w w:val="100"/>
          <w:position w:val="0"/>
          <w:shd w:val="clear" w:color="auto" w:fill="auto"/>
          <w:lang w:val="en-US" w:eastAsia="en-US" w:bidi="en-US"/>
        </w:rPr>
        <w:t>Eligibility and Due Diligence Checklist</w:t>
      </w:r>
      <w:bookmarkEnd w:id="176"/>
      <w:bookmarkEnd w:id="175"/>
    </w:p>
    <w:p>
      <w:pPr>
        <w:pStyle w:val="Style103"/>
        <w:keepNext w:val="0"/>
        <w:keepLines w:val="0"/>
        <w:widowControl w:val="0"/>
        <w:shd w:val="clear" w:color="auto" w:fill="auto"/>
        <w:bidi w:val="0"/>
        <w:spacing w:before="0" w:after="480" w:line="240" w:lineRule="auto"/>
        <w:ind w:left="0" w:right="0" w:firstLine="600"/>
        <w:jc w:val="left"/>
      </w:pPr>
      <w:r>
        <w:rPr>
          <w:color w:val="000000"/>
          <w:spacing w:val="0"/>
          <w:w w:val="100"/>
          <w:position w:val="0"/>
          <w:u w:val="none"/>
          <w:shd w:val="clear" w:color="auto" w:fill="auto"/>
          <w:lang w:val="en-US" w:eastAsia="en-US" w:bidi="en-US"/>
        </w:rPr>
        <w:t>(LEG and CFS to review)</w:t>
      </w:r>
    </w:p>
    <w:p>
      <w:pPr>
        <w:pStyle w:val="Style103"/>
        <w:keepNext w:val="0"/>
        <w:keepLines w:val="0"/>
        <w:widowControl w:val="0"/>
        <w:numPr>
          <w:ilvl w:val="0"/>
          <w:numId w:val="167"/>
        </w:numPr>
        <w:pBdr>
          <w:top w:val="single" w:sz="4" w:space="0" w:color="auto"/>
        </w:pBdr>
        <w:shd w:val="clear" w:color="auto" w:fill="auto"/>
        <w:tabs>
          <w:tab w:pos="1401" w:val="left"/>
          <w:tab w:pos="1403" w:val="left"/>
        </w:tabs>
        <w:bidi w:val="0"/>
        <w:spacing w:before="0" w:after="100" w:line="240" w:lineRule="auto"/>
        <w:ind w:left="0" w:right="0" w:firstLine="700"/>
        <w:jc w:val="left"/>
      </w:pPr>
      <w:r>
        <w:rPr>
          <w:b/>
          <w:bCs/>
          <w:color w:val="000000"/>
          <w:spacing w:val="0"/>
          <w:w w:val="100"/>
          <w:position w:val="0"/>
          <w:u w:val="none"/>
          <w:shd w:val="clear" w:color="auto" w:fill="auto"/>
          <w:lang w:val="en-US" w:eastAsia="en-US" w:bidi="en-US"/>
        </w:rPr>
        <w:t xml:space="preserve">The recipient is: </w:t>
      </w:r>
      <w:r>
        <w:rPr>
          <w:color w:val="000000"/>
          <w:spacing w:val="0"/>
          <w:w w:val="100"/>
          <w:position w:val="0"/>
          <w:u w:val="none"/>
          <w:shd w:val="clear" w:color="auto" w:fill="auto"/>
          <w:lang w:val="en-US" w:eastAsia="en-US" w:bidi="en-US"/>
        </w:rPr>
        <w:t>(check the appropriate box)</w:t>
      </w:r>
    </w:p>
    <w:p>
      <w:pPr>
        <w:pStyle w:val="Style103"/>
        <w:keepNext w:val="0"/>
        <w:keepLines w:val="0"/>
        <w:widowControl w:val="0"/>
        <w:shd w:val="clear" w:color="auto" w:fill="auto"/>
        <w:tabs>
          <w:tab w:pos="1403" w:val="left"/>
        </w:tabs>
        <w:bidi w:val="0"/>
        <w:spacing w:before="0" w:after="100" w:line="240" w:lineRule="auto"/>
        <w:ind w:left="0" w:right="0" w:firstLine="700"/>
        <w:jc w:val="left"/>
      </w:pPr>
      <w:r>
        <w:rPr>
          <w:color w:val="000000"/>
          <w:spacing w:val="0"/>
          <w:w w:val="100"/>
          <w:position w:val="0"/>
          <w:u w:val="none"/>
          <w:shd w:val="clear" w:color="auto" w:fill="auto"/>
          <w:lang w:val="en-US" w:eastAsia="en-US" w:bidi="en-US"/>
        </w:rPr>
        <w:t>□</w:t>
        <w:tab/>
        <w:t>The government of a developing member state of IFAD</w:t>
      </w:r>
    </w:p>
    <w:p>
      <w:pPr>
        <w:pStyle w:val="Style103"/>
        <w:keepNext w:val="0"/>
        <w:keepLines w:val="0"/>
        <w:widowControl w:val="0"/>
        <w:shd w:val="clear" w:color="auto" w:fill="auto"/>
        <w:tabs>
          <w:tab w:pos="1403" w:val="left"/>
        </w:tabs>
        <w:bidi w:val="0"/>
        <w:spacing w:before="0" w:after="100" w:line="240" w:lineRule="auto"/>
        <w:ind w:left="0" w:right="0" w:firstLine="700"/>
        <w:jc w:val="left"/>
      </w:pPr>
      <w:r>
        <w:rPr>
          <w:color w:val="000000"/>
          <w:spacing w:val="0"/>
          <w:w w:val="100"/>
          <w:position w:val="0"/>
          <w:u w:val="none"/>
          <w:shd w:val="clear" w:color="auto" w:fill="auto"/>
          <w:lang w:val="en-US" w:eastAsia="en-US" w:bidi="en-US"/>
        </w:rPr>
        <w:t>KI</w:t>
        <w:tab/>
        <w:t>A non-profit, non-governmental organization in an IFAD member state</w:t>
      </w:r>
    </w:p>
    <w:p>
      <w:pPr>
        <w:pStyle w:val="Style103"/>
        <w:keepNext w:val="0"/>
        <w:keepLines w:val="0"/>
        <w:widowControl w:val="0"/>
        <w:shd w:val="clear" w:color="auto" w:fill="auto"/>
        <w:tabs>
          <w:tab w:pos="1403" w:val="left"/>
        </w:tabs>
        <w:bidi w:val="0"/>
        <w:spacing w:before="0" w:after="100" w:line="240" w:lineRule="auto"/>
        <w:ind w:left="0" w:right="0" w:firstLine="700"/>
        <w:jc w:val="left"/>
      </w:pPr>
      <w:r>
        <w:rPr>
          <w:color w:val="000000"/>
          <w:spacing w:val="0"/>
          <w:w w:val="100"/>
          <w:position w:val="0"/>
          <w:u w:val="none"/>
          <w:shd w:val="clear" w:color="auto" w:fill="auto"/>
          <w:lang w:val="en-US" w:eastAsia="en-US" w:bidi="en-US"/>
        </w:rPr>
        <w:t>□</w:t>
        <w:tab/>
        <w:t>An intergovernmental organization with more than one IFAD member state as a member.</w:t>
      </w:r>
    </w:p>
    <w:p>
      <w:pPr>
        <w:pStyle w:val="Style103"/>
        <w:keepNext w:val="0"/>
        <w:keepLines w:val="0"/>
        <w:widowControl w:val="0"/>
        <w:shd w:val="clear" w:color="auto" w:fill="auto"/>
        <w:tabs>
          <w:tab w:pos="1403" w:val="left"/>
        </w:tabs>
        <w:bidi w:val="0"/>
        <w:spacing w:before="0" w:after="100" w:line="240" w:lineRule="auto"/>
        <w:ind w:left="0" w:right="0" w:firstLine="700"/>
        <w:jc w:val="left"/>
      </w:pPr>
      <w:r>
        <w:rPr>
          <w:color w:val="000000"/>
          <w:spacing w:val="0"/>
          <w:w w:val="100"/>
          <w:position w:val="0"/>
          <w:u w:val="none"/>
          <w:shd w:val="clear" w:color="auto" w:fill="auto"/>
          <w:lang w:val="en-US" w:eastAsia="en-US" w:bidi="en-US"/>
        </w:rPr>
        <w:t>□</w:t>
        <w:tab/>
        <w:t>Private sector entity</w:t>
      </w:r>
    </w:p>
    <w:p>
      <w:pPr>
        <w:pStyle w:val="Style103"/>
        <w:keepNext w:val="0"/>
        <w:keepLines w:val="0"/>
        <w:widowControl w:val="0"/>
        <w:shd w:val="clear" w:color="auto" w:fill="auto"/>
        <w:tabs>
          <w:tab w:pos="1403" w:val="left"/>
        </w:tabs>
        <w:bidi w:val="0"/>
        <w:spacing w:before="0" w:after="100" w:line="240" w:lineRule="auto"/>
        <w:ind w:left="0" w:right="0" w:firstLine="700"/>
        <w:jc w:val="both"/>
      </w:pPr>
      <w:r>
        <w:rPr>
          <w:color w:val="000000"/>
          <w:spacing w:val="0"/>
          <w:w w:val="100"/>
          <w:position w:val="0"/>
          <w:u w:val="none"/>
          <w:shd w:val="clear" w:color="auto" w:fill="auto"/>
          <w:lang w:val="en-US" w:eastAsia="en-US" w:bidi="en-US"/>
        </w:rPr>
        <w:t>□</w:t>
        <w:tab/>
        <w:t>Other</w:t>
      </w:r>
    </w:p>
    <w:p>
      <w:pPr>
        <w:pStyle w:val="Style103"/>
        <w:keepNext w:val="0"/>
        <w:keepLines w:val="0"/>
        <w:widowControl w:val="0"/>
        <w:pBdr>
          <w:bottom w:val="single" w:sz="4" w:space="0" w:color="auto"/>
        </w:pBdr>
        <w:shd w:val="clear" w:color="auto" w:fill="auto"/>
        <w:bidi w:val="0"/>
        <w:spacing w:before="0" w:after="260" w:line="240" w:lineRule="auto"/>
        <w:ind w:left="700" w:right="0" w:firstLine="0"/>
        <w:jc w:val="both"/>
      </w:pPr>
      <w:r>
        <w:rPr>
          <w:color w:val="000000"/>
          <w:spacing w:val="0"/>
          <w:w w:val="100"/>
          <w:position w:val="0"/>
          <w:u w:val="none"/>
          <w:shd w:val="clear" w:color="auto" w:fill="auto"/>
          <w:lang w:val="en-US" w:eastAsia="en-US" w:bidi="en-US"/>
        </w:rPr>
        <w:t>(Governments and government agencies of developed Member States and non-Member States are not eligible. Non-profit, non-governmental organizations in non-Member States are eligible only if a specific waiver is granted by the President.)</w:t>
      </w:r>
    </w:p>
    <w:p>
      <w:pPr>
        <w:pStyle w:val="Style130"/>
        <w:keepNext/>
        <w:keepLines/>
        <w:widowControl w:val="0"/>
        <w:numPr>
          <w:ilvl w:val="0"/>
          <w:numId w:val="167"/>
        </w:numPr>
        <w:shd w:val="clear" w:color="auto" w:fill="auto"/>
        <w:tabs>
          <w:tab w:pos="1403" w:val="left"/>
        </w:tabs>
        <w:bidi w:val="0"/>
        <w:spacing w:before="0" w:after="100" w:line="240" w:lineRule="auto"/>
        <w:ind w:left="1420" w:right="0" w:hanging="720"/>
        <w:jc w:val="both"/>
      </w:pPr>
      <w:bookmarkStart w:id="178" w:name="bookmark178"/>
      <w:r>
        <w:rPr>
          <w:b w:val="0"/>
          <w:bCs w:val="0"/>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If the recipient has previously received grant(s) from IFAD, has it provided all necessary progress reports and audited financial reports/statements?</w:t>
      </w:r>
      <w:bookmarkEnd w:id="178"/>
    </w:p>
    <w:p>
      <w:pPr>
        <w:pStyle w:val="Style103"/>
        <w:keepNext w:val="0"/>
        <w:keepLines w:val="0"/>
        <w:widowControl w:val="0"/>
        <w:shd w:val="clear" w:color="auto" w:fill="auto"/>
        <w:tabs>
          <w:tab w:pos="995" w:val="left"/>
          <w:tab w:pos="2342" w:val="left"/>
        </w:tabs>
        <w:bidi w:val="0"/>
        <w:spacing w:before="0" w:after="100" w:line="240" w:lineRule="auto"/>
        <w:ind w:left="0" w:right="0" w:firstLine="0"/>
        <w:jc w:val="center"/>
      </w:pPr>
      <w:r>
        <w:rPr>
          <w:color w:val="000000"/>
          <w:spacing w:val="0"/>
          <w:w w:val="100"/>
          <w:position w:val="0"/>
          <w:u w:val="none"/>
          <w:shd w:val="clear" w:color="auto" w:fill="auto"/>
          <w:lang w:val="en-US" w:eastAsia="en-US" w:bidi="en-US"/>
        </w:rPr>
        <w:t>□ Yes</w:t>
        <w:tab/>
        <w:t>□ No</w:t>
        <w:tab/>
        <w:t>n/a</w:t>
      </w:r>
    </w:p>
    <w:p>
      <w:pPr>
        <w:pStyle w:val="Style103"/>
        <w:keepNext w:val="0"/>
        <w:keepLines w:val="0"/>
        <w:widowControl w:val="0"/>
        <w:shd w:val="clear" w:color="auto" w:fill="auto"/>
        <w:bidi w:val="0"/>
        <w:spacing w:before="0" w:after="100" w:line="240" w:lineRule="auto"/>
        <w:ind w:left="1420" w:right="0" w:firstLine="0"/>
        <w:jc w:val="left"/>
      </w:pPr>
      <w:r>
        <w:rPr>
          <w:color w:val="000000"/>
          <w:spacing w:val="0"/>
          <w:w w:val="100"/>
          <w:position w:val="0"/>
          <w:u w:val="none"/>
          <w:shd w:val="clear" w:color="auto" w:fill="auto"/>
          <w:lang w:val="en-US" w:eastAsia="en-US" w:bidi="en-US"/>
        </w:rPr>
        <w:t>If the answer is no, the recipient is not eligible.</w:t>
      </w:r>
    </w:p>
    <w:p>
      <w:pPr>
        <w:pStyle w:val="Style130"/>
        <w:keepNext/>
        <w:keepLines/>
        <w:widowControl w:val="0"/>
        <w:shd w:val="clear" w:color="auto" w:fill="auto"/>
        <w:bidi w:val="0"/>
        <w:spacing w:before="0" w:after="100" w:line="240" w:lineRule="auto"/>
        <w:ind w:left="1420" w:right="0" w:hanging="720"/>
        <w:jc w:val="both"/>
      </w:pPr>
      <w:bookmarkStart w:id="180" w:name="bookmark180"/>
      <w:r>
        <w:rPr>
          <w:b w:val="0"/>
          <w:bCs w:val="0"/>
          <w:color w:val="000000"/>
          <w:spacing w:val="0"/>
          <w:w w:val="100"/>
          <w:position w:val="0"/>
          <w:shd w:val="clear" w:color="auto" w:fill="auto"/>
          <w:lang w:val="en-US" w:eastAsia="en-US" w:bidi="en-US"/>
        </w:rPr>
        <w:t xml:space="preserve">2(B) </w:t>
      </w:r>
      <w:r>
        <w:rPr>
          <w:color w:val="000000"/>
          <w:spacing w:val="0"/>
          <w:w w:val="100"/>
          <w:position w:val="0"/>
          <w:shd w:val="clear" w:color="auto" w:fill="auto"/>
          <w:lang w:val="en-US" w:eastAsia="en-US" w:bidi="en-US"/>
        </w:rPr>
        <w:t>If the recipient has previously received grant(s) managed by your division, was its performance fully satisfactory?</w:t>
      </w:r>
      <w:bookmarkEnd w:id="180"/>
    </w:p>
    <w:p>
      <w:pPr>
        <w:pStyle w:val="Style103"/>
        <w:keepNext w:val="0"/>
        <w:keepLines w:val="0"/>
        <w:widowControl w:val="0"/>
        <w:shd w:val="clear" w:color="auto" w:fill="auto"/>
        <w:bidi w:val="0"/>
        <w:spacing w:before="0" w:after="100" w:line="240" w:lineRule="auto"/>
        <w:ind w:left="0" w:right="0" w:firstLine="0"/>
        <w:jc w:val="center"/>
      </w:pPr>
      <w:r>
        <w:rPr>
          <w:color w:val="000000"/>
          <w:spacing w:val="0"/>
          <w:w w:val="100"/>
          <w:position w:val="0"/>
          <w:u w:val="none"/>
          <w:shd w:val="clear" w:color="auto" w:fill="auto"/>
          <w:lang w:val="en-US" w:eastAsia="en-US" w:bidi="en-US"/>
        </w:rPr>
        <w:t>□ Yes □ No KI n/a</w:t>
      </w:r>
    </w:p>
    <w:p>
      <w:pPr>
        <w:pStyle w:val="Style103"/>
        <w:keepNext w:val="0"/>
        <w:keepLines w:val="0"/>
        <w:widowControl w:val="0"/>
        <w:shd w:val="clear" w:color="auto" w:fill="auto"/>
        <w:bidi w:val="0"/>
        <w:spacing w:before="0" w:after="600" w:line="240" w:lineRule="auto"/>
        <w:ind w:left="0" w:right="0" w:firstLine="700"/>
        <w:jc w:val="left"/>
      </w:pPr>
      <w:r>
        <w:rPr>
          <w:color w:val="000000"/>
          <w:spacing w:val="0"/>
          <w:w w:val="100"/>
          <w:position w:val="0"/>
          <w:u w:val="none"/>
          <w:shd w:val="clear" w:color="auto" w:fill="auto"/>
          <w:lang w:val="en-US" w:eastAsia="en-US" w:bidi="en-US"/>
        </w:rPr>
        <w:t>If the answer is no, please explain why the recipient should receive a new grant.</w:t>
      </w:r>
    </w:p>
    <w:p>
      <w:pPr>
        <w:pStyle w:val="Style130"/>
        <w:keepNext/>
        <w:keepLines/>
        <w:widowControl w:val="0"/>
        <w:numPr>
          <w:ilvl w:val="0"/>
          <w:numId w:val="167"/>
        </w:numPr>
        <w:pBdr>
          <w:top w:val="single" w:sz="4" w:space="0" w:color="auto"/>
        </w:pBdr>
        <w:shd w:val="clear" w:color="auto" w:fill="auto"/>
        <w:tabs>
          <w:tab w:pos="1403" w:val="left"/>
          <w:tab w:pos="1420" w:val="left"/>
        </w:tabs>
        <w:bidi w:val="0"/>
        <w:spacing w:before="0" w:after="100" w:line="240" w:lineRule="auto"/>
        <w:ind w:left="0" w:right="0" w:firstLine="700"/>
        <w:jc w:val="left"/>
      </w:pPr>
      <w:bookmarkStart w:id="182" w:name="bookmark182"/>
      <w:r>
        <w:rPr>
          <w:color w:val="000000"/>
          <w:spacing w:val="0"/>
          <w:w w:val="100"/>
          <w:position w:val="0"/>
          <w:shd w:val="clear" w:color="auto" w:fill="auto"/>
          <w:lang w:val="en-US" w:eastAsia="en-US" w:bidi="en-US"/>
        </w:rPr>
        <w:t>Can the recipient provide audited financial statements for the two previous years?</w:t>
      </w:r>
      <w:bookmarkEnd w:id="182"/>
    </w:p>
    <w:p>
      <w:pPr>
        <w:pStyle w:val="Style103"/>
        <w:keepNext w:val="0"/>
        <w:keepLines w:val="0"/>
        <w:widowControl w:val="0"/>
        <w:shd w:val="clear" w:color="auto" w:fill="auto"/>
        <w:bidi w:val="0"/>
        <w:spacing w:before="0" w:after="100" w:line="240" w:lineRule="auto"/>
        <w:ind w:left="0" w:right="0" w:firstLine="0"/>
        <w:jc w:val="center"/>
      </w:pPr>
      <w:r>
        <w:rPr>
          <w:color w:val="000000"/>
          <w:spacing w:val="0"/>
          <w:w w:val="100"/>
          <w:position w:val="0"/>
          <w:u w:val="none"/>
          <w:shd w:val="clear" w:color="auto" w:fill="auto"/>
          <w:lang w:val="en-US" w:eastAsia="en-US" w:bidi="en-US"/>
        </w:rPr>
        <w:t>KI Yes □ No</w:t>
      </w:r>
    </w:p>
    <w:p>
      <w:pPr>
        <w:pStyle w:val="Style103"/>
        <w:keepNext w:val="0"/>
        <w:keepLines w:val="0"/>
        <w:widowControl w:val="0"/>
        <w:pBdr>
          <w:bottom w:val="single" w:sz="4" w:space="0" w:color="auto"/>
        </w:pBdr>
        <w:shd w:val="clear" w:color="auto" w:fill="auto"/>
        <w:bidi w:val="0"/>
        <w:spacing w:before="0" w:after="260" w:line="240" w:lineRule="auto"/>
        <w:ind w:left="700" w:right="0" w:firstLine="0"/>
        <w:jc w:val="left"/>
      </w:pPr>
      <w:r>
        <w:rPr>
          <w:color w:val="000000"/>
          <w:spacing w:val="0"/>
          <w:w w:val="100"/>
          <w:position w:val="0"/>
          <w:u w:val="none"/>
          <w:shd w:val="clear" w:color="auto" w:fill="auto"/>
          <w:lang w:val="en-US" w:eastAsia="en-US" w:bidi="en-US"/>
        </w:rPr>
        <w:t>If the answer is no, describe special circumstances that justify giving the grant to this recipient and provide supporting documentation.</w:t>
      </w:r>
    </w:p>
    <w:p>
      <w:pPr>
        <w:pStyle w:val="Style130"/>
        <w:keepNext/>
        <w:keepLines/>
        <w:widowControl w:val="0"/>
        <w:numPr>
          <w:ilvl w:val="0"/>
          <w:numId w:val="167"/>
        </w:numPr>
        <w:shd w:val="clear" w:color="auto" w:fill="auto"/>
        <w:tabs>
          <w:tab w:pos="1403" w:val="left"/>
          <w:tab w:pos="1425" w:val="left"/>
        </w:tabs>
        <w:bidi w:val="0"/>
        <w:spacing w:before="0" w:after="100" w:line="240" w:lineRule="auto"/>
        <w:ind w:left="0" w:right="0" w:firstLine="700"/>
        <w:jc w:val="left"/>
      </w:pPr>
      <w:bookmarkStart w:id="184" w:name="bookmark184"/>
      <w:r>
        <w:rPr>
          <w:color w:val="000000"/>
          <w:spacing w:val="0"/>
          <w:w w:val="100"/>
          <w:position w:val="0"/>
          <w:shd w:val="clear" w:color="auto" w:fill="auto"/>
          <w:lang w:val="en-US" w:eastAsia="en-US" w:bidi="en-US"/>
        </w:rPr>
        <w:t>Is IFAD the prime beneficiary of the grant?</w:t>
      </w:r>
      <w:bookmarkEnd w:id="184"/>
    </w:p>
    <w:p>
      <w:pPr>
        <w:pStyle w:val="Style103"/>
        <w:keepNext w:val="0"/>
        <w:keepLines w:val="0"/>
        <w:widowControl w:val="0"/>
        <w:pBdr>
          <w:bottom w:val="single" w:sz="4" w:space="0" w:color="auto"/>
        </w:pBdr>
        <w:shd w:val="clear" w:color="auto" w:fill="auto"/>
        <w:bidi w:val="0"/>
        <w:spacing w:before="0" w:after="100" w:line="240" w:lineRule="auto"/>
        <w:ind w:left="0" w:right="0" w:firstLine="0"/>
        <w:jc w:val="center"/>
      </w:pPr>
      <w:r>
        <w:rPr>
          <w:color w:val="000000"/>
          <w:spacing w:val="0"/>
          <w:w w:val="100"/>
          <w:position w:val="0"/>
          <w:u w:val="none"/>
          <w:shd w:val="clear" w:color="auto" w:fill="auto"/>
          <w:lang w:val="en-US" w:eastAsia="en-US" w:bidi="en-US"/>
        </w:rPr>
        <w:t>□ Yes KI No</w:t>
      </w:r>
    </w:p>
    <w:p>
      <w:pPr>
        <w:pStyle w:val="Style103"/>
        <w:keepNext w:val="0"/>
        <w:keepLines w:val="0"/>
        <w:widowControl w:val="0"/>
        <w:numPr>
          <w:ilvl w:val="0"/>
          <w:numId w:val="167"/>
        </w:numPr>
        <w:shd w:val="clear" w:color="auto" w:fill="auto"/>
        <w:tabs>
          <w:tab w:pos="1403" w:val="left"/>
          <w:tab w:pos="1406" w:val="left"/>
        </w:tabs>
        <w:bidi w:val="0"/>
        <w:spacing w:before="0" w:after="0" w:line="240" w:lineRule="auto"/>
        <w:ind w:left="0" w:right="0" w:firstLine="700"/>
        <w:jc w:val="both"/>
      </w:pPr>
      <w:r>
        <w:rPr>
          <w:b/>
          <w:bCs/>
          <w:color w:val="000000"/>
          <w:spacing w:val="0"/>
          <w:w w:val="100"/>
          <w:position w:val="0"/>
          <w:u w:val="none"/>
          <w:shd w:val="clear" w:color="auto" w:fill="auto"/>
          <w:lang w:val="en-US" w:eastAsia="en-US" w:bidi="en-US"/>
        </w:rPr>
        <w:t>Will this grant support activities normally supported by other IFAD resources (i.e.</w:t>
      </w:r>
    </w:p>
    <w:p>
      <w:pPr>
        <w:pStyle w:val="Style130"/>
        <w:keepNext/>
        <w:keepLines/>
        <w:widowControl w:val="0"/>
        <w:shd w:val="clear" w:color="auto" w:fill="auto"/>
        <w:bidi w:val="0"/>
        <w:spacing w:before="0" w:after="0" w:line="240" w:lineRule="auto"/>
        <w:ind w:left="1420" w:right="0" w:firstLine="0"/>
        <w:jc w:val="left"/>
      </w:pPr>
      <w:bookmarkStart w:id="186" w:name="bookmark186"/>
      <w:r>
        <w:rPr>
          <w:color w:val="000000"/>
          <w:spacing w:val="0"/>
          <w:w w:val="100"/>
          <w:position w:val="0"/>
          <w:shd w:val="clear" w:color="auto" w:fill="auto"/>
          <w:lang w:val="en-US" w:eastAsia="en-US" w:bidi="en-US"/>
        </w:rPr>
        <w:t>IFARB)?</w:t>
      </w:r>
      <w:bookmarkEnd w:id="186"/>
    </w:p>
    <w:p>
      <w:pPr>
        <w:pStyle w:val="Style103"/>
        <w:keepNext w:val="0"/>
        <w:keepLines w:val="0"/>
        <w:widowControl w:val="0"/>
        <w:pBdr>
          <w:bottom w:val="single" w:sz="4" w:space="0" w:color="auto"/>
        </w:pBdr>
        <w:shd w:val="clear" w:color="auto" w:fill="auto"/>
        <w:tabs>
          <w:tab w:pos="995" w:val="left"/>
        </w:tabs>
        <w:bidi w:val="0"/>
        <w:spacing w:before="0" w:after="100" w:line="240" w:lineRule="auto"/>
        <w:ind w:left="0" w:right="0" w:firstLine="0"/>
        <w:jc w:val="center"/>
      </w:pPr>
      <w:r>
        <w:rPr>
          <w:color w:val="000000"/>
          <w:spacing w:val="0"/>
          <w:w w:val="100"/>
          <w:position w:val="0"/>
          <w:u w:val="none"/>
          <w:shd w:val="clear" w:color="auto" w:fill="auto"/>
          <w:lang w:val="en-US" w:eastAsia="en-US" w:bidi="en-US"/>
        </w:rPr>
        <w:t>□ Yes</w:t>
        <w:tab/>
        <w:t>KI No</w:t>
      </w:r>
    </w:p>
    <w:p>
      <w:pPr>
        <w:pStyle w:val="Style130"/>
        <w:keepNext/>
        <w:keepLines/>
        <w:widowControl w:val="0"/>
        <w:numPr>
          <w:ilvl w:val="0"/>
          <w:numId w:val="167"/>
        </w:numPr>
        <w:shd w:val="clear" w:color="auto" w:fill="auto"/>
        <w:tabs>
          <w:tab w:pos="1403" w:val="left"/>
          <w:tab w:pos="1410" w:val="left"/>
        </w:tabs>
        <w:bidi w:val="0"/>
        <w:spacing w:before="0" w:after="100" w:line="240" w:lineRule="auto"/>
        <w:ind w:left="0" w:right="0" w:firstLine="700"/>
        <w:jc w:val="both"/>
      </w:pPr>
      <w:bookmarkStart w:id="188" w:name="bookmark188"/>
      <w:r>
        <w:rPr>
          <w:color w:val="000000"/>
          <w:spacing w:val="0"/>
          <w:w w:val="100"/>
          <w:position w:val="0"/>
          <w:shd w:val="clear" w:color="auto" w:fill="auto"/>
          <w:lang w:val="en-US" w:eastAsia="en-US" w:bidi="en-US"/>
        </w:rPr>
        <w:t>Will this grant support activities that duplicate efforts being financed by other donors?</w:t>
      </w:r>
      <w:bookmarkEnd w:id="188"/>
    </w:p>
    <w:p>
      <w:pPr>
        <w:pStyle w:val="Style103"/>
        <w:keepNext w:val="0"/>
        <w:keepLines w:val="0"/>
        <w:widowControl w:val="0"/>
        <w:pBdr>
          <w:bottom w:val="single" w:sz="4" w:space="0" w:color="auto"/>
        </w:pBdr>
        <w:shd w:val="clear" w:color="auto" w:fill="auto"/>
        <w:tabs>
          <w:tab w:pos="995" w:val="left"/>
        </w:tabs>
        <w:bidi w:val="0"/>
        <w:spacing w:before="0" w:after="100" w:line="240" w:lineRule="auto"/>
        <w:ind w:left="0" w:right="0" w:firstLine="0"/>
        <w:jc w:val="center"/>
      </w:pPr>
      <w:r>
        <w:rPr>
          <w:color w:val="000000"/>
          <w:spacing w:val="0"/>
          <w:w w:val="100"/>
          <w:position w:val="0"/>
          <w:u w:val="none"/>
          <w:shd w:val="clear" w:color="auto" w:fill="auto"/>
          <w:lang w:val="en-US" w:eastAsia="en-US" w:bidi="en-US"/>
        </w:rPr>
        <w:t>□ Yes</w:t>
        <w:tab/>
        <w:t>KI No</w:t>
      </w:r>
    </w:p>
    <w:p>
      <w:pPr>
        <w:pStyle w:val="Style103"/>
        <w:keepNext w:val="0"/>
        <w:keepLines w:val="0"/>
        <w:widowControl w:val="0"/>
        <w:pBdr>
          <w:bottom w:val="single" w:sz="4" w:space="0" w:color="auto"/>
        </w:pBdr>
        <w:shd w:val="clear" w:color="auto" w:fill="auto"/>
        <w:bidi w:val="0"/>
        <w:spacing w:before="0" w:after="100" w:line="240" w:lineRule="auto"/>
        <w:ind w:left="700" w:right="0" w:firstLine="0"/>
        <w:jc w:val="both"/>
      </w:pPr>
      <w:r>
        <w:rPr>
          <w:color w:val="000000"/>
          <w:spacing w:val="0"/>
          <w:w w:val="100"/>
          <w:position w:val="0"/>
          <w:u w:val="none"/>
          <w:shd w:val="clear" w:color="auto" w:fill="auto"/>
          <w:lang w:val="en-US" w:eastAsia="en-US" w:bidi="en-US"/>
        </w:rPr>
        <w:t>If the answer to 4, 5 or 6 is yes, the grant does not comply with the IFAD Grant Policy. No waiver is possible. It is the responsibility of the grant sponsor to confirm the eligibility of the recipient and the conformity of the grant with all aspects of IFAD’s policies and procedures. If the grant sponsor requests a waiver of any policy or procedure which is subject to being waived, it must be set forth below.</w:t>
      </w:r>
    </w:p>
    <w:p>
      <w:pPr>
        <w:pStyle w:val="Style103"/>
        <w:keepNext w:val="0"/>
        <w:keepLines w:val="0"/>
        <w:widowControl w:val="0"/>
        <w:numPr>
          <w:ilvl w:val="0"/>
          <w:numId w:val="167"/>
        </w:numPr>
        <w:shd w:val="clear" w:color="auto" w:fill="auto"/>
        <w:tabs>
          <w:tab w:pos="1403" w:val="left"/>
          <w:tab w:pos="1420" w:val="left"/>
        </w:tabs>
        <w:bidi w:val="0"/>
        <w:spacing w:before="0" w:after="0" w:line="240" w:lineRule="auto"/>
        <w:ind w:left="0" w:right="0" w:firstLine="700"/>
        <w:jc w:val="left"/>
      </w:pPr>
      <w:r>
        <w:rPr>
          <w:b/>
          <w:bCs/>
          <w:color w:val="000000"/>
          <w:spacing w:val="0"/>
          <w:w w:val="100"/>
          <w:position w:val="0"/>
          <w:u w:val="none"/>
          <w:shd w:val="clear" w:color="auto" w:fill="auto"/>
          <w:lang w:val="en-US" w:eastAsia="en-US" w:bidi="en-US"/>
        </w:rPr>
        <w:t xml:space="preserve">Deviation from IFAD policies and procedures </w:t>
      </w:r>
      <w:r>
        <w:rPr>
          <w:color w:val="000000"/>
          <w:spacing w:val="0"/>
          <w:w w:val="100"/>
          <w:position w:val="0"/>
          <w:u w:val="none"/>
          <w:shd w:val="clear" w:color="auto" w:fill="auto"/>
          <w:lang w:val="en-US" w:eastAsia="en-US" w:bidi="en-US"/>
        </w:rPr>
        <w:t>List any aspects of the grant that do not</w:t>
      </w:r>
    </w:p>
    <w:p>
      <w:pPr>
        <w:pStyle w:val="Style103"/>
        <w:keepNext w:val="0"/>
        <w:keepLines w:val="0"/>
        <w:widowControl w:val="0"/>
        <w:pBdr>
          <w:bottom w:val="single" w:sz="4" w:space="0" w:color="auto"/>
        </w:pBdr>
        <w:shd w:val="clear" w:color="auto" w:fill="auto"/>
        <w:bidi w:val="0"/>
        <w:spacing w:before="0" w:after="100" w:line="240" w:lineRule="auto"/>
        <w:ind w:left="0" w:right="0" w:firstLine="700"/>
        <w:jc w:val="left"/>
      </w:pPr>
      <w:r>
        <w:rPr>
          <w:color w:val="000000"/>
          <w:spacing w:val="0"/>
          <w:w w:val="100"/>
          <w:position w:val="0"/>
          <w:u w:val="none"/>
          <w:shd w:val="clear" w:color="auto" w:fill="auto"/>
          <w:lang w:val="en-US" w:eastAsia="en-US" w:bidi="en-US"/>
        </w:rPr>
        <w:t>comply with IFAD’s grant policy or procedures.</w:t>
      </w:r>
    </w:p>
    <w:p>
      <w:pPr>
        <w:pStyle w:val="Style98"/>
        <w:keepNext/>
        <w:keepLines/>
        <w:widowControl w:val="0"/>
        <w:shd w:val="clear" w:color="auto" w:fill="auto"/>
        <w:bidi w:val="0"/>
        <w:spacing w:before="0" w:after="340" w:line="240" w:lineRule="auto"/>
        <w:ind w:left="0" w:right="0" w:firstLine="600"/>
        <w:jc w:val="left"/>
      </w:pPr>
      <w:bookmarkStart w:id="190" w:name="bookmark190"/>
      <w:bookmarkStart w:id="191" w:name="bookmark191"/>
      <w:r>
        <w:rPr>
          <w:color w:val="000000"/>
          <w:spacing w:val="0"/>
          <w:w w:val="100"/>
          <w:position w:val="0"/>
          <w:shd w:val="clear" w:color="auto" w:fill="auto"/>
          <w:lang w:val="en-US" w:eastAsia="en-US" w:bidi="en-US"/>
        </w:rPr>
        <w:t>Annexe 8 Questionnaire pour la gestion financiere</w:t>
      </w:r>
      <w:bookmarkEnd w:id="191"/>
      <w:bookmarkEnd w:id="190"/>
    </w:p>
    <w:p>
      <w:pPr>
        <w:pStyle w:val="Style103"/>
        <w:keepNext w:val="0"/>
        <w:keepLines w:val="0"/>
        <w:widowControl w:val="0"/>
        <w:shd w:val="clear" w:color="auto" w:fill="auto"/>
        <w:bidi w:val="0"/>
        <w:spacing w:before="0" w:after="40" w:line="240" w:lineRule="auto"/>
        <w:ind w:left="0" w:right="0" w:firstLine="600"/>
        <w:jc w:val="left"/>
      </w:pPr>
      <w:r>
        <w:rPr>
          <w:color w:val="000000"/>
          <w:spacing w:val="0"/>
          <w:w w:val="100"/>
          <w:position w:val="0"/>
          <w:u w:val="none"/>
          <w:shd w:val="clear" w:color="auto" w:fill="auto"/>
          <w:lang w:val="en-US" w:eastAsia="en-US" w:bidi="en-US"/>
        </w:rPr>
        <w:t>Le questionnaire de la gestion financiere (FMQ) doit etre utilise dans les circonstances suivantes:</w:t>
      </w:r>
    </w:p>
    <w:p>
      <w:pPr>
        <w:pStyle w:val="Style103"/>
        <w:keepNext w:val="0"/>
        <w:keepLines w:val="0"/>
        <w:widowControl w:val="0"/>
        <w:numPr>
          <w:ilvl w:val="0"/>
          <w:numId w:val="169"/>
        </w:numPr>
        <w:shd w:val="clear" w:color="auto" w:fill="auto"/>
        <w:tabs>
          <w:tab w:pos="1325" w:val="left"/>
        </w:tabs>
        <w:bidi w:val="0"/>
        <w:spacing w:before="0" w:after="40" w:line="240" w:lineRule="auto"/>
        <w:ind w:left="1320" w:right="0" w:hanging="360"/>
        <w:jc w:val="left"/>
      </w:pPr>
      <w:r>
        <w:rPr>
          <w:color w:val="000000"/>
          <w:spacing w:val="0"/>
          <w:w w:val="100"/>
          <w:position w:val="0"/>
          <w:u w:val="none"/>
          <w:shd w:val="clear" w:color="auto" w:fill="auto"/>
          <w:lang w:val="en-US" w:eastAsia="en-US" w:bidi="en-US"/>
        </w:rPr>
        <w:t>Le beneficiaire n'a pas recu des fonds du FIDA dans le passe ou pour une periode de temps considerable, et il n’est pas en mesure de fournir des etats financiers verifies acceptables par le FIDA.</w:t>
      </w:r>
    </w:p>
    <w:p>
      <w:pPr>
        <w:pStyle w:val="Style103"/>
        <w:keepNext w:val="0"/>
        <w:keepLines w:val="0"/>
        <w:widowControl w:val="0"/>
        <w:numPr>
          <w:ilvl w:val="0"/>
          <w:numId w:val="169"/>
        </w:numPr>
        <w:shd w:val="clear" w:color="auto" w:fill="auto"/>
        <w:tabs>
          <w:tab w:pos="1325" w:val="left"/>
        </w:tabs>
        <w:bidi w:val="0"/>
        <w:spacing w:before="0" w:after="40" w:line="240" w:lineRule="auto"/>
        <w:ind w:left="1320" w:right="0" w:hanging="360"/>
        <w:jc w:val="left"/>
      </w:pPr>
      <w:r>
        <w:rPr>
          <w:color w:val="000000"/>
          <w:spacing w:val="0"/>
          <w:w w:val="100"/>
          <w:position w:val="0"/>
          <w:u w:val="none"/>
          <w:shd w:val="clear" w:color="auto" w:fill="auto"/>
          <w:lang w:val="en-US" w:eastAsia="en-US" w:bidi="en-US"/>
        </w:rPr>
        <w:t>Le montant de la subvention est significativement plus grand que ce que le beneficiaire gere normalement.</w:t>
      </w:r>
    </w:p>
    <w:p>
      <w:pPr>
        <w:pStyle w:val="Style103"/>
        <w:keepNext w:val="0"/>
        <w:keepLines w:val="0"/>
        <w:widowControl w:val="0"/>
        <w:numPr>
          <w:ilvl w:val="0"/>
          <w:numId w:val="169"/>
        </w:numPr>
        <w:shd w:val="clear" w:color="auto" w:fill="auto"/>
        <w:tabs>
          <w:tab w:pos="1325" w:val="left"/>
        </w:tabs>
        <w:bidi w:val="0"/>
        <w:spacing w:before="0" w:after="220" w:line="240" w:lineRule="auto"/>
        <w:ind w:left="1320" w:right="0" w:hanging="360"/>
        <w:jc w:val="left"/>
      </w:pPr>
      <w:r>
        <w:rPr>
          <w:color w:val="000000"/>
          <w:spacing w:val="0"/>
          <w:w w:val="100"/>
          <w:position w:val="0"/>
          <w:u w:val="none"/>
          <w:shd w:val="clear" w:color="auto" w:fill="auto"/>
          <w:lang w:val="en-US" w:eastAsia="en-US" w:bidi="en-US"/>
        </w:rPr>
        <w:t>Il est necessaire de reconfirmer l'integrite financiere du beneficiaire, y compris sa capacite de gestion financiere.</w:t>
      </w:r>
    </w:p>
    <w:p>
      <w:pPr>
        <w:pStyle w:val="Style103"/>
        <w:keepNext w:val="0"/>
        <w:keepLines w:val="0"/>
        <w:widowControl w:val="0"/>
        <w:shd w:val="clear" w:color="auto" w:fill="auto"/>
        <w:bidi w:val="0"/>
        <w:spacing w:before="0" w:after="220" w:line="240" w:lineRule="auto"/>
        <w:ind w:left="600" w:right="0" w:firstLine="0"/>
        <w:jc w:val="left"/>
      </w:pPr>
      <w:r>
        <w:rPr>
          <w:i/>
          <w:iCs/>
          <w:color w:val="000000"/>
          <w:spacing w:val="0"/>
          <w:w w:val="100"/>
          <w:position w:val="0"/>
          <w:u w:val="none"/>
          <w:shd w:val="clear" w:color="auto" w:fill="auto"/>
          <w:lang w:val="en-US" w:eastAsia="en-US" w:bidi="en-US"/>
        </w:rPr>
        <w:t>Le FMQ contient des questions visant a examiner les systemes adoptes par le beneficiaire lie a: a) la budgetisation, b) la comptabilite, c) le controle interne, d) flux de fonds, e) l'information financiere, et f) l’audit. Sur la base des reponses fournies par le destinataire, le promoteur de la subvention et l'agent des subventions seront en mesure d'evaluer la meilleure voie a suivre, y compris les conditions de decaissement, les montants de decaissement, la frequence de la surveillance, etc.</w:t>
      </w:r>
    </w:p>
    <w:p>
      <w:pPr>
        <w:pStyle w:val="Style103"/>
        <w:keepNext w:val="0"/>
        <w:keepLines w:val="0"/>
        <w:widowControl w:val="0"/>
        <w:shd w:val="clear" w:color="auto" w:fill="auto"/>
        <w:tabs>
          <w:tab w:pos="2098" w:val="left"/>
        </w:tabs>
        <w:bidi w:val="0"/>
        <w:spacing w:before="0" w:after="0" w:line="240" w:lineRule="auto"/>
        <w:ind w:left="0" w:right="0" w:firstLine="600"/>
        <w:jc w:val="left"/>
      </w:pPr>
      <w:r>
        <w:rPr>
          <w:color w:val="000000"/>
          <w:spacing w:val="0"/>
          <w:w w:val="100"/>
          <w:position w:val="0"/>
          <w:u w:val="none"/>
          <w:shd w:val="clear" w:color="auto" w:fill="auto"/>
          <w:lang w:val="en-US" w:eastAsia="en-US" w:bidi="en-US"/>
        </w:rPr>
        <w:t>Project:</w:t>
        <w:tab/>
        <w:t>INSERTION ECONOMIQUE DES JEUNES RURAUX DANS LES CHAINES DE</w:t>
      </w:r>
    </w:p>
    <w:p>
      <w:pPr>
        <w:pStyle w:val="Style103"/>
        <w:keepNext w:val="0"/>
        <w:keepLines w:val="0"/>
        <w:widowControl w:val="0"/>
        <w:shd w:val="clear" w:color="auto" w:fill="auto"/>
        <w:bidi w:val="0"/>
        <w:spacing w:before="0" w:after="220" w:line="240" w:lineRule="auto"/>
        <w:ind w:left="0" w:right="0" w:firstLine="600"/>
        <w:jc w:val="left"/>
      </w:pPr>
      <w:r>
        <w:rPr>
          <w:color w:val="000000"/>
          <w:spacing w:val="0"/>
          <w:w w:val="100"/>
          <w:position w:val="0"/>
          <w:u w:val="none"/>
          <w:shd w:val="clear" w:color="auto" w:fill="auto"/>
          <w:lang w:val="en-US" w:eastAsia="en-US" w:bidi="en-US"/>
        </w:rPr>
        <w:t>VALEUR AVICOLE ET PISCICOLE AU MALI (GASFP)</w:t>
      </w:r>
    </w:p>
    <w:p>
      <w:pPr>
        <w:pStyle w:val="Style103"/>
        <w:keepNext w:val="0"/>
        <w:keepLines w:val="0"/>
        <w:widowControl w:val="0"/>
        <w:shd w:val="clear" w:color="auto" w:fill="auto"/>
        <w:tabs>
          <w:tab w:pos="6370" w:val="left"/>
        </w:tabs>
        <w:bidi w:val="0"/>
        <w:spacing w:before="0" w:after="220" w:line="240" w:lineRule="auto"/>
        <w:ind w:left="0" w:right="0" w:firstLine="600"/>
        <w:jc w:val="left"/>
      </w:pPr>
      <w:r>
        <w:rPr>
          <w:color w:val="000000"/>
          <w:spacing w:val="0"/>
          <w:w w:val="100"/>
          <w:position w:val="0"/>
          <w:u w:val="none"/>
          <w:shd w:val="clear" w:color="auto" w:fill="auto"/>
          <w:lang w:val="en-US" w:eastAsia="en-US" w:bidi="en-US"/>
        </w:rPr>
        <w:t xml:space="preserve">Auto evaluation completee par: Djeneba </w:t>
      </w:r>
      <w:r>
        <w:rPr>
          <w:color w:val="000000"/>
          <w:spacing w:val="0"/>
          <w:w w:val="100"/>
          <w:position w:val="0"/>
          <w:shd w:val="clear" w:color="auto" w:fill="auto"/>
          <w:lang w:val="en-US" w:eastAsia="en-US" w:bidi="en-US"/>
        </w:rPr>
        <w:t>Tembely, CNOP</w:t>
      </w:r>
      <w:r>
        <w:rPr>
          <w:color w:val="000000"/>
          <w:spacing w:val="0"/>
          <w:w w:val="100"/>
          <w:position w:val="0"/>
          <w:u w:val="none"/>
          <w:shd w:val="clear" w:color="auto" w:fill="auto"/>
          <w:lang w:val="en-US" w:eastAsia="en-US" w:bidi="en-US"/>
        </w:rPr>
        <w:tab/>
        <w:t>Date: 24.03.17</w:t>
      </w:r>
    </w:p>
    <w:p>
      <w:pPr>
        <w:pStyle w:val="Style103"/>
        <w:keepNext w:val="0"/>
        <w:keepLines w:val="0"/>
        <w:widowControl w:val="0"/>
        <w:shd w:val="clear" w:color="auto" w:fill="auto"/>
        <w:bidi w:val="0"/>
        <w:spacing w:before="0" w:after="220" w:line="240" w:lineRule="auto"/>
        <w:ind w:left="0" w:right="0" w:firstLine="600"/>
        <w:jc w:val="left"/>
      </w:pPr>
      <w:r>
        <w:rPr>
          <w:color w:val="000000"/>
          <w:spacing w:val="0"/>
          <w:w w:val="100"/>
          <w:position w:val="0"/>
          <w:u w:val="none"/>
          <w:shd w:val="clear" w:color="auto" w:fill="auto"/>
          <w:lang w:val="en-US" w:eastAsia="en-US" w:bidi="en-US"/>
        </w:rPr>
        <w:t>Examen / evaluation du FIDA effectuee par: Oumou Wane Toure Date : 25 Avril 2017</w:t>
      </w:r>
    </w:p>
    <w:p>
      <w:pPr>
        <w:pStyle w:val="Style35"/>
        <w:keepNext w:val="0"/>
        <w:keepLines w:val="0"/>
        <w:widowControl w:val="0"/>
        <w:shd w:val="clear" w:color="auto" w:fill="auto"/>
        <w:bidi w:val="0"/>
        <w:spacing w:before="0" w:after="0" w:line="240" w:lineRule="auto"/>
        <w:ind w:left="586" w:right="0" w:firstLine="0"/>
        <w:jc w:val="left"/>
      </w:pPr>
      <w:r>
        <w:rPr>
          <w:rFonts w:ascii="Arial" w:eastAsia="Arial" w:hAnsi="Arial" w:cs="Arial"/>
          <w:b w:val="0"/>
          <w:bCs w:val="0"/>
          <w:i/>
          <w:iCs/>
          <w:color w:val="000000"/>
          <w:spacing w:val="0"/>
          <w:w w:val="100"/>
          <w:position w:val="0"/>
          <w:shd w:val="clear" w:color="auto" w:fill="auto"/>
          <w:lang w:val="en-US" w:eastAsia="en-US" w:bidi="en-US"/>
        </w:rPr>
        <w:t>Note: S'il y a plus d'une entite d'execution, un questionnaire doit etre rempli pour chacun.</w:t>
      </w:r>
    </w:p>
    <w:tbl>
      <w:tblPr>
        <w:tblOverlap w:val="never"/>
        <w:jc w:val="center"/>
        <w:tblLayout w:type="fixed"/>
      </w:tblPr>
      <w:tblGrid>
        <w:gridCol w:w="4118"/>
        <w:gridCol w:w="1872"/>
        <w:gridCol w:w="566"/>
        <w:gridCol w:w="710"/>
        <w:gridCol w:w="1248"/>
        <w:gridCol w:w="2275"/>
      </w:tblGrid>
      <w:tr>
        <w:trPr>
          <w:trHeight w:val="49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Sujet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Oui</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Non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Review*</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76"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Observations/ commentaires</w:t>
            </w:r>
          </w:p>
        </w:tc>
      </w:tr>
      <w:tr>
        <w:trPr>
          <w:trHeight w:val="40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1. Structure d'execution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200" w:hRule="exact"/>
        </w:trPr>
        <w:tc>
          <w:tcPr>
            <w:tcBorders>
              <w:top w:val="single" w:sz="4"/>
              <w:left w:val="single" w:sz="4"/>
            </w:tcBorders>
            <w:shd w:val="clear" w:color="auto" w:fill="auto"/>
            <w:vAlign w:val="top"/>
          </w:tcPr>
          <w:p>
            <w:pPr>
              <w:pStyle w:val="Style16"/>
              <w:keepNext w:val="0"/>
              <w:keepLines w:val="0"/>
              <w:widowControl w:val="0"/>
              <w:shd w:val="clear" w:color="auto" w:fill="auto"/>
              <w:tabs>
                <w:tab w:pos="422" w:val="lef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1.1</w:t>
              <w:tab/>
              <w:t>Quel est le statut juridique /</w:t>
            </w:r>
          </w:p>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l'enregistrement de la structure?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Association</w:t>
            </w:r>
          </w:p>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Voir documents envoyes par CNOP: Recepisse, Statuts et reglement interieur</w:t>
            </w:r>
          </w:p>
        </w:tc>
      </w:tr>
      <w:tr>
        <w:trPr>
          <w:trHeight w:val="144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76" w:lineRule="auto"/>
              <w:ind w:left="540" w:right="0" w:hanging="54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1.2 La structure a-t-elle mis en reuvre dans le passe des projets finances par i) des institutions financieres internationales (IFI), ii) des organismes des Nations Unies ou iii) des donateurs membres de l'OCDE? Si oui, veuillez indiquer le nom et l'annee.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OUI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La CNOP a gere plusieurs accords de financement sur fonds UE dont un via le ROPPA et un autre via COSPE.</w:t>
            </w:r>
          </w:p>
        </w:tc>
      </w:tr>
      <w:tr>
        <w:trPr>
          <w:trHeight w:val="40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2. Flux de fonds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20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76" w:lineRule="auto"/>
              <w:ind w:left="540" w:right="0" w:hanging="5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2.1 Dans quelle banque le compte de subvention sera-t-il ouvert?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Banque Nationale de Developpement Agricole (BNDA) a Bamako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0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3. Recrutement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25" w:hRule="exact"/>
        </w:trPr>
        <w:tc>
          <w:tcPr>
            <w:tcBorders>
              <w:top w:val="single" w:sz="4"/>
              <w:left w:val="single" w:sz="4"/>
            </w:tcBorders>
            <w:shd w:val="clear" w:color="auto" w:fill="auto"/>
            <w:vAlign w:val="bottom"/>
          </w:tcPr>
          <w:p>
            <w:pPr>
              <w:pStyle w:val="Style16"/>
              <w:keepNext w:val="0"/>
              <w:keepLines w:val="0"/>
              <w:widowControl w:val="0"/>
              <w:shd w:val="clear" w:color="auto" w:fill="auto"/>
              <w:tabs>
                <w:tab w:pos="432" w:val="left"/>
              </w:tabs>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3.1</w:t>
              <w:tab/>
              <w:t>Quelle est la structure organisationnelle du</w:t>
            </w:r>
          </w:p>
          <w:p>
            <w:pPr>
              <w:pStyle w:val="Style16"/>
              <w:keepNext w:val="0"/>
              <w:keepLines w:val="0"/>
              <w:widowControl w:val="0"/>
              <w:shd w:val="clear" w:color="auto" w:fill="auto"/>
              <w:bidi w:val="0"/>
              <w:spacing w:before="0" w:after="0" w:line="276" w:lineRule="auto"/>
              <w:ind w:left="54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service comptable? Joindre un organigramme.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 RAF paye par le don a 30 % (categorie 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Organigramme joint</w:t>
            </w:r>
          </w:p>
        </w:tc>
      </w:tr>
      <w:tr>
        <w:trPr>
          <w:trHeight w:val="1210"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tabs>
                <w:tab w:pos="437" w:val="left"/>
              </w:tabs>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3.2</w:t>
              <w:tab/>
              <w:t>Les fonctions financieres et de comptables</w:t>
            </w:r>
          </w:p>
          <w:p>
            <w:pPr>
              <w:pStyle w:val="Style16"/>
              <w:keepNext w:val="0"/>
              <w:keepLines w:val="0"/>
              <w:widowControl w:val="0"/>
              <w:shd w:val="clear" w:color="auto" w:fill="auto"/>
              <w:bidi w:val="0"/>
              <w:spacing w:before="0" w:after="0" w:line="276" w:lineRule="auto"/>
              <w:ind w:left="54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de la structure sont-elles pourvues en personnel de fagon adequate?</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RAF en poste depuis 2005</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Le RAF remplit toutes les fonctions de comptabilite et assure les operations bancaires, le classement des pieces et la saisie</w:t>
            </w:r>
          </w:p>
        </w:tc>
      </w:tr>
    </w:tbl>
    <w:p>
      <w:pPr>
        <w:spacing w:lineRule="exact" w:line="1"/>
        <w:rPr>
          <w:sz w:val="2"/>
          <w:szCs w:val="2"/>
        </w:rPr>
      </w:pPr>
      <w:r>
        <w:br w:type="page"/>
      </w:r>
    </w:p>
    <w:tbl>
      <w:tblPr>
        <w:tblOverlap w:val="never"/>
        <w:jc w:val="center"/>
        <w:tblLayout w:type="fixed"/>
      </w:tblPr>
      <w:tblGrid>
        <w:gridCol w:w="4118"/>
        <w:gridCol w:w="1872"/>
        <w:gridCol w:w="566"/>
        <w:gridCol w:w="710"/>
        <w:gridCol w:w="1248"/>
        <w:gridCol w:w="2275"/>
      </w:tblGrid>
      <w:tr>
        <w:trPr>
          <w:trHeight w:val="49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Sujet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Oui</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Non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Review*</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76"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Observations/ commentaires</w:t>
            </w:r>
          </w:p>
        </w:tc>
      </w:tr>
      <w:tr>
        <w:trPr>
          <w:trHeight w:val="263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sur Excel (en parallele avec la saisie sur le logiciel TOM2PRO qui a ete acquis en aout 2016 et pour lequel la saisie est faite exclusivement par le RAF pour le moment). La CNOP utilisera le systeme TOMPRO a partir du demarrage du projet.</w:t>
            </w:r>
          </w:p>
        </w:tc>
      </w:tr>
      <w:tr>
        <w:trPr>
          <w:trHeight w:val="720" w:hRule="exact"/>
        </w:trPr>
        <w:tc>
          <w:tcPr>
            <w:tcBorders>
              <w:top w:val="single" w:sz="4"/>
              <w:left w:val="single" w:sz="4"/>
            </w:tcBorders>
            <w:shd w:val="clear" w:color="auto" w:fill="auto"/>
            <w:vAlign w:val="bottom"/>
          </w:tcPr>
          <w:p>
            <w:pPr>
              <w:pStyle w:val="Style16"/>
              <w:keepNext w:val="0"/>
              <w:keepLines w:val="0"/>
              <w:widowControl w:val="0"/>
              <w:shd w:val="clear" w:color="auto" w:fill="auto"/>
              <w:tabs>
                <w:tab w:pos="1547" w:val="left"/>
              </w:tabs>
              <w:bidi w:val="0"/>
              <w:spacing w:before="0" w:after="0" w:line="276" w:lineRule="auto"/>
              <w:ind w:left="0" w:right="0" w:firstLine="1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Et pour 3.3</w:t>
              <w:tab/>
              <w:t>Le personnel des finances et</w:t>
            </w:r>
          </w:p>
          <w:p>
            <w:pPr>
              <w:pStyle w:val="Style16"/>
              <w:keepNext w:val="0"/>
              <w:keepLines w:val="0"/>
              <w:widowControl w:val="0"/>
              <w:shd w:val="clear" w:color="auto" w:fill="auto"/>
              <w:bidi w:val="0"/>
              <w:spacing w:before="0" w:after="0" w:line="276" w:lineRule="auto"/>
              <w:ind w:left="54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des comptes est-il suffisamment qualifie et experiments?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OUI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25" w:hRule="exact"/>
        </w:trPr>
        <w:tc>
          <w:tcPr>
            <w:tcBorders>
              <w:top w:val="single" w:sz="4"/>
              <w:left w:val="single" w:sz="4"/>
            </w:tcBorders>
            <w:shd w:val="clear" w:color="auto" w:fill="auto"/>
            <w:vAlign w:val="center"/>
          </w:tcPr>
          <w:p>
            <w:pPr>
              <w:pStyle w:val="Style16"/>
              <w:keepNext w:val="0"/>
              <w:keepLines w:val="0"/>
              <w:widowControl w:val="0"/>
              <w:shd w:val="clear" w:color="auto" w:fill="auto"/>
              <w:tabs>
                <w:tab w:pos="442" w:val="left"/>
              </w:tabs>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3.4</w:t>
              <w:tab/>
              <w:t>Indiquez les postes cles non encore</w:t>
            </w:r>
          </w:p>
          <w:p>
            <w:pPr>
              <w:pStyle w:val="Style16"/>
              <w:keepNext w:val="0"/>
              <w:keepLines w:val="0"/>
              <w:widowControl w:val="0"/>
              <w:shd w:val="clear" w:color="auto" w:fill="auto"/>
              <w:bidi w:val="0"/>
              <w:spacing w:before="0" w:after="0" w:line="276" w:lineRule="auto"/>
              <w:ind w:left="54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souscrits et la date prevue de la nomination.</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La CNOP ne recrutera pas de personnel nouveau pour ce projet</w:t>
            </w:r>
          </w:p>
        </w:tc>
      </w:tr>
      <w:tr>
        <w:trPr>
          <w:trHeight w:val="1440" w:hRule="exact"/>
        </w:trPr>
        <w:tc>
          <w:tcPr>
            <w:tcBorders>
              <w:top w:val="single" w:sz="4"/>
              <w:left w:val="single" w:sz="4"/>
            </w:tcBorders>
            <w:shd w:val="clear" w:color="auto" w:fill="auto"/>
            <w:vAlign w:val="bottom"/>
          </w:tcPr>
          <w:p>
            <w:pPr>
              <w:pStyle w:val="Style16"/>
              <w:keepNext w:val="0"/>
              <w:keepLines w:val="0"/>
              <w:widowControl w:val="0"/>
              <w:shd w:val="clear" w:color="auto" w:fill="auto"/>
              <w:tabs>
                <w:tab w:pos="437" w:val="left"/>
              </w:tabs>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3.5</w:t>
              <w:tab/>
              <w:t>Le projet comporte-t-il des descriptions de</w:t>
            </w:r>
          </w:p>
          <w:p>
            <w:pPr>
              <w:pStyle w:val="Style16"/>
              <w:keepNext w:val="0"/>
              <w:keepLines w:val="0"/>
              <w:widowControl w:val="0"/>
              <w:shd w:val="clear" w:color="auto" w:fill="auto"/>
              <w:bidi w:val="0"/>
              <w:spacing w:before="0" w:after="0" w:line="276" w:lineRule="auto"/>
              <w:ind w:left="0" w:right="0" w:firstLine="5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postes ecrites qui definissent clairement les taches, responsabilites, lignes de compte rendu et limites d'autorite pour tous les dirigeants, gestionnaires et personnels?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OUI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Manuel des procedures administratives, comptables et financieres</w:t>
            </w:r>
          </w:p>
        </w:tc>
      </w:tr>
      <w:tr>
        <w:trPr>
          <w:trHeight w:val="40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4. Politiques et procedures comptables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50" w:hRule="exact"/>
        </w:trPr>
        <w:tc>
          <w:tcPr>
            <w:tcBorders>
              <w:top w:val="single" w:sz="4"/>
              <w:left w:val="single" w:sz="4"/>
            </w:tcBorders>
            <w:shd w:val="clear" w:color="auto" w:fill="auto"/>
            <w:vAlign w:val="center"/>
          </w:tcPr>
          <w:p>
            <w:pPr>
              <w:pStyle w:val="Style16"/>
              <w:keepNext w:val="0"/>
              <w:keepLines w:val="0"/>
              <w:widowControl w:val="0"/>
              <w:shd w:val="clear" w:color="auto" w:fill="auto"/>
              <w:tabs>
                <w:tab w:pos="442" w:val="left"/>
              </w:tabs>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4.1</w:t>
              <w:tab/>
              <w:t>La structure dispose-t-elle d'un systeme</w:t>
            </w:r>
          </w:p>
          <w:p>
            <w:pPr>
              <w:pStyle w:val="Style16"/>
              <w:keepNext w:val="0"/>
              <w:keepLines w:val="0"/>
              <w:widowControl w:val="0"/>
              <w:shd w:val="clear" w:color="auto" w:fill="auto"/>
              <w:bidi w:val="0"/>
              <w:spacing w:before="0" w:after="0" w:line="276" w:lineRule="auto"/>
              <w:ind w:left="54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comptable qui permet de comptabiliser correctement les operations financieres du projet, y compris l'affectation des depenses en fonction des composantes respectives, des categories de decaissement et des sources de financement? Le projet utilisera-t-il le systeme de comptabilite de la structure?</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OUI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Logiciel TOM2PRO</w:t>
            </w:r>
          </w:p>
        </w:tc>
      </w:tr>
      <w:tr>
        <w:trPr>
          <w:trHeight w:val="40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Separation des taches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55" w:hRule="exact"/>
        </w:trPr>
        <w:tc>
          <w:tcPr>
            <w:tcBorders>
              <w:top w:val="single" w:sz="4"/>
              <w:left w:val="single" w:sz="4"/>
            </w:tcBorders>
            <w:shd w:val="clear" w:color="auto" w:fill="auto"/>
            <w:vAlign w:val="top"/>
          </w:tcPr>
          <w:p>
            <w:pPr>
              <w:pStyle w:val="Style16"/>
              <w:keepNext w:val="0"/>
              <w:keepLines w:val="0"/>
              <w:widowControl w:val="0"/>
              <w:shd w:val="clear" w:color="auto" w:fill="auto"/>
              <w:tabs>
                <w:tab w:pos="442" w:val="left"/>
              </w:tabs>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4.2</w:t>
              <w:tab/>
              <w:t>Les fonctions suivantes sont-elles</w:t>
            </w:r>
          </w:p>
          <w:p>
            <w:pPr>
              <w:pStyle w:val="Style16"/>
              <w:keepNext w:val="0"/>
              <w:keepLines w:val="0"/>
              <w:widowControl w:val="0"/>
              <w:shd w:val="clear" w:color="auto" w:fill="auto"/>
              <w:bidi w:val="0"/>
              <w:spacing w:before="0" w:after="0" w:line="276" w:lineRule="auto"/>
              <w:ind w:left="54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exercees par differentes unites ou personnes: (a) autorisation d'executer une operation; B) enregistrement de la transaction; Et (c) la garde des biens impliques dans l'operation?</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OUI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Il y a une separation de taches au niveau de I’execution des activites. Les activites sont programmees par le coordinateur, approuvees par le president et executees par la comptable</w:t>
            </w:r>
          </w:p>
        </w:tc>
      </w:tr>
      <w:tr>
        <w:trPr>
          <w:trHeight w:val="725" w:hRule="exact"/>
        </w:trPr>
        <w:tc>
          <w:tcPr>
            <w:tcBorders>
              <w:top w:val="single" w:sz="4"/>
              <w:left w:val="single" w:sz="4"/>
            </w:tcBorders>
            <w:shd w:val="clear" w:color="auto" w:fill="auto"/>
            <w:vAlign w:val="bottom"/>
          </w:tcPr>
          <w:p>
            <w:pPr>
              <w:pStyle w:val="Style16"/>
              <w:keepNext w:val="0"/>
              <w:keepLines w:val="0"/>
              <w:widowControl w:val="0"/>
              <w:shd w:val="clear" w:color="auto" w:fill="auto"/>
              <w:tabs>
                <w:tab w:pos="442" w:val="left"/>
              </w:tabs>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4.3</w:t>
              <w:tab/>
              <w:t>Les fonctions de commande, de reception,</w:t>
            </w:r>
          </w:p>
          <w:p>
            <w:pPr>
              <w:pStyle w:val="Style16"/>
              <w:keepNext w:val="0"/>
              <w:keepLines w:val="0"/>
              <w:widowControl w:val="0"/>
              <w:shd w:val="clear" w:color="auto" w:fill="auto"/>
              <w:bidi w:val="0"/>
              <w:spacing w:before="0" w:after="0" w:line="276" w:lineRule="auto"/>
              <w:ind w:left="54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de comptabilite et de paiement des biens et services sont-elles separees?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OUI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Cf. manuel des procedures</w:t>
            </w:r>
          </w:p>
        </w:tc>
      </w:tr>
      <w:tr>
        <w:trPr>
          <w:trHeight w:val="1920"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tabs>
                <w:tab w:pos="442" w:val="left"/>
              </w:tabs>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4.4</w:t>
              <w:tab/>
              <w:t>Les rapprochements bancaires sont-ils</w:t>
            </w:r>
          </w:p>
          <w:p>
            <w:pPr>
              <w:pStyle w:val="Style16"/>
              <w:keepNext w:val="0"/>
              <w:keepLines w:val="0"/>
              <w:widowControl w:val="0"/>
              <w:shd w:val="clear" w:color="auto" w:fill="auto"/>
              <w:bidi w:val="0"/>
              <w:spacing w:before="0" w:after="0" w:line="276" w:lineRule="auto"/>
              <w:ind w:left="54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prepares par du personnel autre que ceux qui effectuent ou acceptent des paiements?</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OUI</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Les cheques sont signes par 4 personnes en deux / deux : President, 1</w:t>
            </w:r>
            <w:r>
              <w:rPr>
                <w:rFonts w:ascii="Arial" w:eastAsia="Arial" w:hAnsi="Arial" w:cs="Arial"/>
                <w:color w:val="000000"/>
                <w:spacing w:val="0"/>
                <w:w w:val="100"/>
                <w:position w:val="0"/>
                <w:sz w:val="22"/>
                <w:szCs w:val="22"/>
                <w:shd w:val="clear" w:color="auto" w:fill="auto"/>
                <w:vertAlign w:val="superscript"/>
                <w:lang w:val="en-US" w:eastAsia="en-US" w:bidi="en-US"/>
              </w:rPr>
              <w:t>e</w:t>
            </w:r>
            <w:r>
              <w:rPr>
                <w:rFonts w:ascii="Arial" w:eastAsia="Arial" w:hAnsi="Arial" w:cs="Arial"/>
                <w:color w:val="000000"/>
                <w:spacing w:val="0"/>
                <w:w w:val="100"/>
                <w:position w:val="0"/>
                <w:sz w:val="11"/>
                <w:szCs w:val="11"/>
                <w:shd w:val="clear" w:color="auto" w:fill="auto"/>
                <w:lang w:val="en-US" w:eastAsia="en-US" w:bidi="en-US"/>
              </w:rPr>
              <w:t xml:space="preserve">r </w:t>
            </w:r>
            <w:r>
              <w:rPr>
                <w:rFonts w:ascii="Arial" w:eastAsia="Arial" w:hAnsi="Arial" w:cs="Arial"/>
                <w:color w:val="000000"/>
                <w:spacing w:val="0"/>
                <w:w w:val="100"/>
                <w:position w:val="0"/>
                <w:sz w:val="18"/>
                <w:szCs w:val="18"/>
                <w:shd w:val="clear" w:color="auto" w:fill="auto"/>
                <w:lang w:val="en-US" w:eastAsia="en-US" w:bidi="en-US"/>
              </w:rPr>
              <w:t>VP, T resorier et le T resorier Adjoint. Le comptable n’est pas signataire des comptes. Le Tresorier (tous les mois) ainsi que</w:t>
            </w:r>
          </w:p>
        </w:tc>
      </w:tr>
    </w:tbl>
    <w:p>
      <w:pPr>
        <w:spacing w:lineRule="exact" w:line="1"/>
        <w:rPr>
          <w:sz w:val="2"/>
          <w:szCs w:val="2"/>
        </w:rPr>
      </w:pPr>
      <w:r>
        <w:br w:type="page"/>
      </w:r>
    </w:p>
    <w:tbl>
      <w:tblPr>
        <w:tblOverlap w:val="never"/>
        <w:jc w:val="center"/>
        <w:tblLayout w:type="fixed"/>
      </w:tblPr>
      <w:tblGrid>
        <w:gridCol w:w="4118"/>
        <w:gridCol w:w="1872"/>
        <w:gridCol w:w="566"/>
        <w:gridCol w:w="710"/>
        <w:gridCol w:w="1248"/>
        <w:gridCol w:w="2275"/>
      </w:tblGrid>
      <w:tr>
        <w:trPr>
          <w:trHeight w:val="49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Sujet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Oui</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Non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Review*</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76"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Observations/ commentaires</w:t>
            </w:r>
          </w:p>
        </w:tc>
      </w:tr>
      <w:tr>
        <w:trPr>
          <w:trHeight w:val="263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le Comite de Surveillance (tous les trimestres) fait un controle interne sur tous les decaissements. Les etats de rapprochement bancaire sont etablis par la Comptable et approuves par le President ou le Coordinateur, en cas d’absence du president.</w:t>
            </w:r>
          </w:p>
        </w:tc>
      </w:tr>
      <w:tr>
        <w:trPr>
          <w:trHeight w:val="40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Systeme de budgetisation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85" w:hRule="exact"/>
        </w:trPr>
        <w:tc>
          <w:tcPr>
            <w:tcBorders>
              <w:top w:val="single" w:sz="4"/>
              <w:left w:val="single" w:sz="4"/>
            </w:tcBorders>
            <w:shd w:val="clear" w:color="auto" w:fill="auto"/>
            <w:vAlign w:val="bottom"/>
          </w:tcPr>
          <w:p>
            <w:pPr>
              <w:pStyle w:val="Style16"/>
              <w:keepNext w:val="0"/>
              <w:keepLines w:val="0"/>
              <w:widowControl w:val="0"/>
              <w:shd w:val="clear" w:color="auto" w:fill="auto"/>
              <w:tabs>
                <w:tab w:pos="442" w:val="lef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4.5</w:t>
              <w:tab/>
              <w:t>Les budgets fixent-ils des objectifs</w:t>
            </w:r>
          </w:p>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physiques et financiers?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OUI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200" w:hRule="exact"/>
        </w:trPr>
        <w:tc>
          <w:tcPr>
            <w:tcBorders>
              <w:top w:val="single" w:sz="4"/>
              <w:left w:val="single" w:sz="4"/>
            </w:tcBorders>
            <w:shd w:val="clear" w:color="auto" w:fill="auto"/>
            <w:vAlign w:val="top"/>
          </w:tcPr>
          <w:p>
            <w:pPr>
              <w:pStyle w:val="Style16"/>
              <w:keepNext w:val="0"/>
              <w:keepLines w:val="0"/>
              <w:widowControl w:val="0"/>
              <w:shd w:val="clear" w:color="auto" w:fill="auto"/>
              <w:tabs>
                <w:tab w:pos="442" w:val="left"/>
              </w:tabs>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4.6</w:t>
              <w:tab/>
              <w:t>Les depenses reelles sont-elles comparees</w:t>
            </w:r>
          </w:p>
          <w:p>
            <w:pPr>
              <w:pStyle w:val="Style16"/>
              <w:keepNext w:val="0"/>
              <w:keepLines w:val="0"/>
              <w:widowControl w:val="0"/>
              <w:shd w:val="clear" w:color="auto" w:fill="auto"/>
              <w:bidi w:val="0"/>
              <w:spacing w:before="0" w:after="0" w:line="276" w:lineRule="auto"/>
              <w:ind w:left="54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au budget avec une frequence raisonnable et des explications sont-elles necessaires pour les variations importantes du budget?</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OUI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Logiciel permet de generer automatiquement les etats d’execution budgetaire</w:t>
            </w:r>
          </w:p>
        </w:tc>
      </w:tr>
      <w:tr>
        <w:trPr>
          <w:trHeight w:val="2866"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76" w:lineRule="auto"/>
              <w:ind w:left="540" w:right="0" w:hanging="5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4.7 Qui est responsable de la preparation et de l'approbation des budgets?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Le coordinateur Technique coordonne la preparation du budget. Le budget est approuve par l’Assemblee generale. Le comite de surveillance controle et evalue l’execution budgetaire.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0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Paiements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256"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tabs>
                <w:tab w:pos="442" w:val="left"/>
              </w:tabs>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4.8</w:t>
              <w:tab/>
              <w:t>Les procedures de traitement des factures</w:t>
            </w:r>
          </w:p>
          <w:p>
            <w:pPr>
              <w:pStyle w:val="Style16"/>
              <w:keepNext w:val="0"/>
              <w:keepLines w:val="0"/>
              <w:widowControl w:val="0"/>
              <w:shd w:val="clear" w:color="auto" w:fill="auto"/>
              <w:bidi w:val="0"/>
              <w:spacing w:before="0" w:after="240" w:line="276" w:lineRule="auto"/>
              <w:ind w:left="0" w:right="0" w:firstLine="5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prevoient:</w:t>
            </w:r>
          </w:p>
          <w:p>
            <w:pPr>
              <w:pStyle w:val="Style16"/>
              <w:keepNext w:val="0"/>
              <w:keepLines w:val="0"/>
              <w:widowControl w:val="0"/>
              <w:numPr>
                <w:ilvl w:val="0"/>
                <w:numId w:val="171"/>
              </w:numPr>
              <w:shd w:val="clear" w:color="auto" w:fill="auto"/>
              <w:tabs>
                <w:tab w:pos="168" w:val="left"/>
                <w:tab w:pos="1450" w:val="left"/>
                <w:tab w:pos="2664" w:val="left"/>
                <w:tab w:pos="3235" w:val="left"/>
              </w:tabs>
              <w:bidi w:val="0"/>
              <w:spacing w:before="0" w:after="0" w:line="276" w:lineRule="auto"/>
              <w:ind w:left="540" w:right="0" w:hanging="5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Les copies des bons de commande et des rapports de reception doivent-elles etre obtenues</w:t>
              <w:tab/>
              <w:t>directement</w:t>
              <w:tab/>
              <w:t>des</w:t>
              <w:tab/>
              <w:t>services</w:t>
            </w:r>
          </w:p>
          <w:p>
            <w:pPr>
              <w:pStyle w:val="Style16"/>
              <w:keepNext w:val="0"/>
              <w:keepLines w:val="0"/>
              <w:widowControl w:val="0"/>
              <w:shd w:val="clear" w:color="auto" w:fill="auto"/>
              <w:bidi w:val="0"/>
              <w:spacing w:before="0" w:after="240" w:line="276" w:lineRule="auto"/>
              <w:ind w:left="0" w:right="0" w:firstLine="5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emetteurs?</w:t>
            </w:r>
          </w:p>
          <w:p>
            <w:pPr>
              <w:pStyle w:val="Style16"/>
              <w:keepNext w:val="0"/>
              <w:keepLines w:val="0"/>
              <w:widowControl w:val="0"/>
              <w:numPr>
                <w:ilvl w:val="0"/>
                <w:numId w:val="171"/>
              </w:numPr>
              <w:shd w:val="clear" w:color="auto" w:fill="auto"/>
              <w:tabs>
                <w:tab w:pos="168" w:val="left"/>
                <w:tab w:pos="1392" w:val="left"/>
                <w:tab w:pos="1790" w:val="left"/>
                <w:tab w:pos="2112" w:val="left"/>
                <w:tab w:pos="2861" w:val="left"/>
                <w:tab w:pos="3432" w:val="left"/>
              </w:tabs>
              <w:bidi w:val="0"/>
              <w:spacing w:before="0" w:after="0" w:line="276" w:lineRule="auto"/>
              <w:ind w:left="540" w:right="0" w:hanging="5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Comparaison des quantites, des prix et des modalites</w:t>
              <w:tab/>
              <w:t>de</w:t>
              <w:tab/>
              <w:t>la</w:t>
              <w:tab/>
              <w:t>facture</w:t>
              <w:tab/>
              <w:t>avec</w:t>
              <w:tab/>
              <w:t>celles</w:t>
            </w:r>
          </w:p>
          <w:p>
            <w:pPr>
              <w:pStyle w:val="Style16"/>
              <w:keepNext w:val="0"/>
              <w:keepLines w:val="0"/>
              <w:widowControl w:val="0"/>
              <w:shd w:val="clear" w:color="auto" w:fill="auto"/>
              <w:bidi w:val="0"/>
              <w:spacing w:before="0" w:after="240" w:line="276" w:lineRule="auto"/>
              <w:ind w:left="54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indiquees sur le bon de commande et avec les enregistrements des marchandises effectivement reQues?</w:t>
            </w:r>
          </w:p>
          <w:p>
            <w:pPr>
              <w:pStyle w:val="Style16"/>
              <w:keepNext w:val="0"/>
              <w:keepLines w:val="0"/>
              <w:widowControl w:val="0"/>
              <w:numPr>
                <w:ilvl w:val="0"/>
                <w:numId w:val="171"/>
              </w:numPr>
              <w:shd w:val="clear" w:color="auto" w:fill="auto"/>
              <w:tabs>
                <w:tab w:pos="168" w:val="left"/>
              </w:tabs>
              <w:bidi w:val="0"/>
              <w:spacing w:before="0" w:after="280" w:line="276" w:lineRule="auto"/>
              <w:ind w:left="540" w:right="0" w:hanging="5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Comparaison des quantites facturees avec celles indiquees sur les rapports de reception?</w:t>
            </w:r>
          </w:p>
          <w:p>
            <w:pPr>
              <w:pStyle w:val="Style16"/>
              <w:keepNext w:val="0"/>
              <w:keepLines w:val="0"/>
              <w:widowControl w:val="0"/>
              <w:numPr>
                <w:ilvl w:val="0"/>
                <w:numId w:val="171"/>
              </w:numPr>
              <w:shd w:val="clear" w:color="auto" w:fill="auto"/>
              <w:tabs>
                <w:tab w:pos="168" w:val="left"/>
              </w:tabs>
              <w:bidi w:val="0"/>
              <w:spacing w:before="0" w:after="24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Verifier I’exactitude des calculs?</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284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OUI</w:t>
            </w:r>
          </w:p>
          <w:p>
            <w:pPr>
              <w:pStyle w:val="Style16"/>
              <w:keepNext w:val="0"/>
              <w:keepLines w:val="0"/>
              <w:widowControl w:val="0"/>
              <w:shd w:val="clear" w:color="auto" w:fill="auto"/>
              <w:bidi w:val="0"/>
              <w:spacing w:before="0" w:after="48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OUI, par la Comptable</w:t>
            </w:r>
          </w:p>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Oui, par l’AC</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Les procedures decrites dans le manuel de procedures prevoient une consultation restreinte pour toute depense superieure a 250 000 FCFA. La CNOP doit faire un appel pour une demande de prix, receptionner les offres, etablir un PV de selection des offres. La comptable emet le contrat ou bon de commande, sur la base du PV de selection. La commission qui a fait le depouillement receptionne les biens achetes; le PV de reception est signe par deux a trois personnes au moins, selon les</w:t>
            </w:r>
          </w:p>
        </w:tc>
      </w:tr>
    </w:tbl>
    <w:p>
      <w:pPr>
        <w:spacing w:lineRule="exact" w:line="1"/>
        <w:rPr>
          <w:sz w:val="2"/>
          <w:szCs w:val="2"/>
        </w:rPr>
      </w:pPr>
      <w:r>
        <w:br w:type="page"/>
      </w:r>
    </w:p>
    <w:tbl>
      <w:tblPr>
        <w:tblOverlap w:val="never"/>
        <w:jc w:val="center"/>
        <w:tblLayout w:type="fixed"/>
      </w:tblPr>
      <w:tblGrid>
        <w:gridCol w:w="4118"/>
        <w:gridCol w:w="1872"/>
        <w:gridCol w:w="566"/>
        <w:gridCol w:w="710"/>
        <w:gridCol w:w="1248"/>
        <w:gridCol w:w="2275"/>
      </w:tblGrid>
      <w:tr>
        <w:trPr>
          <w:trHeight w:val="49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Sujet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Oui</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Non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Review*</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76"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Observations/ commentaires</w:t>
            </w:r>
          </w:p>
        </w:tc>
      </w:tr>
      <w:tr>
        <w:trPr>
          <w:trHeight w:val="500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specificites techniques des biens achetes. S’il s’agit de consultants, les rapports sont valides par le Coordonnateur Technique (avec appui du President sur certaines thematiques : par exemple President pour I’Observatoire sur l’Exploitation familiale et les politiques nationales agricoles, le foncier, les OGM ; le Tresorier sur l’agro ecologie, etc.. ; des biens conformement au bon de commande et ensuite faire le paiement. Les PV de reception sont envoyes directement a la Comptable.</w:t>
            </w:r>
          </w:p>
        </w:tc>
      </w:tr>
      <w:tr>
        <w:trPr>
          <w:trHeight w:val="965"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76" w:lineRule="auto"/>
              <w:ind w:left="540" w:right="0" w:hanging="5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4.9 Toutes les factures sont-elles cachetees avec la mention PAYEE, datees, revisees et approuvees et clairement marquees avec l'imputation comptable?</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OUI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0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Les politiques et les procedures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31"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76" w:lineRule="auto"/>
              <w:ind w:left="540" w:right="0" w:hanging="5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4.10 Quelle est la base de la comptabilite (par exemple, tresorerie, comptabilite d'exercice)?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La base est une comptabilite a partie double, c’est dire que la CNOP fonctionne toujours en termes de debit et credit. Les operations comptables sont ventilees sur les rubriques budgetaires du bailleur, pour repondre generalement aux exigences de rapportage du partenaire.</w:t>
            </w:r>
          </w:p>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 partir de 2017, la generation sera automatique sur le logiciel TOM2PRO (ref. paragraphe 3.2 de ce tableau)</w:t>
            </w:r>
          </w:p>
        </w:tc>
      </w:tr>
      <w:tr>
        <w:trPr>
          <w:trHeight w:val="2165"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76" w:lineRule="auto"/>
              <w:ind w:left="540" w:right="0" w:hanging="5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4.11 Quelles sont les normes comptables suivies?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La CNOP tient une comptabilite de tresorerie. Les factures sont payees sans delais. Pour le GAFS, la CNOP tiendra une comptabilite d’engagement. Les normes comptables sont les normes du SYSCOA</w:t>
            </w:r>
          </w:p>
        </w:tc>
      </w:tr>
    </w:tbl>
    <w:p>
      <w:pPr>
        <w:spacing w:lineRule="exact" w:line="1"/>
        <w:rPr>
          <w:sz w:val="2"/>
          <w:szCs w:val="2"/>
        </w:rPr>
      </w:pPr>
      <w:r>
        <w:br w:type="page"/>
      </w:r>
    </w:p>
    <w:tbl>
      <w:tblPr>
        <w:tblOverlap w:val="never"/>
        <w:jc w:val="center"/>
        <w:tblLayout w:type="fixed"/>
      </w:tblPr>
      <w:tblGrid>
        <w:gridCol w:w="4118"/>
        <w:gridCol w:w="1872"/>
        <w:gridCol w:w="566"/>
        <w:gridCol w:w="710"/>
        <w:gridCol w:w="1248"/>
        <w:gridCol w:w="2275"/>
      </w:tblGrid>
      <w:tr>
        <w:trPr>
          <w:trHeight w:val="49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Sujet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Oui</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Non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Review*</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76"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Observations/ commentaires</w:t>
            </w:r>
          </w:p>
        </w:tc>
      </w:tr>
      <w:tr>
        <w:trPr>
          <w:trHeight w:val="48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qui convergent vers les IFRS</w:t>
            </w:r>
          </w:p>
        </w:tc>
      </w:tr>
      <w:tr>
        <w:trPr>
          <w:trHeight w:val="120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76" w:lineRule="auto"/>
              <w:ind w:left="540" w:right="0" w:hanging="5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4.12 Le projet comporte-t-il un manuel de politiques et de procedures adequat pour orienter les activites et assurer la responsabilisation du personnel comptable?</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OUI.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0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Sauvegarde des actifs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677"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76" w:lineRule="auto"/>
              <w:ind w:left="540" w:right="0" w:hanging="5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4.13 Existe-t-il un systeme de garanties adequates pour proteger les biens contre la fraude, les dechets et les abus?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OUI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Le tableau d’inventaire des immobilisations a ete elabore en 2014 mais doit etre mis a jour (pas beaucoup d’acquisitions depuis 2014) L’audit a recommande de faire l’inventaire physique. Des regles de sortie des biens existent mais application n’est pas systematique.</w:t>
            </w:r>
          </w:p>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Recommandation : il faut responsabiliser la secretaire receptionniste pour verifier les sorties de biens dument autorises par un bon de sortie.</w:t>
            </w:r>
          </w:p>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Suivi des vehicules : carnet de bord pas systematiquement appliquee ; la sensibilisation des chauffeurs est faite continuellement. Controle hebdomadaire sera fait.</w:t>
            </w:r>
          </w:p>
        </w:tc>
      </w:tr>
      <w:tr>
        <w:trPr>
          <w:trHeight w:val="485"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76" w:lineRule="auto"/>
              <w:ind w:left="540" w:right="0" w:hanging="5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4.14 Existe-t-il un inventaire physique periodique des immobilisations et des stocks?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pas systematique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20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76" w:lineRule="auto"/>
              <w:ind w:left="540" w:right="0" w:hanging="5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4.15 Les actifs sont-ils suffisamment couverts par des politiques d'assurance?</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OUI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Assurances souscrites : vehicules et maladie : pour les locaux, pas d’assurance souscrite.</w:t>
            </w:r>
          </w:p>
        </w:tc>
      </w:tr>
      <w:tr>
        <w:trPr>
          <w:trHeight w:val="40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Autres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20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76" w:lineRule="auto"/>
              <w:ind w:left="540" w:right="0" w:hanging="5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4.16 Le projet a-t-il informe les employes, les beneficiaires et les autres beneficiaires a qui signaler s'ils soupgonnaient la fraude, le gaspillage ou l'utilisation abusive des ressources du projet ou des biens?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OUI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Le consultant a remis a la Comptable les fichiers concernant la politique anti-corruption du FIDA, avec les contacts.</w:t>
            </w:r>
          </w:p>
        </w:tc>
      </w:tr>
      <w:tr>
        <w:trPr>
          <w:trHeight w:val="413"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5. Audit Interne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70"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tabs>
                <w:tab w:pos="437" w:val="lef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5.1</w:t>
              <w:tab/>
              <w:t>Existe-t-il un service d’audit interne au sein</w:t>
            </w:r>
          </w:p>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de la structure?</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OUI</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Le comite de surveillance qui rend compte directement a l’AG fait office de structure de</w:t>
            </w:r>
          </w:p>
        </w:tc>
      </w:tr>
    </w:tbl>
    <w:p>
      <w:pPr>
        <w:spacing w:lineRule="exact" w:line="1"/>
        <w:rPr>
          <w:sz w:val="2"/>
          <w:szCs w:val="2"/>
        </w:rPr>
      </w:pPr>
      <w:r>
        <w:br w:type="page"/>
      </w:r>
    </w:p>
    <w:tbl>
      <w:tblPr>
        <w:tblOverlap w:val="never"/>
        <w:jc w:val="center"/>
        <w:tblLayout w:type="fixed"/>
      </w:tblPr>
      <w:tblGrid>
        <w:gridCol w:w="4118"/>
        <w:gridCol w:w="1872"/>
        <w:gridCol w:w="566"/>
        <w:gridCol w:w="710"/>
        <w:gridCol w:w="1248"/>
        <w:gridCol w:w="2275"/>
      </w:tblGrid>
      <w:tr>
        <w:trPr>
          <w:trHeight w:val="49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Sujet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Oui</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Non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Review*</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76"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Observations/ commentaires</w:t>
            </w:r>
          </w:p>
        </w:tc>
      </w:tr>
      <w:tr>
        <w:trPr>
          <w:trHeight w:val="120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controle interne. La CNOP et l’AOPP seront informes sur la politique anti-corruption du FIDA au demarrage du projet.</w:t>
            </w:r>
          </w:p>
        </w:tc>
      </w:tr>
      <w:tr>
        <w:trPr>
          <w:trHeight w:val="263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76" w:lineRule="auto"/>
              <w:ind w:left="540" w:right="0" w:hanging="5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5.2 Quelles sont les qualifications et l'experience du personnel en charge de l’audit?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L’audit interne est fait par le Comite de</w:t>
            </w:r>
          </w:p>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Surveillance. Ce sont des elus avec des qualifications financieres. (3 personnes qualifiees en gestion financiere, qui ont comme tache principale le suivi du budget et des comptes bancaires).</w:t>
            </w:r>
          </w:p>
        </w:tc>
      </w:tr>
      <w:tr>
        <w:trPr>
          <w:trHeight w:val="485"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5.3 A qui l'auditeur interne rend compte?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Le Comite rend compte a l’AG.</w:t>
            </w:r>
          </w:p>
        </w:tc>
      </w:tr>
      <w:tr>
        <w:trPr>
          <w:trHeight w:val="40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6. Audit externe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25" w:hRule="exact"/>
        </w:trPr>
        <w:tc>
          <w:tcPr>
            <w:tcBorders>
              <w:top w:val="single" w:sz="4"/>
              <w:left w:val="single" w:sz="4"/>
            </w:tcBorders>
            <w:shd w:val="clear" w:color="auto" w:fill="auto"/>
            <w:vAlign w:val="bottom"/>
          </w:tcPr>
          <w:p>
            <w:pPr>
              <w:pStyle w:val="Style16"/>
              <w:keepNext w:val="0"/>
              <w:keepLines w:val="0"/>
              <w:widowControl w:val="0"/>
              <w:shd w:val="clear" w:color="auto" w:fill="auto"/>
              <w:tabs>
                <w:tab w:pos="442" w:val="left"/>
              </w:tabs>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6.1</w:t>
              <w:tab/>
              <w:t>Les etats financiers de la structure sont-ils</w:t>
            </w:r>
          </w:p>
          <w:p>
            <w:pPr>
              <w:pStyle w:val="Style16"/>
              <w:keepNext w:val="0"/>
              <w:keepLines w:val="0"/>
              <w:widowControl w:val="0"/>
              <w:shd w:val="clear" w:color="auto" w:fill="auto"/>
              <w:bidi w:val="0"/>
              <w:spacing w:before="0" w:after="0" w:line="276" w:lineRule="auto"/>
              <w:ind w:left="54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verifies regulierement par un auditeur independant? Qui est l'auditeur?</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OUI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Chaque annee</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Cabinet FACIM</w:t>
            </w:r>
          </w:p>
        </w:tc>
      </w:tr>
      <w:tr>
        <w:trPr>
          <w:trHeight w:val="239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76" w:lineRule="auto"/>
              <w:ind w:left="540" w:right="0" w:hanging="5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6.2 Y a-t-il des retards dans l’audit de la structure? Quand les rapports de verification sont-ils publies?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w:t>
            </w:r>
            <w:r>
              <w:rPr>
                <w:rFonts w:ascii="Arial" w:eastAsia="Arial" w:hAnsi="Arial" w:cs="Arial"/>
                <w:color w:val="000000"/>
                <w:spacing w:val="0"/>
                <w:w w:val="100"/>
                <w:position w:val="0"/>
                <w:sz w:val="22"/>
                <w:szCs w:val="22"/>
                <w:shd w:val="clear" w:color="auto" w:fill="auto"/>
                <w:vertAlign w:val="superscript"/>
                <w:lang w:val="en-US" w:eastAsia="en-US" w:bidi="en-US"/>
              </w:rPr>
              <w:t>er</w:t>
            </w:r>
            <w:r>
              <w:rPr>
                <w:rFonts w:ascii="Arial" w:eastAsia="Arial" w:hAnsi="Arial" w:cs="Arial"/>
                <w:color w:val="000000"/>
                <w:spacing w:val="0"/>
                <w:w w:val="100"/>
                <w:position w:val="0"/>
                <w:sz w:val="22"/>
                <w:szCs w:val="22"/>
                <w:shd w:val="clear" w:color="auto" w:fill="auto"/>
                <w:lang w:val="en-US" w:eastAsia="en-US" w:bidi="en-US"/>
              </w:rPr>
              <w:t xml:space="preserve"> </w:t>
            </w:r>
            <w:r>
              <w:rPr>
                <w:rFonts w:ascii="Arial" w:eastAsia="Arial" w:hAnsi="Arial" w:cs="Arial"/>
                <w:color w:val="000000"/>
                <w:spacing w:val="0"/>
                <w:w w:val="100"/>
                <w:position w:val="0"/>
                <w:sz w:val="18"/>
                <w:szCs w:val="18"/>
                <w:shd w:val="clear" w:color="auto" w:fill="auto"/>
                <w:lang w:val="en-US" w:eastAsia="en-US" w:bidi="en-US"/>
              </w:rPr>
              <w:t>Janvier - 31 decembre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Audit de chaque financement fait dans les delais requis, pour chaque partenaire.</w:t>
            </w:r>
          </w:p>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Audit global des comptes publie en Juillet, il y a des retards lies contraintes de decaissement et de transferts sur fonds propres.</w:t>
            </w:r>
          </w:p>
        </w:tc>
      </w:tr>
      <w:tr>
        <w:trPr>
          <w:trHeight w:val="725" w:hRule="exact"/>
        </w:trPr>
        <w:tc>
          <w:tcPr>
            <w:tcBorders>
              <w:top w:val="single" w:sz="4"/>
              <w:left w:val="single" w:sz="4"/>
            </w:tcBorders>
            <w:shd w:val="clear" w:color="auto" w:fill="auto"/>
            <w:vAlign w:val="center"/>
          </w:tcPr>
          <w:p>
            <w:pPr>
              <w:pStyle w:val="Style16"/>
              <w:keepNext w:val="0"/>
              <w:keepLines w:val="0"/>
              <w:widowControl w:val="0"/>
              <w:shd w:val="clear" w:color="auto" w:fill="auto"/>
              <w:tabs>
                <w:tab w:pos="442" w:val="left"/>
              </w:tabs>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6.3</w:t>
              <w:tab/>
              <w:t>L’audit de la structure est-elle effectuee</w:t>
            </w:r>
          </w:p>
          <w:p>
            <w:pPr>
              <w:pStyle w:val="Style16"/>
              <w:keepNext w:val="0"/>
              <w:keepLines w:val="0"/>
              <w:widowControl w:val="0"/>
              <w:shd w:val="clear" w:color="auto" w:fill="auto"/>
              <w:bidi w:val="0"/>
              <w:spacing w:before="0" w:after="0" w:line="276" w:lineRule="auto"/>
              <w:ind w:left="54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conformement aux Normes internationales d'audit?</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OUI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60" w:hRule="exact"/>
        </w:trPr>
        <w:tc>
          <w:tcPr>
            <w:tcBorders>
              <w:top w:val="single" w:sz="4"/>
              <w:left w:val="single" w:sz="4"/>
            </w:tcBorders>
            <w:shd w:val="clear" w:color="auto" w:fill="auto"/>
            <w:vAlign w:val="top"/>
          </w:tcPr>
          <w:p>
            <w:pPr>
              <w:pStyle w:val="Style16"/>
              <w:keepNext w:val="0"/>
              <w:keepLines w:val="0"/>
              <w:widowControl w:val="0"/>
              <w:shd w:val="clear" w:color="auto" w:fill="auto"/>
              <w:tabs>
                <w:tab w:pos="442" w:val="left"/>
              </w:tabs>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6.4</w:t>
              <w:tab/>
              <w:t>Des questions importantes ont-elles ete</w:t>
            </w:r>
          </w:p>
          <w:p>
            <w:pPr>
              <w:pStyle w:val="Style16"/>
              <w:keepNext w:val="0"/>
              <w:keepLines w:val="0"/>
              <w:widowControl w:val="0"/>
              <w:shd w:val="clear" w:color="auto" w:fill="auto"/>
              <w:bidi w:val="0"/>
              <w:spacing w:before="0" w:after="0" w:line="276" w:lineRule="auto"/>
              <w:ind w:left="54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soulevees dans les rapports d'audit au cours des trois dernieres annees?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Questions soulevees : Inventaire des immobilisations et carnet de bord des vehicules</w:t>
            </w:r>
          </w:p>
        </w:tc>
      </w:tr>
      <w:tr>
        <w:trPr>
          <w:trHeight w:val="3590"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tabs>
                <w:tab w:pos="442" w:val="left"/>
              </w:tabs>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6.5</w:t>
              <w:tab/>
              <w:t>Le projet fait-il l'objet d'un audit par une</w:t>
            </w:r>
          </w:p>
          <w:p>
            <w:pPr>
              <w:pStyle w:val="Style16"/>
              <w:keepNext w:val="0"/>
              <w:keepLines w:val="0"/>
              <w:widowControl w:val="0"/>
              <w:shd w:val="clear" w:color="auto" w:fill="auto"/>
              <w:bidi w:val="0"/>
              <w:spacing w:before="0" w:after="0" w:line="276" w:lineRule="auto"/>
              <w:ind w:left="54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structure gouvernementale independante (par exemple l'institution supreme d'audit) en plus de l’audit externe?</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NON, Ce projet sera audite par un auditeur independant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Pas encore, mais compte tenu du fait que la structure a beneficie du statut d’utilite publique, dans les annees a venir elle aura le financement publique donc elle sera soumise a l’audit des structures gouvernementales (telles que l’inspection des finances, le controle general des services, le bureau du verificateur general).</w:t>
            </w:r>
          </w:p>
        </w:tc>
      </w:tr>
    </w:tbl>
    <w:p>
      <w:pPr>
        <w:spacing w:lineRule="exact" w:line="1"/>
        <w:rPr>
          <w:sz w:val="2"/>
          <w:szCs w:val="2"/>
        </w:rPr>
      </w:pPr>
      <w:r>
        <w:br w:type="page"/>
      </w:r>
    </w:p>
    <w:tbl>
      <w:tblPr>
        <w:tblOverlap w:val="never"/>
        <w:jc w:val="center"/>
        <w:tblLayout w:type="fixed"/>
      </w:tblPr>
      <w:tblGrid>
        <w:gridCol w:w="4118"/>
        <w:gridCol w:w="1872"/>
        <w:gridCol w:w="566"/>
        <w:gridCol w:w="710"/>
        <w:gridCol w:w="1248"/>
        <w:gridCol w:w="2275"/>
      </w:tblGrid>
      <w:tr>
        <w:trPr>
          <w:trHeight w:val="49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Sujet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Oui</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Non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Review*</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76"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Observations/ commentaires</w:t>
            </w:r>
          </w:p>
        </w:tc>
      </w:tr>
      <w:tr>
        <w:trPr>
          <w:trHeight w:val="40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7. Rapports et suivi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061" w:hRule="exact"/>
        </w:trPr>
        <w:tc>
          <w:tcPr>
            <w:tcBorders>
              <w:top w:val="single" w:sz="4"/>
              <w:left w:val="single" w:sz="4"/>
            </w:tcBorders>
            <w:shd w:val="clear" w:color="auto" w:fill="auto"/>
            <w:vAlign w:val="top"/>
          </w:tcPr>
          <w:p>
            <w:pPr>
              <w:pStyle w:val="Style16"/>
              <w:keepNext w:val="0"/>
              <w:keepLines w:val="0"/>
              <w:widowControl w:val="0"/>
              <w:shd w:val="clear" w:color="auto" w:fill="auto"/>
              <w:tabs>
                <w:tab w:pos="437" w:val="lef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7.1</w:t>
              <w:tab/>
              <w:t>Les etats financiers sont-ils prepares pour</w:t>
            </w:r>
          </w:p>
          <w:p>
            <w:pPr>
              <w:pStyle w:val="Style16"/>
              <w:keepNext w:val="0"/>
              <w:keepLines w:val="0"/>
              <w:widowControl w:val="0"/>
              <w:shd w:val="clear" w:color="auto" w:fill="auto"/>
              <w:bidi w:val="0"/>
              <w:spacing w:before="0" w:after="0" w:line="240" w:lineRule="auto"/>
              <w:ind w:left="54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la structure? Si oui, selon quelles normes comptables?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OUI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Systeme comptable West Africain SYSCOA qui convergent vers les IFRS</w:t>
            </w:r>
          </w:p>
        </w:tc>
      </w:tr>
      <w:tr>
        <w:trPr>
          <w:trHeight w:val="2866"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76" w:lineRule="auto"/>
              <w:ind w:left="540" w:right="0" w:hanging="540"/>
              <w:jc w:val="left"/>
              <w:rPr>
                <w:sz w:val="18"/>
                <w:szCs w:val="18"/>
              </w:rPr>
            </w:pPr>
            <w:r>
              <w:rPr>
                <w:rFonts w:ascii="Arial" w:eastAsia="Arial" w:hAnsi="Arial" w:cs="Arial"/>
                <w:i/>
                <w:iCs/>
                <w:color w:val="000000"/>
                <w:spacing w:val="0"/>
                <w:w w:val="100"/>
                <w:position w:val="0"/>
                <w:sz w:val="18"/>
                <w:szCs w:val="18"/>
                <w:shd w:val="clear" w:color="auto" w:fill="auto"/>
                <w:lang w:val="en-US" w:eastAsia="en-US" w:bidi="en-US"/>
              </w:rPr>
              <w:t>72</w:t>
            </w:r>
            <w:r>
              <w:rPr>
                <w:rFonts w:ascii="Arial" w:eastAsia="Arial" w:hAnsi="Arial" w:cs="Arial"/>
                <w:color w:val="000000"/>
                <w:spacing w:val="0"/>
                <w:w w:val="100"/>
                <w:position w:val="0"/>
                <w:sz w:val="18"/>
                <w:szCs w:val="18"/>
                <w:shd w:val="clear" w:color="auto" w:fill="auto"/>
                <w:lang w:val="en-US" w:eastAsia="en-US" w:bidi="en-US"/>
              </w:rPr>
              <w:t xml:space="preserve"> Quelle est la frequence de preparation des etats financiers? Les rapports sont-ils prepares en temps opportun afin d'etre utiles a la gestion pour la prise de decisions?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OUI, le reportage financier vient d’etre soumis au les Charge de Programme et le Coordonnateur Technique au moins chaque 6 mois.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Les etats financiers sont annuels mais compte tenu des exigences de rapportage de certains partenaires nous produisons des etats semestriels ou trimestriels.</w:t>
            </w:r>
          </w:p>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Recommandation : fournir les etats analytiques a chaque charge de programme</w:t>
            </w:r>
          </w:p>
        </w:tc>
      </w:tr>
      <w:tr>
        <w:trPr>
          <w:trHeight w:val="1440" w:hRule="exact"/>
        </w:trPr>
        <w:tc>
          <w:tcPr>
            <w:tcBorders>
              <w:top w:val="single" w:sz="4"/>
              <w:left w:val="single" w:sz="4"/>
            </w:tcBorders>
            <w:shd w:val="clear" w:color="auto" w:fill="auto"/>
            <w:vAlign w:val="top"/>
          </w:tcPr>
          <w:p>
            <w:pPr>
              <w:pStyle w:val="Style16"/>
              <w:keepNext w:val="0"/>
              <w:keepLines w:val="0"/>
              <w:widowControl w:val="0"/>
              <w:shd w:val="clear" w:color="auto" w:fill="auto"/>
              <w:tabs>
                <w:tab w:pos="437" w:val="lef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7.4</w:t>
              <w:tab/>
              <w:t>Les rapports de gestion financiere sont-ils</w:t>
            </w:r>
          </w:p>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utilises par la direction?</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OUI, par les Charges de Programme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Chaque semaine, validation en interne des imputations analytiques te etat d’execution ; puis validation mensuelle avec signature.</w:t>
            </w:r>
          </w:p>
        </w:tc>
      </w:tr>
      <w:tr>
        <w:trPr>
          <w:trHeight w:val="845" w:hRule="exact"/>
        </w:trPr>
        <w:tc>
          <w:tcPr>
            <w:tcBorders>
              <w:top w:val="single" w:sz="4"/>
              <w:left w:val="single" w:sz="4"/>
            </w:tcBorders>
            <w:shd w:val="clear" w:color="auto" w:fill="auto"/>
            <w:vAlign w:val="top"/>
          </w:tcPr>
          <w:p>
            <w:pPr>
              <w:pStyle w:val="Style16"/>
              <w:keepNext w:val="0"/>
              <w:keepLines w:val="0"/>
              <w:widowControl w:val="0"/>
              <w:shd w:val="clear" w:color="auto" w:fill="auto"/>
              <w:tabs>
                <w:tab w:pos="437" w:val="left"/>
              </w:tabs>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7.5</w:t>
              <w:tab/>
              <w:t>Les rapports financiers comparent-ils les</w:t>
            </w:r>
          </w:p>
          <w:p>
            <w:pPr>
              <w:pStyle w:val="Style16"/>
              <w:keepNext w:val="0"/>
              <w:keepLines w:val="0"/>
              <w:widowControl w:val="0"/>
              <w:shd w:val="clear" w:color="auto" w:fill="auto"/>
              <w:bidi w:val="0"/>
              <w:spacing w:before="0" w:after="0" w:line="276" w:lineRule="auto"/>
              <w:ind w:left="54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depenses reelles aux allocations budgetisees et programmees?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OUI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90" w:hRule="exact"/>
        </w:trPr>
        <w:tc>
          <w:tcPr>
            <w:tcBorders>
              <w:top w:val="single" w:sz="4"/>
              <w:left w:val="single" w:sz="4"/>
            </w:tcBorders>
            <w:shd w:val="clear" w:color="auto" w:fill="auto"/>
            <w:vAlign w:val="top"/>
          </w:tcPr>
          <w:p>
            <w:pPr>
              <w:pStyle w:val="Style16"/>
              <w:keepNext w:val="0"/>
              <w:keepLines w:val="0"/>
              <w:widowControl w:val="0"/>
              <w:shd w:val="clear" w:color="auto" w:fill="auto"/>
              <w:tabs>
                <w:tab w:pos="437" w:val="left"/>
              </w:tabs>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7.6</w:t>
              <w:tab/>
              <w:t>Les rapports financiers sont-ils prepares</w:t>
            </w:r>
          </w:p>
          <w:p>
            <w:pPr>
              <w:pStyle w:val="Style16"/>
              <w:keepNext w:val="0"/>
              <w:keepLines w:val="0"/>
              <w:widowControl w:val="0"/>
              <w:shd w:val="clear" w:color="auto" w:fill="auto"/>
              <w:bidi w:val="0"/>
              <w:spacing w:before="0" w:after="0" w:line="276" w:lineRule="auto"/>
              <w:ind w:left="54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directement par le systeme de comptabilite automatise ou sont-ils prepares par des feuilles de calcul ou par d'autres moyens?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Jusqu’en fin 2016 les rapports etaient etablis sur Excel mais avec l’appui de la Cooperation Suisse la CNOP a pu se procurer d’un logiciel TOMPRO pour gerer facilement les ecritures comptables et les rapports financiers.</w:t>
            </w:r>
          </w:p>
        </w:tc>
      </w:tr>
      <w:tr>
        <w:trPr>
          <w:trHeight w:val="40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8. Systemes d’information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85" w:hRule="exact"/>
        </w:trPr>
        <w:tc>
          <w:tcPr>
            <w:tcBorders>
              <w:top w:val="single" w:sz="4"/>
              <w:left w:val="single" w:sz="4"/>
            </w:tcBorders>
            <w:shd w:val="clear" w:color="auto" w:fill="auto"/>
            <w:vAlign w:val="center"/>
          </w:tcPr>
          <w:p>
            <w:pPr>
              <w:pStyle w:val="Style16"/>
              <w:keepNext w:val="0"/>
              <w:keepLines w:val="0"/>
              <w:widowControl w:val="0"/>
              <w:shd w:val="clear" w:color="auto" w:fill="auto"/>
              <w:tabs>
                <w:tab w:pos="437" w:val="lef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8.1</w:t>
              <w:tab/>
              <w:t>Le systeme de gestion financiere est-il</w:t>
            </w:r>
          </w:p>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informatise?</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OUI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LOGICIEL TOMPRO</w:t>
            </w:r>
          </w:p>
        </w:tc>
      </w:tr>
      <w:tr>
        <w:trPr>
          <w:trHeight w:val="485" w:hRule="exact"/>
        </w:trPr>
        <w:tc>
          <w:tcPr>
            <w:tcBorders>
              <w:top w:val="single" w:sz="4"/>
              <w:left w:val="single" w:sz="4"/>
            </w:tcBorders>
            <w:shd w:val="clear" w:color="auto" w:fill="auto"/>
            <w:vAlign w:val="bottom"/>
          </w:tcPr>
          <w:p>
            <w:pPr>
              <w:pStyle w:val="Style16"/>
              <w:keepNext w:val="0"/>
              <w:keepLines w:val="0"/>
              <w:widowControl w:val="0"/>
              <w:shd w:val="clear" w:color="auto" w:fill="auto"/>
              <w:tabs>
                <w:tab w:pos="437" w:val="lef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8.2</w:t>
              <w:tab/>
              <w:t>Le systeme peut-il produire les rapports</w:t>
            </w:r>
          </w:p>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financiers necessaires au projet?</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OUI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0" w:hRule="exact"/>
        </w:trPr>
        <w:tc>
          <w:tcPr>
            <w:tcBorders>
              <w:top w:val="single" w:sz="4"/>
              <w:left w:val="single" w:sz="4"/>
            </w:tcBorders>
            <w:shd w:val="clear" w:color="auto" w:fill="auto"/>
            <w:vAlign w:val="center"/>
          </w:tcPr>
          <w:p>
            <w:pPr>
              <w:pStyle w:val="Style16"/>
              <w:keepNext w:val="0"/>
              <w:keepLines w:val="0"/>
              <w:widowControl w:val="0"/>
              <w:shd w:val="clear" w:color="auto" w:fill="auto"/>
              <w:tabs>
                <w:tab w:pos="437" w:val="lef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8.3</w:t>
              <w:tab/>
              <w:t>Le personnel est-il adequatement forme</w:t>
            </w:r>
          </w:p>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pour maintenir le systeme?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OUI, pour la formation de base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445"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tabs>
                <w:tab w:pos="437" w:val="left"/>
              </w:tabs>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8.4</w:t>
              <w:tab/>
              <w:t>L'organisation de gestion et le systeme de</w:t>
            </w:r>
          </w:p>
          <w:p>
            <w:pPr>
              <w:pStyle w:val="Style16"/>
              <w:keepNext w:val="0"/>
              <w:keepLines w:val="0"/>
              <w:widowControl w:val="0"/>
              <w:shd w:val="clear" w:color="auto" w:fill="auto"/>
              <w:bidi w:val="0"/>
              <w:spacing w:before="0" w:after="0" w:line="276" w:lineRule="auto"/>
              <w:ind w:left="54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traitement garantissent-ils la confidentialite, l'integrite et la disponibilite des donnees?</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OUI ; il existe des mots de passe pour la saisie, la validation et la consultation, separement.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Recommandations : Faire des sauvegardes regulieres et de garder une copie hors du bureau, dans un lieu sur.</w:t>
            </w:r>
          </w:p>
        </w:tc>
      </w:tr>
    </w:tbl>
    <w:p>
      <w:pPr>
        <w:sectPr>
          <w:footnotePr>
            <w:pos w:val="pageBottom"/>
            <w:numFmt w:val="decimal"/>
            <w:numStart w:val="5"/>
            <w:numRestart w:val="continuous"/>
            <w15:footnoteColumns w:val="1"/>
          </w:footnotePr>
          <w:pgSz w:w="11900" w:h="16840"/>
          <w:pgMar w:top="1440" w:right="281" w:bottom="1266" w:left="829" w:header="1012" w:footer="3" w:gutter="0"/>
          <w:cols w:space="720"/>
          <w:noEndnote/>
          <w:rtlGutter w:val="0"/>
          <w:docGrid w:linePitch="360"/>
        </w:sectPr>
      </w:pPr>
    </w:p>
    <w:p>
      <w:pPr>
        <w:pStyle w:val="Style16"/>
        <w:keepNext w:val="0"/>
        <w:keepLines w:val="0"/>
        <w:framePr w:w="3638" w:h="298" w:wrap="none" w:hAnchor="page" w:x="1407" w:y="1"/>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shd w:val="clear" w:color="auto" w:fill="auto"/>
          <w:lang w:val="en-US" w:eastAsia="en-US" w:bidi="en-US"/>
        </w:rPr>
        <w:t>Annexe 9 : Schema flux de fonds</w:t>
      </w:r>
    </w:p>
    <w:p>
      <w:pPr>
        <w:pStyle w:val="Style72"/>
        <w:keepNext w:val="0"/>
        <w:keepLines w:val="0"/>
        <w:framePr w:w="658" w:h="298" w:wrap="none" w:hAnchor="page" w:x="5238" w:y="6347"/>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AOPP</w:t>
      </w:r>
    </w:p>
    <w:p>
      <w:pPr>
        <w:pStyle w:val="Style72"/>
        <w:keepNext w:val="0"/>
        <w:keepLines w:val="0"/>
        <w:framePr w:w="1094" w:h="1138" w:wrap="none" w:hAnchor="page" w:x="4998" w:y="7748"/>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Banque</w:t>
        <w:br/>
        <w:t>/institution</w:t>
        <w:br/>
        <w:t>de micro</w:t>
        <w:t>-</w:t>
        <w:br/>
        <w:t>finance</w:t>
      </w:r>
    </w:p>
    <w:p>
      <w:pPr>
        <w:pStyle w:val="Style72"/>
        <w:keepNext w:val="0"/>
        <w:keepLines w:val="0"/>
        <w:framePr w:w="350" w:h="298" w:wrap="none" w:hAnchor="page" w:x="826" w:y="10383"/>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OP</w:t>
      </w:r>
    </w:p>
    <w:p>
      <w:pPr>
        <w:pStyle w:val="Style72"/>
        <w:keepNext w:val="0"/>
        <w:keepLines w:val="0"/>
        <w:framePr w:w="346" w:h="298" w:wrap="none" w:hAnchor="page" w:x="2785" w:y="10393"/>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OP</w:t>
      </w:r>
    </w:p>
    <w:p>
      <w:pPr>
        <w:pStyle w:val="Style72"/>
        <w:keepNext w:val="0"/>
        <w:keepLines w:val="0"/>
        <w:framePr w:w="1450" w:h="1450" w:wrap="none" w:hAnchor="page" w:x="4167" w:y="9807"/>
        <w:widowControl w:val="0"/>
        <w:shd w:val="clear" w:color="auto" w:fill="auto"/>
        <w:bidi w:val="0"/>
        <w:spacing w:before="580" w:after="0" w:line="240" w:lineRule="auto"/>
        <w:ind w:left="0" w:right="0" w:firstLine="0"/>
        <w:jc w:val="center"/>
      </w:pPr>
      <w:r>
        <w:rPr>
          <w:color w:val="000000"/>
          <w:spacing w:val="0"/>
          <w:w w:val="100"/>
          <w:position w:val="0"/>
          <w:sz w:val="24"/>
          <w:szCs w:val="24"/>
          <w:shd w:val="clear" w:color="auto" w:fill="auto"/>
          <w:lang w:val="en-US" w:eastAsia="en-US" w:bidi="en-US"/>
        </w:rPr>
        <w:t>OP</w:t>
      </w:r>
    </w:p>
    <w:p>
      <w:pPr>
        <w:pStyle w:val="Style72"/>
        <w:keepNext w:val="0"/>
        <w:keepLines w:val="0"/>
        <w:framePr w:w="346" w:h="298" w:wrap="none" w:hAnchor="page" w:x="6678" w:y="10393"/>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OP</w:t>
      </w:r>
    </w:p>
    <w:p>
      <w:pPr>
        <w:pStyle w:val="Style72"/>
        <w:keepNext w:val="0"/>
        <w:keepLines w:val="0"/>
        <w:framePr w:w="346" w:h="298" w:wrap="none" w:hAnchor="page" w:x="8602" w:y="10398"/>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OP</w:t>
      </w:r>
    </w:p>
    <w:p>
      <w:pPr>
        <w:pStyle w:val="Style72"/>
        <w:keepNext w:val="0"/>
        <w:keepLines w:val="0"/>
        <w:framePr w:w="350" w:h="298" w:wrap="none" w:hAnchor="page" w:x="10551" w:y="10388"/>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OP</w:t>
      </w:r>
    </w:p>
    <w:p>
      <w:pPr>
        <w:pStyle w:val="Style72"/>
        <w:keepNext w:val="0"/>
        <w:keepLines w:val="0"/>
        <w:framePr w:w="11021" w:h="1056" w:wrap="none" w:hAnchor="page" w:x="505" w:y="12015"/>
        <w:widowControl w:val="0"/>
        <w:shd w:val="clear" w:color="auto" w:fill="auto"/>
        <w:bidi w:val="0"/>
        <w:spacing w:before="380" w:after="0" w:line="240" w:lineRule="auto"/>
        <w:ind w:left="0" w:right="0" w:firstLine="0"/>
        <w:jc w:val="center"/>
      </w:pPr>
      <w:r>
        <w:rPr>
          <w:color w:val="000000"/>
          <w:spacing w:val="0"/>
          <w:w w:val="100"/>
          <w:position w:val="0"/>
          <w:sz w:val="24"/>
          <w:szCs w:val="24"/>
          <w:shd w:val="clear" w:color="auto" w:fill="auto"/>
          <w:lang w:val="en-US" w:eastAsia="en-US" w:bidi="en-US"/>
        </w:rPr>
        <w:t>Jeunes</w:t>
      </w:r>
    </w:p>
    <w:p>
      <w:pPr>
        <w:widowControl w:val="0"/>
        <w:spacing w:line="360" w:lineRule="exact"/>
      </w:pPr>
      <w:r>
        <w:drawing>
          <wp:anchor distT="0" distB="0" distL="0" distR="0" simplePos="0" relativeHeight="62914721" behindDoc="1" locked="0" layoutInCell="1" allowOverlap="1">
            <wp:simplePos x="0" y="0"/>
            <wp:positionH relativeFrom="page">
              <wp:posOffset>1993265</wp:posOffset>
            </wp:positionH>
            <wp:positionV relativeFrom="margin">
              <wp:posOffset>368935</wp:posOffset>
            </wp:positionV>
            <wp:extent cx="3096895" cy="1840865"/>
            <wp:wrapNone/>
            <wp:docPr id="193" name="Shape 193"/>
            <a:graphic xmlns:a="http://schemas.openxmlformats.org/drawingml/2006/main">
              <a:graphicData uri="http://schemas.openxmlformats.org/drawingml/2006/picture">
                <pic:pic xmlns:pic="http://schemas.openxmlformats.org/drawingml/2006/picture">
                  <pic:nvPicPr>
                    <pic:cNvPr id="194" name="Picture box 194"/>
                    <pic:cNvPicPr/>
                  </pic:nvPicPr>
                  <pic:blipFill>
                    <a:blip r:embed="rId76"/>
                    <a:stretch/>
                  </pic:blipFill>
                  <pic:spPr>
                    <a:xfrm>
                      <a:ext cx="3096895" cy="1840865"/>
                    </a:xfrm>
                    <a:prstGeom prst="rect"/>
                  </pic:spPr>
                </pic:pic>
              </a:graphicData>
            </a:graphic>
          </wp:anchor>
        </w:drawing>
      </w:r>
      <w:r>
        <w:drawing>
          <wp:anchor distT="0" distB="0" distL="0" distR="0" simplePos="0" relativeHeight="62914722" behindDoc="1" locked="0" layoutInCell="1" allowOverlap="1">
            <wp:simplePos x="0" y="0"/>
            <wp:positionH relativeFrom="page">
              <wp:posOffset>2404745</wp:posOffset>
            </wp:positionH>
            <wp:positionV relativeFrom="margin">
              <wp:posOffset>2441575</wp:posOffset>
            </wp:positionV>
            <wp:extent cx="2292350" cy="1188720"/>
            <wp:wrapNone/>
            <wp:docPr id="195" name="Shape 195"/>
            <a:graphic xmlns:a="http://schemas.openxmlformats.org/drawingml/2006/main">
              <a:graphicData uri="http://schemas.openxmlformats.org/drawingml/2006/picture">
                <pic:pic xmlns:pic="http://schemas.openxmlformats.org/drawingml/2006/picture">
                  <pic:nvPicPr>
                    <pic:cNvPr id="196" name="Picture box 196"/>
                    <pic:cNvPicPr/>
                  </pic:nvPicPr>
                  <pic:blipFill>
                    <a:blip r:embed="rId78"/>
                    <a:stretch/>
                  </pic:blipFill>
                  <pic:spPr>
                    <a:xfrm>
                      <a:ext cx="2292350" cy="1188720"/>
                    </a:xfrm>
                    <a:prstGeom prst="rect"/>
                  </pic:spPr>
                </pic:pic>
              </a:graphicData>
            </a:graphic>
          </wp:anchor>
        </w:drawing>
      </w:r>
      <w:r>
        <w:drawing>
          <wp:anchor distT="0" distB="0" distL="0" distR="0" simplePos="0" relativeHeight="62914723" behindDoc="1" locked="0" layoutInCell="1" allowOverlap="1">
            <wp:simplePos x="0" y="0"/>
            <wp:positionH relativeFrom="page">
              <wp:posOffset>560705</wp:posOffset>
            </wp:positionH>
            <wp:positionV relativeFrom="margin">
              <wp:posOffset>5528945</wp:posOffset>
            </wp:positionV>
            <wp:extent cx="2432050" cy="628015"/>
            <wp:wrapNone/>
            <wp:docPr id="197" name="Shape 197"/>
            <a:graphic xmlns:a="http://schemas.openxmlformats.org/drawingml/2006/main">
              <a:graphicData uri="http://schemas.openxmlformats.org/drawingml/2006/picture">
                <pic:pic xmlns:pic="http://schemas.openxmlformats.org/drawingml/2006/picture">
                  <pic:nvPicPr>
                    <pic:cNvPr id="198" name="Picture box 198"/>
                    <pic:cNvPicPr/>
                  </pic:nvPicPr>
                  <pic:blipFill>
                    <a:blip r:embed="rId80"/>
                    <a:stretch/>
                  </pic:blipFill>
                  <pic:spPr>
                    <a:xfrm>
                      <a:ext cx="2432050" cy="628015"/>
                    </a:xfrm>
                    <a:prstGeom prst="rect"/>
                  </pic:spPr>
                </pic:pic>
              </a:graphicData>
            </a:graphic>
          </wp:anchor>
        </w:drawing>
      </w:r>
      <w:r>
        <w:drawing>
          <wp:anchor distT="0" distB="0" distL="0" distR="0" simplePos="0" relativeHeight="62914724" behindDoc="1" locked="0" layoutInCell="1" allowOverlap="1">
            <wp:simplePos x="0" y="0"/>
            <wp:positionH relativeFrom="page">
              <wp:posOffset>3063240</wp:posOffset>
            </wp:positionH>
            <wp:positionV relativeFrom="margin">
              <wp:posOffset>5867400</wp:posOffset>
            </wp:positionV>
            <wp:extent cx="311150" cy="243840"/>
            <wp:wrapNone/>
            <wp:docPr id="199" name="Shape 199"/>
            <a:graphic xmlns:a="http://schemas.openxmlformats.org/drawingml/2006/main">
              <a:graphicData uri="http://schemas.openxmlformats.org/drawingml/2006/picture">
                <pic:pic xmlns:pic="http://schemas.openxmlformats.org/drawingml/2006/picture">
                  <pic:nvPicPr>
                    <pic:cNvPr id="200" name="Picture box 200"/>
                    <pic:cNvPicPr/>
                  </pic:nvPicPr>
                  <pic:blipFill>
                    <a:blip r:embed="rId82"/>
                    <a:stretch/>
                  </pic:blipFill>
                  <pic:spPr>
                    <a:xfrm>
                      <a:ext cx="311150" cy="243840"/>
                    </a:xfrm>
                    <a:prstGeom prst="rect"/>
                  </pic:spPr>
                </pic:pic>
              </a:graphicData>
            </a:graphic>
          </wp:anchor>
        </w:drawing>
      </w:r>
      <w:r>
        <w:drawing>
          <wp:anchor distT="0" distB="0" distL="0" distR="0" simplePos="0" relativeHeight="62914725" behindDoc="1" locked="0" layoutInCell="1" allowOverlap="1">
            <wp:simplePos x="0" y="0"/>
            <wp:positionH relativeFrom="page">
              <wp:posOffset>4026535</wp:posOffset>
            </wp:positionH>
            <wp:positionV relativeFrom="margin">
              <wp:posOffset>5586730</wp:posOffset>
            </wp:positionV>
            <wp:extent cx="2517775" cy="554990"/>
            <wp:wrapNone/>
            <wp:docPr id="201" name="Shape 201"/>
            <a:graphic xmlns:a="http://schemas.openxmlformats.org/drawingml/2006/main">
              <a:graphicData uri="http://schemas.openxmlformats.org/drawingml/2006/picture">
                <pic:pic xmlns:pic="http://schemas.openxmlformats.org/drawingml/2006/picture">
                  <pic:nvPicPr>
                    <pic:cNvPr id="202" name="Picture box 202"/>
                    <pic:cNvPicPr/>
                  </pic:nvPicPr>
                  <pic:blipFill>
                    <a:blip r:embed="rId84"/>
                    <a:stretch/>
                  </pic:blipFill>
                  <pic:spPr>
                    <a:xfrm>
                      <a:ext cx="2517775" cy="5549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9" w:line="1" w:lineRule="exact"/>
      </w:pPr>
    </w:p>
    <w:p>
      <w:pPr>
        <w:widowControl w:val="0"/>
        <w:spacing w:line="1" w:lineRule="exact"/>
        <w:sectPr>
          <w:footnotePr>
            <w:pos w:val="pageBottom"/>
            <w:numFmt w:val="decimal"/>
            <w:numStart w:val="5"/>
            <w:numRestart w:val="continuous"/>
            <w15:footnoteColumns w:val="1"/>
          </w:footnotePr>
          <w:pgSz w:w="11900" w:h="16840"/>
          <w:pgMar w:top="1441" w:right="376" w:bottom="1039" w:left="504" w:header="1013" w:footer="3" w:gutter="0"/>
          <w:cols w:space="720"/>
          <w:noEndnote/>
          <w:rtlGutter w:val="0"/>
          <w:docGrid w:linePitch="360"/>
        </w:sectPr>
      </w:pPr>
    </w:p>
    <w:p>
      <w:pPr>
        <w:pStyle w:val="Style98"/>
        <w:keepNext/>
        <w:keepLines/>
        <w:widowControl w:val="0"/>
        <w:pBdr>
          <w:bottom w:val="single" w:sz="4" w:space="0" w:color="auto"/>
        </w:pBdr>
        <w:shd w:val="clear" w:color="auto" w:fill="auto"/>
        <w:bidi w:val="0"/>
        <w:spacing w:before="0" w:after="300" w:line="240" w:lineRule="auto"/>
        <w:ind w:left="0" w:right="0" w:firstLine="0"/>
        <w:jc w:val="left"/>
      </w:pPr>
      <w:bookmarkStart w:id="193" w:name="bookmark193"/>
      <w:r>
        <w:rPr>
          <w:color w:val="1F497D"/>
          <w:spacing w:val="0"/>
          <w:w w:val="100"/>
          <w:position w:val="0"/>
          <w:shd w:val="clear" w:color="auto" w:fill="auto"/>
          <w:lang w:val="en-US" w:eastAsia="en-US" w:bidi="en-US"/>
        </w:rPr>
        <w:t>Appendix 1: Minimum requirements for Knowledge Management Plan</w:t>
      </w:r>
      <w:bookmarkEnd w:id="193"/>
    </w:p>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At a minimum, a grant project’s KM plan should outline what action project staff and implementation partners will take to ensure they are able to generate, access and use knowledge and information. This can then be used to:</w:t>
      </w:r>
    </w:p>
    <w:p>
      <w:pPr>
        <w:pStyle w:val="Style16"/>
        <w:keepNext w:val="0"/>
        <w:keepLines w:val="0"/>
        <w:widowControl w:val="0"/>
        <w:numPr>
          <w:ilvl w:val="0"/>
          <w:numId w:val="173"/>
        </w:numPr>
        <w:shd w:val="clear" w:color="auto" w:fill="auto"/>
        <w:tabs>
          <w:tab w:pos="741" w:val="left"/>
        </w:tabs>
        <w:bidi w:val="0"/>
        <w:spacing w:before="0" w:after="0" w:line="264" w:lineRule="auto"/>
        <w:ind w:left="0" w:right="0" w:firstLine="38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improve project performance;</w:t>
      </w:r>
    </w:p>
    <w:p>
      <w:pPr>
        <w:pStyle w:val="Style16"/>
        <w:keepNext w:val="0"/>
        <w:keepLines w:val="0"/>
        <w:widowControl w:val="0"/>
        <w:numPr>
          <w:ilvl w:val="0"/>
          <w:numId w:val="173"/>
        </w:numPr>
        <w:shd w:val="clear" w:color="auto" w:fill="auto"/>
        <w:tabs>
          <w:tab w:pos="741" w:val="left"/>
        </w:tabs>
        <w:bidi w:val="0"/>
        <w:spacing w:before="0" w:after="0" w:line="264" w:lineRule="auto"/>
        <w:ind w:left="0" w:right="0" w:firstLine="38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support efforts to scale up or replicate successes; and</w:t>
      </w:r>
    </w:p>
    <w:p>
      <w:pPr>
        <w:pStyle w:val="Style16"/>
        <w:keepNext w:val="0"/>
        <w:keepLines w:val="0"/>
        <w:widowControl w:val="0"/>
        <w:numPr>
          <w:ilvl w:val="0"/>
          <w:numId w:val="173"/>
        </w:numPr>
        <w:shd w:val="clear" w:color="auto" w:fill="auto"/>
        <w:tabs>
          <w:tab w:pos="741" w:val="left"/>
        </w:tabs>
        <w:bidi w:val="0"/>
        <w:spacing w:before="0" w:after="240" w:line="252" w:lineRule="auto"/>
        <w:ind w:left="740" w:right="0" w:hanging="36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share lessons with wider audiences to achieve visibility, and for advocacy and influence.</w:t>
      </w:r>
    </w:p>
    <w:p>
      <w:pPr>
        <w:pStyle w:val="Style16"/>
        <w:keepNext w:val="0"/>
        <w:keepLines w:val="0"/>
        <w:widowControl w:val="0"/>
        <w:shd w:val="clear" w:color="auto" w:fill="auto"/>
        <w:bidi w:val="0"/>
        <w:spacing w:before="0" w:after="24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KM activities cannot be implemented in isolation, otherwise they will have little usefulness and impact. Effective approaches to managing knowledge need to be mainstreamed in the project implementation approach - encompassing analysis and evidence from project M&amp;E and other sources, adequate information management, and planned internal and external communication.</w:t>
      </w:r>
    </w:p>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A basic </w:t>
      </w:r>
      <w:r>
        <w:rPr>
          <w:rFonts w:ascii="Arial" w:eastAsia="Arial" w:hAnsi="Arial" w:cs="Arial"/>
          <w:b/>
          <w:bCs/>
          <w:color w:val="000000"/>
          <w:spacing w:val="0"/>
          <w:w w:val="100"/>
          <w:position w:val="0"/>
          <w:sz w:val="22"/>
          <w:szCs w:val="22"/>
          <w:shd w:val="clear" w:color="auto" w:fill="auto"/>
          <w:lang w:val="en-US" w:eastAsia="en-US" w:bidi="en-US"/>
        </w:rPr>
        <w:t xml:space="preserve">KM plan </w:t>
      </w:r>
      <w:r>
        <w:rPr>
          <w:rFonts w:ascii="Arial" w:eastAsia="Arial" w:hAnsi="Arial" w:cs="Arial"/>
          <w:color w:val="000000"/>
          <w:spacing w:val="0"/>
          <w:w w:val="100"/>
          <w:position w:val="0"/>
          <w:sz w:val="22"/>
          <w:szCs w:val="22"/>
          <w:shd w:val="clear" w:color="auto" w:fill="auto"/>
          <w:lang w:val="en-US" w:eastAsia="en-US" w:bidi="en-US"/>
        </w:rPr>
        <w:t>should:</w:t>
      </w:r>
    </w:p>
    <w:p>
      <w:pPr>
        <w:pStyle w:val="Style16"/>
        <w:keepNext w:val="0"/>
        <w:keepLines w:val="0"/>
        <w:widowControl w:val="0"/>
        <w:numPr>
          <w:ilvl w:val="0"/>
          <w:numId w:val="173"/>
        </w:numPr>
        <w:shd w:val="clear" w:color="auto" w:fill="auto"/>
        <w:tabs>
          <w:tab w:pos="741" w:val="left"/>
        </w:tabs>
        <w:bidi w:val="0"/>
        <w:spacing w:before="0" w:after="0" w:line="240" w:lineRule="auto"/>
        <w:ind w:left="740" w:right="0" w:hanging="36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Include links to project goal and objectives: how will this plan contribute to achieving project results and impact?</w:t>
      </w:r>
    </w:p>
    <w:p>
      <w:pPr>
        <w:pStyle w:val="Style16"/>
        <w:keepNext w:val="0"/>
        <w:keepLines w:val="0"/>
        <w:widowControl w:val="0"/>
        <w:numPr>
          <w:ilvl w:val="0"/>
          <w:numId w:val="173"/>
        </w:numPr>
        <w:shd w:val="clear" w:color="auto" w:fill="auto"/>
        <w:tabs>
          <w:tab w:pos="741" w:val="left"/>
          <w:tab w:pos="745" w:val="left"/>
        </w:tabs>
        <w:bidi w:val="0"/>
        <w:spacing w:before="0" w:after="0" w:line="264" w:lineRule="auto"/>
        <w:ind w:left="0" w:right="0" w:firstLine="38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Define strategic objective/s for project KM, which should be reviewed annually.</w:t>
      </w:r>
    </w:p>
    <w:p>
      <w:pPr>
        <w:pStyle w:val="Style16"/>
        <w:keepNext w:val="0"/>
        <w:keepLines w:val="0"/>
        <w:widowControl w:val="0"/>
        <w:numPr>
          <w:ilvl w:val="0"/>
          <w:numId w:val="173"/>
        </w:numPr>
        <w:shd w:val="clear" w:color="auto" w:fill="auto"/>
        <w:tabs>
          <w:tab w:pos="741" w:val="left"/>
        </w:tabs>
        <w:bidi w:val="0"/>
        <w:spacing w:before="0" w:after="0" w:line="240" w:lineRule="auto"/>
        <w:ind w:left="740" w:right="0" w:hanging="36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Articulate the main areas of work - preferably linked to the dimensions of KM outlined above: improving project performance; and scaling up successes and sharing lessons.</w:t>
      </w:r>
    </w:p>
    <w:p>
      <w:pPr>
        <w:pStyle w:val="Style16"/>
        <w:keepNext w:val="0"/>
        <w:keepLines w:val="0"/>
        <w:widowControl w:val="0"/>
        <w:numPr>
          <w:ilvl w:val="0"/>
          <w:numId w:val="173"/>
        </w:numPr>
        <w:shd w:val="clear" w:color="auto" w:fill="auto"/>
        <w:tabs>
          <w:tab w:pos="741" w:val="left"/>
        </w:tabs>
        <w:bidi w:val="0"/>
        <w:spacing w:before="0" w:after="0" w:line="240" w:lineRule="auto"/>
        <w:ind w:left="740" w:right="0" w:hanging="36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Outline activities, including budget and timeline. Activities and budget should be included in project AWPB. Define target audiences and dissemination plans for documentation, events and other knowledge products.</w:t>
      </w:r>
    </w:p>
    <w:p>
      <w:pPr>
        <w:pStyle w:val="Style16"/>
        <w:keepNext w:val="0"/>
        <w:keepLines w:val="0"/>
        <w:widowControl w:val="0"/>
        <w:numPr>
          <w:ilvl w:val="0"/>
          <w:numId w:val="173"/>
        </w:numPr>
        <w:shd w:val="clear" w:color="auto" w:fill="auto"/>
        <w:tabs>
          <w:tab w:pos="741" w:val="left"/>
        </w:tabs>
        <w:bidi w:val="0"/>
        <w:spacing w:before="0" w:after="0" w:line="240" w:lineRule="auto"/>
        <w:ind w:left="740" w:right="0" w:hanging="36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Define clear roles and responsibilities: encourage recipients to include specific KM and communication responsibilities in ToRs of project staff.</w:t>
      </w:r>
    </w:p>
    <w:p>
      <w:pPr>
        <w:pStyle w:val="Style16"/>
        <w:keepNext w:val="0"/>
        <w:keepLines w:val="0"/>
        <w:widowControl w:val="0"/>
        <w:numPr>
          <w:ilvl w:val="0"/>
          <w:numId w:val="173"/>
        </w:numPr>
        <w:shd w:val="clear" w:color="auto" w:fill="auto"/>
        <w:tabs>
          <w:tab w:pos="741" w:val="left"/>
        </w:tabs>
        <w:bidi w:val="0"/>
        <w:spacing w:before="0" w:after="0" w:line="240" w:lineRule="auto"/>
        <w:ind w:left="740" w:right="0" w:hanging="36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Include indicators and monitoring methods, which are reflected in the project M&amp;E system, in order to track results and impact of KM activities.</w:t>
      </w:r>
    </w:p>
    <w:sectPr>
      <w:footnotePr>
        <w:pos w:val="pageBottom"/>
        <w:numFmt w:val="decimal"/>
        <w:numStart w:val="5"/>
        <w:numRestart w:val="continuous"/>
        <w15:footnoteColumns w:val="1"/>
      </w:footnotePr>
      <w:pgSz w:w="11900" w:h="16840"/>
      <w:pgMar w:top="1436" w:right="1575" w:bottom="1436" w:left="1407" w:header="1008"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6501765</wp:posOffset>
              </wp:positionH>
              <wp:positionV relativeFrom="page">
                <wp:posOffset>10116820</wp:posOffset>
              </wp:positionV>
              <wp:extent cx="133985" cy="94615"/>
              <wp:wrapNone/>
              <wp:docPr id="1" name="Shape 1"/>
              <a:graphic xmlns:a="http://schemas.openxmlformats.org/drawingml/2006/main">
                <a:graphicData uri="http://schemas.microsoft.com/office/word/2010/wordprocessingShape">
                  <wps:wsp>
                    <wps:cNvSpPr txBox="1"/>
                    <wps:spPr>
                      <a:xfrm>
                        <a:ext cx="133985" cy="946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11.94999999999999pt;margin-top:796.60000000000002pt;width:10.550000000000001pt;height:7.4500000000000002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6501765</wp:posOffset>
              </wp:positionH>
              <wp:positionV relativeFrom="page">
                <wp:posOffset>10116820</wp:posOffset>
              </wp:positionV>
              <wp:extent cx="133985" cy="94615"/>
              <wp:wrapNone/>
              <wp:docPr id="171" name="Shape 171"/>
              <a:graphic xmlns:a="http://schemas.openxmlformats.org/drawingml/2006/main">
                <a:graphicData uri="http://schemas.microsoft.com/office/word/2010/wordprocessingShape">
                  <wps:wsp>
                    <wps:cNvSpPr txBox="1"/>
                    <wps:spPr>
                      <a:xfrm>
                        <a:ext cx="133985" cy="946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97" type="#_x0000_t202" style="position:absolute;margin-left:511.94999999999999pt;margin-top:796.60000000000002pt;width:10.550000000000001pt;height:7.4500000000000002pt;z-index:-18874403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9556115</wp:posOffset>
              </wp:positionH>
              <wp:positionV relativeFrom="page">
                <wp:posOffset>6833235</wp:posOffset>
              </wp:positionV>
              <wp:extent cx="213360" cy="97790"/>
              <wp:wrapNone/>
              <wp:docPr id="175" name="Shape 175"/>
              <a:graphic xmlns:a="http://schemas.openxmlformats.org/drawingml/2006/main">
                <a:graphicData uri="http://schemas.microsoft.com/office/word/2010/wordprocessingShape">
                  <wps:wsp>
                    <wps:cNvSpPr txBox="1"/>
                    <wps:spPr>
                      <a:xfrm>
                        <a:ext cx="213360" cy="97790"/>
                      </a:xfrm>
                      <a:prstGeom prst="rect"/>
                      <a:noFill/>
                    </wps:spPr>
                    <wps:txbx>
                      <w:txbxContent>
                        <w:p>
                          <w:pPr>
                            <w:pStyle w:val="Style1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01" type="#_x0000_t202" style="position:absolute;margin-left:752.45000000000005pt;margin-top:538.04999999999995pt;width:16.800000000000001pt;height:7.7000000000000002pt;z-index:-188744036;mso-wrap-style:none;mso-wrap-distance-left:0;mso-wrap-distance-right:0;mso-position-horizontal-relative:page;mso-position-vertical-relative:page" wrapcoords="0 0" filled="f" stroked="f">
              <v:textbox style="mso-fit-shape-to-text:t" inset="0,0,0,0">
                <w:txbxContent>
                  <w:p>
                    <w:pPr>
                      <w:pStyle w:val="Style1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6501765</wp:posOffset>
              </wp:positionH>
              <wp:positionV relativeFrom="page">
                <wp:posOffset>10116820</wp:posOffset>
              </wp:positionV>
              <wp:extent cx="133985" cy="94615"/>
              <wp:wrapNone/>
              <wp:docPr id="177" name="Shape 177"/>
              <a:graphic xmlns:a="http://schemas.openxmlformats.org/drawingml/2006/main">
                <a:graphicData uri="http://schemas.microsoft.com/office/word/2010/wordprocessingShape">
                  <wps:wsp>
                    <wps:cNvSpPr txBox="1"/>
                    <wps:spPr>
                      <a:xfrm>
                        <a:ext cx="133985" cy="946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03" type="#_x0000_t202" style="position:absolute;margin-left:511.94999999999999pt;margin-top:796.60000000000002pt;width:10.550000000000001pt;height:7.4500000000000002pt;z-index:-188744034;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9629140</wp:posOffset>
              </wp:positionH>
              <wp:positionV relativeFrom="page">
                <wp:posOffset>6833235</wp:posOffset>
              </wp:positionV>
              <wp:extent cx="143510" cy="97790"/>
              <wp:wrapNone/>
              <wp:docPr id="66" name="Shape 66"/>
              <a:graphic xmlns:a="http://schemas.openxmlformats.org/drawingml/2006/main">
                <a:graphicData uri="http://schemas.microsoft.com/office/word/2010/wordprocessingShape">
                  <wps:wsp>
                    <wps:cNvSpPr txBox="1"/>
                    <wps:spPr>
                      <a:xfrm>
                        <a:ext cx="14351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2" type="#_x0000_t202" style="position:absolute;margin-left:758.20000000000005pt;margin-top:538.04999999999995pt;width:11.300000000000001pt;height:7.7000000000000002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6501765</wp:posOffset>
              </wp:positionH>
              <wp:positionV relativeFrom="page">
                <wp:posOffset>10116820</wp:posOffset>
              </wp:positionV>
              <wp:extent cx="133985" cy="94615"/>
              <wp:wrapNone/>
              <wp:docPr id="68" name="Shape 68"/>
              <a:graphic xmlns:a="http://schemas.openxmlformats.org/drawingml/2006/main">
                <a:graphicData uri="http://schemas.microsoft.com/office/word/2010/wordprocessingShape">
                  <wps:wsp>
                    <wps:cNvSpPr txBox="1"/>
                    <wps:spPr>
                      <a:xfrm>
                        <a:ext cx="133985" cy="946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4" type="#_x0000_t202" style="position:absolute;margin-left:511.94999999999999pt;margin-top:796.60000000000002pt;width:10.550000000000001pt;height:7.4500000000000002pt;z-index:-18874405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9629140</wp:posOffset>
              </wp:positionH>
              <wp:positionV relativeFrom="page">
                <wp:posOffset>6833235</wp:posOffset>
              </wp:positionV>
              <wp:extent cx="143510" cy="97790"/>
              <wp:wrapNone/>
              <wp:docPr id="70" name="Shape 70"/>
              <a:graphic xmlns:a="http://schemas.openxmlformats.org/drawingml/2006/main">
                <a:graphicData uri="http://schemas.microsoft.com/office/word/2010/wordprocessingShape">
                  <wps:wsp>
                    <wps:cNvSpPr txBox="1"/>
                    <wps:spPr>
                      <a:xfrm>
                        <a:ext cx="14351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6" type="#_x0000_t202" style="position:absolute;margin-left:758.20000000000005pt;margin-top:538.04999999999995pt;width:11.300000000000001pt;height:7.7000000000000002pt;z-index:-18874405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6501765</wp:posOffset>
              </wp:positionH>
              <wp:positionV relativeFrom="page">
                <wp:posOffset>10116820</wp:posOffset>
              </wp:positionV>
              <wp:extent cx="133985" cy="94615"/>
              <wp:wrapNone/>
              <wp:docPr id="72" name="Shape 72"/>
              <a:graphic xmlns:a="http://schemas.openxmlformats.org/drawingml/2006/main">
                <a:graphicData uri="http://schemas.microsoft.com/office/word/2010/wordprocessingShape">
                  <wps:wsp>
                    <wps:cNvSpPr txBox="1"/>
                    <wps:spPr>
                      <a:xfrm>
                        <a:ext cx="133985" cy="946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8" type="#_x0000_t202" style="position:absolute;margin-left:511.94999999999999pt;margin-top:796.60000000000002pt;width:10.550000000000001pt;height:7.4500000000000002pt;z-index:-18874405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9625965</wp:posOffset>
              </wp:positionH>
              <wp:positionV relativeFrom="page">
                <wp:posOffset>6833235</wp:posOffset>
              </wp:positionV>
              <wp:extent cx="146050" cy="97790"/>
              <wp:wrapNone/>
              <wp:docPr id="94" name="Shape 94"/>
              <a:graphic xmlns:a="http://schemas.openxmlformats.org/drawingml/2006/main">
                <a:graphicData uri="http://schemas.microsoft.com/office/word/2010/wordprocessingShape">
                  <wps:wsp>
                    <wps:cNvSpPr txBox="1"/>
                    <wps:spPr>
                      <a:xfrm>
                        <a:ext cx="146050" cy="97790"/>
                      </a:xfrm>
                      <a:prstGeom prst="rect"/>
                      <a:noFill/>
                    </wps:spPr>
                    <wps:txbx>
                      <w:txbxContent>
                        <w:p>
                          <w:pPr>
                            <w:pStyle w:val="Style1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0" type="#_x0000_t202" style="position:absolute;margin-left:757.95000000000005pt;margin-top:538.04999999999995pt;width:11.5pt;height:7.7000000000000002pt;z-index:-188744050;mso-wrap-style:none;mso-wrap-distance-left:0;mso-wrap-distance-right:0;mso-position-horizontal-relative:page;mso-position-vertical-relative:page" wrapcoords="0 0" filled="f" stroked="f">
              <v:textbox style="mso-fit-shape-to-text:t" inset="0,0,0,0">
                <w:txbxContent>
                  <w:p>
                    <w:pPr>
                      <w:pStyle w:val="Style1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6501765</wp:posOffset>
              </wp:positionH>
              <wp:positionV relativeFrom="page">
                <wp:posOffset>10116820</wp:posOffset>
              </wp:positionV>
              <wp:extent cx="133985" cy="94615"/>
              <wp:wrapNone/>
              <wp:docPr id="99" name="Shape 99"/>
              <a:graphic xmlns:a="http://schemas.openxmlformats.org/drawingml/2006/main">
                <a:graphicData uri="http://schemas.microsoft.com/office/word/2010/wordprocessingShape">
                  <wps:wsp>
                    <wps:cNvSpPr txBox="1"/>
                    <wps:spPr>
                      <a:xfrm>
                        <a:ext cx="133985" cy="946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5" type="#_x0000_t202" style="position:absolute;margin-left:511.94999999999999pt;margin-top:796.60000000000002pt;width:10.550000000000001pt;height:7.4500000000000002pt;z-index:-188744048;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6581140</wp:posOffset>
              </wp:positionH>
              <wp:positionV relativeFrom="page">
                <wp:posOffset>9644380</wp:posOffset>
              </wp:positionV>
              <wp:extent cx="146050" cy="97790"/>
              <wp:wrapNone/>
              <wp:docPr id="107" name="Shape 107"/>
              <a:graphic xmlns:a="http://schemas.openxmlformats.org/drawingml/2006/main">
                <a:graphicData uri="http://schemas.microsoft.com/office/word/2010/wordprocessingShape">
                  <wps:wsp>
                    <wps:cNvSpPr txBox="1"/>
                    <wps:spPr>
                      <a:xfrm>
                        <a:ext cx="146050" cy="97790"/>
                      </a:xfrm>
                      <a:prstGeom prst="rect"/>
                      <a:noFill/>
                    </wps:spPr>
                    <wps:txbx>
                      <w:txbxContent>
                        <w:p>
                          <w:pPr>
                            <w:pStyle w:val="Style1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3" type="#_x0000_t202" style="position:absolute;margin-left:518.20000000000005pt;margin-top:759.39999999999998pt;width:11.5pt;height:7.7000000000000002pt;z-index:-188744044;mso-wrap-style:none;mso-wrap-distance-left:0;mso-wrap-distance-right:0;mso-position-horizontal-relative:page;mso-position-vertical-relative:page" wrapcoords="0 0" filled="f" stroked="f">
              <v:textbox style="mso-fit-shape-to-text:t" inset="0,0,0,0">
                <w:txbxContent>
                  <w:p>
                    <w:pPr>
                      <w:pStyle w:val="Style1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6501765</wp:posOffset>
              </wp:positionH>
              <wp:positionV relativeFrom="page">
                <wp:posOffset>10116820</wp:posOffset>
              </wp:positionV>
              <wp:extent cx="133985" cy="94615"/>
              <wp:wrapNone/>
              <wp:docPr id="163" name="Shape 163"/>
              <a:graphic xmlns:a="http://schemas.openxmlformats.org/drawingml/2006/main">
                <a:graphicData uri="http://schemas.microsoft.com/office/word/2010/wordprocessingShape">
                  <wps:wsp>
                    <wps:cNvSpPr txBox="1"/>
                    <wps:spPr>
                      <a:xfrm>
                        <a:ext cx="133985" cy="946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89" type="#_x0000_t202" style="position:absolute;margin-left:511.94999999999999pt;margin-top:796.60000000000002pt;width:10.550000000000001pt;height:7.4500000000000002pt;z-index:-188744042;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ENSAN Mali 2016, Enquete nationale sur la securite alimentaire et nutritionnelle, Septembre 2016.</w:t>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rFonts w:ascii="Cambria" w:eastAsia="Cambria" w:hAnsi="Cambria" w:cs="Cambria"/>
          <w:color w:val="000000"/>
          <w:spacing w:val="0"/>
          <w:w w:val="100"/>
          <w:position w:val="0"/>
          <w:sz w:val="16"/>
          <w:szCs w:val="16"/>
          <w:shd w:val="clear" w:color="auto" w:fill="auto"/>
          <w:lang w:val="en-US" w:eastAsia="en-US" w:bidi="en-US"/>
        </w:rPr>
        <w:t xml:space="preserve">22% in the region of Koulikoro and 30% in the region of Sikasso. Source </w:t>
      </w:r>
      <w:r>
        <w:rPr>
          <w:rFonts w:ascii="Cambria" w:eastAsia="Cambria" w:hAnsi="Cambria" w:cs="Cambria"/>
          <w:color w:val="222222"/>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enquete SMART Mali nutritionnelle anthropometrique et de mortalite retrospective, Juillet 2016.</w:t>
      </w:r>
    </w:p>
  </w:footnote>
  <w:footnote w:id="4">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Enquete Multidimensionnelle d’evaluation de la pauvrete dans les zones d’intervention du ‘Projet de Formation Professionnelle, insertion et appui a l’entrepreneuriat des jeunes ruraux’ (FIER), dans les regions de Sikasso et de Koulikoro, Janvier 2015.</w:t>
      </w:r>
    </w:p>
  </w:footnote>
  <w:footnote w:id="5">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Enquete Multidimensionnelle d’evaluation de la pauvrete dans les zones d’intervention du ‘Projet de Formation Professionnelle, insertion et appui a l’entrepreneuriat des jeunes ruraux’ (FIER), dans les regions de Sikasso et de Koulikoro, Janvier 2015.</w:t>
      </w:r>
    </w:p>
  </w:footnote>
  <w:footnote w:id="6">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Illiteracy rate among youth between </w:t>
      </w:r>
      <w:r>
        <w:rPr>
          <w:rFonts w:ascii="Cambria" w:eastAsia="Cambria" w:hAnsi="Cambria" w:cs="Cambria"/>
          <w:color w:val="000000"/>
          <w:spacing w:val="0"/>
          <w:w w:val="100"/>
          <w:position w:val="0"/>
          <w:sz w:val="16"/>
          <w:szCs w:val="16"/>
          <w:shd w:val="clear" w:color="auto" w:fill="auto"/>
          <w:lang w:val="en-US" w:eastAsia="en-US" w:bidi="en-US"/>
        </w:rPr>
        <w:t>15 and 24 years old is at 58% (46% for men and 68% for women).</w:t>
      </w:r>
    </w:p>
  </w:footnote>
  <w:footnote w:id="7">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rFonts w:ascii="Cambria" w:eastAsia="Cambria" w:hAnsi="Cambria" w:cs="Cambria"/>
          <w:color w:val="000000"/>
          <w:spacing w:val="0"/>
          <w:w w:val="100"/>
          <w:position w:val="0"/>
          <w:sz w:val="16"/>
          <w:szCs w:val="16"/>
          <w:shd w:val="clear" w:color="auto" w:fill="auto"/>
          <w:lang w:val="en-US" w:eastAsia="en-US" w:bidi="en-US"/>
        </w:rPr>
        <w:t>CNOP is an non-political, non-confessional, non-discriminatory, non-profit organisation founded on 26 November 2004 and recognized as a public-interest organisation by the Government of Mali (decree n° 2015.0862/P-RM du 31 /12/2015).</w:t>
      </w:r>
    </w:p>
  </w:footnote>
  <w:footnote w:id="8">
    <w:p>
      <w:pPr>
        <w:pStyle w:val="Style2"/>
        <w:keepNext w:val="0"/>
        <w:keepLines w:val="0"/>
        <w:widowControl w:val="0"/>
        <w:shd w:val="clear" w:color="auto" w:fill="auto"/>
        <w:bidi w:val="0"/>
        <w:spacing w:before="0" w:after="0" w:line="221" w:lineRule="auto"/>
        <w:ind w:left="0" w:right="0" w:firstLine="0"/>
        <w:jc w:val="left"/>
      </w:pPr>
      <w:r>
        <w:rPr>
          <w:color w:val="000000"/>
          <w:spacing w:val="0"/>
          <w:w w:val="100"/>
          <w:position w:val="0"/>
          <w:sz w:val="24"/>
          <w:szCs w:val="24"/>
          <w:shd w:val="clear" w:color="auto" w:fill="auto"/>
          <w:lang w:val="en-US" w:eastAsia="en-US" w:bidi="en-US"/>
        </w:rPr>
        <w:footnoteRef/>
      </w:r>
      <w:r>
        <w:rPr>
          <w:color w:val="000000"/>
          <w:spacing w:val="0"/>
          <w:w w:val="100"/>
          <w:position w:val="0"/>
          <w:sz w:val="24"/>
          <w:szCs w:val="24"/>
          <w:shd w:val="clear" w:color="auto" w:fill="auto"/>
          <w:lang w:val="en-US" w:eastAsia="en-US" w:bidi="en-US"/>
        </w:rPr>
        <w:t xml:space="preserve"> </w:t>
      </w:r>
      <w:r>
        <w:rPr>
          <w:smallCap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urrently</w:t>
      </w:r>
      <w:r>
        <w:rPr>
          <w:smallCaps/>
          <w:color w:val="000000"/>
          <w:spacing w:val="0"/>
          <w:w w:val="100"/>
          <w:position w:val="0"/>
          <w:shd w:val="clear" w:color="auto" w:fill="auto"/>
          <w:lang w:val="en-US" w:eastAsia="en-US" w:bidi="en-US"/>
        </w:rPr>
        <w:t>, fier</w:t>
      </w:r>
      <w:r>
        <w:rPr>
          <w:color w:val="000000"/>
          <w:spacing w:val="0"/>
          <w:w w:val="100"/>
          <w:position w:val="0"/>
          <w:shd w:val="clear" w:color="auto" w:fill="auto"/>
          <w:lang w:val="en-US" w:eastAsia="en-US" w:bidi="en-US"/>
        </w:rPr>
        <w:t xml:space="preserve"> does not operate on the districts targeted by this project. </w:t>
      </w:r>
      <w:r>
        <w:rPr>
          <w:smallCap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owever</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it is possible that in 2018, </w:t>
      </w:r>
      <w:r>
        <w:rPr>
          <w:smallCaps/>
          <w:color w:val="000000"/>
          <w:spacing w:val="0"/>
          <w:w w:val="100"/>
          <w:position w:val="0"/>
          <w:shd w:val="clear" w:color="auto" w:fill="auto"/>
          <w:lang w:val="en-US" w:eastAsia="en-US" w:bidi="en-US"/>
        </w:rPr>
        <w:t>fier</w:t>
      </w:r>
      <w:r>
        <w:rPr>
          <w:color w:val="000000"/>
          <w:spacing w:val="0"/>
          <w:w w:val="100"/>
          <w:position w:val="0"/>
          <w:shd w:val="clear" w:color="auto" w:fill="auto"/>
          <w:lang w:val="en-US" w:eastAsia="en-US" w:bidi="en-US"/>
        </w:rPr>
        <w:t xml:space="preserve"> will start operating in the Yanfolila district. If this is the case, it will be necessary to cross-check FIER and CNOP databases on the beneficiaries of the credit in order to avoid that the same youths receive two loans, which would risk leading to over-indebtedness or pyramid schemes (systeme de cavalerie) on the credit between the two projects.</w:t>
      </w:r>
    </w:p>
  </w:footnote>
  <w:footnote w:id="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This system of revolving loan was set up by AVSF in 2008 at Kita with the Regional Union of Cooperatives for the Use of Agricultural Equipment (URCUMAK). The loans granted to the local CUMAs covered an average amount of CFA 1 million repayable in 5 years. On the basis of the reimbursements, the Union then granted credits to the local CUMAs to reinforce their basic equipment until 2015. In 2016, the URCUMAK created 10 new CUMAs. The repayment rate is around 95%. In the same line of rotating credits, a credit on solar lamps and in improved cooking stoves were introduced with a repayment rate of 100% (60 groups concerned, almost 3,000 individual credits granted).</w:t>
      </w:r>
    </w:p>
  </w:footnote>
  <w:footnote w:id="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organigramme has been submitted to IFAD.</w:t>
      </w:r>
    </w:p>
  </w:footnote>
  <w:footnote w:id="11">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Une unite de production d’aufs a couver et de poussins de race pure est cependant presente a Farakala, dans le Cercle de Sikasso.</w:t>
      </w:r>
    </w:p>
  </w:footnote>
  <w:footnote w:id="12">
    <w:p>
      <w:pPr>
        <w:pStyle w:val="Style2"/>
        <w:keepNext w:val="0"/>
        <w:keepLines w:val="0"/>
        <w:widowControl w:val="0"/>
        <w:shd w:val="clear" w:color="auto" w:fill="auto"/>
        <w:bidi w:val="0"/>
        <w:spacing w:before="0" w:after="0" w:line="240" w:lineRule="auto"/>
        <w:ind w:left="32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Benin, Burkina Faso, Cote d’Ivoire, Gambie, Ghana, Gurnee, Gurnee Bissau, Mali, Niger, Senegal, Sierra Leone et Togo</w:t>
      </w:r>
    </w:p>
  </w:footnote>
  <w:footnote w:id="13">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SMART Mali 2016, Enquete nutritionnelle anthropometrique et de mortalite retrospective, Juillet 2016.</w:t>
      </w:r>
    </w:p>
  </w:footnote>
  <w:footnote w:id="14">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Enquete Multidimensionnelle d’evaluation de la pauvrete dans les zones d’intervention du ‘Projet de Formation Professionnelle, insertion et appui a l’entrepreneuriat des jeunes ruraux’FIER, en Sikasso et Koulikoro, Janvier 2015.</w:t>
      </w:r>
    </w:p>
  </w:footnote>
  <w:footnote w:id="15">
    <w:p>
      <w:pPr>
        <w:pStyle w:val="Style2"/>
        <w:keepNext w:val="0"/>
        <w:keepLines w:val="0"/>
        <w:widowControl w:val="0"/>
        <w:shd w:val="clear" w:color="auto" w:fill="auto"/>
        <w:bidi w:val="0"/>
        <w:spacing w:before="0" w:after="0" w:line="221" w:lineRule="auto"/>
        <w:ind w:left="0" w:right="0" w:firstLine="0"/>
        <w:jc w:val="both"/>
        <w:rPr>
          <w:sz w:val="18"/>
          <w:szCs w:val="18"/>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 xml:space="preserve">Global Nutrition Report 2015, available at </w:t>
      </w:r>
      <w:r>
        <w:fldChar w:fldCharType="begin"/>
      </w:r>
      <w:r>
        <w:rPr/>
        <w:instrText> HYPERLINK "http://www.ifpri.org/publication/nutrition-country-profile-mali" </w:instrText>
      </w:r>
      <w:r>
        <w:fldChar w:fldCharType="separate"/>
      </w:r>
      <w:r>
        <w:rPr>
          <w:color w:val="000000"/>
          <w:spacing w:val="0"/>
          <w:w w:val="100"/>
          <w:position w:val="0"/>
          <w:sz w:val="18"/>
          <w:szCs w:val="18"/>
          <w:shd w:val="clear" w:color="auto" w:fill="auto"/>
          <w:lang w:val="en-US" w:eastAsia="en-US" w:bidi="en-US"/>
        </w:rPr>
        <w:t>http://www.ifpri.org/publication/nutrition-country-profile-mali</w:t>
      </w:r>
      <w:r>
        <w:fldChar w:fldCharType="end"/>
      </w:r>
    </w:p>
  </w:footnote>
  <w:footnote w:id="16">
    <w:p>
      <w:pPr>
        <w:pStyle w:val="Style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en-US" w:eastAsia="en-US" w:bidi="en-US"/>
        </w:rPr>
        <w:footnoteRef/>
      </w:r>
    </w:p>
    <w:p>
      <w:pPr>
        <w:pStyle w:val="Style2"/>
        <w:keepNext w:val="0"/>
        <w:keepLines w:val="0"/>
        <w:widowControl w:val="0"/>
        <w:shd w:val="clear" w:color="auto" w:fill="auto"/>
        <w:bidi w:val="0"/>
        <w:spacing w:before="0" w:after="0" w:line="180" w:lineRule="auto"/>
        <w:ind w:left="0" w:right="0" w:firstLine="240"/>
        <w:jc w:val="both"/>
        <w:rPr>
          <w:sz w:val="18"/>
          <w:szCs w:val="18"/>
        </w:rPr>
      </w:pPr>
      <w:r>
        <w:rPr>
          <w:color w:val="000000"/>
          <w:spacing w:val="0"/>
          <w:w w:val="100"/>
          <w:position w:val="0"/>
          <w:sz w:val="18"/>
          <w:szCs w:val="18"/>
          <w:shd w:val="clear" w:color="auto" w:fill="auto"/>
          <w:lang w:val="en-US" w:eastAsia="en-US" w:bidi="en-US"/>
        </w:rPr>
        <w:t>ENSAN Mali 2016, Enquete nationale sur la securite alimentaire et nutritionnelle, Septembre 2016.</w:t>
      </w:r>
    </w:p>
  </w:footnote>
  <w:footnote w:id="17">
    <w:p>
      <w:pPr>
        <w:pStyle w:val="Style2"/>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Data in this section was obtained from UNICEF Enquete MICS 2015, Enquete par grappes a Indicateurs Multiples (MICS) au Mali, Mars 2016</w:t>
      </w:r>
    </w:p>
  </w:footnote>
  <w:footnote w:id="18">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6"/>
          <w:szCs w:val="16"/>
          <w:shd w:val="clear" w:color="auto" w:fill="auto"/>
          <w:vertAlign w:val="superscript"/>
          <w:lang w:val="en-US" w:eastAsia="en-US" w:bidi="en-US"/>
        </w:rPr>
        <w:footnoteRef/>
      </w:r>
      <w:r>
        <w:rPr>
          <w:rFonts w:ascii="Calibri" w:eastAsia="Calibri" w:hAnsi="Calibri" w:cs="Calibri"/>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Enquete MICS 2015, Enquete par grappes a Indicateurs Multiples (MICS) au Mali, Mars 2016.</w:t>
      </w:r>
    </w:p>
  </w:footnote>
  <w:footnote w:id="19">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 xml:space="preserve">Global Nutrition Report 2015, Mali Country Profile: </w:t>
      </w:r>
      <w:r>
        <w:fldChar w:fldCharType="begin"/>
      </w:r>
      <w:r>
        <w:rPr/>
        <w:instrText> HYPERLINK "http://www.ifpri.org/publication/nutrition-country-profile-mali" </w:instrText>
      </w:r>
      <w:r>
        <w:fldChar w:fldCharType="separate"/>
      </w:r>
      <w:r>
        <w:rPr>
          <w:color w:val="000000"/>
          <w:spacing w:val="0"/>
          <w:w w:val="100"/>
          <w:position w:val="0"/>
          <w:sz w:val="18"/>
          <w:szCs w:val="18"/>
          <w:shd w:val="clear" w:color="auto" w:fill="auto"/>
          <w:lang w:val="en-US" w:eastAsia="en-US" w:bidi="en-US"/>
        </w:rPr>
        <w:t>http://www.ifpri.org/publication/nutrition-country-profile-mali</w:t>
      </w:r>
      <w:r>
        <w:fldChar w:fldCharType="end"/>
      </w:r>
    </w:p>
  </w:footnote>
  <w:footnote w:id="20">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6"/>
          <w:szCs w:val="16"/>
          <w:shd w:val="clear" w:color="auto" w:fill="auto"/>
          <w:vertAlign w:val="superscript"/>
          <w:lang w:val="en-US" w:eastAsia="en-US" w:bidi="en-US"/>
        </w:rPr>
        <w:footnoteRef/>
      </w:r>
      <w:r>
        <w:rPr>
          <w:rFonts w:ascii="Calibri" w:eastAsia="Calibri" w:hAnsi="Calibri" w:cs="Calibri"/>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Enquete MICS 2015, Enquete par grappes a Indicateurs Multiples (MICS) au Mali, Mars 2016.</w:t>
      </w:r>
    </w:p>
  </w:footnote>
  <w:footnote w:id="21">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16"/>
          <w:szCs w:val="16"/>
          <w:shd w:val="clear" w:color="auto" w:fill="auto"/>
          <w:vertAlign w:val="superscript"/>
          <w:lang w:val="en-US" w:eastAsia="en-US" w:bidi="en-US"/>
        </w:rPr>
        <w:footnoteRef/>
      </w:r>
      <w:r>
        <w:rPr>
          <w:rFonts w:ascii="Calibri" w:eastAsia="Calibri" w:hAnsi="Calibri" w:cs="Calibri"/>
          <w:color w:val="000000"/>
          <w:spacing w:val="0"/>
          <w:w w:val="100"/>
          <w:position w:val="0"/>
          <w:sz w:val="16"/>
          <w:szCs w:val="16"/>
          <w:shd w:val="clear" w:color="auto" w:fill="auto"/>
          <w:lang w:val="en-US" w:eastAsia="en-US" w:bidi="en-US"/>
        </w:rPr>
        <w:t xml:space="preserve"> </w:t>
      </w:r>
      <w:r>
        <w:rPr>
          <w:color w:val="231F20"/>
          <w:spacing w:val="0"/>
          <w:w w:val="100"/>
          <w:position w:val="0"/>
          <w:sz w:val="20"/>
          <w:szCs w:val="20"/>
          <w:shd w:val="clear" w:color="auto" w:fill="auto"/>
          <w:lang w:val="en-US" w:eastAsia="en-US" w:bidi="en-US"/>
        </w:rPr>
        <w:t>A study carried out in Cote d’Ivoire showed that improvements in child health and nutrition brought about by a US$10 increase in women's income would require a $110 increase in men's income:</w:t>
      </w:r>
    </w:p>
    <w:p>
      <w:pPr>
        <w:pStyle w:val="Style2"/>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"https://www.ifad.org/documents/10180/8b9edb41-bef6-4e6d-a487-01a0286972e3" </w:instrText>
      </w:r>
      <w:r>
        <w:fldChar w:fldCharType="separate"/>
      </w:r>
      <w:r>
        <w:rPr>
          <w:color w:val="0000FF"/>
          <w:spacing w:val="0"/>
          <w:w w:val="100"/>
          <w:position w:val="0"/>
          <w:sz w:val="20"/>
          <w:szCs w:val="20"/>
          <w:u w:val="single"/>
          <w:shd w:val="clear" w:color="auto" w:fill="auto"/>
          <w:lang w:val="en-US" w:eastAsia="en-US" w:bidi="en-US"/>
        </w:rPr>
        <w:t>https://www.ifad.org/documents/10180/8b9edb41 -bef6-4e6d-a487-01a0286972e3</w:t>
      </w:r>
      <w:r>
        <w:fldChar w:fldCharType="end"/>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1988185</wp:posOffset>
              </wp:positionH>
              <wp:positionV relativeFrom="page">
                <wp:posOffset>1243965</wp:posOffset>
              </wp:positionV>
              <wp:extent cx="3514090" cy="143510"/>
              <wp:wrapNone/>
              <wp:docPr id="104" name="Shape 104"/>
              <a:graphic xmlns:a="http://schemas.openxmlformats.org/drawingml/2006/main">
                <a:graphicData uri="http://schemas.microsoft.com/office/word/2010/wordprocessingShape">
                  <wps:wsp>
                    <wps:cNvSpPr txBox="1"/>
                    <wps:spPr>
                      <a:xfrm>
                        <a:ext cx="3514090" cy="143510"/>
                      </a:xfrm>
                      <a:prstGeom prst="rect"/>
                      <a:noFill/>
                    </wps:spPr>
                    <wps:txbx>
                      <w:txbxContent>
                        <w:p>
                          <w:pPr>
                            <w:pStyle w:val="Style1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shd w:val="clear" w:color="auto" w:fill="auto"/>
                              <w:lang w:val="en-US" w:eastAsia="en-US" w:bidi="en-US"/>
                            </w:rPr>
                            <w:t>Organisation de l’AOPP dans la Region de Sikasso :</w:t>
                          </w:r>
                        </w:p>
                      </w:txbxContent>
                    </wps:txbx>
                    <wps:bodyPr wrap="none" lIns="0" tIns="0" rIns="0" bIns="0">
                      <a:spAutoFit/>
                    </wps:bodyPr>
                  </wps:wsp>
                </a:graphicData>
              </a:graphic>
            </wp:anchor>
          </w:drawing>
        </mc:Choice>
        <mc:Fallback>
          <w:pict>
            <v:shape id="_x0000_s1130" type="#_x0000_t202" style="position:absolute;margin-left:156.55000000000001pt;margin-top:97.950000000000003pt;width:276.69999999999999pt;height:11.300000000000001pt;z-index:-188744046;mso-wrap-style:none;mso-wrap-distance-left:0;mso-wrap-distance-right:0;mso-position-horizontal-relative:page;mso-position-vertical-relative:page" wrapcoords="0 0" filled="f" stroked="f">
              <v:textbox style="mso-fit-shape-to-text:t" inset="0,0,0,0">
                <w:txbxContent>
                  <w:p>
                    <w:pPr>
                      <w:pStyle w:val="Style1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shd w:val="clear" w:color="auto" w:fill="auto"/>
                        <w:lang w:val="en-US" w:eastAsia="en-US" w:bidi="en-US"/>
                      </w:rPr>
                      <w:t>Organisation de l’AOPP dans la Region de Sikasso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744220</wp:posOffset>
              </wp:positionH>
              <wp:positionV relativeFrom="page">
                <wp:posOffset>1480185</wp:posOffset>
              </wp:positionV>
              <wp:extent cx="6010910" cy="0"/>
              <wp:wrapNone/>
              <wp:docPr id="106" name="Shape 106"/>
              <a:graphic xmlns:a="http://schemas.openxmlformats.org/drawingml/2006/main">
                <a:graphicData uri="http://schemas.microsoft.com/office/word/2010/wordprocessingShape">
                  <wps:wsp>
                    <wps:cNvCnPr/>
                    <wps:spPr>
                      <a:xfrm>
                        <a:ext cx="6010910" cy="0"/>
                      </a:xfrm>
                      <a:prstGeom prst="straightConnector1"/>
                      <a:ln w="12700">
                        <a:solidFill/>
                      </a:ln>
                    </wps:spPr>
                    <wps:bodyPr/>
                  </wps:wsp>
                </a:graphicData>
              </a:graphic>
            </wp:anchor>
          </w:drawing>
        </mc:Choice>
        <mc:Fallback>
          <w:pict>
            <v:shape o:spt="32" o:oned="true" path="m,l21600,21600e" style="position:absolute;margin-left:58.600000000000001pt;margin-top:116.55pt;width:473.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Cambria" w:eastAsia="Cambria" w:hAnsi="Cambria" w:cs="Cambria"/>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upperLetter"/>
      <w:lvlText w:val="%1."/>
      <w:rPr>
        <w:rFonts w:ascii="Cambria" w:eastAsia="Cambria" w:hAnsi="Cambria" w:cs="Cambria"/>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upperLetter"/>
      <w:lvlText w:val="%1."/>
      <w:rPr>
        <w:rFonts w:ascii="Cambria" w:eastAsia="Cambria" w:hAnsi="Cambria" w:cs="Cambria"/>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upperLetter"/>
      <w:lvlText w:val="%1."/>
      <w:rPr>
        <w:rFonts w:ascii="Cambria" w:eastAsia="Cambria" w:hAnsi="Cambria" w:cs="Cambria"/>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upperLetter"/>
      <w:lvlText w:val="%1."/>
      <w:rPr>
        <w:rFonts w:ascii="Cambria" w:eastAsia="Cambria" w:hAnsi="Cambria" w:cs="Cambria"/>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upperLetter"/>
      <w:lvlText w:val="%1."/>
      <w:rPr>
        <w:rFonts w:ascii="Cambria" w:eastAsia="Cambria" w:hAnsi="Cambria" w:cs="Cambria"/>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upperLetter"/>
      <w:lvlText w:val="%1."/>
      <w:rPr>
        <w:rFonts w:ascii="Cambria" w:eastAsia="Cambria" w:hAnsi="Cambria" w:cs="Cambria"/>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6"/>
      <w:numFmt w:val="decimal"/>
      <w:lvlText w:val="Annex %1"/>
      <w:rPr>
        <w:rFonts w:ascii="Cambria" w:eastAsia="Cambria" w:hAnsi="Cambria" w:cs="Cambria"/>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15"/>
      <w:numFmt w:val="decimal"/>
      <w:lvlText w:val="%1."/>
      <w:rPr>
        <w:rFonts w:ascii="Cambria" w:eastAsia="Cambria" w:hAnsi="Cambria" w:cs="Cambria"/>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8">
    <w:multiLevelType w:val="multilevel"/>
    <w:lvl w:ilvl="0">
      <w:start w:val="18"/>
      <w:numFmt w:val="decimal"/>
      <w:lvlText w:val="%1."/>
      <w:rPr>
        <w:rFonts w:ascii="Cambria" w:eastAsia="Cambria" w:hAnsi="Cambria" w:cs="Cambria"/>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0">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2">
    <w:multiLevelType w:val="multilevel"/>
    <w:lvl w:ilvl="0">
      <w:start w:val="11"/>
      <w:numFmt w:val="decimal"/>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4">
    <w:multiLevelType w:val="multilevel"/>
    <w:lvl w:ilvl="0">
      <w:start w:val="1"/>
      <w:numFmt w:val="upperLetter"/>
      <w:lvlText w:val="%1."/>
      <w:rPr>
        <w:rFonts w:ascii="Verdana" w:eastAsia="Verdana" w:hAnsi="Verdana" w:cs="Verdana"/>
        <w:b w:val="0"/>
        <w:bCs w:val="0"/>
        <w:i w:val="0"/>
        <w:iCs w:val="0"/>
        <w:smallCaps w:val="0"/>
        <w:strike w:val="0"/>
        <w:color w:val="4F81BD"/>
        <w:spacing w:val="0"/>
        <w:w w:val="100"/>
        <w:position w:val="0"/>
        <w:sz w:val="24"/>
        <w:szCs w:val="24"/>
        <w:u w:val="none"/>
        <w:shd w:val="clear" w:color="auto" w:fill="auto"/>
        <w:lang w:val="en-US" w:eastAsia="en-US" w:bidi="en-US"/>
      </w:rPr>
    </w:lvl>
  </w:abstractNum>
  <w:abstractNum w:abstractNumId="26">
    <w:multiLevelType w:val="multilevel"/>
    <w:lvl w:ilvl="0">
      <w:start w:val="9"/>
      <w:numFmt w:val="decimal"/>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8">
    <w:multiLevelType w:val="multilevel"/>
    <w:lvl w:ilvl="0">
      <w:start w:val="10"/>
      <w:numFmt w:val="decimal"/>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0">
    <w:multiLevelType w:val="multilevel"/>
    <w:lvl w:ilvl="0">
      <w:start w:val="111"/>
      <w:numFmt w:val="decimal"/>
      <w:lvlText w:val="%1."/>
      <w:rPr>
        <w:rFonts w:ascii="Cambria" w:eastAsia="Cambria" w:hAnsi="Cambria" w:cs="Cambria"/>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16"/>
      <w:numFmt w:val="decimal"/>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8">
    <w:multiLevelType w:val="multilevel"/>
    <w:lvl w:ilvl="0">
      <w:start w:val="18"/>
      <w:numFmt w:val="decimal"/>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0">
    <w:multiLevelType w:val="multilevel"/>
    <w:lvl w:ilvl="0">
      <w:start w:val="1"/>
      <w:numFmt w:val="lowerRoman"/>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2">
    <w:multiLevelType w:val="multilevel"/>
    <w:lvl w:ilvl="0">
      <w:start w:val="1"/>
      <w:numFmt w:val="lowerRoman"/>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4">
    <w:multiLevelType w:val="multilevel"/>
    <w:lvl w:ilvl="0">
      <w:start w:val="1"/>
      <w:numFmt w:val="lowerRoman"/>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6">
    <w:multiLevelType w:val="multilevel"/>
    <w:lvl w:ilvl="0">
      <w:start w:val="1"/>
      <w:numFmt w:val="lowerRoman"/>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8">
    <w:multiLevelType w:val="multilevel"/>
    <w:lvl w:ilvl="0">
      <w:start w:val="1"/>
      <w:numFmt w:val="bullet"/>
      <w:lvlText w:val="&gt;"/>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50">
    <w:multiLevelType w:val="multilevel"/>
    <w:lvl w:ilvl="0">
      <w:start w:val="1"/>
      <w:numFmt w:val="lowerRoman"/>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2">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4">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6">
    <w:multiLevelType w:val="multilevel"/>
    <w:lvl w:ilvl="0">
      <w:start w:val="1"/>
      <w:numFmt w:val="lowerRoman"/>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2">
    <w:multiLevelType w:val="multilevel"/>
    <w:lvl w:ilvl="0">
      <w:start w:val="82"/>
      <w:numFmt w:val="decimal"/>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4">
    <w:multiLevelType w:val="multilevel"/>
    <w:lvl w:ilvl="0">
      <w:start w:val="8"/>
      <w:numFmt w:val="decimal"/>
      <w:lvlText w:val="%1."/>
      <w:rPr>
        <w:rFonts w:ascii="Verdana" w:eastAsia="Verdana" w:hAnsi="Verdana" w:cs="Verdana"/>
        <w:b w:val="0"/>
        <w:bCs w:val="0"/>
        <w:i w:val="0"/>
        <w:iCs w:val="0"/>
        <w:smallCaps w:val="0"/>
        <w:strike w:val="0"/>
        <w:color w:val="4F81BD"/>
        <w:spacing w:val="0"/>
        <w:w w:val="100"/>
        <w:position w:val="0"/>
        <w:sz w:val="24"/>
        <w:szCs w:val="24"/>
        <w:u w:val="none"/>
        <w:shd w:val="clear" w:color="auto" w:fill="auto"/>
        <w:lang w:val="en-US" w:eastAsia="en-US" w:bidi="en-US"/>
      </w:rPr>
    </w:lvl>
  </w:abstractNum>
  <w:abstractNum w:abstractNumId="6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7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7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7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7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7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9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9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9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9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9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00">
    <w:multiLevelType w:val="multilevel"/>
    <w:lvl w:ilvl="0">
      <w:start w:val="1"/>
      <w:numFmt w:val="bullet"/>
      <w:lvlText w:val="■"/>
      <w:rPr>
        <w:rFonts w:ascii="Arial" w:eastAsia="Arial" w:hAnsi="Arial" w:cs="Arial"/>
        <w:b w:val="0"/>
        <w:bCs w:val="0"/>
        <w:i w:val="0"/>
        <w:iCs w:val="0"/>
        <w:smallCaps w:val="0"/>
        <w:strike w:val="0"/>
        <w:color w:val="4AACC5"/>
        <w:spacing w:val="0"/>
        <w:w w:val="100"/>
        <w:position w:val="0"/>
        <w:sz w:val="18"/>
        <w:szCs w:val="18"/>
        <w:u w:val="none"/>
        <w:shd w:val="clear" w:color="auto" w:fill="auto"/>
        <w:lang w:val="en-US" w:eastAsia="en-US" w:bidi="en-US"/>
      </w:rPr>
    </w:lvl>
  </w:abstractNum>
  <w:abstractNum w:abstractNumId="102">
    <w:multiLevelType w:val="multilevel"/>
    <w:lvl w:ilvl="0">
      <w:start w:val="1"/>
      <w:numFmt w:val="bullet"/>
      <w:lvlText w:val="■"/>
      <w:rPr>
        <w:rFonts w:ascii="Arial" w:eastAsia="Arial" w:hAnsi="Arial" w:cs="Arial"/>
        <w:b w:val="0"/>
        <w:bCs w:val="0"/>
        <w:i w:val="0"/>
        <w:iCs w:val="0"/>
        <w:smallCaps w:val="0"/>
        <w:strike w:val="0"/>
        <w:color w:val="DB843D"/>
        <w:spacing w:val="0"/>
        <w:w w:val="100"/>
        <w:position w:val="0"/>
        <w:sz w:val="18"/>
        <w:szCs w:val="18"/>
        <w:u w:val="none"/>
        <w:shd w:val="clear" w:color="auto" w:fill="auto"/>
        <w:lang w:val="en-US" w:eastAsia="en-US" w:bidi="en-US"/>
      </w:rPr>
    </w:lvl>
  </w:abstractNum>
  <w:abstractNum w:abstractNumId="10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06">
    <w:multiLevelType w:val="multilevel"/>
    <w:lvl w:ilvl="0">
      <w:start w:val="1"/>
      <w:numFmt w:val="bullet"/>
      <w:lvlText w:val="■"/>
      <w:rPr>
        <w:rFonts w:ascii="Arial" w:eastAsia="Arial" w:hAnsi="Arial" w:cs="Arial"/>
        <w:b w:val="0"/>
        <w:bCs w:val="0"/>
        <w:i w:val="0"/>
        <w:iCs w:val="0"/>
        <w:smallCaps w:val="0"/>
        <w:strike w:val="0"/>
        <w:color w:val="0070C0"/>
        <w:spacing w:val="0"/>
        <w:w w:val="100"/>
        <w:position w:val="0"/>
        <w:sz w:val="30"/>
        <w:szCs w:val="30"/>
        <w:u w:val="none"/>
        <w:shd w:val="clear" w:color="auto" w:fill="auto"/>
        <w:lang w:val="en-US" w:eastAsia="en-US" w:bidi="en-US"/>
      </w:rPr>
    </w:lvl>
  </w:abstractNum>
  <w:abstractNum w:abstractNumId="10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1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1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2">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126">
    <w:multiLevelType w:val="multilevel"/>
    <w:lvl w:ilvl="0">
      <w:start w:val="1"/>
      <w:numFmt w:val="bullet"/>
      <w:lvlText w:val="-"/>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30">
    <w:multiLevelType w:val="multilevel"/>
    <w:lvl w:ilvl="0">
      <w:start w:val="1"/>
      <w:numFmt w:val="bullet"/>
      <w:lvlText w:val="-"/>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32">
    <w:multiLevelType w:val="multilevel"/>
    <w:lvl w:ilvl="0">
      <w:start w:val="1"/>
      <w:numFmt w:val="bullet"/>
      <w:lvlText w:val="-"/>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34">
    <w:multiLevelType w:val="multilevel"/>
    <w:lvl w:ilvl="0">
      <w:start w:val="1"/>
      <w:numFmt w:val="bullet"/>
      <w:lvlText w:val="0"/>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13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3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14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4">
    <w:multiLevelType w:val="multilevel"/>
    <w:lvl w:ilvl="0">
      <w:start w:val="1"/>
      <w:numFmt w:val="bullet"/>
      <w:lvlText w:val="&gt;"/>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14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48">
    <w:multiLevelType w:val="multilevel"/>
    <w:lvl w:ilvl="0">
      <w:start w:val="1"/>
      <w:numFmt w:val="decimal"/>
      <w:lvlText w:val="%1."/>
      <w:rPr>
        <w:rFonts w:ascii="Arial" w:eastAsia="Arial" w:hAnsi="Arial" w:cs="Arial"/>
        <w:b/>
        <w:bCs/>
        <w:i w:val="0"/>
        <w:iCs w:val="0"/>
        <w:smallCaps w:val="0"/>
        <w:strike w:val="0"/>
        <w:color w:val="0070C0"/>
        <w:spacing w:val="0"/>
        <w:w w:val="100"/>
        <w:position w:val="0"/>
        <w:sz w:val="20"/>
        <w:szCs w:val="20"/>
        <w:u w:val="none"/>
        <w:shd w:val="clear" w:color="auto" w:fill="auto"/>
        <w:lang w:val="en-US" w:eastAsia="en-US" w:bidi="en-US"/>
      </w:rPr>
    </w:lvl>
  </w:abstractNum>
  <w:abstractNum w:abstractNumId="150">
    <w:multiLevelType w:val="multilevel"/>
    <w:lvl w:ilvl="0">
      <w:start w:val="1"/>
      <w:numFmt w:val="lowerRoman"/>
      <w:lvlText w:val="(%1)"/>
      <w:rPr>
        <w:rFonts w:ascii="Arial" w:eastAsia="Arial" w:hAnsi="Arial" w:cs="Arial"/>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52">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5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5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5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6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62">
    <w:multiLevelType w:val="multilevel"/>
    <w:lvl w:ilvl="0">
      <w:start w:val="6"/>
      <w:numFmt w:val="decimal"/>
      <w:lvlText w:val="Annex %1"/>
      <w:rPr>
        <w:rFonts w:ascii="Arial" w:eastAsia="Arial" w:hAnsi="Arial" w:cs="Arial"/>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16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7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7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16"/>
      <w:szCs w:val="16"/>
      <w:u w:val="none"/>
    </w:rPr>
  </w:style>
  <w:style w:type="character" w:customStyle="1" w:styleId="CharStyle14">
    <w:name w:val="Header or footer (2)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character" w:customStyle="1" w:styleId="CharStyle17">
    <w:name w:val="Other_"/>
    <w:basedOn w:val="DefaultParagraphFont"/>
    <w:link w:val="Style16"/>
    <w:rPr>
      <w:rFonts w:ascii="Cambria" w:eastAsia="Cambria" w:hAnsi="Cambria" w:cs="Cambria"/>
      <w:b w:val="0"/>
      <w:bCs w:val="0"/>
      <w:i w:val="0"/>
      <w:iCs w:val="0"/>
      <w:smallCaps w:val="0"/>
      <w:strike w:val="0"/>
      <w:sz w:val="20"/>
      <w:szCs w:val="20"/>
      <w:u w:val="none"/>
    </w:rPr>
  </w:style>
  <w:style w:type="character" w:customStyle="1" w:styleId="CharStyle20">
    <w:name w:val="Heading #1_"/>
    <w:basedOn w:val="DefaultParagraphFont"/>
    <w:link w:val="Style19"/>
    <w:rPr>
      <w:rFonts w:ascii="Arial" w:eastAsia="Arial" w:hAnsi="Arial" w:cs="Arial"/>
      <w:b/>
      <w:bCs/>
      <w:i w:val="0"/>
      <w:iCs w:val="0"/>
      <w:smallCaps w:val="0"/>
      <w:strike w:val="0"/>
      <w:sz w:val="44"/>
      <w:szCs w:val="44"/>
      <w:u w:val="single"/>
    </w:rPr>
  </w:style>
  <w:style w:type="character" w:customStyle="1" w:styleId="CharStyle24">
    <w:name w:val="Body text (2)_"/>
    <w:basedOn w:val="DefaultParagraphFont"/>
    <w:link w:val="Style23"/>
    <w:rPr>
      <w:rFonts w:ascii="Cambria" w:eastAsia="Cambria" w:hAnsi="Cambria" w:cs="Cambria"/>
      <w:b/>
      <w:bCs/>
      <w:i w:val="0"/>
      <w:iCs w:val="0"/>
      <w:smallCaps w:val="0"/>
      <w:strike w:val="0"/>
      <w:color w:val="4F81BD"/>
      <w:u w:val="none"/>
    </w:rPr>
  </w:style>
  <w:style w:type="character" w:customStyle="1" w:styleId="CharStyle28">
    <w:name w:val="Heading #3_"/>
    <w:basedOn w:val="DefaultParagraphFont"/>
    <w:link w:val="Style27"/>
    <w:rPr>
      <w:rFonts w:ascii="Cambria" w:eastAsia="Cambria" w:hAnsi="Cambria" w:cs="Cambria"/>
      <w:b/>
      <w:bCs/>
      <w:i w:val="0"/>
      <w:iCs w:val="0"/>
      <w:smallCaps w:val="0"/>
      <w:strike w:val="0"/>
      <w:color w:val="365F91"/>
      <w:sz w:val="28"/>
      <w:szCs w:val="28"/>
      <w:u w:val="none"/>
    </w:rPr>
  </w:style>
  <w:style w:type="character" w:customStyle="1" w:styleId="CharStyle30">
    <w:name w:val="Table of contents_"/>
    <w:basedOn w:val="DefaultParagraphFont"/>
    <w:link w:val="Style29"/>
    <w:rPr>
      <w:rFonts w:ascii="Cambria" w:eastAsia="Cambria" w:hAnsi="Cambria" w:cs="Cambria"/>
      <w:b/>
      <w:bCs/>
      <w:i w:val="0"/>
      <w:iCs w:val="0"/>
      <w:smallCaps w:val="0"/>
      <w:strike w:val="0"/>
      <w:u w:val="none"/>
    </w:rPr>
  </w:style>
  <w:style w:type="character" w:customStyle="1" w:styleId="CharStyle33">
    <w:name w:val="Body text_"/>
    <w:basedOn w:val="DefaultParagraphFont"/>
    <w:link w:val="Style32"/>
    <w:rPr>
      <w:rFonts w:ascii="Cambria" w:eastAsia="Cambria" w:hAnsi="Cambria" w:cs="Cambria"/>
      <w:b w:val="0"/>
      <w:bCs w:val="0"/>
      <w:i w:val="0"/>
      <w:iCs w:val="0"/>
      <w:smallCaps w:val="0"/>
      <w:strike w:val="0"/>
      <w:sz w:val="20"/>
      <w:szCs w:val="20"/>
      <w:u w:val="none"/>
    </w:rPr>
  </w:style>
  <w:style w:type="character" w:customStyle="1" w:styleId="CharStyle36">
    <w:name w:val="Table caption_"/>
    <w:basedOn w:val="DefaultParagraphFont"/>
    <w:link w:val="Style35"/>
    <w:rPr>
      <w:rFonts w:ascii="Cambria" w:eastAsia="Cambria" w:hAnsi="Cambria" w:cs="Cambria"/>
      <w:b/>
      <w:bCs/>
      <w:i w:val="0"/>
      <w:iCs w:val="0"/>
      <w:smallCaps w:val="0"/>
      <w:strike w:val="0"/>
      <w:sz w:val="20"/>
      <w:szCs w:val="20"/>
      <w:u w:val="none"/>
    </w:rPr>
  </w:style>
  <w:style w:type="character" w:customStyle="1" w:styleId="CharStyle45">
    <w:name w:val="Body text (4)_"/>
    <w:basedOn w:val="DefaultParagraphFont"/>
    <w:link w:val="Style44"/>
    <w:rPr>
      <w:rFonts w:ascii="Times New Roman" w:eastAsia="Times New Roman" w:hAnsi="Times New Roman" w:cs="Times New Roman"/>
      <w:b w:val="0"/>
      <w:bCs w:val="0"/>
      <w:i/>
      <w:iCs/>
      <w:smallCaps w:val="0"/>
      <w:strike w:val="0"/>
      <w:sz w:val="20"/>
      <w:szCs w:val="20"/>
      <w:u w:val="none"/>
    </w:rPr>
  </w:style>
  <w:style w:type="character" w:customStyle="1" w:styleId="CharStyle56">
    <w:name w:val="Picture caption_"/>
    <w:basedOn w:val="DefaultParagraphFont"/>
    <w:link w:val="Style55"/>
    <w:rPr>
      <w:rFonts w:ascii="Arial" w:eastAsia="Arial" w:hAnsi="Arial" w:cs="Arial"/>
      <w:b/>
      <w:bCs/>
      <w:i w:val="0"/>
      <w:iCs w:val="0"/>
      <w:smallCaps w:val="0"/>
      <w:strike w:val="0"/>
      <w:color w:val="5A5A5A"/>
      <w:sz w:val="8"/>
      <w:szCs w:val="8"/>
      <w:u w:val="none"/>
    </w:rPr>
  </w:style>
  <w:style w:type="character" w:customStyle="1" w:styleId="CharStyle73">
    <w:name w:val="Body text (3)_"/>
    <w:basedOn w:val="DefaultParagraphFont"/>
    <w:link w:val="Style72"/>
    <w:rPr>
      <w:rFonts w:ascii="Times New Roman" w:eastAsia="Times New Roman" w:hAnsi="Times New Roman" w:cs="Times New Roman"/>
      <w:b w:val="0"/>
      <w:bCs w:val="0"/>
      <w:i w:val="0"/>
      <w:iCs w:val="0"/>
      <w:smallCaps w:val="0"/>
      <w:strike w:val="0"/>
      <w:color w:val="EBEBEB"/>
      <w:u w:val="none"/>
    </w:rPr>
  </w:style>
  <w:style w:type="character" w:customStyle="1" w:styleId="CharStyle97">
    <w:name w:val="Body text (7)_"/>
    <w:basedOn w:val="DefaultParagraphFont"/>
    <w:link w:val="Style96"/>
    <w:rPr>
      <w:rFonts w:ascii="Times New Roman" w:eastAsia="Times New Roman" w:hAnsi="Times New Roman" w:cs="Times New Roman"/>
      <w:b w:val="0"/>
      <w:bCs w:val="0"/>
      <w:i w:val="0"/>
      <w:iCs w:val="0"/>
      <w:smallCaps w:val="0"/>
      <w:strike w:val="0"/>
      <w:sz w:val="16"/>
      <w:szCs w:val="16"/>
      <w:u w:val="none"/>
    </w:rPr>
  </w:style>
  <w:style w:type="character" w:customStyle="1" w:styleId="CharStyle99">
    <w:name w:val="Heading #2_"/>
    <w:basedOn w:val="DefaultParagraphFont"/>
    <w:link w:val="Style98"/>
    <w:rPr>
      <w:rFonts w:ascii="Arial" w:eastAsia="Arial" w:hAnsi="Arial" w:cs="Arial"/>
      <w:b/>
      <w:bCs/>
      <w:i w:val="0"/>
      <w:iCs w:val="0"/>
      <w:smallCaps w:val="0"/>
      <w:strike w:val="0"/>
      <w:sz w:val="28"/>
      <w:szCs w:val="28"/>
      <w:u w:val="none"/>
    </w:rPr>
  </w:style>
  <w:style w:type="character" w:customStyle="1" w:styleId="CharStyle104">
    <w:name w:val="Body text (8)_"/>
    <w:basedOn w:val="DefaultParagraphFont"/>
    <w:link w:val="Style103"/>
    <w:rPr>
      <w:rFonts w:ascii="Arial" w:eastAsia="Arial" w:hAnsi="Arial" w:cs="Arial"/>
      <w:b w:val="0"/>
      <w:bCs w:val="0"/>
      <w:i w:val="0"/>
      <w:iCs w:val="0"/>
      <w:smallCaps w:val="0"/>
      <w:strike w:val="0"/>
      <w:sz w:val="20"/>
      <w:szCs w:val="20"/>
      <w:u w:val="single"/>
    </w:rPr>
  </w:style>
  <w:style w:type="character" w:customStyle="1" w:styleId="CharStyle122">
    <w:name w:val="Body text (10)_"/>
    <w:basedOn w:val="DefaultParagraphFont"/>
    <w:link w:val="Style121"/>
    <w:rPr>
      <w:rFonts w:ascii="Calibri" w:eastAsia="Calibri" w:hAnsi="Calibri" w:cs="Calibri"/>
      <w:b/>
      <w:bCs/>
      <w:i w:val="0"/>
      <w:iCs w:val="0"/>
      <w:smallCaps w:val="0"/>
      <w:strike w:val="0"/>
      <w:u w:val="none"/>
    </w:rPr>
  </w:style>
  <w:style w:type="character" w:customStyle="1" w:styleId="CharStyle131">
    <w:name w:val="Heading #4_"/>
    <w:basedOn w:val="DefaultParagraphFont"/>
    <w:link w:val="Style130"/>
    <w:rPr>
      <w:rFonts w:ascii="Arial" w:eastAsia="Arial" w:hAnsi="Arial" w:cs="Arial"/>
      <w:b/>
      <w:bCs/>
      <w:i w:val="0"/>
      <w:iCs w:val="0"/>
      <w:smallCaps w:val="0"/>
      <w:strike w:val="0"/>
      <w:color w:val="F79646"/>
      <w:sz w:val="20"/>
      <w:szCs w:val="20"/>
      <w:u w:val="none"/>
    </w:rPr>
  </w:style>
  <w:style w:type="character" w:customStyle="1" w:styleId="CharStyle134">
    <w:name w:val="Body text (9)_"/>
    <w:basedOn w:val="DefaultParagraphFont"/>
    <w:link w:val="Style133"/>
    <w:rPr>
      <w:rFonts w:ascii="Calibri" w:eastAsia="Calibri" w:hAnsi="Calibri" w:cs="Calibri"/>
      <w:b w:val="0"/>
      <w:bCs w:val="0"/>
      <w:i w:val="0"/>
      <w:iCs w:val="0"/>
      <w:smallCaps w:val="0"/>
      <w:strike w:val="0"/>
      <w:sz w:val="20"/>
      <w:szCs w:val="20"/>
      <w:u w:val="none"/>
    </w:rPr>
  </w:style>
  <w:style w:type="character" w:customStyle="1" w:styleId="CharStyle158">
    <w:name w:val="Header or footer_"/>
    <w:basedOn w:val="DefaultParagraphFont"/>
    <w:link w:val="Style157"/>
    <w:rPr>
      <w:rFonts w:ascii="Verdana" w:eastAsia="Verdana" w:hAnsi="Verdana" w:cs="Verdana"/>
      <w:b w:val="0"/>
      <w:bCs w:val="0"/>
      <w:i w:val="0"/>
      <w:iCs w:val="0"/>
      <w:smallCaps w:val="0"/>
      <w:strike w:val="0"/>
      <w:sz w:val="20"/>
      <w:szCs w:val="20"/>
      <w:u w:val="none"/>
    </w:rPr>
  </w:style>
  <w:style w:type="paragraph" w:customStyle="1" w:styleId="Style2">
    <w:name w:val="Footnote"/>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6"/>
      <w:szCs w:val="16"/>
      <w:u w:val="none"/>
    </w:rPr>
  </w:style>
  <w:style w:type="paragraph" w:customStyle="1" w:styleId="Style13">
    <w:name w:val="Header or footer (2)"/>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6">
    <w:name w:val="Other"/>
    <w:basedOn w:val="Normal"/>
    <w:link w:val="CharStyle17"/>
    <w:pPr>
      <w:widowControl w:val="0"/>
      <w:shd w:val="clear" w:color="auto" w:fill="auto"/>
      <w:spacing w:after="220"/>
    </w:pPr>
    <w:rPr>
      <w:rFonts w:ascii="Cambria" w:eastAsia="Cambria" w:hAnsi="Cambria" w:cs="Cambria"/>
      <w:b w:val="0"/>
      <w:bCs w:val="0"/>
      <w:i w:val="0"/>
      <w:iCs w:val="0"/>
      <w:smallCaps w:val="0"/>
      <w:strike w:val="0"/>
      <w:sz w:val="20"/>
      <w:szCs w:val="20"/>
      <w:u w:val="none"/>
    </w:rPr>
  </w:style>
  <w:style w:type="paragraph" w:customStyle="1" w:styleId="Style19">
    <w:name w:val="Heading #1"/>
    <w:basedOn w:val="Normal"/>
    <w:link w:val="CharStyle20"/>
    <w:pPr>
      <w:widowControl w:val="0"/>
      <w:shd w:val="clear" w:color="auto" w:fill="auto"/>
      <w:spacing w:after="30" w:line="235" w:lineRule="auto"/>
      <w:ind w:left="1830"/>
      <w:outlineLvl w:val="0"/>
    </w:pPr>
    <w:rPr>
      <w:rFonts w:ascii="Arial" w:eastAsia="Arial" w:hAnsi="Arial" w:cs="Arial"/>
      <w:b/>
      <w:bCs/>
      <w:i w:val="0"/>
      <w:iCs w:val="0"/>
      <w:smallCaps w:val="0"/>
      <w:strike w:val="0"/>
      <w:sz w:val="44"/>
      <w:szCs w:val="44"/>
      <w:u w:val="single"/>
    </w:rPr>
  </w:style>
  <w:style w:type="paragraph" w:customStyle="1" w:styleId="Style23">
    <w:name w:val="Body text (2)"/>
    <w:basedOn w:val="Normal"/>
    <w:link w:val="CharStyle24"/>
    <w:pPr>
      <w:widowControl w:val="0"/>
      <w:shd w:val="clear" w:color="auto" w:fill="auto"/>
      <w:spacing w:after="280"/>
    </w:pPr>
    <w:rPr>
      <w:rFonts w:ascii="Cambria" w:eastAsia="Cambria" w:hAnsi="Cambria" w:cs="Cambria"/>
      <w:b/>
      <w:bCs/>
      <w:i w:val="0"/>
      <w:iCs w:val="0"/>
      <w:smallCaps w:val="0"/>
      <w:strike w:val="0"/>
      <w:color w:val="4F81BD"/>
      <w:u w:val="none"/>
    </w:rPr>
  </w:style>
  <w:style w:type="paragraph" w:customStyle="1" w:styleId="Style27">
    <w:name w:val="Heading #3"/>
    <w:basedOn w:val="Normal"/>
    <w:link w:val="CharStyle28"/>
    <w:pPr>
      <w:widowControl w:val="0"/>
      <w:shd w:val="clear" w:color="auto" w:fill="auto"/>
      <w:spacing w:after="240"/>
      <w:outlineLvl w:val="2"/>
    </w:pPr>
    <w:rPr>
      <w:rFonts w:ascii="Cambria" w:eastAsia="Cambria" w:hAnsi="Cambria" w:cs="Cambria"/>
      <w:b/>
      <w:bCs/>
      <w:i w:val="0"/>
      <w:iCs w:val="0"/>
      <w:smallCaps w:val="0"/>
      <w:strike w:val="0"/>
      <w:color w:val="365F91"/>
      <w:sz w:val="28"/>
      <w:szCs w:val="28"/>
      <w:u w:val="none"/>
    </w:rPr>
  </w:style>
  <w:style w:type="paragraph" w:customStyle="1" w:styleId="Style29">
    <w:name w:val="Table of contents"/>
    <w:basedOn w:val="Normal"/>
    <w:link w:val="CharStyle30"/>
    <w:pPr>
      <w:widowControl w:val="0"/>
      <w:shd w:val="clear" w:color="auto" w:fill="auto"/>
      <w:spacing w:after="100"/>
    </w:pPr>
    <w:rPr>
      <w:rFonts w:ascii="Cambria" w:eastAsia="Cambria" w:hAnsi="Cambria" w:cs="Cambria"/>
      <w:b/>
      <w:bCs/>
      <w:i w:val="0"/>
      <w:iCs w:val="0"/>
      <w:smallCaps w:val="0"/>
      <w:strike w:val="0"/>
      <w:u w:val="none"/>
    </w:rPr>
  </w:style>
  <w:style w:type="paragraph" w:styleId="Style32">
    <w:name w:val="Body text"/>
    <w:basedOn w:val="Normal"/>
    <w:link w:val="CharStyle33"/>
    <w:pPr>
      <w:widowControl w:val="0"/>
      <w:shd w:val="clear" w:color="auto" w:fill="auto"/>
      <w:spacing w:after="220"/>
    </w:pPr>
    <w:rPr>
      <w:rFonts w:ascii="Cambria" w:eastAsia="Cambria" w:hAnsi="Cambria" w:cs="Cambria"/>
      <w:b w:val="0"/>
      <w:bCs w:val="0"/>
      <w:i w:val="0"/>
      <w:iCs w:val="0"/>
      <w:smallCaps w:val="0"/>
      <w:strike w:val="0"/>
      <w:sz w:val="20"/>
      <w:szCs w:val="20"/>
      <w:u w:val="none"/>
    </w:rPr>
  </w:style>
  <w:style w:type="paragraph" w:customStyle="1" w:styleId="Style35">
    <w:name w:val="Table caption"/>
    <w:basedOn w:val="Normal"/>
    <w:link w:val="CharStyle36"/>
    <w:pPr>
      <w:widowControl w:val="0"/>
      <w:shd w:val="clear" w:color="auto" w:fill="auto"/>
    </w:pPr>
    <w:rPr>
      <w:rFonts w:ascii="Cambria" w:eastAsia="Cambria" w:hAnsi="Cambria" w:cs="Cambria"/>
      <w:b/>
      <w:bCs/>
      <w:i w:val="0"/>
      <w:iCs w:val="0"/>
      <w:smallCaps w:val="0"/>
      <w:strike w:val="0"/>
      <w:sz w:val="20"/>
      <w:szCs w:val="20"/>
      <w:u w:val="none"/>
    </w:rPr>
  </w:style>
  <w:style w:type="paragraph" w:customStyle="1" w:styleId="Style44">
    <w:name w:val="Body text (4)"/>
    <w:basedOn w:val="Normal"/>
    <w:link w:val="CharStyle45"/>
    <w:pPr>
      <w:widowControl w:val="0"/>
      <w:shd w:val="clear" w:color="auto" w:fill="auto"/>
      <w:spacing w:after="240"/>
    </w:pPr>
    <w:rPr>
      <w:rFonts w:ascii="Times New Roman" w:eastAsia="Times New Roman" w:hAnsi="Times New Roman" w:cs="Times New Roman"/>
      <w:b w:val="0"/>
      <w:bCs w:val="0"/>
      <w:i/>
      <w:iCs/>
      <w:smallCaps w:val="0"/>
      <w:strike w:val="0"/>
      <w:sz w:val="20"/>
      <w:szCs w:val="20"/>
      <w:u w:val="none"/>
    </w:rPr>
  </w:style>
  <w:style w:type="paragraph" w:customStyle="1" w:styleId="Style55">
    <w:name w:val="Picture caption"/>
    <w:basedOn w:val="Normal"/>
    <w:link w:val="CharStyle56"/>
    <w:pPr>
      <w:widowControl w:val="0"/>
      <w:shd w:val="clear" w:color="auto" w:fill="auto"/>
    </w:pPr>
    <w:rPr>
      <w:rFonts w:ascii="Arial" w:eastAsia="Arial" w:hAnsi="Arial" w:cs="Arial"/>
      <w:b/>
      <w:bCs/>
      <w:i w:val="0"/>
      <w:iCs w:val="0"/>
      <w:smallCaps w:val="0"/>
      <w:strike w:val="0"/>
      <w:color w:val="5A5A5A"/>
      <w:sz w:val="8"/>
      <w:szCs w:val="8"/>
      <w:u w:val="none"/>
    </w:rPr>
  </w:style>
  <w:style w:type="paragraph" w:customStyle="1" w:styleId="Style72">
    <w:name w:val="Body text (3)"/>
    <w:basedOn w:val="Normal"/>
    <w:link w:val="CharStyle73"/>
    <w:pPr>
      <w:widowControl w:val="0"/>
      <w:shd w:val="clear" w:color="auto" w:fill="auto"/>
      <w:spacing w:after="390"/>
    </w:pPr>
    <w:rPr>
      <w:rFonts w:ascii="Times New Roman" w:eastAsia="Times New Roman" w:hAnsi="Times New Roman" w:cs="Times New Roman"/>
      <w:b w:val="0"/>
      <w:bCs w:val="0"/>
      <w:i w:val="0"/>
      <w:iCs w:val="0"/>
      <w:smallCaps w:val="0"/>
      <w:strike w:val="0"/>
      <w:color w:val="EBEBEB"/>
      <w:u w:val="none"/>
    </w:rPr>
  </w:style>
  <w:style w:type="paragraph" w:customStyle="1" w:styleId="Style96">
    <w:name w:val="Body text (7)"/>
    <w:basedOn w:val="Normal"/>
    <w:link w:val="CharStyle97"/>
    <w:pPr>
      <w:widowControl w:val="0"/>
      <w:shd w:val="clear" w:color="auto" w:fill="auto"/>
    </w:pPr>
    <w:rPr>
      <w:rFonts w:ascii="Times New Roman" w:eastAsia="Times New Roman" w:hAnsi="Times New Roman" w:cs="Times New Roman"/>
      <w:b w:val="0"/>
      <w:bCs w:val="0"/>
      <w:i w:val="0"/>
      <w:iCs w:val="0"/>
      <w:smallCaps w:val="0"/>
      <w:strike w:val="0"/>
      <w:sz w:val="16"/>
      <w:szCs w:val="16"/>
      <w:u w:val="none"/>
    </w:rPr>
  </w:style>
  <w:style w:type="paragraph" w:customStyle="1" w:styleId="Style98">
    <w:name w:val="Heading #2"/>
    <w:basedOn w:val="Normal"/>
    <w:link w:val="CharStyle99"/>
    <w:pPr>
      <w:widowControl w:val="0"/>
      <w:shd w:val="clear" w:color="auto" w:fill="auto"/>
      <w:outlineLvl w:val="1"/>
    </w:pPr>
    <w:rPr>
      <w:rFonts w:ascii="Arial" w:eastAsia="Arial" w:hAnsi="Arial" w:cs="Arial"/>
      <w:b/>
      <w:bCs/>
      <w:i w:val="0"/>
      <w:iCs w:val="0"/>
      <w:smallCaps w:val="0"/>
      <w:strike w:val="0"/>
      <w:sz w:val="28"/>
      <w:szCs w:val="28"/>
      <w:u w:val="none"/>
    </w:rPr>
  </w:style>
  <w:style w:type="paragraph" w:customStyle="1" w:styleId="Style103">
    <w:name w:val="Body text (8)"/>
    <w:basedOn w:val="Normal"/>
    <w:link w:val="CharStyle104"/>
    <w:pPr>
      <w:widowControl w:val="0"/>
      <w:shd w:val="clear" w:color="auto" w:fill="auto"/>
    </w:pPr>
    <w:rPr>
      <w:rFonts w:ascii="Arial" w:eastAsia="Arial" w:hAnsi="Arial" w:cs="Arial"/>
      <w:b w:val="0"/>
      <w:bCs w:val="0"/>
      <w:i w:val="0"/>
      <w:iCs w:val="0"/>
      <w:smallCaps w:val="0"/>
      <w:strike w:val="0"/>
      <w:sz w:val="20"/>
      <w:szCs w:val="20"/>
      <w:u w:val="single"/>
    </w:rPr>
  </w:style>
  <w:style w:type="paragraph" w:customStyle="1" w:styleId="Style121">
    <w:name w:val="Body text (10)"/>
    <w:basedOn w:val="Normal"/>
    <w:link w:val="CharStyle122"/>
    <w:pPr>
      <w:widowControl w:val="0"/>
      <w:shd w:val="clear" w:color="auto" w:fill="auto"/>
      <w:spacing w:after="160"/>
      <w:ind w:left="1140"/>
    </w:pPr>
    <w:rPr>
      <w:rFonts w:ascii="Calibri" w:eastAsia="Calibri" w:hAnsi="Calibri" w:cs="Calibri"/>
      <w:b/>
      <w:bCs/>
      <w:i w:val="0"/>
      <w:iCs w:val="0"/>
      <w:smallCaps w:val="0"/>
      <w:strike w:val="0"/>
      <w:u w:val="none"/>
    </w:rPr>
  </w:style>
  <w:style w:type="paragraph" w:customStyle="1" w:styleId="Style130">
    <w:name w:val="Heading #4"/>
    <w:basedOn w:val="Normal"/>
    <w:link w:val="CharStyle131"/>
    <w:pPr>
      <w:widowControl w:val="0"/>
      <w:shd w:val="clear" w:color="auto" w:fill="auto"/>
      <w:spacing w:after="160"/>
      <w:ind w:firstLine="380"/>
      <w:outlineLvl w:val="3"/>
    </w:pPr>
    <w:rPr>
      <w:rFonts w:ascii="Arial" w:eastAsia="Arial" w:hAnsi="Arial" w:cs="Arial"/>
      <w:b/>
      <w:bCs/>
      <w:i w:val="0"/>
      <w:iCs w:val="0"/>
      <w:smallCaps w:val="0"/>
      <w:strike w:val="0"/>
      <w:color w:val="F79646"/>
      <w:sz w:val="20"/>
      <w:szCs w:val="20"/>
      <w:u w:val="none"/>
    </w:rPr>
  </w:style>
  <w:style w:type="paragraph" w:customStyle="1" w:styleId="Style133">
    <w:name w:val="Body text (9)"/>
    <w:basedOn w:val="Normal"/>
    <w:link w:val="CharStyle134"/>
    <w:pPr>
      <w:widowControl w:val="0"/>
      <w:shd w:val="clear" w:color="auto" w:fill="auto"/>
      <w:spacing w:after="100"/>
    </w:pPr>
    <w:rPr>
      <w:rFonts w:ascii="Calibri" w:eastAsia="Calibri" w:hAnsi="Calibri" w:cs="Calibri"/>
      <w:b w:val="0"/>
      <w:bCs w:val="0"/>
      <w:i w:val="0"/>
      <w:iCs w:val="0"/>
      <w:smallCaps w:val="0"/>
      <w:strike w:val="0"/>
      <w:sz w:val="20"/>
      <w:szCs w:val="20"/>
      <w:u w:val="none"/>
    </w:rPr>
  </w:style>
  <w:style w:type="paragraph" w:customStyle="1" w:styleId="Style157">
    <w:name w:val="Header or footer"/>
    <w:basedOn w:val="Normal"/>
    <w:link w:val="CharStyle158"/>
    <w:pPr>
      <w:widowControl w:val="0"/>
      <w:shd w:val="clear" w:color="auto" w:fill="auto"/>
      <w:jc w:val="right"/>
    </w:pPr>
    <w:rPr>
      <w:rFonts w:ascii="Verdana" w:eastAsia="Verdana" w:hAnsi="Verdana" w:cs="Verdana"/>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image" Target="media/image2.jpeg"/><Relationship Id="rId9" Type="http://schemas.openxmlformats.org/officeDocument/2006/relationships/image" Target="media/image2.jpeg"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image" Target="media/image3.jpeg"/><Relationship Id="rId15" Type="http://schemas.openxmlformats.org/officeDocument/2006/relationships/image" Target="media/image3.jpeg" TargetMode="External"/><Relationship Id="rId16" Type="http://schemas.openxmlformats.org/officeDocument/2006/relationships/image" Target="media/image4.jpeg"/><Relationship Id="rId17" Type="http://schemas.openxmlformats.org/officeDocument/2006/relationships/image" Target="media/image4.jpeg" TargetMode="External"/><Relationship Id="rId18" Type="http://schemas.openxmlformats.org/officeDocument/2006/relationships/image" Target="media/image5.jpeg"/><Relationship Id="rId19" Type="http://schemas.openxmlformats.org/officeDocument/2006/relationships/image" Target="media/image5.jpeg" TargetMode="External"/><Relationship Id="rId20" Type="http://schemas.openxmlformats.org/officeDocument/2006/relationships/image" Target="media/image6.jpeg"/><Relationship Id="rId21" Type="http://schemas.openxmlformats.org/officeDocument/2006/relationships/image" Target="media/image6.jpeg" TargetMode="External"/><Relationship Id="rId22" Type="http://schemas.openxmlformats.org/officeDocument/2006/relationships/image" Target="media/image7.jpeg"/><Relationship Id="rId23" Type="http://schemas.openxmlformats.org/officeDocument/2006/relationships/image" Target="media/image7.jpeg" TargetMode="External"/><Relationship Id="rId24" Type="http://schemas.openxmlformats.org/officeDocument/2006/relationships/image" Target="media/image8.jpeg"/><Relationship Id="rId25" Type="http://schemas.openxmlformats.org/officeDocument/2006/relationships/image" Target="media/image8.jpeg" TargetMode="External"/><Relationship Id="rId26" Type="http://schemas.openxmlformats.org/officeDocument/2006/relationships/image" Target="media/image9.jpeg"/><Relationship Id="rId27" Type="http://schemas.openxmlformats.org/officeDocument/2006/relationships/image" Target="media/image9.jpeg" TargetMode="External"/><Relationship Id="rId28" Type="http://schemas.openxmlformats.org/officeDocument/2006/relationships/image" Target="media/image10.jpeg"/><Relationship Id="rId29" Type="http://schemas.openxmlformats.org/officeDocument/2006/relationships/image" Target="media/image10.jpeg" TargetMode="External"/><Relationship Id="rId30" Type="http://schemas.openxmlformats.org/officeDocument/2006/relationships/image" Target="media/image11.jpeg"/><Relationship Id="rId31" Type="http://schemas.openxmlformats.org/officeDocument/2006/relationships/image" Target="media/image11.jpeg" TargetMode="External"/><Relationship Id="rId32" Type="http://schemas.openxmlformats.org/officeDocument/2006/relationships/image" Target="media/image12.jpeg"/><Relationship Id="rId33" Type="http://schemas.openxmlformats.org/officeDocument/2006/relationships/image" Target="media/image12.jpeg" TargetMode="External"/><Relationship Id="rId34" Type="http://schemas.openxmlformats.org/officeDocument/2006/relationships/footer" Target="footer6.xml"/><Relationship Id="rId35" Type="http://schemas.openxmlformats.org/officeDocument/2006/relationships/image" Target="media/image13.jpeg"/><Relationship Id="rId36" Type="http://schemas.openxmlformats.org/officeDocument/2006/relationships/image" Target="media/image13.jpeg" TargetMode="External"/><Relationship Id="rId37" Type="http://schemas.openxmlformats.org/officeDocument/2006/relationships/image" Target="media/image14.jpeg"/><Relationship Id="rId38" Type="http://schemas.openxmlformats.org/officeDocument/2006/relationships/image" Target="media/image14.jpeg" TargetMode="External"/><Relationship Id="rId39" Type="http://schemas.openxmlformats.org/officeDocument/2006/relationships/image" Target="media/image15.jpeg"/><Relationship Id="rId40" Type="http://schemas.openxmlformats.org/officeDocument/2006/relationships/image" Target="media/image15.jpeg" TargetMode="External"/><Relationship Id="rId41" Type="http://schemas.openxmlformats.org/officeDocument/2006/relationships/footer" Target="footer7.xml"/><Relationship Id="rId42" Type="http://schemas.openxmlformats.org/officeDocument/2006/relationships/image" Target="media/image16.jpeg"/><Relationship Id="rId43" Type="http://schemas.openxmlformats.org/officeDocument/2006/relationships/image" Target="media/image16.jpeg" TargetMode="External"/><Relationship Id="rId44" Type="http://schemas.openxmlformats.org/officeDocument/2006/relationships/image" Target="media/image17.png"/><Relationship Id="rId45" Type="http://schemas.openxmlformats.org/officeDocument/2006/relationships/image" Target="media/image17.png" TargetMode="External"/><Relationship Id="rId46" Type="http://schemas.openxmlformats.org/officeDocument/2006/relationships/image" Target="media/image18.jpeg"/><Relationship Id="rId47" Type="http://schemas.openxmlformats.org/officeDocument/2006/relationships/image" Target="media/image18.jpeg" TargetMode="External"/><Relationship Id="rId48" Type="http://schemas.openxmlformats.org/officeDocument/2006/relationships/header" Target="header1.xml"/><Relationship Id="rId49" Type="http://schemas.openxmlformats.org/officeDocument/2006/relationships/footer" Target="footer8.xml"/><Relationship Id="rId50" Type="http://schemas.openxmlformats.org/officeDocument/2006/relationships/image" Target="media/image19.jpeg"/><Relationship Id="rId51" Type="http://schemas.openxmlformats.org/officeDocument/2006/relationships/image" Target="media/image19.jpeg" TargetMode="External"/><Relationship Id="rId52" Type="http://schemas.openxmlformats.org/officeDocument/2006/relationships/image" Target="media/image20.jpeg"/><Relationship Id="rId53" Type="http://schemas.openxmlformats.org/officeDocument/2006/relationships/image" Target="media/image20.jpeg" TargetMode="External"/><Relationship Id="rId54" Type="http://schemas.openxmlformats.org/officeDocument/2006/relationships/image" Target="media/image21.jpeg"/><Relationship Id="rId55" Type="http://schemas.openxmlformats.org/officeDocument/2006/relationships/image" Target="media/image21.jpeg" TargetMode="External"/><Relationship Id="rId56" Type="http://schemas.openxmlformats.org/officeDocument/2006/relationships/image" Target="media/image22.jpeg"/><Relationship Id="rId57" Type="http://schemas.openxmlformats.org/officeDocument/2006/relationships/image" Target="media/image22.jpeg" TargetMode="External"/><Relationship Id="rId58" Type="http://schemas.openxmlformats.org/officeDocument/2006/relationships/header" Target="header2.xml"/><Relationship Id="rId59" Type="http://schemas.openxmlformats.org/officeDocument/2006/relationships/footer" Target="footer9.xml"/><Relationship Id="rId60" Type="http://schemas.openxmlformats.org/officeDocument/2006/relationships/header" Target="header3.xml"/><Relationship Id="rId61" Type="http://schemas.openxmlformats.org/officeDocument/2006/relationships/footer" Target="footer10.xml"/><Relationship Id="rId62" Type="http://schemas.openxmlformats.org/officeDocument/2006/relationships/image" Target="media/image23.jpeg"/><Relationship Id="rId63" Type="http://schemas.openxmlformats.org/officeDocument/2006/relationships/image" Target="media/image23.jpeg" TargetMode="External"/><Relationship Id="rId64" Type="http://schemas.openxmlformats.org/officeDocument/2006/relationships/image" Target="media/image24.jpeg"/><Relationship Id="rId65" Type="http://schemas.openxmlformats.org/officeDocument/2006/relationships/image" Target="media/image24.jpeg" TargetMode="External"/><Relationship Id="rId66" Type="http://schemas.openxmlformats.org/officeDocument/2006/relationships/image" Target="media/image25.jpeg"/><Relationship Id="rId67" Type="http://schemas.openxmlformats.org/officeDocument/2006/relationships/image" Target="media/image25.jpeg" TargetMode="External"/><Relationship Id="rId68" Type="http://schemas.openxmlformats.org/officeDocument/2006/relationships/header" Target="header4.xml"/><Relationship Id="rId69" Type="http://schemas.openxmlformats.org/officeDocument/2006/relationships/footer" Target="footer11.xml"/><Relationship Id="rId70" Type="http://schemas.openxmlformats.org/officeDocument/2006/relationships/image" Target="media/image26.jpeg"/><Relationship Id="rId71" Type="http://schemas.openxmlformats.org/officeDocument/2006/relationships/image" Target="media/image26.jpeg" TargetMode="External"/><Relationship Id="rId72" Type="http://schemas.openxmlformats.org/officeDocument/2006/relationships/header" Target="header5.xml"/><Relationship Id="rId73" Type="http://schemas.openxmlformats.org/officeDocument/2006/relationships/footer" Target="footer12.xml"/><Relationship Id="rId74" Type="http://schemas.openxmlformats.org/officeDocument/2006/relationships/header" Target="header6.xml"/><Relationship Id="rId75" Type="http://schemas.openxmlformats.org/officeDocument/2006/relationships/footer" Target="footer13.xml"/><Relationship Id="rId76" Type="http://schemas.openxmlformats.org/officeDocument/2006/relationships/image" Target="media/image27.jpeg"/><Relationship Id="rId77" Type="http://schemas.openxmlformats.org/officeDocument/2006/relationships/image" Target="media/image27.jpeg" TargetMode="External"/><Relationship Id="rId78" Type="http://schemas.openxmlformats.org/officeDocument/2006/relationships/image" Target="media/image28.jpeg"/><Relationship Id="rId79" Type="http://schemas.openxmlformats.org/officeDocument/2006/relationships/image" Target="media/image28.jpeg" TargetMode="External"/><Relationship Id="rId80" Type="http://schemas.openxmlformats.org/officeDocument/2006/relationships/image" Target="media/image29.jpeg"/><Relationship Id="rId81" Type="http://schemas.openxmlformats.org/officeDocument/2006/relationships/image" Target="media/image29.jpeg" TargetMode="External"/><Relationship Id="rId82" Type="http://schemas.openxmlformats.org/officeDocument/2006/relationships/image" Target="media/image30.jpeg"/><Relationship Id="rId83" Type="http://schemas.openxmlformats.org/officeDocument/2006/relationships/image" Target="media/image30.jpeg" TargetMode="External"/><Relationship Id="rId84" Type="http://schemas.openxmlformats.org/officeDocument/2006/relationships/image" Target="media/image31.jpeg"/><Relationship Id="rId85" Type="http://schemas.openxmlformats.org/officeDocument/2006/relationships/image" Target="media/image31.jpeg" TargetMode="External"/></Relationships>
</file>

<file path=docProps/core.xml><?xml version="1.0" encoding="utf-8"?>
<cp:coreProperties xmlns:cp="http://schemas.openxmlformats.org/package/2006/metadata/core-properties" xmlns:dc="http://purl.org/dc/elements/1.1/">
  <dc:title/>
  <dc:subject/>
  <dc:creator>Pietschmann, Elena</dc:creator>
  <cp:keywords/>
</cp:coreProperties>
</file>