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DC7BA" w14:textId="532DBF96" w:rsidR="00902499" w:rsidRPr="0011596D" w:rsidRDefault="00C901E4" w:rsidP="00C901E4">
      <w:pPr>
        <w:pStyle w:val="Title"/>
        <w:pBdr>
          <w:bottom w:val="single" w:sz="8" w:space="1" w:color="auto"/>
        </w:pBdr>
        <w:rPr>
          <w:sz w:val="56"/>
        </w:rPr>
      </w:pPr>
      <w:r>
        <w:rPr>
          <w:sz w:val="56"/>
        </w:rPr>
        <w:t>3MF</w:t>
      </w:r>
      <w:r w:rsidR="008821C2">
        <w:rPr>
          <w:sz w:val="56"/>
        </w:rPr>
        <w:t xml:space="preserve"> </w:t>
      </w:r>
      <w:r w:rsidR="00F454CD">
        <w:rPr>
          <w:sz w:val="56"/>
        </w:rPr>
        <w:t>Slice</w:t>
      </w:r>
      <w:r w:rsidR="008821C2">
        <w:rPr>
          <w:sz w:val="56"/>
        </w:rPr>
        <w:t xml:space="preserve"> Extension</w:t>
      </w:r>
    </w:p>
    <w:p w14:paraId="3A53F3DA" w14:textId="77777777" w:rsidR="00902499" w:rsidRPr="0011596D" w:rsidRDefault="0011596D" w:rsidP="0011596D">
      <w:pPr>
        <w:pStyle w:val="Subtitle"/>
      </w:pPr>
      <w:r w:rsidRPr="0011596D">
        <w:t>Specification &amp; Reference Guide</w:t>
      </w:r>
    </w:p>
    <w:p w14:paraId="41BEBE66" w14:textId="77777777" w:rsidR="00FF2E67" w:rsidRDefault="00FF2E67" w:rsidP="00F87CAC">
      <w:pPr>
        <w:jc w:val="center"/>
      </w:pPr>
    </w:p>
    <w:p w14:paraId="4D9B1E7A" w14:textId="77777777" w:rsidR="00FF2E67" w:rsidRDefault="00FF2E67"/>
    <w:p w14:paraId="52ED1CD7" w14:textId="77777777" w:rsidR="00902499" w:rsidRDefault="00902499" w:rsidP="00902499"/>
    <w:p w14:paraId="6D783ADF" w14:textId="77777777" w:rsidR="003D3364" w:rsidRDefault="003D3364" w:rsidP="00902499"/>
    <w:p w14:paraId="387763E4" w14:textId="77777777" w:rsidR="003D3364" w:rsidRDefault="003D3364" w:rsidP="00902499"/>
    <w:p w14:paraId="573FE470" w14:textId="77777777" w:rsidR="00FF2E67" w:rsidRDefault="00FF2E67" w:rsidP="00902499"/>
    <w:p w14:paraId="492B88E2" w14:textId="77777777" w:rsidR="00FF2E67" w:rsidRDefault="00FF2E67" w:rsidP="00902499"/>
    <w:p w14:paraId="262F2B08" w14:textId="77777777" w:rsidR="00FF2E67" w:rsidRDefault="00FF2E67" w:rsidP="00902499"/>
    <w:p w14:paraId="7A929F14" w14:textId="77777777" w:rsidR="00FF2E67" w:rsidRDefault="00FF2E67" w:rsidP="00902499"/>
    <w:p w14:paraId="65EDC5EA" w14:textId="77777777" w:rsidR="00FF2E67" w:rsidRDefault="00FF2E67" w:rsidP="00902499"/>
    <w:p w14:paraId="6DCE8164" w14:textId="77777777" w:rsidR="00902499" w:rsidRDefault="00902499" w:rsidP="00902499"/>
    <w:tbl>
      <w:tblPr>
        <w:tblStyle w:val="TableGrid"/>
        <w:tblW w:w="4770" w:type="dxa"/>
        <w:tblInd w:w="2628" w:type="dxa"/>
        <w:tblLook w:val="04A0" w:firstRow="1" w:lastRow="0" w:firstColumn="1" w:lastColumn="0" w:noHBand="0" w:noVBand="1"/>
      </w:tblPr>
      <w:tblGrid>
        <w:gridCol w:w="1440"/>
        <w:gridCol w:w="3330"/>
      </w:tblGrid>
      <w:tr w:rsidR="00FF2E67" w14:paraId="7FE15DD7" w14:textId="77777777">
        <w:tc>
          <w:tcPr>
            <w:tcW w:w="1440" w:type="dxa"/>
            <w:shd w:val="clear" w:color="auto" w:fill="F2F2F2" w:themeFill="background1" w:themeFillShade="F2"/>
          </w:tcPr>
          <w:p w14:paraId="2646BBF0" w14:textId="77777777" w:rsidR="00FF2E67" w:rsidRPr="00FF2E67" w:rsidRDefault="00FF2E67" w:rsidP="00FF2E67">
            <w:pPr>
              <w:ind w:left="-18"/>
              <w:rPr>
                <w:b/>
              </w:rPr>
            </w:pPr>
            <w:r w:rsidRPr="00FF2E67">
              <w:rPr>
                <w:b/>
              </w:rPr>
              <w:t>Version</w:t>
            </w:r>
          </w:p>
        </w:tc>
        <w:tc>
          <w:tcPr>
            <w:tcW w:w="3330" w:type="dxa"/>
          </w:tcPr>
          <w:p w14:paraId="02A49B2A" w14:textId="4FD4F58E" w:rsidR="00FF2E67" w:rsidRDefault="00B34503" w:rsidP="00902499">
            <w:r>
              <w:t>1.0</w:t>
            </w:r>
          </w:p>
        </w:tc>
      </w:tr>
      <w:tr w:rsidR="00FF2E67" w14:paraId="04CC742B" w14:textId="77777777">
        <w:tc>
          <w:tcPr>
            <w:tcW w:w="1440" w:type="dxa"/>
            <w:shd w:val="clear" w:color="auto" w:fill="F2F2F2" w:themeFill="background1" w:themeFillShade="F2"/>
          </w:tcPr>
          <w:p w14:paraId="03D9FB2C" w14:textId="77777777" w:rsidR="00FF2E67" w:rsidRPr="00FF2E67" w:rsidRDefault="00FF2E67" w:rsidP="00902499">
            <w:pPr>
              <w:rPr>
                <w:b/>
              </w:rPr>
            </w:pPr>
            <w:r w:rsidRPr="00FF2E67">
              <w:rPr>
                <w:b/>
              </w:rPr>
              <w:t>Status</w:t>
            </w:r>
          </w:p>
        </w:tc>
        <w:tc>
          <w:tcPr>
            <w:tcW w:w="3330" w:type="dxa"/>
          </w:tcPr>
          <w:p w14:paraId="5C8566FA" w14:textId="756D249F" w:rsidR="00FF2E67" w:rsidRDefault="006637FC" w:rsidP="00902499">
            <w:r>
              <w:t>Published</w:t>
            </w:r>
          </w:p>
        </w:tc>
      </w:tr>
    </w:tbl>
    <w:p w14:paraId="329145F3" w14:textId="77777777" w:rsidR="000D7C2E" w:rsidRDefault="000D7C2E">
      <w:bookmarkStart w:id="0" w:name="_GoBack"/>
      <w:bookmarkEnd w:id="0"/>
    </w:p>
    <w:sdt>
      <w:sdtPr>
        <w:rPr>
          <w:rFonts w:asciiTheme="minorHAnsi" w:eastAsiaTheme="minorEastAsia" w:hAnsiTheme="minorHAnsi" w:cstheme="minorBidi"/>
          <w:b w:val="0"/>
          <w:bCs w:val="0"/>
          <w:color w:val="auto"/>
          <w:sz w:val="22"/>
          <w:szCs w:val="22"/>
          <w:lang w:eastAsia="en-US"/>
        </w:rPr>
        <w:id w:val="29001125"/>
        <w:docPartObj>
          <w:docPartGallery w:val="Table of Contents"/>
          <w:docPartUnique/>
        </w:docPartObj>
      </w:sdtPr>
      <w:sdtEndPr/>
      <w:sdtContent>
        <w:p w14:paraId="0A355B30" w14:textId="77777777" w:rsidR="003346C1" w:rsidRDefault="003346C1">
          <w:pPr>
            <w:pStyle w:val="TOCHeading"/>
          </w:pPr>
          <w:r>
            <w:t>Table of Contents</w:t>
          </w:r>
        </w:p>
        <w:p w14:paraId="76809BD3" w14:textId="66D1B9ED" w:rsidR="00AD1423" w:rsidRDefault="003346C1">
          <w:pPr>
            <w:pStyle w:val="TOC1"/>
            <w:tabs>
              <w:tab w:val="right" w:leader="dot" w:pos="9350"/>
            </w:tabs>
            <w:rPr>
              <w:b w:val="0"/>
              <w:noProof/>
              <w:sz w:val="22"/>
              <w:szCs w:val="22"/>
            </w:rPr>
          </w:pPr>
          <w:r>
            <w:fldChar w:fldCharType="begin"/>
          </w:r>
          <w:r>
            <w:instrText xml:space="preserve"> TOC \o "1-3" \h \z \u </w:instrText>
          </w:r>
          <w:r>
            <w:fldChar w:fldCharType="separate"/>
          </w:r>
          <w:hyperlink w:anchor="_Toc444095678" w:history="1">
            <w:r w:rsidR="00AD1423" w:rsidRPr="00E67C86">
              <w:rPr>
                <w:rStyle w:val="Hyperlink"/>
                <w:noProof/>
              </w:rPr>
              <w:t>Preface</w:t>
            </w:r>
            <w:r w:rsidR="00AD1423">
              <w:rPr>
                <w:noProof/>
                <w:webHidden/>
              </w:rPr>
              <w:tab/>
            </w:r>
            <w:r w:rsidR="00AD1423">
              <w:rPr>
                <w:noProof/>
                <w:webHidden/>
              </w:rPr>
              <w:fldChar w:fldCharType="begin"/>
            </w:r>
            <w:r w:rsidR="00AD1423">
              <w:rPr>
                <w:noProof/>
                <w:webHidden/>
              </w:rPr>
              <w:instrText xml:space="preserve"> PAGEREF _Toc444095678 \h </w:instrText>
            </w:r>
            <w:r w:rsidR="00AD1423">
              <w:rPr>
                <w:noProof/>
                <w:webHidden/>
              </w:rPr>
            </w:r>
            <w:r w:rsidR="00AD1423">
              <w:rPr>
                <w:noProof/>
                <w:webHidden/>
              </w:rPr>
              <w:fldChar w:fldCharType="separate"/>
            </w:r>
            <w:r w:rsidR="00F84FD1">
              <w:rPr>
                <w:noProof/>
                <w:webHidden/>
              </w:rPr>
              <w:t>3</w:t>
            </w:r>
            <w:r w:rsidR="00AD1423">
              <w:rPr>
                <w:noProof/>
                <w:webHidden/>
              </w:rPr>
              <w:fldChar w:fldCharType="end"/>
            </w:r>
          </w:hyperlink>
        </w:p>
        <w:p w14:paraId="3EE6F067" w14:textId="13FB2A8C" w:rsidR="00AD1423" w:rsidRDefault="00F84FD1">
          <w:pPr>
            <w:pStyle w:val="TOC2"/>
            <w:tabs>
              <w:tab w:val="right" w:leader="dot" w:pos="9350"/>
            </w:tabs>
            <w:rPr>
              <w:b w:val="0"/>
              <w:noProof/>
            </w:rPr>
          </w:pPr>
          <w:hyperlink w:anchor="_Toc444095679" w:history="1">
            <w:r w:rsidR="00AD1423" w:rsidRPr="00E67C86">
              <w:rPr>
                <w:rStyle w:val="Hyperlink"/>
                <w:noProof/>
              </w:rPr>
              <w:t>About this Specification</w:t>
            </w:r>
            <w:r w:rsidR="00AD1423">
              <w:rPr>
                <w:noProof/>
                <w:webHidden/>
              </w:rPr>
              <w:tab/>
            </w:r>
            <w:r w:rsidR="00AD1423">
              <w:rPr>
                <w:noProof/>
                <w:webHidden/>
              </w:rPr>
              <w:fldChar w:fldCharType="begin"/>
            </w:r>
            <w:r w:rsidR="00AD1423">
              <w:rPr>
                <w:noProof/>
                <w:webHidden/>
              </w:rPr>
              <w:instrText xml:space="preserve"> PAGEREF _Toc444095679 \h </w:instrText>
            </w:r>
            <w:r w:rsidR="00AD1423">
              <w:rPr>
                <w:noProof/>
                <w:webHidden/>
              </w:rPr>
            </w:r>
            <w:r w:rsidR="00AD1423">
              <w:rPr>
                <w:noProof/>
                <w:webHidden/>
              </w:rPr>
              <w:fldChar w:fldCharType="separate"/>
            </w:r>
            <w:r>
              <w:rPr>
                <w:noProof/>
                <w:webHidden/>
              </w:rPr>
              <w:t>3</w:t>
            </w:r>
            <w:r w:rsidR="00AD1423">
              <w:rPr>
                <w:noProof/>
                <w:webHidden/>
              </w:rPr>
              <w:fldChar w:fldCharType="end"/>
            </w:r>
          </w:hyperlink>
        </w:p>
        <w:p w14:paraId="3CA177E9" w14:textId="6E6D963A" w:rsidR="00AD1423" w:rsidRDefault="00F84FD1">
          <w:pPr>
            <w:pStyle w:val="TOC2"/>
            <w:tabs>
              <w:tab w:val="right" w:leader="dot" w:pos="9350"/>
            </w:tabs>
            <w:rPr>
              <w:b w:val="0"/>
              <w:noProof/>
            </w:rPr>
          </w:pPr>
          <w:hyperlink w:anchor="_Toc444095680" w:history="1">
            <w:r w:rsidR="00AD1423" w:rsidRPr="00E67C86">
              <w:rPr>
                <w:rStyle w:val="Hyperlink"/>
                <w:noProof/>
              </w:rPr>
              <w:t>Document Conventions</w:t>
            </w:r>
            <w:r w:rsidR="00AD1423">
              <w:rPr>
                <w:noProof/>
                <w:webHidden/>
              </w:rPr>
              <w:tab/>
            </w:r>
            <w:r w:rsidR="00AD1423">
              <w:rPr>
                <w:noProof/>
                <w:webHidden/>
              </w:rPr>
              <w:fldChar w:fldCharType="begin"/>
            </w:r>
            <w:r w:rsidR="00AD1423">
              <w:rPr>
                <w:noProof/>
                <w:webHidden/>
              </w:rPr>
              <w:instrText xml:space="preserve"> PAGEREF _Toc444095680 \h </w:instrText>
            </w:r>
            <w:r w:rsidR="00AD1423">
              <w:rPr>
                <w:noProof/>
                <w:webHidden/>
              </w:rPr>
            </w:r>
            <w:r w:rsidR="00AD1423">
              <w:rPr>
                <w:noProof/>
                <w:webHidden/>
              </w:rPr>
              <w:fldChar w:fldCharType="separate"/>
            </w:r>
            <w:r>
              <w:rPr>
                <w:noProof/>
                <w:webHidden/>
              </w:rPr>
              <w:t>3</w:t>
            </w:r>
            <w:r w:rsidR="00AD1423">
              <w:rPr>
                <w:noProof/>
                <w:webHidden/>
              </w:rPr>
              <w:fldChar w:fldCharType="end"/>
            </w:r>
          </w:hyperlink>
        </w:p>
        <w:p w14:paraId="1981ECFB" w14:textId="2B7B36A1" w:rsidR="00AD1423" w:rsidRDefault="00F84FD1">
          <w:pPr>
            <w:pStyle w:val="TOC2"/>
            <w:tabs>
              <w:tab w:val="right" w:leader="dot" w:pos="9350"/>
            </w:tabs>
            <w:rPr>
              <w:b w:val="0"/>
              <w:noProof/>
            </w:rPr>
          </w:pPr>
          <w:hyperlink w:anchor="_Toc444095681" w:history="1">
            <w:r w:rsidR="00AD1423" w:rsidRPr="00E67C86">
              <w:rPr>
                <w:rStyle w:val="Hyperlink"/>
                <w:noProof/>
              </w:rPr>
              <w:t>Language Notes</w:t>
            </w:r>
            <w:r w:rsidR="00AD1423">
              <w:rPr>
                <w:noProof/>
                <w:webHidden/>
              </w:rPr>
              <w:tab/>
            </w:r>
            <w:r w:rsidR="00AD1423">
              <w:rPr>
                <w:noProof/>
                <w:webHidden/>
              </w:rPr>
              <w:fldChar w:fldCharType="begin"/>
            </w:r>
            <w:r w:rsidR="00AD1423">
              <w:rPr>
                <w:noProof/>
                <w:webHidden/>
              </w:rPr>
              <w:instrText xml:space="preserve"> PAGEREF _Toc444095681 \h </w:instrText>
            </w:r>
            <w:r w:rsidR="00AD1423">
              <w:rPr>
                <w:noProof/>
                <w:webHidden/>
              </w:rPr>
            </w:r>
            <w:r w:rsidR="00AD1423">
              <w:rPr>
                <w:noProof/>
                <w:webHidden/>
              </w:rPr>
              <w:fldChar w:fldCharType="separate"/>
            </w:r>
            <w:r>
              <w:rPr>
                <w:noProof/>
                <w:webHidden/>
              </w:rPr>
              <w:t>3</w:t>
            </w:r>
            <w:r w:rsidR="00AD1423">
              <w:rPr>
                <w:noProof/>
                <w:webHidden/>
              </w:rPr>
              <w:fldChar w:fldCharType="end"/>
            </w:r>
          </w:hyperlink>
        </w:p>
        <w:p w14:paraId="286D09AA" w14:textId="5870A97F" w:rsidR="00AD1423" w:rsidRDefault="00F84FD1">
          <w:pPr>
            <w:pStyle w:val="TOC2"/>
            <w:tabs>
              <w:tab w:val="right" w:leader="dot" w:pos="9350"/>
            </w:tabs>
            <w:rPr>
              <w:b w:val="0"/>
              <w:noProof/>
            </w:rPr>
          </w:pPr>
          <w:hyperlink w:anchor="_Toc444095682" w:history="1">
            <w:r w:rsidR="00AD1423" w:rsidRPr="00E67C86">
              <w:rPr>
                <w:rStyle w:val="Hyperlink"/>
                <w:noProof/>
              </w:rPr>
              <w:t>Software Conformance</w:t>
            </w:r>
            <w:r w:rsidR="00AD1423">
              <w:rPr>
                <w:noProof/>
                <w:webHidden/>
              </w:rPr>
              <w:tab/>
            </w:r>
            <w:r w:rsidR="00AD1423">
              <w:rPr>
                <w:noProof/>
                <w:webHidden/>
              </w:rPr>
              <w:fldChar w:fldCharType="begin"/>
            </w:r>
            <w:r w:rsidR="00AD1423">
              <w:rPr>
                <w:noProof/>
                <w:webHidden/>
              </w:rPr>
              <w:instrText xml:space="preserve"> PAGEREF _Toc444095682 \h </w:instrText>
            </w:r>
            <w:r w:rsidR="00AD1423">
              <w:rPr>
                <w:noProof/>
                <w:webHidden/>
              </w:rPr>
            </w:r>
            <w:r w:rsidR="00AD1423">
              <w:rPr>
                <w:noProof/>
                <w:webHidden/>
              </w:rPr>
              <w:fldChar w:fldCharType="separate"/>
            </w:r>
            <w:r>
              <w:rPr>
                <w:noProof/>
                <w:webHidden/>
              </w:rPr>
              <w:t>4</w:t>
            </w:r>
            <w:r w:rsidR="00AD1423">
              <w:rPr>
                <w:noProof/>
                <w:webHidden/>
              </w:rPr>
              <w:fldChar w:fldCharType="end"/>
            </w:r>
          </w:hyperlink>
        </w:p>
        <w:p w14:paraId="7A18863C" w14:textId="698E46A4" w:rsidR="00AD1423" w:rsidRDefault="00F84FD1">
          <w:pPr>
            <w:pStyle w:val="TOC1"/>
            <w:tabs>
              <w:tab w:val="right" w:leader="dot" w:pos="9350"/>
            </w:tabs>
            <w:rPr>
              <w:b w:val="0"/>
              <w:noProof/>
              <w:sz w:val="22"/>
              <w:szCs w:val="22"/>
            </w:rPr>
          </w:pPr>
          <w:hyperlink w:anchor="_Toc444095683" w:history="1">
            <w:r w:rsidR="00AD1423" w:rsidRPr="00E67C86">
              <w:rPr>
                <w:rStyle w:val="Hyperlink"/>
                <w:noProof/>
              </w:rPr>
              <w:t>Part I: 3MF Documents</w:t>
            </w:r>
            <w:r w:rsidR="00AD1423">
              <w:rPr>
                <w:noProof/>
                <w:webHidden/>
              </w:rPr>
              <w:tab/>
            </w:r>
            <w:r w:rsidR="00AD1423">
              <w:rPr>
                <w:noProof/>
                <w:webHidden/>
              </w:rPr>
              <w:fldChar w:fldCharType="begin"/>
            </w:r>
            <w:r w:rsidR="00AD1423">
              <w:rPr>
                <w:noProof/>
                <w:webHidden/>
              </w:rPr>
              <w:instrText xml:space="preserve"> PAGEREF _Toc444095683 \h </w:instrText>
            </w:r>
            <w:r w:rsidR="00AD1423">
              <w:rPr>
                <w:noProof/>
                <w:webHidden/>
              </w:rPr>
            </w:r>
            <w:r w:rsidR="00AD1423">
              <w:rPr>
                <w:noProof/>
                <w:webHidden/>
              </w:rPr>
              <w:fldChar w:fldCharType="separate"/>
            </w:r>
            <w:r>
              <w:rPr>
                <w:noProof/>
                <w:webHidden/>
              </w:rPr>
              <w:t>5</w:t>
            </w:r>
            <w:r w:rsidR="00AD1423">
              <w:rPr>
                <w:noProof/>
                <w:webHidden/>
              </w:rPr>
              <w:fldChar w:fldCharType="end"/>
            </w:r>
          </w:hyperlink>
        </w:p>
        <w:p w14:paraId="19E2B6F1" w14:textId="2BAAD982" w:rsidR="00AD1423" w:rsidRDefault="00F84FD1">
          <w:pPr>
            <w:pStyle w:val="TOC1"/>
            <w:tabs>
              <w:tab w:val="right" w:leader="dot" w:pos="9350"/>
            </w:tabs>
            <w:rPr>
              <w:b w:val="0"/>
              <w:noProof/>
              <w:sz w:val="22"/>
              <w:szCs w:val="22"/>
            </w:rPr>
          </w:pPr>
          <w:hyperlink w:anchor="_Toc444095684" w:history="1">
            <w:r w:rsidR="00AD1423" w:rsidRPr="00E67C86">
              <w:rPr>
                <w:rStyle w:val="Hyperlink"/>
                <w:noProof/>
              </w:rPr>
              <w:t>Chapter 1. Introduction</w:t>
            </w:r>
            <w:r w:rsidR="00AD1423">
              <w:rPr>
                <w:noProof/>
                <w:webHidden/>
              </w:rPr>
              <w:tab/>
            </w:r>
            <w:r w:rsidR="00AD1423">
              <w:rPr>
                <w:noProof/>
                <w:webHidden/>
              </w:rPr>
              <w:fldChar w:fldCharType="begin"/>
            </w:r>
            <w:r w:rsidR="00AD1423">
              <w:rPr>
                <w:noProof/>
                <w:webHidden/>
              </w:rPr>
              <w:instrText xml:space="preserve"> PAGEREF _Toc444095684 \h </w:instrText>
            </w:r>
            <w:r w:rsidR="00AD1423">
              <w:rPr>
                <w:noProof/>
                <w:webHidden/>
              </w:rPr>
            </w:r>
            <w:r w:rsidR="00AD1423">
              <w:rPr>
                <w:noProof/>
                <w:webHidden/>
              </w:rPr>
              <w:fldChar w:fldCharType="separate"/>
            </w:r>
            <w:r>
              <w:rPr>
                <w:noProof/>
                <w:webHidden/>
              </w:rPr>
              <w:t>6</w:t>
            </w:r>
            <w:r w:rsidR="00AD1423">
              <w:rPr>
                <w:noProof/>
                <w:webHidden/>
              </w:rPr>
              <w:fldChar w:fldCharType="end"/>
            </w:r>
          </w:hyperlink>
        </w:p>
        <w:p w14:paraId="2990FADE" w14:textId="12DCF5D6" w:rsidR="00AD1423" w:rsidRDefault="00F84FD1">
          <w:pPr>
            <w:pStyle w:val="TOC2"/>
            <w:tabs>
              <w:tab w:val="left" w:pos="880"/>
              <w:tab w:val="right" w:leader="dot" w:pos="9350"/>
            </w:tabs>
            <w:rPr>
              <w:b w:val="0"/>
              <w:noProof/>
            </w:rPr>
          </w:pPr>
          <w:hyperlink w:anchor="_Toc444095685" w:history="1">
            <w:r w:rsidR="00AD1423" w:rsidRPr="00E67C86">
              <w:rPr>
                <w:rStyle w:val="Hyperlink"/>
                <w:noProof/>
              </w:rPr>
              <w:t>1.1.</w:t>
            </w:r>
            <w:r w:rsidR="00AD1423">
              <w:rPr>
                <w:b w:val="0"/>
                <w:noProof/>
              </w:rPr>
              <w:tab/>
            </w:r>
            <w:r w:rsidR="00AD1423" w:rsidRPr="00E67C86">
              <w:rPr>
                <w:rStyle w:val="Hyperlink"/>
                <w:noProof/>
              </w:rPr>
              <w:t>Package Organization and OPC Compliance</w:t>
            </w:r>
            <w:r w:rsidR="00AD1423">
              <w:rPr>
                <w:noProof/>
                <w:webHidden/>
              </w:rPr>
              <w:tab/>
            </w:r>
            <w:r w:rsidR="00AD1423">
              <w:rPr>
                <w:noProof/>
                <w:webHidden/>
              </w:rPr>
              <w:fldChar w:fldCharType="begin"/>
            </w:r>
            <w:r w:rsidR="00AD1423">
              <w:rPr>
                <w:noProof/>
                <w:webHidden/>
              </w:rPr>
              <w:instrText xml:space="preserve"> PAGEREF _Toc444095685 \h </w:instrText>
            </w:r>
            <w:r w:rsidR="00AD1423">
              <w:rPr>
                <w:noProof/>
                <w:webHidden/>
              </w:rPr>
            </w:r>
            <w:r w:rsidR="00AD1423">
              <w:rPr>
                <w:noProof/>
                <w:webHidden/>
              </w:rPr>
              <w:fldChar w:fldCharType="separate"/>
            </w:r>
            <w:r>
              <w:rPr>
                <w:noProof/>
                <w:webHidden/>
              </w:rPr>
              <w:t>6</w:t>
            </w:r>
            <w:r w:rsidR="00AD1423">
              <w:rPr>
                <w:noProof/>
                <w:webHidden/>
              </w:rPr>
              <w:fldChar w:fldCharType="end"/>
            </w:r>
          </w:hyperlink>
        </w:p>
        <w:p w14:paraId="39F4DCC8" w14:textId="5C641376" w:rsidR="00AD1423" w:rsidRDefault="00F84FD1">
          <w:pPr>
            <w:pStyle w:val="TOC2"/>
            <w:tabs>
              <w:tab w:val="left" w:pos="880"/>
              <w:tab w:val="right" w:leader="dot" w:pos="9350"/>
            </w:tabs>
            <w:rPr>
              <w:b w:val="0"/>
              <w:noProof/>
            </w:rPr>
          </w:pPr>
          <w:hyperlink w:anchor="_Toc444095686" w:history="1">
            <w:r w:rsidR="00AD1423" w:rsidRPr="00E67C86">
              <w:rPr>
                <w:rStyle w:val="Hyperlink"/>
                <w:noProof/>
              </w:rPr>
              <w:t>1.2.</w:t>
            </w:r>
            <w:r w:rsidR="00AD1423">
              <w:rPr>
                <w:b w:val="0"/>
                <w:noProof/>
              </w:rPr>
              <w:tab/>
            </w:r>
            <w:r w:rsidR="00AD1423" w:rsidRPr="00E67C86">
              <w:rPr>
                <w:rStyle w:val="Hyperlink"/>
                <w:noProof/>
              </w:rPr>
              <w:t>Slice Extension Additions Overview</w:t>
            </w:r>
            <w:r w:rsidR="00AD1423">
              <w:rPr>
                <w:noProof/>
                <w:webHidden/>
              </w:rPr>
              <w:tab/>
            </w:r>
            <w:r w:rsidR="00AD1423">
              <w:rPr>
                <w:noProof/>
                <w:webHidden/>
              </w:rPr>
              <w:fldChar w:fldCharType="begin"/>
            </w:r>
            <w:r w:rsidR="00AD1423">
              <w:rPr>
                <w:noProof/>
                <w:webHidden/>
              </w:rPr>
              <w:instrText xml:space="preserve"> PAGEREF _Toc444095686 \h </w:instrText>
            </w:r>
            <w:r w:rsidR="00AD1423">
              <w:rPr>
                <w:noProof/>
                <w:webHidden/>
              </w:rPr>
            </w:r>
            <w:r w:rsidR="00AD1423">
              <w:rPr>
                <w:noProof/>
                <w:webHidden/>
              </w:rPr>
              <w:fldChar w:fldCharType="separate"/>
            </w:r>
            <w:r>
              <w:rPr>
                <w:noProof/>
                <w:webHidden/>
              </w:rPr>
              <w:t>8</w:t>
            </w:r>
            <w:r w:rsidR="00AD1423">
              <w:rPr>
                <w:noProof/>
                <w:webHidden/>
              </w:rPr>
              <w:fldChar w:fldCharType="end"/>
            </w:r>
          </w:hyperlink>
        </w:p>
        <w:p w14:paraId="01C6BF19" w14:textId="1867F4A7" w:rsidR="00AD1423" w:rsidRDefault="00F84FD1">
          <w:pPr>
            <w:pStyle w:val="TOC2"/>
            <w:tabs>
              <w:tab w:val="left" w:pos="880"/>
              <w:tab w:val="right" w:leader="dot" w:pos="9350"/>
            </w:tabs>
            <w:rPr>
              <w:b w:val="0"/>
              <w:noProof/>
            </w:rPr>
          </w:pPr>
          <w:hyperlink w:anchor="_Toc444095687" w:history="1">
            <w:r w:rsidR="00AD1423" w:rsidRPr="00E67C86">
              <w:rPr>
                <w:rStyle w:val="Hyperlink"/>
                <w:noProof/>
              </w:rPr>
              <w:t>1.3.</w:t>
            </w:r>
            <w:r w:rsidR="00AD1423">
              <w:rPr>
                <w:b w:val="0"/>
                <w:noProof/>
              </w:rPr>
              <w:tab/>
            </w:r>
            <w:r w:rsidR="00AD1423" w:rsidRPr="00E67C86">
              <w:rPr>
                <w:rStyle w:val="Hyperlink"/>
                <w:noProof/>
              </w:rPr>
              <w:t>Slice Data Processing Rules</w:t>
            </w:r>
            <w:r w:rsidR="00AD1423">
              <w:rPr>
                <w:noProof/>
                <w:webHidden/>
              </w:rPr>
              <w:tab/>
            </w:r>
            <w:r w:rsidR="00AD1423">
              <w:rPr>
                <w:noProof/>
                <w:webHidden/>
              </w:rPr>
              <w:fldChar w:fldCharType="begin"/>
            </w:r>
            <w:r w:rsidR="00AD1423">
              <w:rPr>
                <w:noProof/>
                <w:webHidden/>
              </w:rPr>
              <w:instrText xml:space="preserve"> PAGEREF _Toc444095687 \h </w:instrText>
            </w:r>
            <w:r w:rsidR="00AD1423">
              <w:rPr>
                <w:noProof/>
                <w:webHidden/>
              </w:rPr>
            </w:r>
            <w:r w:rsidR="00AD1423">
              <w:rPr>
                <w:noProof/>
                <w:webHidden/>
              </w:rPr>
              <w:fldChar w:fldCharType="separate"/>
            </w:r>
            <w:r>
              <w:rPr>
                <w:noProof/>
                <w:webHidden/>
              </w:rPr>
              <w:t>11</w:t>
            </w:r>
            <w:r w:rsidR="00AD1423">
              <w:rPr>
                <w:noProof/>
                <w:webHidden/>
              </w:rPr>
              <w:fldChar w:fldCharType="end"/>
            </w:r>
          </w:hyperlink>
        </w:p>
        <w:p w14:paraId="409DDEC6" w14:textId="05790AE0" w:rsidR="00AD1423" w:rsidRDefault="00F84FD1">
          <w:pPr>
            <w:pStyle w:val="TOC1"/>
            <w:tabs>
              <w:tab w:val="right" w:leader="dot" w:pos="9350"/>
            </w:tabs>
            <w:rPr>
              <w:b w:val="0"/>
              <w:noProof/>
              <w:sz w:val="22"/>
              <w:szCs w:val="22"/>
            </w:rPr>
          </w:pPr>
          <w:hyperlink w:anchor="_Toc444095688" w:history="1">
            <w:r w:rsidR="00AD1423" w:rsidRPr="00E67C86">
              <w:rPr>
                <w:rStyle w:val="Hyperlink"/>
                <w:noProof/>
              </w:rPr>
              <w:t>Chapter 2. Resources</w:t>
            </w:r>
            <w:r w:rsidR="00AD1423">
              <w:rPr>
                <w:noProof/>
                <w:webHidden/>
              </w:rPr>
              <w:tab/>
            </w:r>
            <w:r w:rsidR="00AD1423">
              <w:rPr>
                <w:noProof/>
                <w:webHidden/>
              </w:rPr>
              <w:fldChar w:fldCharType="begin"/>
            </w:r>
            <w:r w:rsidR="00AD1423">
              <w:rPr>
                <w:noProof/>
                <w:webHidden/>
              </w:rPr>
              <w:instrText xml:space="preserve"> PAGEREF _Toc444095688 \h </w:instrText>
            </w:r>
            <w:r w:rsidR="00AD1423">
              <w:rPr>
                <w:noProof/>
                <w:webHidden/>
              </w:rPr>
            </w:r>
            <w:r w:rsidR="00AD1423">
              <w:rPr>
                <w:noProof/>
                <w:webHidden/>
              </w:rPr>
              <w:fldChar w:fldCharType="separate"/>
            </w:r>
            <w:r>
              <w:rPr>
                <w:noProof/>
                <w:webHidden/>
              </w:rPr>
              <w:t>13</w:t>
            </w:r>
            <w:r w:rsidR="00AD1423">
              <w:rPr>
                <w:noProof/>
                <w:webHidden/>
              </w:rPr>
              <w:fldChar w:fldCharType="end"/>
            </w:r>
          </w:hyperlink>
        </w:p>
        <w:p w14:paraId="037830B8" w14:textId="79FD2E27" w:rsidR="00AD1423" w:rsidRDefault="00F84FD1">
          <w:pPr>
            <w:pStyle w:val="TOC2"/>
            <w:tabs>
              <w:tab w:val="left" w:pos="880"/>
              <w:tab w:val="right" w:leader="dot" w:pos="9350"/>
            </w:tabs>
            <w:rPr>
              <w:b w:val="0"/>
              <w:noProof/>
            </w:rPr>
          </w:pPr>
          <w:hyperlink w:anchor="_Toc444095691" w:history="1">
            <w:r w:rsidR="00AD1423" w:rsidRPr="00E67C86">
              <w:rPr>
                <w:rStyle w:val="Hyperlink"/>
                <w:noProof/>
              </w:rPr>
              <w:t>2.1.</w:t>
            </w:r>
            <w:r w:rsidR="00AD1423">
              <w:rPr>
                <w:b w:val="0"/>
                <w:noProof/>
              </w:rPr>
              <w:tab/>
            </w:r>
            <w:r w:rsidR="00AD1423" w:rsidRPr="00E67C86">
              <w:rPr>
                <w:rStyle w:val="Hyperlink"/>
                <w:noProof/>
              </w:rPr>
              <w:t>Object</w:t>
            </w:r>
            <w:r w:rsidR="00AD1423">
              <w:rPr>
                <w:noProof/>
                <w:webHidden/>
              </w:rPr>
              <w:tab/>
            </w:r>
            <w:r w:rsidR="00AD1423">
              <w:rPr>
                <w:noProof/>
                <w:webHidden/>
              </w:rPr>
              <w:fldChar w:fldCharType="begin"/>
            </w:r>
            <w:r w:rsidR="00AD1423">
              <w:rPr>
                <w:noProof/>
                <w:webHidden/>
              </w:rPr>
              <w:instrText xml:space="preserve"> PAGEREF _Toc444095691 \h </w:instrText>
            </w:r>
            <w:r w:rsidR="00AD1423">
              <w:rPr>
                <w:noProof/>
                <w:webHidden/>
              </w:rPr>
            </w:r>
            <w:r w:rsidR="00AD1423">
              <w:rPr>
                <w:noProof/>
                <w:webHidden/>
              </w:rPr>
              <w:fldChar w:fldCharType="separate"/>
            </w:r>
            <w:r>
              <w:rPr>
                <w:noProof/>
                <w:webHidden/>
              </w:rPr>
              <w:t>13</w:t>
            </w:r>
            <w:r w:rsidR="00AD1423">
              <w:rPr>
                <w:noProof/>
                <w:webHidden/>
              </w:rPr>
              <w:fldChar w:fldCharType="end"/>
            </w:r>
          </w:hyperlink>
        </w:p>
        <w:p w14:paraId="34F1C4B5" w14:textId="42919AF2" w:rsidR="00AD1423" w:rsidRDefault="00F84FD1">
          <w:pPr>
            <w:pStyle w:val="TOC2"/>
            <w:tabs>
              <w:tab w:val="left" w:pos="880"/>
              <w:tab w:val="right" w:leader="dot" w:pos="9350"/>
            </w:tabs>
            <w:rPr>
              <w:b w:val="0"/>
              <w:noProof/>
            </w:rPr>
          </w:pPr>
          <w:hyperlink w:anchor="_Toc444095692" w:history="1">
            <w:r w:rsidR="00AD1423" w:rsidRPr="00E67C86">
              <w:rPr>
                <w:rStyle w:val="Hyperlink"/>
                <w:noProof/>
              </w:rPr>
              <w:t>2.2.</w:t>
            </w:r>
            <w:r w:rsidR="00AD1423">
              <w:rPr>
                <w:b w:val="0"/>
                <w:noProof/>
              </w:rPr>
              <w:tab/>
            </w:r>
            <w:r w:rsidR="00AD1423" w:rsidRPr="00E67C86">
              <w:rPr>
                <w:rStyle w:val="Hyperlink"/>
                <w:noProof/>
              </w:rPr>
              <w:t>Slicestack</w:t>
            </w:r>
            <w:r w:rsidR="00AD1423">
              <w:rPr>
                <w:noProof/>
                <w:webHidden/>
              </w:rPr>
              <w:tab/>
            </w:r>
            <w:r w:rsidR="00AD1423">
              <w:rPr>
                <w:noProof/>
                <w:webHidden/>
              </w:rPr>
              <w:fldChar w:fldCharType="begin"/>
            </w:r>
            <w:r w:rsidR="00AD1423">
              <w:rPr>
                <w:noProof/>
                <w:webHidden/>
              </w:rPr>
              <w:instrText xml:space="preserve"> PAGEREF _Toc444095692 \h </w:instrText>
            </w:r>
            <w:r w:rsidR="00AD1423">
              <w:rPr>
                <w:noProof/>
                <w:webHidden/>
              </w:rPr>
            </w:r>
            <w:r w:rsidR="00AD1423">
              <w:rPr>
                <w:noProof/>
                <w:webHidden/>
              </w:rPr>
              <w:fldChar w:fldCharType="separate"/>
            </w:r>
            <w:r>
              <w:rPr>
                <w:noProof/>
                <w:webHidden/>
              </w:rPr>
              <w:t>15</w:t>
            </w:r>
            <w:r w:rsidR="00AD1423">
              <w:rPr>
                <w:noProof/>
                <w:webHidden/>
              </w:rPr>
              <w:fldChar w:fldCharType="end"/>
            </w:r>
          </w:hyperlink>
        </w:p>
        <w:p w14:paraId="3A1420A2" w14:textId="71D43F68" w:rsidR="00AD1423" w:rsidRDefault="00F84FD1">
          <w:pPr>
            <w:pStyle w:val="TOC3"/>
            <w:tabs>
              <w:tab w:val="left" w:pos="1320"/>
              <w:tab w:val="right" w:leader="dot" w:pos="9350"/>
            </w:tabs>
            <w:rPr>
              <w:noProof/>
            </w:rPr>
          </w:pPr>
          <w:hyperlink w:anchor="_Toc444095693" w:history="1">
            <w:r w:rsidR="00AD1423" w:rsidRPr="00E67C86">
              <w:rPr>
                <w:rStyle w:val="Hyperlink"/>
                <w:noProof/>
              </w:rPr>
              <w:t>2.2.1.</w:t>
            </w:r>
            <w:r w:rsidR="00AD1423">
              <w:rPr>
                <w:noProof/>
              </w:rPr>
              <w:tab/>
            </w:r>
            <w:r w:rsidR="00AD1423" w:rsidRPr="00E67C86">
              <w:rPr>
                <w:rStyle w:val="Hyperlink"/>
                <w:noProof/>
              </w:rPr>
              <w:t>SliceRef</w:t>
            </w:r>
            <w:r w:rsidR="00AD1423">
              <w:rPr>
                <w:noProof/>
                <w:webHidden/>
              </w:rPr>
              <w:tab/>
            </w:r>
            <w:r w:rsidR="00AD1423">
              <w:rPr>
                <w:noProof/>
                <w:webHidden/>
              </w:rPr>
              <w:fldChar w:fldCharType="begin"/>
            </w:r>
            <w:r w:rsidR="00AD1423">
              <w:rPr>
                <w:noProof/>
                <w:webHidden/>
              </w:rPr>
              <w:instrText xml:space="preserve"> PAGEREF _Toc444095693 \h </w:instrText>
            </w:r>
            <w:r w:rsidR="00AD1423">
              <w:rPr>
                <w:noProof/>
                <w:webHidden/>
              </w:rPr>
            </w:r>
            <w:r w:rsidR="00AD1423">
              <w:rPr>
                <w:noProof/>
                <w:webHidden/>
              </w:rPr>
              <w:fldChar w:fldCharType="separate"/>
            </w:r>
            <w:r>
              <w:rPr>
                <w:noProof/>
                <w:webHidden/>
              </w:rPr>
              <w:t>16</w:t>
            </w:r>
            <w:r w:rsidR="00AD1423">
              <w:rPr>
                <w:noProof/>
                <w:webHidden/>
              </w:rPr>
              <w:fldChar w:fldCharType="end"/>
            </w:r>
          </w:hyperlink>
        </w:p>
        <w:p w14:paraId="3134A844" w14:textId="44D878EF" w:rsidR="00AD1423" w:rsidRDefault="00F84FD1">
          <w:pPr>
            <w:pStyle w:val="TOC1"/>
            <w:tabs>
              <w:tab w:val="right" w:leader="dot" w:pos="9350"/>
            </w:tabs>
            <w:rPr>
              <w:b w:val="0"/>
              <w:noProof/>
              <w:sz w:val="22"/>
              <w:szCs w:val="22"/>
            </w:rPr>
          </w:pPr>
          <w:hyperlink w:anchor="_Toc444095694" w:history="1">
            <w:r w:rsidR="00AD1423" w:rsidRPr="00E67C86">
              <w:rPr>
                <w:rStyle w:val="Hyperlink"/>
                <w:noProof/>
              </w:rPr>
              <w:t>Chapter 3. Slice</w:t>
            </w:r>
            <w:r w:rsidR="00AD1423">
              <w:rPr>
                <w:noProof/>
                <w:webHidden/>
              </w:rPr>
              <w:tab/>
            </w:r>
            <w:r w:rsidR="00AD1423">
              <w:rPr>
                <w:noProof/>
                <w:webHidden/>
              </w:rPr>
              <w:fldChar w:fldCharType="begin"/>
            </w:r>
            <w:r w:rsidR="00AD1423">
              <w:rPr>
                <w:noProof/>
                <w:webHidden/>
              </w:rPr>
              <w:instrText xml:space="preserve"> PAGEREF _Toc444095694 \h </w:instrText>
            </w:r>
            <w:r w:rsidR="00AD1423">
              <w:rPr>
                <w:noProof/>
                <w:webHidden/>
              </w:rPr>
            </w:r>
            <w:r w:rsidR="00AD1423">
              <w:rPr>
                <w:noProof/>
                <w:webHidden/>
              </w:rPr>
              <w:fldChar w:fldCharType="separate"/>
            </w:r>
            <w:r>
              <w:rPr>
                <w:noProof/>
                <w:webHidden/>
              </w:rPr>
              <w:t>17</w:t>
            </w:r>
            <w:r w:rsidR="00AD1423">
              <w:rPr>
                <w:noProof/>
                <w:webHidden/>
              </w:rPr>
              <w:fldChar w:fldCharType="end"/>
            </w:r>
          </w:hyperlink>
        </w:p>
        <w:p w14:paraId="4C280222" w14:textId="1AB29009" w:rsidR="00AD1423" w:rsidRDefault="00F84FD1">
          <w:pPr>
            <w:pStyle w:val="TOC2"/>
            <w:tabs>
              <w:tab w:val="left" w:pos="880"/>
              <w:tab w:val="right" w:leader="dot" w:pos="9350"/>
            </w:tabs>
            <w:rPr>
              <w:b w:val="0"/>
              <w:noProof/>
            </w:rPr>
          </w:pPr>
          <w:hyperlink w:anchor="_Toc444095696" w:history="1">
            <w:r w:rsidR="00AD1423" w:rsidRPr="00E67C86">
              <w:rPr>
                <w:rStyle w:val="Hyperlink"/>
                <w:noProof/>
              </w:rPr>
              <w:t>3.1.</w:t>
            </w:r>
            <w:r w:rsidR="00AD1423">
              <w:rPr>
                <w:b w:val="0"/>
                <w:noProof/>
              </w:rPr>
              <w:tab/>
            </w:r>
            <w:r w:rsidR="00AD1423" w:rsidRPr="00E67C86">
              <w:rPr>
                <w:rStyle w:val="Hyperlink"/>
                <w:noProof/>
              </w:rPr>
              <w:t>Vertices</w:t>
            </w:r>
            <w:r w:rsidR="00AD1423">
              <w:rPr>
                <w:noProof/>
                <w:webHidden/>
              </w:rPr>
              <w:tab/>
            </w:r>
            <w:r w:rsidR="00AD1423">
              <w:rPr>
                <w:noProof/>
                <w:webHidden/>
              </w:rPr>
              <w:fldChar w:fldCharType="begin"/>
            </w:r>
            <w:r w:rsidR="00AD1423">
              <w:rPr>
                <w:noProof/>
                <w:webHidden/>
              </w:rPr>
              <w:instrText xml:space="preserve"> PAGEREF _Toc444095696 \h </w:instrText>
            </w:r>
            <w:r w:rsidR="00AD1423">
              <w:rPr>
                <w:noProof/>
                <w:webHidden/>
              </w:rPr>
            </w:r>
            <w:r w:rsidR="00AD1423">
              <w:rPr>
                <w:noProof/>
                <w:webHidden/>
              </w:rPr>
              <w:fldChar w:fldCharType="separate"/>
            </w:r>
            <w:r>
              <w:rPr>
                <w:noProof/>
                <w:webHidden/>
              </w:rPr>
              <w:t>17</w:t>
            </w:r>
            <w:r w:rsidR="00AD1423">
              <w:rPr>
                <w:noProof/>
                <w:webHidden/>
              </w:rPr>
              <w:fldChar w:fldCharType="end"/>
            </w:r>
          </w:hyperlink>
        </w:p>
        <w:p w14:paraId="35E6AC7E" w14:textId="4423A84B" w:rsidR="00AD1423" w:rsidRDefault="00F84FD1">
          <w:pPr>
            <w:pStyle w:val="TOC3"/>
            <w:tabs>
              <w:tab w:val="left" w:pos="1320"/>
              <w:tab w:val="right" w:leader="dot" w:pos="9350"/>
            </w:tabs>
            <w:rPr>
              <w:noProof/>
            </w:rPr>
          </w:pPr>
          <w:hyperlink w:anchor="_Toc444095697" w:history="1">
            <w:r w:rsidR="00AD1423" w:rsidRPr="00E67C86">
              <w:rPr>
                <w:rStyle w:val="Hyperlink"/>
                <w:noProof/>
              </w:rPr>
              <w:t>3.1.1.</w:t>
            </w:r>
            <w:r w:rsidR="00AD1423">
              <w:rPr>
                <w:noProof/>
              </w:rPr>
              <w:tab/>
            </w:r>
            <w:r w:rsidR="00AD1423" w:rsidRPr="00E67C86">
              <w:rPr>
                <w:rStyle w:val="Hyperlink"/>
                <w:noProof/>
              </w:rPr>
              <w:t>Vertex</w:t>
            </w:r>
            <w:r w:rsidR="00AD1423">
              <w:rPr>
                <w:noProof/>
                <w:webHidden/>
              </w:rPr>
              <w:tab/>
            </w:r>
            <w:r w:rsidR="00AD1423">
              <w:rPr>
                <w:noProof/>
                <w:webHidden/>
              </w:rPr>
              <w:fldChar w:fldCharType="begin"/>
            </w:r>
            <w:r w:rsidR="00AD1423">
              <w:rPr>
                <w:noProof/>
                <w:webHidden/>
              </w:rPr>
              <w:instrText xml:space="preserve"> PAGEREF _Toc444095697 \h </w:instrText>
            </w:r>
            <w:r w:rsidR="00AD1423">
              <w:rPr>
                <w:noProof/>
                <w:webHidden/>
              </w:rPr>
            </w:r>
            <w:r w:rsidR="00AD1423">
              <w:rPr>
                <w:noProof/>
                <w:webHidden/>
              </w:rPr>
              <w:fldChar w:fldCharType="separate"/>
            </w:r>
            <w:r>
              <w:rPr>
                <w:noProof/>
                <w:webHidden/>
              </w:rPr>
              <w:t>18</w:t>
            </w:r>
            <w:r w:rsidR="00AD1423">
              <w:rPr>
                <w:noProof/>
                <w:webHidden/>
              </w:rPr>
              <w:fldChar w:fldCharType="end"/>
            </w:r>
          </w:hyperlink>
        </w:p>
        <w:p w14:paraId="6D7424F4" w14:textId="322D160F" w:rsidR="00AD1423" w:rsidRDefault="00F84FD1">
          <w:pPr>
            <w:pStyle w:val="TOC2"/>
            <w:tabs>
              <w:tab w:val="left" w:pos="880"/>
              <w:tab w:val="right" w:leader="dot" w:pos="9350"/>
            </w:tabs>
            <w:rPr>
              <w:b w:val="0"/>
              <w:noProof/>
            </w:rPr>
          </w:pPr>
          <w:hyperlink w:anchor="_Toc444095698" w:history="1">
            <w:r w:rsidR="00AD1423" w:rsidRPr="00E67C86">
              <w:rPr>
                <w:rStyle w:val="Hyperlink"/>
                <w:noProof/>
              </w:rPr>
              <w:t>3.2.</w:t>
            </w:r>
            <w:r w:rsidR="00AD1423">
              <w:rPr>
                <w:b w:val="0"/>
                <w:noProof/>
              </w:rPr>
              <w:tab/>
            </w:r>
            <w:r w:rsidR="00AD1423" w:rsidRPr="00E67C86">
              <w:rPr>
                <w:rStyle w:val="Hyperlink"/>
                <w:noProof/>
              </w:rPr>
              <w:t>Polygon</w:t>
            </w:r>
            <w:r w:rsidR="00AD1423">
              <w:rPr>
                <w:noProof/>
                <w:webHidden/>
              </w:rPr>
              <w:tab/>
            </w:r>
            <w:r w:rsidR="00AD1423">
              <w:rPr>
                <w:noProof/>
                <w:webHidden/>
              </w:rPr>
              <w:fldChar w:fldCharType="begin"/>
            </w:r>
            <w:r w:rsidR="00AD1423">
              <w:rPr>
                <w:noProof/>
                <w:webHidden/>
              </w:rPr>
              <w:instrText xml:space="preserve"> PAGEREF _Toc444095698 \h </w:instrText>
            </w:r>
            <w:r w:rsidR="00AD1423">
              <w:rPr>
                <w:noProof/>
                <w:webHidden/>
              </w:rPr>
            </w:r>
            <w:r w:rsidR="00AD1423">
              <w:rPr>
                <w:noProof/>
                <w:webHidden/>
              </w:rPr>
              <w:fldChar w:fldCharType="separate"/>
            </w:r>
            <w:r>
              <w:rPr>
                <w:noProof/>
                <w:webHidden/>
              </w:rPr>
              <w:t>18</w:t>
            </w:r>
            <w:r w:rsidR="00AD1423">
              <w:rPr>
                <w:noProof/>
                <w:webHidden/>
              </w:rPr>
              <w:fldChar w:fldCharType="end"/>
            </w:r>
          </w:hyperlink>
        </w:p>
        <w:p w14:paraId="1BBA93E9" w14:textId="46F6B7A8" w:rsidR="00AD1423" w:rsidRDefault="00F84FD1">
          <w:pPr>
            <w:pStyle w:val="TOC3"/>
            <w:tabs>
              <w:tab w:val="left" w:pos="1320"/>
              <w:tab w:val="right" w:leader="dot" w:pos="9350"/>
            </w:tabs>
            <w:rPr>
              <w:noProof/>
            </w:rPr>
          </w:pPr>
          <w:hyperlink w:anchor="_Toc444095699" w:history="1">
            <w:r w:rsidR="00AD1423" w:rsidRPr="00E67C86">
              <w:rPr>
                <w:rStyle w:val="Hyperlink"/>
                <w:noProof/>
              </w:rPr>
              <w:t>3.2.1.</w:t>
            </w:r>
            <w:r w:rsidR="00AD1423">
              <w:rPr>
                <w:noProof/>
              </w:rPr>
              <w:tab/>
            </w:r>
            <w:r w:rsidR="00AD1423" w:rsidRPr="00E67C86">
              <w:rPr>
                <w:rStyle w:val="Hyperlink"/>
                <w:noProof/>
              </w:rPr>
              <w:t>Segment</w:t>
            </w:r>
            <w:r w:rsidR="00AD1423">
              <w:rPr>
                <w:noProof/>
                <w:webHidden/>
              </w:rPr>
              <w:tab/>
            </w:r>
            <w:r w:rsidR="00AD1423">
              <w:rPr>
                <w:noProof/>
                <w:webHidden/>
              </w:rPr>
              <w:fldChar w:fldCharType="begin"/>
            </w:r>
            <w:r w:rsidR="00AD1423">
              <w:rPr>
                <w:noProof/>
                <w:webHidden/>
              </w:rPr>
              <w:instrText xml:space="preserve"> PAGEREF _Toc444095699 \h </w:instrText>
            </w:r>
            <w:r w:rsidR="00AD1423">
              <w:rPr>
                <w:noProof/>
                <w:webHidden/>
              </w:rPr>
            </w:r>
            <w:r w:rsidR="00AD1423">
              <w:rPr>
                <w:noProof/>
                <w:webHidden/>
              </w:rPr>
              <w:fldChar w:fldCharType="separate"/>
            </w:r>
            <w:r>
              <w:rPr>
                <w:noProof/>
                <w:webHidden/>
              </w:rPr>
              <w:t>19</w:t>
            </w:r>
            <w:r w:rsidR="00AD1423">
              <w:rPr>
                <w:noProof/>
                <w:webHidden/>
              </w:rPr>
              <w:fldChar w:fldCharType="end"/>
            </w:r>
          </w:hyperlink>
        </w:p>
        <w:p w14:paraId="5FC92171" w14:textId="034E52B4" w:rsidR="00AD1423" w:rsidRDefault="00F84FD1">
          <w:pPr>
            <w:pStyle w:val="TOC1"/>
            <w:tabs>
              <w:tab w:val="right" w:leader="dot" w:pos="9350"/>
            </w:tabs>
            <w:rPr>
              <w:b w:val="0"/>
              <w:noProof/>
              <w:sz w:val="22"/>
              <w:szCs w:val="22"/>
            </w:rPr>
          </w:pPr>
          <w:hyperlink w:anchor="_Toc444095700" w:history="1">
            <w:r w:rsidR="00AD1423" w:rsidRPr="00E67C86">
              <w:rPr>
                <w:rStyle w:val="Hyperlink"/>
                <w:noProof/>
              </w:rPr>
              <w:t>Part II. Appendixes</w:t>
            </w:r>
            <w:r w:rsidR="00AD1423">
              <w:rPr>
                <w:noProof/>
                <w:webHidden/>
              </w:rPr>
              <w:tab/>
            </w:r>
            <w:r w:rsidR="00AD1423">
              <w:rPr>
                <w:noProof/>
                <w:webHidden/>
              </w:rPr>
              <w:fldChar w:fldCharType="begin"/>
            </w:r>
            <w:r w:rsidR="00AD1423">
              <w:rPr>
                <w:noProof/>
                <w:webHidden/>
              </w:rPr>
              <w:instrText xml:space="preserve"> PAGEREF _Toc444095700 \h </w:instrText>
            </w:r>
            <w:r w:rsidR="00AD1423">
              <w:rPr>
                <w:noProof/>
                <w:webHidden/>
              </w:rPr>
            </w:r>
            <w:r w:rsidR="00AD1423">
              <w:rPr>
                <w:noProof/>
                <w:webHidden/>
              </w:rPr>
              <w:fldChar w:fldCharType="separate"/>
            </w:r>
            <w:r>
              <w:rPr>
                <w:noProof/>
                <w:webHidden/>
              </w:rPr>
              <w:t>21</w:t>
            </w:r>
            <w:r w:rsidR="00AD1423">
              <w:rPr>
                <w:noProof/>
                <w:webHidden/>
              </w:rPr>
              <w:fldChar w:fldCharType="end"/>
            </w:r>
          </w:hyperlink>
        </w:p>
        <w:p w14:paraId="4214D70C" w14:textId="763BFEE6" w:rsidR="00AD1423" w:rsidRDefault="00F84FD1">
          <w:pPr>
            <w:pStyle w:val="TOC1"/>
            <w:tabs>
              <w:tab w:val="right" w:leader="dot" w:pos="9350"/>
            </w:tabs>
            <w:rPr>
              <w:b w:val="0"/>
              <w:noProof/>
              <w:sz w:val="22"/>
              <w:szCs w:val="22"/>
            </w:rPr>
          </w:pPr>
          <w:hyperlink w:anchor="_Toc444095701" w:history="1">
            <w:r w:rsidR="00AD1423" w:rsidRPr="00E67C86">
              <w:rPr>
                <w:rStyle w:val="Hyperlink"/>
                <w:noProof/>
              </w:rPr>
              <w:t>Appendix A. Glossary</w:t>
            </w:r>
            <w:r w:rsidR="00AD1423">
              <w:rPr>
                <w:noProof/>
                <w:webHidden/>
              </w:rPr>
              <w:tab/>
            </w:r>
            <w:r w:rsidR="00AD1423">
              <w:rPr>
                <w:noProof/>
                <w:webHidden/>
              </w:rPr>
              <w:fldChar w:fldCharType="begin"/>
            </w:r>
            <w:r w:rsidR="00AD1423">
              <w:rPr>
                <w:noProof/>
                <w:webHidden/>
              </w:rPr>
              <w:instrText xml:space="preserve"> PAGEREF _Toc444095701 \h </w:instrText>
            </w:r>
            <w:r w:rsidR="00AD1423">
              <w:rPr>
                <w:noProof/>
                <w:webHidden/>
              </w:rPr>
            </w:r>
            <w:r w:rsidR="00AD1423">
              <w:rPr>
                <w:noProof/>
                <w:webHidden/>
              </w:rPr>
              <w:fldChar w:fldCharType="separate"/>
            </w:r>
            <w:r>
              <w:rPr>
                <w:noProof/>
                <w:webHidden/>
              </w:rPr>
              <w:t>22</w:t>
            </w:r>
            <w:r w:rsidR="00AD1423">
              <w:rPr>
                <w:noProof/>
                <w:webHidden/>
              </w:rPr>
              <w:fldChar w:fldCharType="end"/>
            </w:r>
          </w:hyperlink>
        </w:p>
        <w:p w14:paraId="348ACFE3" w14:textId="2A16FD30" w:rsidR="00AD1423" w:rsidRDefault="00F84FD1">
          <w:pPr>
            <w:pStyle w:val="TOC1"/>
            <w:tabs>
              <w:tab w:val="right" w:leader="dot" w:pos="9350"/>
            </w:tabs>
            <w:rPr>
              <w:b w:val="0"/>
              <w:noProof/>
              <w:sz w:val="22"/>
              <w:szCs w:val="22"/>
            </w:rPr>
          </w:pPr>
          <w:hyperlink w:anchor="_Toc444095702" w:history="1">
            <w:r w:rsidR="00AD1423" w:rsidRPr="00E67C86">
              <w:rPr>
                <w:rStyle w:val="Hyperlink"/>
                <w:noProof/>
              </w:rPr>
              <w:t>Appendix B. 3MF XSD Schema</w:t>
            </w:r>
            <w:r w:rsidR="00AD1423">
              <w:rPr>
                <w:noProof/>
                <w:webHidden/>
              </w:rPr>
              <w:tab/>
            </w:r>
            <w:r w:rsidR="00AD1423">
              <w:rPr>
                <w:noProof/>
                <w:webHidden/>
              </w:rPr>
              <w:fldChar w:fldCharType="begin"/>
            </w:r>
            <w:r w:rsidR="00AD1423">
              <w:rPr>
                <w:noProof/>
                <w:webHidden/>
              </w:rPr>
              <w:instrText xml:space="preserve"> PAGEREF _Toc444095702 \h </w:instrText>
            </w:r>
            <w:r w:rsidR="00AD1423">
              <w:rPr>
                <w:noProof/>
                <w:webHidden/>
              </w:rPr>
            </w:r>
            <w:r w:rsidR="00AD1423">
              <w:rPr>
                <w:noProof/>
                <w:webHidden/>
              </w:rPr>
              <w:fldChar w:fldCharType="separate"/>
            </w:r>
            <w:r>
              <w:rPr>
                <w:noProof/>
                <w:webHidden/>
              </w:rPr>
              <w:t>23</w:t>
            </w:r>
            <w:r w:rsidR="00AD1423">
              <w:rPr>
                <w:noProof/>
                <w:webHidden/>
              </w:rPr>
              <w:fldChar w:fldCharType="end"/>
            </w:r>
          </w:hyperlink>
        </w:p>
        <w:p w14:paraId="4C55F9DA" w14:textId="31FCA34B" w:rsidR="00AD1423" w:rsidRDefault="00F84FD1">
          <w:pPr>
            <w:pStyle w:val="TOC1"/>
            <w:tabs>
              <w:tab w:val="right" w:leader="dot" w:pos="9350"/>
            </w:tabs>
            <w:rPr>
              <w:b w:val="0"/>
              <w:noProof/>
              <w:sz w:val="22"/>
              <w:szCs w:val="22"/>
            </w:rPr>
          </w:pPr>
          <w:hyperlink w:anchor="_Toc444095703" w:history="1">
            <w:r w:rsidR="00AD1423" w:rsidRPr="00E67C86">
              <w:rPr>
                <w:rStyle w:val="Hyperlink"/>
                <w:noProof/>
              </w:rPr>
              <w:t>Appendix C. Standard Namespaces and Content Types</w:t>
            </w:r>
            <w:r w:rsidR="00AD1423">
              <w:rPr>
                <w:noProof/>
                <w:webHidden/>
              </w:rPr>
              <w:tab/>
            </w:r>
            <w:r w:rsidR="00AD1423">
              <w:rPr>
                <w:noProof/>
                <w:webHidden/>
              </w:rPr>
              <w:fldChar w:fldCharType="begin"/>
            </w:r>
            <w:r w:rsidR="00AD1423">
              <w:rPr>
                <w:noProof/>
                <w:webHidden/>
              </w:rPr>
              <w:instrText xml:space="preserve"> PAGEREF _Toc444095703 \h </w:instrText>
            </w:r>
            <w:r w:rsidR="00AD1423">
              <w:rPr>
                <w:noProof/>
                <w:webHidden/>
              </w:rPr>
            </w:r>
            <w:r w:rsidR="00AD1423">
              <w:rPr>
                <w:noProof/>
                <w:webHidden/>
              </w:rPr>
              <w:fldChar w:fldCharType="separate"/>
            </w:r>
            <w:r>
              <w:rPr>
                <w:noProof/>
                <w:webHidden/>
              </w:rPr>
              <w:t>25</w:t>
            </w:r>
            <w:r w:rsidR="00AD1423">
              <w:rPr>
                <w:noProof/>
                <w:webHidden/>
              </w:rPr>
              <w:fldChar w:fldCharType="end"/>
            </w:r>
          </w:hyperlink>
        </w:p>
        <w:p w14:paraId="195EF77D" w14:textId="67CDA993" w:rsidR="00AD1423" w:rsidRDefault="00F84FD1">
          <w:pPr>
            <w:pStyle w:val="TOC2"/>
            <w:tabs>
              <w:tab w:val="left" w:pos="880"/>
              <w:tab w:val="right" w:leader="dot" w:pos="9350"/>
            </w:tabs>
            <w:rPr>
              <w:b w:val="0"/>
              <w:noProof/>
            </w:rPr>
          </w:pPr>
          <w:hyperlink w:anchor="_Toc444095704" w:history="1">
            <w:r w:rsidR="00AD1423" w:rsidRPr="00E67C86">
              <w:rPr>
                <w:rStyle w:val="Hyperlink"/>
                <w:noProof/>
              </w:rPr>
              <w:t>C.1</w:t>
            </w:r>
            <w:r w:rsidR="00AD1423">
              <w:rPr>
                <w:b w:val="0"/>
                <w:noProof/>
              </w:rPr>
              <w:tab/>
            </w:r>
            <w:r w:rsidR="00AD1423" w:rsidRPr="00E67C86">
              <w:rPr>
                <w:rStyle w:val="Hyperlink"/>
                <w:noProof/>
              </w:rPr>
              <w:t>Content Types</w:t>
            </w:r>
            <w:r w:rsidR="00AD1423">
              <w:rPr>
                <w:noProof/>
                <w:webHidden/>
              </w:rPr>
              <w:tab/>
            </w:r>
            <w:r w:rsidR="00AD1423">
              <w:rPr>
                <w:noProof/>
                <w:webHidden/>
              </w:rPr>
              <w:fldChar w:fldCharType="begin"/>
            </w:r>
            <w:r w:rsidR="00AD1423">
              <w:rPr>
                <w:noProof/>
                <w:webHidden/>
              </w:rPr>
              <w:instrText xml:space="preserve"> PAGEREF _Toc444095704 \h </w:instrText>
            </w:r>
            <w:r w:rsidR="00AD1423">
              <w:rPr>
                <w:noProof/>
                <w:webHidden/>
              </w:rPr>
            </w:r>
            <w:r w:rsidR="00AD1423">
              <w:rPr>
                <w:noProof/>
                <w:webHidden/>
              </w:rPr>
              <w:fldChar w:fldCharType="separate"/>
            </w:r>
            <w:r>
              <w:rPr>
                <w:noProof/>
                <w:webHidden/>
              </w:rPr>
              <w:t>25</w:t>
            </w:r>
            <w:r w:rsidR="00AD1423">
              <w:rPr>
                <w:noProof/>
                <w:webHidden/>
              </w:rPr>
              <w:fldChar w:fldCharType="end"/>
            </w:r>
          </w:hyperlink>
        </w:p>
        <w:p w14:paraId="6B494156" w14:textId="14E761D9" w:rsidR="00AD1423" w:rsidRDefault="00F84FD1">
          <w:pPr>
            <w:pStyle w:val="TOC2"/>
            <w:tabs>
              <w:tab w:val="left" w:pos="880"/>
              <w:tab w:val="right" w:leader="dot" w:pos="9350"/>
            </w:tabs>
            <w:rPr>
              <w:b w:val="0"/>
              <w:noProof/>
            </w:rPr>
          </w:pPr>
          <w:hyperlink w:anchor="_Toc444095705" w:history="1">
            <w:r w:rsidR="00AD1423" w:rsidRPr="00E67C86">
              <w:rPr>
                <w:rStyle w:val="Hyperlink"/>
                <w:noProof/>
              </w:rPr>
              <w:t>C.2</w:t>
            </w:r>
            <w:r w:rsidR="00AD1423">
              <w:rPr>
                <w:b w:val="0"/>
                <w:noProof/>
              </w:rPr>
              <w:tab/>
            </w:r>
            <w:r w:rsidR="00AD1423" w:rsidRPr="00E67C86">
              <w:rPr>
                <w:rStyle w:val="Hyperlink"/>
                <w:noProof/>
              </w:rPr>
              <w:t>Relationship Types</w:t>
            </w:r>
            <w:r w:rsidR="00AD1423">
              <w:rPr>
                <w:noProof/>
                <w:webHidden/>
              </w:rPr>
              <w:tab/>
            </w:r>
            <w:r w:rsidR="00AD1423">
              <w:rPr>
                <w:noProof/>
                <w:webHidden/>
              </w:rPr>
              <w:fldChar w:fldCharType="begin"/>
            </w:r>
            <w:r w:rsidR="00AD1423">
              <w:rPr>
                <w:noProof/>
                <w:webHidden/>
              </w:rPr>
              <w:instrText xml:space="preserve"> PAGEREF _Toc444095705 \h </w:instrText>
            </w:r>
            <w:r w:rsidR="00AD1423">
              <w:rPr>
                <w:noProof/>
                <w:webHidden/>
              </w:rPr>
            </w:r>
            <w:r w:rsidR="00AD1423">
              <w:rPr>
                <w:noProof/>
                <w:webHidden/>
              </w:rPr>
              <w:fldChar w:fldCharType="separate"/>
            </w:r>
            <w:r>
              <w:rPr>
                <w:noProof/>
                <w:webHidden/>
              </w:rPr>
              <w:t>25</w:t>
            </w:r>
            <w:r w:rsidR="00AD1423">
              <w:rPr>
                <w:noProof/>
                <w:webHidden/>
              </w:rPr>
              <w:fldChar w:fldCharType="end"/>
            </w:r>
          </w:hyperlink>
        </w:p>
        <w:p w14:paraId="745C72A8" w14:textId="4ED5CA13" w:rsidR="00AD1423" w:rsidRDefault="00F84FD1">
          <w:pPr>
            <w:pStyle w:val="TOC2"/>
            <w:tabs>
              <w:tab w:val="left" w:pos="880"/>
              <w:tab w:val="right" w:leader="dot" w:pos="9350"/>
            </w:tabs>
            <w:rPr>
              <w:b w:val="0"/>
              <w:noProof/>
            </w:rPr>
          </w:pPr>
          <w:hyperlink w:anchor="_Toc444095706" w:history="1">
            <w:r w:rsidR="00AD1423" w:rsidRPr="00E67C86">
              <w:rPr>
                <w:rStyle w:val="Hyperlink"/>
                <w:noProof/>
              </w:rPr>
              <w:t>C.3</w:t>
            </w:r>
            <w:r w:rsidR="00AD1423">
              <w:rPr>
                <w:b w:val="0"/>
                <w:noProof/>
              </w:rPr>
              <w:tab/>
            </w:r>
            <w:r w:rsidR="00AD1423" w:rsidRPr="00E67C86">
              <w:rPr>
                <w:rStyle w:val="Hyperlink"/>
                <w:noProof/>
              </w:rPr>
              <w:t>Namespaces</w:t>
            </w:r>
            <w:r w:rsidR="00AD1423">
              <w:rPr>
                <w:noProof/>
                <w:webHidden/>
              </w:rPr>
              <w:tab/>
            </w:r>
            <w:r w:rsidR="00AD1423">
              <w:rPr>
                <w:noProof/>
                <w:webHidden/>
              </w:rPr>
              <w:fldChar w:fldCharType="begin"/>
            </w:r>
            <w:r w:rsidR="00AD1423">
              <w:rPr>
                <w:noProof/>
                <w:webHidden/>
              </w:rPr>
              <w:instrText xml:space="preserve"> PAGEREF _Toc444095706 \h </w:instrText>
            </w:r>
            <w:r w:rsidR="00AD1423">
              <w:rPr>
                <w:noProof/>
                <w:webHidden/>
              </w:rPr>
            </w:r>
            <w:r w:rsidR="00AD1423">
              <w:rPr>
                <w:noProof/>
                <w:webHidden/>
              </w:rPr>
              <w:fldChar w:fldCharType="separate"/>
            </w:r>
            <w:r>
              <w:rPr>
                <w:noProof/>
                <w:webHidden/>
              </w:rPr>
              <w:t>25</w:t>
            </w:r>
            <w:r w:rsidR="00AD1423">
              <w:rPr>
                <w:noProof/>
                <w:webHidden/>
              </w:rPr>
              <w:fldChar w:fldCharType="end"/>
            </w:r>
          </w:hyperlink>
        </w:p>
        <w:p w14:paraId="19A77EF6" w14:textId="363B0F37" w:rsidR="00AD1423" w:rsidRDefault="00F84FD1">
          <w:pPr>
            <w:pStyle w:val="TOC1"/>
            <w:tabs>
              <w:tab w:val="right" w:leader="dot" w:pos="9350"/>
            </w:tabs>
            <w:rPr>
              <w:b w:val="0"/>
              <w:noProof/>
              <w:sz w:val="22"/>
              <w:szCs w:val="22"/>
            </w:rPr>
          </w:pPr>
          <w:hyperlink w:anchor="_Toc444095707" w:history="1">
            <w:r w:rsidR="00AD1423" w:rsidRPr="00E67C86">
              <w:rPr>
                <w:rStyle w:val="Hyperlink"/>
                <w:noProof/>
              </w:rPr>
              <w:t>References</w:t>
            </w:r>
            <w:r w:rsidR="00AD1423">
              <w:rPr>
                <w:noProof/>
                <w:webHidden/>
              </w:rPr>
              <w:tab/>
            </w:r>
            <w:r w:rsidR="00AD1423">
              <w:rPr>
                <w:noProof/>
                <w:webHidden/>
              </w:rPr>
              <w:fldChar w:fldCharType="begin"/>
            </w:r>
            <w:r w:rsidR="00AD1423">
              <w:rPr>
                <w:noProof/>
                <w:webHidden/>
              </w:rPr>
              <w:instrText xml:space="preserve"> PAGEREF _Toc444095707 \h </w:instrText>
            </w:r>
            <w:r w:rsidR="00AD1423">
              <w:rPr>
                <w:noProof/>
                <w:webHidden/>
              </w:rPr>
            </w:r>
            <w:r w:rsidR="00AD1423">
              <w:rPr>
                <w:noProof/>
                <w:webHidden/>
              </w:rPr>
              <w:fldChar w:fldCharType="separate"/>
            </w:r>
            <w:r>
              <w:rPr>
                <w:noProof/>
                <w:webHidden/>
              </w:rPr>
              <w:t>26</w:t>
            </w:r>
            <w:r w:rsidR="00AD1423">
              <w:rPr>
                <w:noProof/>
                <w:webHidden/>
              </w:rPr>
              <w:fldChar w:fldCharType="end"/>
            </w:r>
          </w:hyperlink>
        </w:p>
        <w:p w14:paraId="1E542B36" w14:textId="4163719F" w:rsidR="003346C1" w:rsidRDefault="003346C1">
          <w:r>
            <w:fldChar w:fldCharType="end"/>
          </w:r>
        </w:p>
        <w:p w14:paraId="1E0A8392" w14:textId="77777777" w:rsidR="00ED7A35" w:rsidRDefault="00F84FD1"/>
      </w:sdtContent>
    </w:sdt>
    <w:p w14:paraId="1466406C" w14:textId="77777777" w:rsidR="000D7C2E" w:rsidRPr="00ED7A35" w:rsidRDefault="00ED7A35" w:rsidP="00370B3C">
      <w:pPr>
        <w:pStyle w:val="Heading1"/>
      </w:pPr>
      <w:bookmarkStart w:id="1" w:name="_Toc444095678"/>
      <w:r w:rsidRPr="00ED7A35">
        <w:lastRenderedPageBreak/>
        <w:t>Preface</w:t>
      </w:r>
      <w:bookmarkEnd w:id="1"/>
    </w:p>
    <w:p w14:paraId="31C2348B" w14:textId="77777777" w:rsidR="00ED7A35" w:rsidRPr="00D76EB5" w:rsidRDefault="00ED7A35" w:rsidP="00737C61">
      <w:pPr>
        <w:pStyle w:val="Heading2"/>
        <w:numPr>
          <w:ilvl w:val="0"/>
          <w:numId w:val="0"/>
        </w:numPr>
        <w:ind w:left="18"/>
      </w:pPr>
      <w:bookmarkStart w:id="2" w:name="_Toc444095679"/>
      <w:r w:rsidRPr="00D76EB5">
        <w:t>About this Specification</w:t>
      </w:r>
      <w:bookmarkEnd w:id="2"/>
    </w:p>
    <w:p w14:paraId="02669303" w14:textId="4D723769" w:rsidR="00A24053" w:rsidRDefault="00B24332" w:rsidP="00A24053">
      <w:r>
        <w:t xml:space="preserve">This 3MF </w:t>
      </w:r>
      <w:r w:rsidR="004B512D">
        <w:t>slice</w:t>
      </w:r>
      <w:r w:rsidR="0000237B">
        <w:t xml:space="preserve"> </w:t>
      </w:r>
      <w:r>
        <w:t xml:space="preserve">specification is an extension to the core 3MF specification. This document cannot stand alone and only applies as an addendum to the core 3MF specification. Usage of this and any other </w:t>
      </w:r>
      <w:r w:rsidR="007F23D0">
        <w:t xml:space="preserve">3MF </w:t>
      </w:r>
      <w:r>
        <w:t xml:space="preserve">extensions </w:t>
      </w:r>
      <w:r w:rsidR="007F23D0">
        <w:t>follow an a la carte model,</w:t>
      </w:r>
      <w:r>
        <w:t xml:space="preserve"> defined in the </w:t>
      </w:r>
      <w:r w:rsidR="007F23D0">
        <w:t>core 3MF specification.</w:t>
      </w:r>
    </w:p>
    <w:p w14:paraId="34229DC0" w14:textId="77777777" w:rsidR="000F4ED4" w:rsidRDefault="000F4ED4" w:rsidP="00ED7A35">
      <w:r>
        <w:t>Part I, “3MF Documents,” presents the details of the primarily XML-based 3MF Document format. This section describes the XML markup that defines the composition of 3D documents and the appearance of each model within the document.</w:t>
      </w:r>
    </w:p>
    <w:p w14:paraId="2F0AA96B" w14:textId="77777777" w:rsidR="000F4ED4" w:rsidRDefault="00944B2D" w:rsidP="00ED7A35">
      <w:r>
        <w:t>Part II</w:t>
      </w:r>
      <w:r w:rsidR="000F4ED4">
        <w:t>, “Appendixes,” contains additional technical details and schemas too extensive to include in the main body of the text as well as convenient reference information.</w:t>
      </w:r>
    </w:p>
    <w:p w14:paraId="4712301C" w14:textId="77777777" w:rsidR="0093233C" w:rsidRDefault="0093233C" w:rsidP="00ED7A35">
      <w:r>
        <w:t>The information contained in this specification is subject to change. Every effort has been made to ensure its accur</w:t>
      </w:r>
      <w:r w:rsidR="00A24053">
        <w:t>acy at the time of publication.</w:t>
      </w:r>
    </w:p>
    <w:p w14:paraId="2AFE7491" w14:textId="228D081B" w:rsidR="006D09C3" w:rsidRDefault="006D09C3" w:rsidP="00ED7A35">
      <w:r>
        <w:t>This extension MUST be used only with Core specification 1.0.</w:t>
      </w:r>
    </w:p>
    <w:p w14:paraId="1FCC6B87" w14:textId="77777777" w:rsidR="009E4106" w:rsidRDefault="009E4106" w:rsidP="00737C61">
      <w:pPr>
        <w:pStyle w:val="Heading2"/>
        <w:numPr>
          <w:ilvl w:val="0"/>
          <w:numId w:val="0"/>
        </w:numPr>
        <w:ind w:left="18"/>
      </w:pPr>
      <w:bookmarkStart w:id="3" w:name="_Toc444095680"/>
      <w:r>
        <w:t>Document Conventions</w:t>
      </w:r>
      <w:bookmarkEnd w:id="3"/>
    </w:p>
    <w:p w14:paraId="0045ED38" w14:textId="77777777" w:rsidR="009E4106" w:rsidRDefault="009E4106" w:rsidP="00ED7A35">
      <w:r>
        <w:t>Except where otherwise noted, syntax descriptions are expressed in the ABNF format as defined in RFC 4234.</w:t>
      </w:r>
    </w:p>
    <w:p w14:paraId="15AA2249" w14:textId="77777777" w:rsidR="009E4106" w:rsidRDefault="009E4106" w:rsidP="00ED7A35">
      <w:r>
        <w:t xml:space="preserve">Glossary terms are formatted like </w:t>
      </w:r>
      <w:r w:rsidRPr="00EB33D8">
        <w:rPr>
          <w:rStyle w:val="Glossary"/>
        </w:rPr>
        <w:t>this</w:t>
      </w:r>
      <w:r>
        <w:t>.</w:t>
      </w:r>
    </w:p>
    <w:p w14:paraId="3AF2130D" w14:textId="77777777" w:rsidR="009E4106" w:rsidRPr="00EB33D8" w:rsidRDefault="009E4106" w:rsidP="00EB33D8">
      <w:r w:rsidRPr="00EB33D8">
        <w:t xml:space="preserve">Syntax descriptions and code are formatted in </w:t>
      </w:r>
      <w:r w:rsidRPr="005E0F89">
        <w:rPr>
          <w:rStyle w:val="SyntaxChar"/>
        </w:rPr>
        <w:t>monospace</w:t>
      </w:r>
      <w:r w:rsidRPr="00EB33D8">
        <w:t xml:space="preserve"> type.</w:t>
      </w:r>
    </w:p>
    <w:p w14:paraId="73D1BB55" w14:textId="77777777" w:rsidR="009E4106" w:rsidRDefault="00EB33D8" w:rsidP="00EB33D8">
      <w:r>
        <w:t>Replacea</w:t>
      </w:r>
      <w:r w:rsidR="009E4106">
        <w:t xml:space="preserve">ble items, that is, an item intended to be replaced by a value, are formatted in </w:t>
      </w:r>
      <w:r w:rsidR="009E4106" w:rsidRPr="00EB33D8">
        <w:rPr>
          <w:rStyle w:val="ReplaceableSyntaxChar"/>
        </w:rPr>
        <w:t>monospace cursive</w:t>
      </w:r>
      <w:r w:rsidR="009E4106">
        <w:t xml:space="preserve"> type.</w:t>
      </w:r>
    </w:p>
    <w:p w14:paraId="500CA796" w14:textId="77777777" w:rsidR="009E4106" w:rsidRDefault="009E4106" w:rsidP="00ED7A35">
      <w:r>
        <w:t>Notes are formatted as follows:</w:t>
      </w:r>
    </w:p>
    <w:p w14:paraId="1085FB23" w14:textId="77777777" w:rsidR="009E4106" w:rsidRDefault="009E4106" w:rsidP="00F95549">
      <w:pPr>
        <w:pStyle w:val="Note"/>
      </w:pPr>
      <w:r w:rsidRPr="00F95549">
        <w:rPr>
          <w:b/>
        </w:rPr>
        <w:t>Note:</w:t>
      </w:r>
      <w:r>
        <w:t xml:space="preserve"> This is a note.</w:t>
      </w:r>
    </w:p>
    <w:p w14:paraId="0EA314FC" w14:textId="77777777" w:rsidR="009E4106" w:rsidRDefault="009E4106" w:rsidP="00737C61">
      <w:pPr>
        <w:pStyle w:val="Heading2"/>
        <w:numPr>
          <w:ilvl w:val="0"/>
          <w:numId w:val="0"/>
        </w:numPr>
        <w:ind w:left="18"/>
      </w:pPr>
      <w:bookmarkStart w:id="4" w:name="_Toc444095681"/>
      <w:r>
        <w:t>Language Notes</w:t>
      </w:r>
      <w:bookmarkEnd w:id="4"/>
    </w:p>
    <w:p w14:paraId="2168B94D" w14:textId="77777777" w:rsidR="009E4106" w:rsidRDefault="009E4106" w:rsidP="00ED7A35">
      <w:r>
        <w:t>In this specification, the words that are used to define the significance of each requirement are written in uppercase. These words are used in accordance with their definitions in RFC 2119, and their respective meanings are reproduced below:</w:t>
      </w:r>
    </w:p>
    <w:p w14:paraId="499989D3" w14:textId="77777777" w:rsidR="009E4106" w:rsidRDefault="009E4106" w:rsidP="009E4106">
      <w:pPr>
        <w:pStyle w:val="ListParagraph"/>
        <w:numPr>
          <w:ilvl w:val="0"/>
          <w:numId w:val="1"/>
        </w:numPr>
      </w:pPr>
      <w:r w:rsidRPr="00EB33D8">
        <w:rPr>
          <w:i/>
        </w:rPr>
        <w:lastRenderedPageBreak/>
        <w:t>MUST.</w:t>
      </w:r>
      <w:r>
        <w:t xml:space="preserve"> </w:t>
      </w:r>
      <w:r w:rsidR="00EB33D8">
        <w:t>This word, or the adjective “REQUIRED,” means that the item is an absolute requirement of the specification.</w:t>
      </w:r>
    </w:p>
    <w:p w14:paraId="22494F1A" w14:textId="77777777" w:rsidR="00EB33D8" w:rsidRDefault="00EB33D8" w:rsidP="009E4106">
      <w:pPr>
        <w:pStyle w:val="ListParagraph"/>
        <w:numPr>
          <w:ilvl w:val="0"/>
          <w:numId w:val="1"/>
        </w:numPr>
      </w:pPr>
      <w:r w:rsidRPr="001454C4">
        <w:rPr>
          <w:i/>
        </w:rPr>
        <w:t>SHOULD.</w:t>
      </w:r>
      <w:r>
        <w:t xml:space="preserve"> </w:t>
      </w:r>
      <w:r w:rsidR="001454C4">
        <w:t>This word, or the adjective “RECOMMENDED,” means that there may exist valid reasons in particular circumstances to ignore this item, but the full implications should be understood and the case carefully weighed before choosing a different course.</w:t>
      </w:r>
    </w:p>
    <w:p w14:paraId="716C5E0D" w14:textId="77777777" w:rsidR="001454C4" w:rsidRDefault="001454C4" w:rsidP="009E4106">
      <w:pPr>
        <w:pStyle w:val="ListParagraph"/>
        <w:numPr>
          <w:ilvl w:val="0"/>
          <w:numId w:val="1"/>
        </w:numPr>
      </w:pPr>
      <w:r>
        <w:rPr>
          <w:i/>
        </w:rPr>
        <w:t>MAY.</w:t>
      </w:r>
      <w:r>
        <w:t xml:space="preserve"> This word, or the adjective “OPTIONAL,” means that this item is truly optional. For example, one implementation may choose to include the item because a particular marketplace or scenario requires it or because it enhances the product. Another implementation may omit the same item.</w:t>
      </w:r>
    </w:p>
    <w:p w14:paraId="65610F1B" w14:textId="77777777" w:rsidR="001454C4" w:rsidRDefault="001454C4" w:rsidP="00737C61">
      <w:pPr>
        <w:pStyle w:val="Heading2"/>
        <w:numPr>
          <w:ilvl w:val="0"/>
          <w:numId w:val="0"/>
        </w:numPr>
        <w:ind w:left="18"/>
      </w:pPr>
      <w:bookmarkStart w:id="5" w:name="_Toc444095682"/>
      <w:r>
        <w:t>Software Conformance</w:t>
      </w:r>
      <w:bookmarkEnd w:id="5"/>
    </w:p>
    <w:p w14:paraId="578D7EB6" w14:textId="77777777" w:rsidR="001454C4" w:rsidRDefault="00A24053" w:rsidP="001454C4">
      <w:r>
        <w:t>Most requirements are expressed as format or package r</w:t>
      </w:r>
      <w:r w:rsidR="001454C4">
        <w:t>equirements rather than implementation requirements.</w:t>
      </w:r>
    </w:p>
    <w:p w14:paraId="6A42E847" w14:textId="77777777" w:rsidR="00A24053" w:rsidRDefault="00A24053" w:rsidP="001454C4">
      <w:r>
        <w:t>In order for consumers to be considered conformant, they must observe the following rules:</w:t>
      </w:r>
    </w:p>
    <w:p w14:paraId="23D5D5AB" w14:textId="77777777" w:rsidR="00A24053" w:rsidRDefault="00A24053" w:rsidP="00BA561C">
      <w:pPr>
        <w:pStyle w:val="ListParagraph"/>
        <w:numPr>
          <w:ilvl w:val="0"/>
          <w:numId w:val="3"/>
        </w:numPr>
      </w:pPr>
      <w:r>
        <w:t>They MUST NOT report errors when processing conforming instances of the document format except when forced to do so by resource exhaustion.</w:t>
      </w:r>
    </w:p>
    <w:p w14:paraId="5D72CDD9" w14:textId="77777777" w:rsidR="00A24053" w:rsidRDefault="00A24053" w:rsidP="00BA561C">
      <w:pPr>
        <w:pStyle w:val="ListParagraph"/>
        <w:numPr>
          <w:ilvl w:val="0"/>
          <w:numId w:val="3"/>
        </w:numPr>
      </w:pPr>
      <w:r>
        <w:t>They SHOULD report errors when processing non-conforming instances of the document format when doing so does not pose an undue processing or performance burden.</w:t>
      </w:r>
    </w:p>
    <w:p w14:paraId="184FD7AC" w14:textId="77777777" w:rsidR="00A24053" w:rsidRDefault="00A24053" w:rsidP="00A24053">
      <w:r>
        <w:t>In order for producers to be considered conformant, they mu</w:t>
      </w:r>
      <w:r w:rsidR="00E0308E">
        <w:t>s</w:t>
      </w:r>
      <w:r>
        <w:t>t observe the following rules:</w:t>
      </w:r>
    </w:p>
    <w:p w14:paraId="4A11B328" w14:textId="77777777" w:rsidR="00A24053" w:rsidRDefault="00A24053" w:rsidP="00BA561C">
      <w:pPr>
        <w:pStyle w:val="ListParagraph"/>
        <w:numPr>
          <w:ilvl w:val="0"/>
          <w:numId w:val="4"/>
        </w:numPr>
      </w:pPr>
      <w:r>
        <w:t>They MUST NOT generate any new, non-conforming instances of the document format.</w:t>
      </w:r>
    </w:p>
    <w:p w14:paraId="2412DEEC" w14:textId="77777777" w:rsidR="00A24053" w:rsidRDefault="00A24053" w:rsidP="00BA561C">
      <w:pPr>
        <w:pStyle w:val="ListParagraph"/>
        <w:numPr>
          <w:ilvl w:val="0"/>
          <w:numId w:val="4"/>
        </w:numPr>
      </w:pPr>
      <w:r>
        <w:t>They MUST NOT</w:t>
      </w:r>
      <w:r w:rsidR="00E0308E">
        <w:t xml:space="preserve"> introduce any non-conformance when modifying an instance of the document format.</w:t>
      </w:r>
    </w:p>
    <w:p w14:paraId="02FED1F7" w14:textId="77777777" w:rsidR="00E0308E" w:rsidRDefault="00E0308E" w:rsidP="00E0308E">
      <w:r>
        <w:t>Editing applications are subject to all of the above rules.</w:t>
      </w:r>
    </w:p>
    <w:p w14:paraId="04C99620" w14:textId="77777777" w:rsidR="000D7C2E" w:rsidRDefault="000D7C2E">
      <w:pPr>
        <w:rPr>
          <w:highlight w:val="yellow"/>
        </w:rPr>
      </w:pPr>
    </w:p>
    <w:p w14:paraId="4490EF3E" w14:textId="77777777" w:rsidR="0091479E" w:rsidRDefault="0091479E"/>
    <w:p w14:paraId="0736EF0A" w14:textId="77777777" w:rsidR="00321B0E" w:rsidRPr="00321B0E" w:rsidRDefault="00321B0E">
      <w:pPr>
        <w:rPr>
          <w:rFonts w:ascii="Arial" w:eastAsiaTheme="majorEastAsia" w:hAnsi="Arial" w:cs="Arial"/>
          <w:b/>
          <w:bCs/>
          <w:sz w:val="28"/>
          <w:szCs w:val="28"/>
        </w:rPr>
      </w:pPr>
    </w:p>
    <w:p w14:paraId="15ADA2D8" w14:textId="2330688C" w:rsidR="0091479E" w:rsidRPr="00CC5045" w:rsidRDefault="00E22759" w:rsidP="00E22759">
      <w:pPr>
        <w:pStyle w:val="Part"/>
      </w:pPr>
      <w:bookmarkStart w:id="6" w:name="_Toc444095683"/>
      <w:r>
        <w:lastRenderedPageBreak/>
        <w:t xml:space="preserve">Part I: </w:t>
      </w:r>
      <w:r w:rsidR="0091479E" w:rsidRPr="00321B0E">
        <w:t>3MF</w:t>
      </w:r>
      <w:r w:rsidR="0091479E" w:rsidRPr="0091479E">
        <w:t xml:space="preserve"> Documents</w:t>
      </w:r>
      <w:bookmarkEnd w:id="6"/>
    </w:p>
    <w:p w14:paraId="414D002D" w14:textId="2F07E737" w:rsidR="000D7C2E" w:rsidRDefault="00144F12" w:rsidP="00E22759">
      <w:pPr>
        <w:pStyle w:val="Heading1"/>
      </w:pPr>
      <w:bookmarkStart w:id="7" w:name="_Toc444095684"/>
      <w:r>
        <w:lastRenderedPageBreak/>
        <w:t>Chapter 1</w:t>
      </w:r>
      <w:r w:rsidR="00E22759">
        <w:t xml:space="preserve">. </w:t>
      </w:r>
      <w:r w:rsidR="00560171">
        <w:t>Introduction</w:t>
      </w:r>
      <w:bookmarkEnd w:id="7"/>
    </w:p>
    <w:p w14:paraId="0A36B5C3" w14:textId="77777777" w:rsidR="00560171" w:rsidRDefault="00560171" w:rsidP="00560171">
      <w:r>
        <w:t xml:space="preserve">This document describes new elements and attributes to support the inclusion of sliced model data in a 3MF package.     </w:t>
      </w:r>
    </w:p>
    <w:p w14:paraId="6FE7C0CB" w14:textId="77777777" w:rsidR="00560171" w:rsidRDefault="00560171" w:rsidP="00560171">
      <w:r>
        <w:t>The Slice Extension allows models to be stored as stacks of 2D slices alongside the 3D meshes of the core specification. In this way lower-level printer data can be stored in the 3MF package. This slice also allows for the specification of materials and properties on the polygons and line segments that make up individual slices. Since the sliced data is potentially quite large, we allow that data to be moved into separate xml documents in the package for easier parsing.</w:t>
      </w:r>
      <w:r w:rsidDel="0072409C">
        <w:t xml:space="preserve"> </w:t>
      </w:r>
    </w:p>
    <w:p w14:paraId="28DC2C7A" w14:textId="77777777" w:rsidR="00560171" w:rsidRDefault="00560171" w:rsidP="00560171">
      <w:r>
        <w:t xml:space="preserve">As highlighted in later sections, the underlying concept of 3mf extensions is to maintain a fallback possibility to the core specification for consumer not able to handle slice data.     </w:t>
      </w:r>
    </w:p>
    <w:p w14:paraId="21A2FA32" w14:textId="77777777" w:rsidR="00560171" w:rsidRDefault="00560171" w:rsidP="00560171">
      <w:r>
        <w:t>The 3MF Slice extension allows a producer to store slices either in the root model part or in other model files in 3MF packages. This structural approach enables three primary advantages for producers and consumers of 3MF packages with large amounts of data:</w:t>
      </w:r>
    </w:p>
    <w:p w14:paraId="04651AA6" w14:textId="77777777" w:rsidR="00560171" w:rsidRDefault="00560171" w:rsidP="00560171">
      <w:pPr>
        <w:pStyle w:val="ListParagraph"/>
        <w:numPr>
          <w:ilvl w:val="0"/>
          <w:numId w:val="28"/>
        </w:numPr>
      </w:pPr>
      <w:r>
        <w:t xml:space="preserve">The build directive in the root model file can be parsed by consumers without having to parse any actual model data. </w:t>
      </w:r>
    </w:p>
    <w:p w14:paraId="35BBF48C" w14:textId="77777777" w:rsidR="00560171" w:rsidRDefault="00560171" w:rsidP="00560171">
      <w:pPr>
        <w:pStyle w:val="ListParagraph"/>
        <w:numPr>
          <w:ilvl w:val="0"/>
          <w:numId w:val="28"/>
        </w:numPr>
      </w:pPr>
      <w:r>
        <w:t>The original mesh objects can be sliced, and all the new data is additional, requiring little change to the original model file, with the referenced slices existing in separate files in the package.</w:t>
      </w:r>
    </w:p>
    <w:p w14:paraId="06A17914" w14:textId="77777777" w:rsidR="00560171" w:rsidRDefault="00560171" w:rsidP="00560171">
      <w:pPr>
        <w:pStyle w:val="ListParagraph"/>
        <w:numPr>
          <w:ilvl w:val="0"/>
          <w:numId w:val="28"/>
        </w:numPr>
      </w:pPr>
      <w:r>
        <w:t>Parsing the model objects from individual XML files will often require fewer resources than parsing a monolithic model file that could be more that 500MB in size.</w:t>
      </w:r>
    </w:p>
    <w:p w14:paraId="7BAE9C0D" w14:textId="77777777" w:rsidR="00560171" w:rsidRDefault="00560171" w:rsidP="00560171">
      <w:r w:rsidRPr="00D2109E">
        <w:t>The root model part MAY have relationships to other model parts, whose &lt;</w:t>
      </w:r>
      <w:r>
        <w:t>slicestack</w:t>
      </w:r>
      <w:r w:rsidRPr="00D2109E">
        <w:t>&gt;</w:t>
      </w:r>
      <w:r>
        <w:t xml:space="preserve"> </w:t>
      </w:r>
      <w:r w:rsidRPr="00D2109E">
        <w:t xml:space="preserve">resources can be referenced by the parent model stream using the additional attributes within &lt;object&gt; elements.  </w:t>
      </w:r>
      <w:bookmarkStart w:id="8" w:name="_Toc105931631"/>
      <w:bookmarkStart w:id="9" w:name="_Toc105934655"/>
      <w:bookmarkStart w:id="10" w:name="_Toc105991801"/>
      <w:bookmarkStart w:id="11" w:name="_Toc105993473"/>
      <w:bookmarkStart w:id="12" w:name="_Toc105995029"/>
      <w:bookmarkStart w:id="13" w:name="_Toc105996590"/>
      <w:bookmarkStart w:id="14" w:name="_Toc105998151"/>
      <w:bookmarkStart w:id="15" w:name="_Toc103496638"/>
      <w:bookmarkStart w:id="16" w:name="_Toc103500152"/>
      <w:bookmarkStart w:id="17" w:name="_Toc103579278"/>
      <w:bookmarkStart w:id="18" w:name="_Toc104286165"/>
      <w:bookmarkStart w:id="19" w:name="_Toc104344754"/>
      <w:bookmarkStart w:id="20" w:name="_Toc104345683"/>
      <w:bookmarkStart w:id="21" w:name="_Toc104346348"/>
      <w:bookmarkStart w:id="22" w:name="_Toc104361597"/>
      <w:bookmarkStart w:id="23" w:name="_Toc103496651"/>
      <w:bookmarkStart w:id="24" w:name="_Toc103500165"/>
      <w:bookmarkStart w:id="25" w:name="_Toc103579291"/>
      <w:bookmarkStart w:id="26" w:name="_Toc104286178"/>
      <w:bookmarkStart w:id="27" w:name="_Toc104344767"/>
      <w:bookmarkStart w:id="28" w:name="_Toc104345696"/>
      <w:bookmarkStart w:id="29" w:name="_Toc104346361"/>
      <w:bookmarkStart w:id="30" w:name="_Toc104361610"/>
      <w:bookmarkStart w:id="31" w:name="_Toc103496652"/>
      <w:bookmarkStart w:id="32" w:name="_Toc103500166"/>
      <w:bookmarkStart w:id="33" w:name="_Toc103579292"/>
      <w:bookmarkStart w:id="34" w:name="_Toc104286179"/>
      <w:bookmarkStart w:id="35" w:name="_Toc104344768"/>
      <w:bookmarkStart w:id="36" w:name="_Toc104345697"/>
      <w:bookmarkStart w:id="37" w:name="_Toc104346362"/>
      <w:bookmarkStart w:id="38" w:name="_Toc104361611"/>
      <w:bookmarkStart w:id="39" w:name="_Toc103496653"/>
      <w:bookmarkStart w:id="40" w:name="_Toc103500167"/>
      <w:bookmarkStart w:id="41" w:name="_Toc103579293"/>
      <w:bookmarkStart w:id="42" w:name="_Toc104286180"/>
      <w:bookmarkStart w:id="43" w:name="_Toc104344769"/>
      <w:bookmarkStart w:id="44" w:name="_Toc104345698"/>
      <w:bookmarkStart w:id="45" w:name="_Toc104346363"/>
      <w:bookmarkStart w:id="46" w:name="_Toc104361612"/>
      <w:bookmarkStart w:id="47" w:name="_Toc103496654"/>
      <w:bookmarkStart w:id="48" w:name="_Toc103500168"/>
      <w:bookmarkStart w:id="49" w:name="_Toc103579294"/>
      <w:bookmarkStart w:id="50" w:name="_Toc104286181"/>
      <w:bookmarkStart w:id="51" w:name="_Toc104344770"/>
      <w:bookmarkStart w:id="52" w:name="_Toc104345699"/>
      <w:bookmarkStart w:id="53" w:name="_Toc104346364"/>
      <w:bookmarkStart w:id="54" w:name="_Toc104361613"/>
      <w:bookmarkStart w:id="55" w:name="_Toc103496655"/>
      <w:bookmarkStart w:id="56" w:name="_Toc103500169"/>
      <w:bookmarkStart w:id="57" w:name="_Toc103579295"/>
      <w:bookmarkStart w:id="58" w:name="_Toc104286182"/>
      <w:bookmarkStart w:id="59" w:name="_Toc104344771"/>
      <w:bookmarkStart w:id="60" w:name="_Toc104345700"/>
      <w:bookmarkStart w:id="61" w:name="_Toc104346365"/>
      <w:bookmarkStart w:id="62" w:name="_Toc104361614"/>
      <w:bookmarkStart w:id="63" w:name="_Toc103496656"/>
      <w:bookmarkStart w:id="64" w:name="_Toc103500170"/>
      <w:bookmarkStart w:id="65" w:name="_Toc103579296"/>
      <w:bookmarkStart w:id="66" w:name="_Toc104286183"/>
      <w:bookmarkStart w:id="67" w:name="_Toc104344772"/>
      <w:bookmarkStart w:id="68" w:name="_Toc104345701"/>
      <w:bookmarkStart w:id="69" w:name="_Toc104346366"/>
      <w:bookmarkStart w:id="70" w:name="_Toc104361615"/>
      <w:bookmarkStart w:id="71" w:name="_Toc103496657"/>
      <w:bookmarkStart w:id="72" w:name="_Toc103500171"/>
      <w:bookmarkStart w:id="73" w:name="_Toc103579297"/>
      <w:bookmarkStart w:id="74" w:name="_Toc104286184"/>
      <w:bookmarkStart w:id="75" w:name="_Toc104344773"/>
      <w:bookmarkStart w:id="76" w:name="_Toc104345702"/>
      <w:bookmarkStart w:id="77" w:name="_Toc104346367"/>
      <w:bookmarkStart w:id="78" w:name="_Toc104361616"/>
      <w:bookmarkStart w:id="79" w:name="_Toc103496658"/>
      <w:bookmarkStart w:id="80" w:name="_Toc103500172"/>
      <w:bookmarkStart w:id="81" w:name="_Toc103579298"/>
      <w:bookmarkStart w:id="82" w:name="_Toc104286185"/>
      <w:bookmarkStart w:id="83" w:name="_Toc104344774"/>
      <w:bookmarkStart w:id="84" w:name="_Toc104345703"/>
      <w:bookmarkStart w:id="85" w:name="_Toc104346368"/>
      <w:bookmarkStart w:id="86" w:name="_Toc104361617"/>
      <w:bookmarkStart w:id="87" w:name="_Toc103496659"/>
      <w:bookmarkStart w:id="88" w:name="_Toc103500173"/>
      <w:bookmarkStart w:id="89" w:name="_Toc103579299"/>
      <w:bookmarkStart w:id="90" w:name="_Toc104286186"/>
      <w:bookmarkStart w:id="91" w:name="_Toc104344775"/>
      <w:bookmarkStart w:id="92" w:name="_Toc104345704"/>
      <w:bookmarkStart w:id="93" w:name="_Toc104346369"/>
      <w:bookmarkStart w:id="94" w:name="_Toc104361618"/>
      <w:bookmarkStart w:id="95" w:name="_Toc103496660"/>
      <w:bookmarkStart w:id="96" w:name="_Toc103500174"/>
      <w:bookmarkStart w:id="97" w:name="_Toc103579300"/>
      <w:bookmarkStart w:id="98" w:name="_Toc104286187"/>
      <w:bookmarkStart w:id="99" w:name="_Toc104344776"/>
      <w:bookmarkStart w:id="100" w:name="_Toc104345705"/>
      <w:bookmarkStart w:id="101" w:name="_Toc104346370"/>
      <w:bookmarkStart w:id="102" w:name="_Toc104361619"/>
      <w:bookmarkStart w:id="103" w:name="_Toc103496661"/>
      <w:bookmarkStart w:id="104" w:name="_Toc103500175"/>
      <w:bookmarkStart w:id="105" w:name="_Toc103579301"/>
      <w:bookmarkStart w:id="106" w:name="_Toc104286188"/>
      <w:bookmarkStart w:id="107" w:name="_Toc104344777"/>
      <w:bookmarkStart w:id="108" w:name="_Toc104345706"/>
      <w:bookmarkStart w:id="109" w:name="_Toc104346371"/>
      <w:bookmarkStart w:id="110" w:name="_Toc104361620"/>
      <w:bookmarkStart w:id="111" w:name="_Toc103496662"/>
      <w:bookmarkStart w:id="112" w:name="_Toc103500176"/>
      <w:bookmarkStart w:id="113" w:name="_Toc103579302"/>
      <w:bookmarkStart w:id="114" w:name="_Toc104286189"/>
      <w:bookmarkStart w:id="115" w:name="_Toc104344778"/>
      <w:bookmarkStart w:id="116" w:name="_Toc104345707"/>
      <w:bookmarkStart w:id="117" w:name="_Toc104346372"/>
      <w:bookmarkStart w:id="118" w:name="_Toc104361621"/>
      <w:bookmarkStart w:id="119" w:name="_Toc103496677"/>
      <w:bookmarkStart w:id="120" w:name="_Toc103500191"/>
      <w:bookmarkStart w:id="121" w:name="_Toc103579317"/>
      <w:bookmarkStart w:id="122" w:name="_Toc104286204"/>
      <w:bookmarkStart w:id="123" w:name="_Toc104344793"/>
      <w:bookmarkStart w:id="124" w:name="_Toc104345722"/>
      <w:bookmarkStart w:id="125" w:name="_Toc104346387"/>
      <w:bookmarkStart w:id="126" w:name="_Toc10436163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74A589DE" w14:textId="77777777" w:rsidR="00560171" w:rsidRDefault="00560171" w:rsidP="00560171"/>
    <w:p w14:paraId="0DA70043" w14:textId="77777777" w:rsidR="00560171" w:rsidRDefault="00560171" w:rsidP="00560171">
      <w:pPr>
        <w:pStyle w:val="Heading2"/>
      </w:pPr>
      <w:bookmarkStart w:id="127" w:name="_Toc428854316"/>
      <w:bookmarkStart w:id="128" w:name="_Toc444095685"/>
      <w:r>
        <w:t>Package Organization and OPC Compliance</w:t>
      </w:r>
      <w:bookmarkEnd w:id="127"/>
      <w:bookmarkEnd w:id="128"/>
    </w:p>
    <w:p w14:paraId="5AC1D27F" w14:textId="4F09E27A" w:rsidR="00560171" w:rsidRDefault="00560171" w:rsidP="00560171">
      <w:r w:rsidRPr="006A3BD8">
        <w:t xml:space="preserve">For package readability and organization, slice models SHOULD be stored in the 2D folder UNLESS they are part of the root model </w:t>
      </w:r>
      <w:r>
        <w:t>part</w:t>
      </w:r>
      <w:r w:rsidRPr="006A3BD8">
        <w:t xml:space="preserve">.  This means that, except in the root model </w:t>
      </w:r>
      <w:r>
        <w:t>part</w:t>
      </w:r>
      <w:r w:rsidRPr="006A3BD8">
        <w:t xml:space="preserve">, all 3D and slice model data </w:t>
      </w:r>
      <w:r w:rsidR="00544103">
        <w:t>SHOULD</w:t>
      </w:r>
      <w:r>
        <w:t xml:space="preserve"> be</w:t>
      </w:r>
      <w:r w:rsidRPr="006A3BD8">
        <w:t xml:space="preserve"> separated into different physical </w:t>
      </w:r>
      <w:r>
        <w:t>folders</w:t>
      </w:r>
      <w:r w:rsidRPr="006A3BD8">
        <w:t xml:space="preserve"> in the </w:t>
      </w:r>
      <w:r>
        <w:t xml:space="preserve">3MF </w:t>
      </w:r>
      <w:r w:rsidRPr="006A3BD8">
        <w:t xml:space="preserve">package.  </w:t>
      </w:r>
    </w:p>
    <w:p w14:paraId="58B528E7" w14:textId="77777777" w:rsidR="00560171" w:rsidRDefault="00560171" w:rsidP="00560171">
      <w:r>
        <w:t>To maintain OPC compliance, slice model data (outside of the root model file) must be referenced from the source model part relationship file.  For example, if a slice model file (slices1.model) is being referenced from the root model file (3dmodel.model), then there MUST be a /3D/_rels/3Dmodel.model.rels file containing the relationships to the slice files:</w:t>
      </w:r>
    </w:p>
    <w:p w14:paraId="38EF0CCC" w14:textId="77777777" w:rsidR="00560171" w:rsidRPr="001024F7" w:rsidRDefault="00560171" w:rsidP="00560171">
      <w:pPr>
        <w:spacing w:after="0"/>
        <w:ind w:left="288"/>
        <w:rPr>
          <w:rStyle w:val="SyntaxChar"/>
        </w:rPr>
      </w:pPr>
      <w:r w:rsidRPr="001024F7">
        <w:rPr>
          <w:rStyle w:val="SyntaxChar"/>
        </w:rPr>
        <w:t>&lt;?xml version="1.0" encoding="UTF-8"?&gt;</w:t>
      </w:r>
    </w:p>
    <w:p w14:paraId="45CAB0A5" w14:textId="77777777" w:rsidR="00560171" w:rsidRPr="001024F7" w:rsidRDefault="00560171" w:rsidP="00560171">
      <w:pPr>
        <w:spacing w:after="0"/>
        <w:ind w:left="288"/>
        <w:rPr>
          <w:rStyle w:val="SyntaxChar"/>
        </w:rPr>
      </w:pPr>
      <w:r w:rsidRPr="001024F7">
        <w:rPr>
          <w:rStyle w:val="SyntaxChar"/>
        </w:rPr>
        <w:t>&lt;Relationships xmlns="http://schemas.openxmlformats.org/package/2006/relationships"&gt;</w:t>
      </w:r>
    </w:p>
    <w:p w14:paraId="0BE78F2C" w14:textId="77777777" w:rsidR="00560171" w:rsidRPr="001024F7" w:rsidRDefault="00560171" w:rsidP="00560171">
      <w:pPr>
        <w:spacing w:after="0"/>
        <w:ind w:left="288"/>
        <w:rPr>
          <w:rStyle w:val="SyntaxChar"/>
        </w:rPr>
      </w:pPr>
      <w:r w:rsidRPr="001024F7">
        <w:rPr>
          <w:rStyle w:val="SyntaxChar"/>
        </w:rPr>
        <w:t xml:space="preserve">  &lt;Relationship Target="</w:t>
      </w:r>
      <w:r w:rsidRPr="00D727A1">
        <w:rPr>
          <w:rStyle w:val="SyntaxChar"/>
          <w:color w:val="FF0000"/>
        </w:rPr>
        <w:t>/2D/slices1.model</w:t>
      </w:r>
      <w:r w:rsidRPr="001024F7">
        <w:rPr>
          <w:rStyle w:val="SyntaxChar"/>
        </w:rPr>
        <w:t>" Id="rel100" Type="http://schemas.microsoft.com/3dmanufacturing/2013/01/3dmodel" /&gt;</w:t>
      </w:r>
    </w:p>
    <w:p w14:paraId="4D6C4DAC" w14:textId="77777777" w:rsidR="00560171" w:rsidRDefault="00560171" w:rsidP="00560171">
      <w:pPr>
        <w:spacing w:after="0"/>
        <w:ind w:left="288"/>
        <w:rPr>
          <w:highlight w:val="yellow"/>
        </w:rPr>
      </w:pPr>
      <w:r w:rsidRPr="001024F7">
        <w:rPr>
          <w:rStyle w:val="SyntaxChar"/>
        </w:rPr>
        <w:lastRenderedPageBreak/>
        <w:t>&lt;/Relationships&gt;</w:t>
      </w:r>
    </w:p>
    <w:p w14:paraId="4EEC8C49" w14:textId="77777777" w:rsidR="00560171" w:rsidRDefault="00560171" w:rsidP="00560171"/>
    <w:p w14:paraId="63CEAD53" w14:textId="77777777" w:rsidR="00560171" w:rsidRDefault="00560171" w:rsidP="00560171">
      <w:r w:rsidRPr="00B416EA">
        <w:rPr>
          <w:noProof/>
        </w:rPr>
        <mc:AlternateContent>
          <mc:Choice Requires="wpg">
            <w:drawing>
              <wp:anchor distT="0" distB="0" distL="114300" distR="114300" simplePos="0" relativeHeight="251661312" behindDoc="0" locked="0" layoutInCell="1" allowOverlap="1" wp14:anchorId="554AAACB" wp14:editId="2C870770">
                <wp:simplePos x="0" y="0"/>
                <wp:positionH relativeFrom="margin">
                  <wp:posOffset>317500</wp:posOffset>
                </wp:positionH>
                <wp:positionV relativeFrom="paragraph">
                  <wp:posOffset>229870</wp:posOffset>
                </wp:positionV>
                <wp:extent cx="5245100" cy="2616200"/>
                <wp:effectExtent l="0" t="0" r="12700" b="12700"/>
                <wp:wrapTopAndBottom/>
                <wp:docPr id="17" name="Group 90"/>
                <wp:cNvGraphicFramePr/>
                <a:graphic xmlns:a="http://schemas.openxmlformats.org/drawingml/2006/main">
                  <a:graphicData uri="http://schemas.microsoft.com/office/word/2010/wordprocessingGroup">
                    <wpg:wgp>
                      <wpg:cNvGrpSpPr/>
                      <wpg:grpSpPr>
                        <a:xfrm>
                          <a:off x="0" y="0"/>
                          <a:ext cx="5245100" cy="2616200"/>
                          <a:chOff x="0" y="0"/>
                          <a:chExt cx="4734756" cy="2889819"/>
                        </a:xfrm>
                      </wpg:grpSpPr>
                      <wps:wsp>
                        <wps:cNvPr id="18" name="Rectangle 6"/>
                        <wps:cNvSpPr>
                          <a:spLocks noChangeArrowheads="1"/>
                        </wps:cNvSpPr>
                        <wps:spPr bwMode="auto">
                          <a:xfrm>
                            <a:off x="0" y="0"/>
                            <a:ext cx="422806" cy="2889818"/>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764BCF37" w14:textId="77777777" w:rsidR="00B34503" w:rsidRDefault="00B34503" w:rsidP="00560171">
                              <w:pPr>
                                <w:pStyle w:val="NormalWeb"/>
                                <w:spacing w:before="0" w:beforeAutospacing="0" w:after="0" w:afterAutospacing="0"/>
                                <w:jc w:val="center"/>
                              </w:pPr>
                              <w:r>
                                <w:rPr>
                                  <w:rFonts w:ascii="Calibri" w:eastAsia="Calibri" w:hAnsi="Calibri" w:cstheme="minorBidi"/>
                                  <w:color w:val="FFFFFF" w:themeColor="background1"/>
                                  <w:kern w:val="24"/>
                                  <w:sz w:val="22"/>
                                  <w:szCs w:val="22"/>
                                </w:rPr>
                                <w:t xml:space="preserve"> </w:t>
                              </w:r>
                              <w:r>
                                <w:rPr>
                                  <w:rFonts w:ascii="Calibri" w:eastAsia="Calibri" w:hAnsi="Calibri" w:cstheme="minorBidi"/>
                                  <w:color w:val="FFFFFF" w:themeColor="background1"/>
                                  <w:kern w:val="24"/>
                                </w:rPr>
                                <w:t>OPC Root Relationships</w:t>
                              </w:r>
                            </w:p>
                          </w:txbxContent>
                        </wps:txbx>
                        <wps:bodyPr rot="0" vert="vert270" wrap="square" lIns="91440" tIns="45720" rIns="91440" bIns="45720" anchor="ctr" anchorCtr="0" upright="1">
                          <a:noAutofit/>
                        </wps:bodyPr>
                      </wps:wsp>
                      <wps:wsp>
                        <wps:cNvPr id="20" name="Rounded Rectangle 7"/>
                        <wps:cNvSpPr>
                          <a:spLocks noChangeArrowheads="1"/>
                        </wps:cNvSpPr>
                        <wps:spPr bwMode="auto">
                          <a:xfrm>
                            <a:off x="1058421" y="0"/>
                            <a:ext cx="1380318" cy="393000"/>
                          </a:xfrm>
                          <a:prstGeom prst="round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63A2A675"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Thumbnail Part</w:t>
                              </w:r>
                            </w:p>
                          </w:txbxContent>
                        </wps:txbx>
                        <wps:bodyPr rot="0" vert="horz" wrap="square" lIns="0" tIns="45720" rIns="0" bIns="45720" anchor="ctr" anchorCtr="0" upright="1">
                          <a:noAutofit/>
                        </wps:bodyPr>
                      </wps:wsp>
                      <wps:wsp>
                        <wps:cNvPr id="22" name="Straight Arrow Connector 22"/>
                        <wps:cNvCnPr/>
                        <wps:spPr>
                          <a:xfrm flipV="1">
                            <a:off x="422805" y="196500"/>
                            <a:ext cx="635616" cy="403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3" name="Rounded Rectangle 11"/>
                        <wps:cNvSpPr>
                          <a:spLocks noChangeArrowheads="1"/>
                        </wps:cNvSpPr>
                        <wps:spPr bwMode="auto">
                          <a:xfrm>
                            <a:off x="1058421" y="465438"/>
                            <a:ext cx="1380318" cy="393000"/>
                          </a:xfrm>
                          <a:prstGeom prst="round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231CB8AF"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Core Properties</w:t>
                              </w:r>
                            </w:p>
                          </w:txbxContent>
                        </wps:txbx>
                        <wps:bodyPr rot="0" vert="horz" wrap="square" lIns="0" tIns="45720" rIns="0" bIns="45720" anchor="ctr" anchorCtr="0" upright="1">
                          <a:noAutofit/>
                        </wps:bodyPr>
                      </wps:wsp>
                      <wps:wsp>
                        <wps:cNvPr id="24" name="Straight Arrow Connector 12"/>
                        <wps:cNvCnPr/>
                        <wps:spPr>
                          <a:xfrm>
                            <a:off x="422805" y="661938"/>
                            <a:ext cx="635616"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5" name="Rounded Rectangle 13"/>
                        <wps:cNvSpPr>
                          <a:spLocks noChangeArrowheads="1"/>
                        </wps:cNvSpPr>
                        <wps:spPr bwMode="auto">
                          <a:xfrm>
                            <a:off x="1058421" y="930876"/>
                            <a:ext cx="1380318" cy="393000"/>
                          </a:xfrm>
                          <a:prstGeom prst="round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4E40C453"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Digital Signatures</w:t>
                              </w:r>
                            </w:p>
                          </w:txbxContent>
                        </wps:txbx>
                        <wps:bodyPr rot="0" vert="horz" wrap="square" lIns="0" tIns="45720" rIns="0" bIns="45720" anchor="ctr" anchorCtr="0" upright="1">
                          <a:noAutofit/>
                        </wps:bodyPr>
                      </wps:wsp>
                      <wps:wsp>
                        <wps:cNvPr id="26" name="Straight Arrow Connector 14"/>
                        <wps:cNvCnPr/>
                        <wps:spPr>
                          <a:xfrm>
                            <a:off x="422805" y="1127376"/>
                            <a:ext cx="635616"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7" name="Rounded Rectangle 15"/>
                        <wps:cNvSpPr>
                          <a:spLocks noChangeArrowheads="1"/>
                        </wps:cNvSpPr>
                        <wps:spPr bwMode="auto">
                          <a:xfrm>
                            <a:off x="1128442" y="1003314"/>
                            <a:ext cx="1380318" cy="393000"/>
                          </a:xfrm>
                          <a:prstGeom prst="round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30AC979F"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Digital Signatures</w:t>
                              </w:r>
                            </w:p>
                          </w:txbxContent>
                        </wps:txbx>
                        <wps:bodyPr rot="0" vert="horz" wrap="square" lIns="0" tIns="45720" rIns="0" bIns="45720" anchor="ctr" anchorCtr="0" upright="1">
                          <a:noAutofit/>
                        </wps:bodyPr>
                      </wps:wsp>
                      <wps:wsp>
                        <wps:cNvPr id="28" name="Rounded Rectangle 16"/>
                        <wps:cNvSpPr>
                          <a:spLocks noChangeArrowheads="1"/>
                        </wps:cNvSpPr>
                        <wps:spPr bwMode="auto">
                          <a:xfrm>
                            <a:off x="1198463" y="1075752"/>
                            <a:ext cx="1380318" cy="393000"/>
                          </a:xfrm>
                          <a:prstGeom prst="round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32596DB1"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Digital Signatures</w:t>
                              </w:r>
                            </w:p>
                          </w:txbxContent>
                        </wps:txbx>
                        <wps:bodyPr rot="0" vert="horz" wrap="square" lIns="0" tIns="45720" rIns="0" bIns="45720" anchor="ctr" anchorCtr="0" upright="1">
                          <a:noAutofit/>
                        </wps:bodyPr>
                      </wps:wsp>
                      <wps:wsp>
                        <wps:cNvPr id="29" name="Rounded Rectangle 18"/>
                        <wps:cNvSpPr>
                          <a:spLocks noChangeArrowheads="1"/>
                        </wps:cNvSpPr>
                        <wps:spPr bwMode="auto">
                          <a:xfrm>
                            <a:off x="1058421" y="1552919"/>
                            <a:ext cx="1380318" cy="393000"/>
                          </a:xfrm>
                          <a:prstGeom prst="round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2F2D8453" w14:textId="77777777" w:rsidR="00B34503" w:rsidRDefault="00B34503" w:rsidP="00560171">
                              <w:pPr>
                                <w:pStyle w:val="NormalWeb"/>
                                <w:spacing w:before="0" w:beforeAutospacing="0" w:after="0" w:afterAutospacing="0"/>
                                <w:jc w:val="center"/>
                              </w:pPr>
                              <w:r>
                                <w:rPr>
                                  <w:rFonts w:ascii="Calibri" w:eastAsia="Calibri" w:hAnsi="Calibri" w:cstheme="minorBidi"/>
                                  <w:color w:val="FFFFFF" w:themeColor="background1"/>
                                  <w:kern w:val="24"/>
                                  <w:sz w:val="20"/>
                                  <w:szCs w:val="20"/>
                                </w:rPr>
                                <w:t>Root Model File</w:t>
                              </w:r>
                            </w:p>
                          </w:txbxContent>
                        </wps:txbx>
                        <wps:bodyPr rot="0" vert="horz" wrap="square" lIns="0" tIns="45720" rIns="0" bIns="45720" anchor="ctr" anchorCtr="0" upright="1">
                          <a:noAutofit/>
                        </wps:bodyPr>
                      </wps:wsp>
                      <wps:wsp>
                        <wps:cNvPr id="30" name="Rounded Rectangle 19"/>
                        <wps:cNvSpPr>
                          <a:spLocks noChangeArrowheads="1"/>
                        </wps:cNvSpPr>
                        <wps:spPr bwMode="auto">
                          <a:xfrm>
                            <a:off x="1499146" y="2019652"/>
                            <a:ext cx="1380318" cy="393000"/>
                          </a:xfrm>
                          <a:prstGeom prst="round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51F3B2C7" w14:textId="77777777" w:rsidR="00B34503" w:rsidRDefault="00B34503" w:rsidP="00560171">
                              <w:pPr>
                                <w:pStyle w:val="NormalWeb"/>
                                <w:spacing w:before="0" w:beforeAutospacing="0" w:after="0" w:afterAutospacing="0"/>
                                <w:jc w:val="center"/>
                              </w:pPr>
                              <w:r>
                                <w:rPr>
                                  <w:rFonts w:ascii="Calibri" w:eastAsia="Calibri" w:hAnsi="Calibri" w:cstheme="minorBidi"/>
                                  <w:color w:val="FFFFFF" w:themeColor="background1"/>
                                  <w:kern w:val="24"/>
                                  <w:sz w:val="20"/>
                                  <w:szCs w:val="20"/>
                                </w:rPr>
                                <w:t xml:space="preserve">Slice Stack File </w:t>
                              </w:r>
                            </w:p>
                          </w:txbxContent>
                        </wps:txbx>
                        <wps:bodyPr rot="0" vert="horz" wrap="square" lIns="0" tIns="45720" rIns="0" bIns="45720" anchor="ctr" anchorCtr="0" upright="1">
                          <a:noAutofit/>
                        </wps:bodyPr>
                      </wps:wsp>
                      <wps:wsp>
                        <wps:cNvPr id="31" name="Rounded Rectangle 20"/>
                        <wps:cNvSpPr>
                          <a:spLocks noChangeArrowheads="1"/>
                        </wps:cNvSpPr>
                        <wps:spPr bwMode="auto">
                          <a:xfrm>
                            <a:off x="1506788" y="2496819"/>
                            <a:ext cx="1380318" cy="393000"/>
                          </a:xfrm>
                          <a:prstGeom prst="round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6048717E" w14:textId="77777777" w:rsidR="00B34503" w:rsidRDefault="00B34503" w:rsidP="00560171">
                              <w:pPr>
                                <w:pStyle w:val="NormalWeb"/>
                                <w:spacing w:before="0" w:beforeAutospacing="0" w:after="0" w:afterAutospacing="0"/>
                                <w:jc w:val="center"/>
                              </w:pPr>
                              <w:r>
                                <w:rPr>
                                  <w:rFonts w:ascii="Calibri" w:eastAsia="Calibri" w:hAnsi="Calibri" w:cstheme="minorBidi"/>
                                  <w:color w:val="FFFFFF" w:themeColor="background1"/>
                                  <w:kern w:val="24"/>
                                  <w:sz w:val="20"/>
                                  <w:szCs w:val="20"/>
                                </w:rPr>
                                <w:t>Slice Stack File</w:t>
                              </w:r>
                            </w:p>
                          </w:txbxContent>
                        </wps:txbx>
                        <wps:bodyPr rot="0" vert="horz" wrap="square" lIns="0" tIns="45720" rIns="0" bIns="45720" anchor="ctr" anchorCtr="0" upright="1">
                          <a:noAutofit/>
                        </wps:bodyPr>
                      </wps:wsp>
                      <wps:wsp>
                        <wps:cNvPr id="32" name="Straight Arrow Connector 21"/>
                        <wps:cNvCnPr/>
                        <wps:spPr>
                          <a:xfrm flipV="1">
                            <a:off x="422805" y="1749419"/>
                            <a:ext cx="635616" cy="4032"/>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33" name="Rounded Rectangle 22"/>
                        <wps:cNvSpPr>
                          <a:spLocks noChangeArrowheads="1"/>
                        </wps:cNvSpPr>
                        <wps:spPr bwMode="auto">
                          <a:xfrm>
                            <a:off x="3354438" y="1560099"/>
                            <a:ext cx="1380318" cy="393000"/>
                          </a:xfrm>
                          <a:prstGeom prst="round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14:paraId="1338CCFB"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2D Texture</w:t>
                              </w:r>
                            </w:p>
                            <w:p w14:paraId="051C6D6A" w14:textId="77777777" w:rsidR="00B34503" w:rsidRDefault="00B34503" w:rsidP="00560171">
                              <w:pPr>
                                <w:pStyle w:val="NormalWeb"/>
                                <w:spacing w:before="0" w:beforeAutospacing="0" w:after="0" w:afterAutospacing="0"/>
                                <w:jc w:val="center"/>
                              </w:pPr>
                            </w:p>
                          </w:txbxContent>
                        </wps:txbx>
                        <wps:bodyPr rot="0" vert="horz" wrap="square" lIns="0" tIns="45720" rIns="0" bIns="45720" anchor="ctr" anchorCtr="0" upright="1">
                          <a:noAutofit/>
                        </wps:bodyPr>
                      </wps:wsp>
                      <wps:wsp>
                        <wps:cNvPr id="34" name="Rounded Rectangle 23"/>
                        <wps:cNvSpPr>
                          <a:spLocks noChangeArrowheads="1"/>
                        </wps:cNvSpPr>
                        <wps:spPr bwMode="auto">
                          <a:xfrm>
                            <a:off x="3354438" y="2018594"/>
                            <a:ext cx="1380318" cy="393000"/>
                          </a:xfrm>
                          <a:prstGeom prst="round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14:paraId="0335C57A"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2D Texture</w:t>
                              </w:r>
                            </w:p>
                          </w:txbxContent>
                        </wps:txbx>
                        <wps:bodyPr rot="0" vert="horz" wrap="square" lIns="0" tIns="45720" rIns="0" bIns="45720" anchor="ctr" anchorCtr="0" upright="1">
                          <a:noAutofit/>
                        </wps:bodyPr>
                      </wps:wsp>
                      <wps:wsp>
                        <wps:cNvPr id="36" name="Rounded Rectangle 24"/>
                        <wps:cNvSpPr>
                          <a:spLocks noChangeArrowheads="1"/>
                        </wps:cNvSpPr>
                        <wps:spPr bwMode="auto">
                          <a:xfrm>
                            <a:off x="3354438" y="1093366"/>
                            <a:ext cx="1380318" cy="393000"/>
                          </a:xfrm>
                          <a:prstGeom prst="round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14:paraId="40296D5D"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Thumbnail</w:t>
                              </w:r>
                            </w:p>
                          </w:txbxContent>
                        </wps:txbx>
                        <wps:bodyPr rot="0" vert="horz" wrap="square" lIns="0" tIns="45720" rIns="0" bIns="45720" anchor="ctr" anchorCtr="0" upright="1">
                          <a:noAutofit/>
                        </wps:bodyPr>
                      </wps:wsp>
                      <wps:wsp>
                        <wps:cNvPr id="41" name="Straight Arrow Connector 25"/>
                        <wps:cNvCnPr/>
                        <wps:spPr>
                          <a:xfrm flipV="1">
                            <a:off x="2438739" y="1289866"/>
                            <a:ext cx="915699" cy="45955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2" name="Straight Arrow Connector 38"/>
                        <wps:cNvCnPr/>
                        <wps:spPr>
                          <a:xfrm>
                            <a:off x="2438739" y="1749420"/>
                            <a:ext cx="915699" cy="71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4" name="Elbow Connector 39"/>
                        <wps:cNvCnPr/>
                        <wps:spPr>
                          <a:xfrm>
                            <a:off x="1198463" y="1945919"/>
                            <a:ext cx="300683" cy="270233"/>
                          </a:xfrm>
                          <a:prstGeom prst="bentConnector3">
                            <a:avLst>
                              <a:gd name="adj1" fmla="val 685"/>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45" name="Elbow Connector 50"/>
                        <wps:cNvCnPr/>
                        <wps:spPr>
                          <a:xfrm rot="16200000" flipH="1">
                            <a:off x="984142" y="2170673"/>
                            <a:ext cx="736966" cy="308325"/>
                          </a:xfrm>
                          <a:prstGeom prst="bentConnector3">
                            <a:avLst>
                              <a:gd name="adj1" fmla="val 99183"/>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46" name="Straight Arrow Connector 52"/>
                        <wps:cNvCnPr/>
                        <wps:spPr>
                          <a:xfrm>
                            <a:off x="2438739" y="1749420"/>
                            <a:ext cx="915699" cy="465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7" name="Rounded Rectangle 53"/>
                        <wps:cNvSpPr>
                          <a:spLocks noChangeArrowheads="1"/>
                        </wps:cNvSpPr>
                        <wps:spPr bwMode="auto">
                          <a:xfrm>
                            <a:off x="3354438" y="0"/>
                            <a:ext cx="790132" cy="274672"/>
                          </a:xfrm>
                          <a:prstGeom prst="round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35F1EE98" w14:textId="77777777" w:rsidR="00B34503" w:rsidRPr="00323DDA" w:rsidRDefault="00B34503" w:rsidP="00560171">
                              <w:pPr>
                                <w:pStyle w:val="NormalWeb"/>
                                <w:spacing w:before="0" w:beforeAutospacing="0" w:after="0" w:afterAutospacing="0"/>
                                <w:jc w:val="center"/>
                                <w:rPr>
                                  <w:sz w:val="20"/>
                                </w:rPr>
                              </w:pPr>
                              <w:r w:rsidRPr="00323DDA">
                                <w:rPr>
                                  <w:rFonts w:asciiTheme="minorHAnsi" w:eastAsia="Times New Roman" w:hAnsi="Calibri" w:cstheme="minorBidi"/>
                                  <w:color w:val="FFFFFF" w:themeColor="light1"/>
                                  <w:kern w:val="24"/>
                                  <w:sz w:val="18"/>
                                  <w:szCs w:val="21"/>
                                </w:rPr>
                                <w:t>OPC</w:t>
                              </w:r>
                            </w:p>
                          </w:txbxContent>
                        </wps:txbx>
                        <wps:bodyPr rot="0" vert="horz" wrap="square" lIns="0" tIns="45720" rIns="0" bIns="45720" anchor="ctr" anchorCtr="0" upright="1">
                          <a:noAutofit/>
                        </wps:bodyPr>
                      </wps:wsp>
                      <wps:wsp>
                        <wps:cNvPr id="48" name="Rounded Rectangle 54"/>
                        <wps:cNvSpPr>
                          <a:spLocks noChangeArrowheads="1"/>
                        </wps:cNvSpPr>
                        <wps:spPr bwMode="auto">
                          <a:xfrm>
                            <a:off x="3354438" y="328102"/>
                            <a:ext cx="790132" cy="274672"/>
                          </a:xfrm>
                          <a:prstGeom prst="round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467FDAF0" w14:textId="77777777" w:rsidR="00B34503" w:rsidRPr="00323DDA" w:rsidRDefault="00B34503" w:rsidP="00560171">
                              <w:pPr>
                                <w:pStyle w:val="NormalWeb"/>
                                <w:spacing w:before="0" w:beforeAutospacing="0" w:after="0" w:afterAutospacing="0"/>
                                <w:jc w:val="center"/>
                                <w:rPr>
                                  <w:sz w:val="22"/>
                                </w:rPr>
                              </w:pPr>
                              <w:r w:rsidRPr="00323DDA">
                                <w:rPr>
                                  <w:rFonts w:ascii="Calibri" w:eastAsia="Calibri" w:hAnsi="Calibri" w:cstheme="minorBidi"/>
                                  <w:color w:val="FFFFFF" w:themeColor="background1"/>
                                  <w:kern w:val="24"/>
                                  <w:sz w:val="18"/>
                                  <w:szCs w:val="20"/>
                                </w:rPr>
                                <w:t>Model Data</w:t>
                              </w:r>
                            </w:p>
                          </w:txbxContent>
                        </wps:txbx>
                        <wps:bodyPr rot="0" vert="horz" wrap="square" lIns="0" tIns="45720" rIns="0" bIns="45720" anchor="ctr" anchorCtr="0" upright="1">
                          <a:noAutofit/>
                        </wps:bodyPr>
                      </wps:wsp>
                      <wps:wsp>
                        <wps:cNvPr id="49" name="Rounded Rectangle 55"/>
                        <wps:cNvSpPr>
                          <a:spLocks noChangeArrowheads="1"/>
                        </wps:cNvSpPr>
                        <wps:spPr bwMode="auto">
                          <a:xfrm>
                            <a:off x="3354438" y="656204"/>
                            <a:ext cx="790132" cy="274672"/>
                          </a:xfrm>
                          <a:prstGeom prst="round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14:paraId="1E6BFD7E" w14:textId="77777777" w:rsidR="00B34503" w:rsidRPr="00323DDA" w:rsidRDefault="00B34503" w:rsidP="00560171">
                              <w:pPr>
                                <w:pStyle w:val="NormalWeb"/>
                                <w:spacing w:before="0" w:beforeAutospacing="0" w:after="0" w:afterAutospacing="0"/>
                                <w:jc w:val="center"/>
                                <w:rPr>
                                  <w:sz w:val="22"/>
                                </w:rPr>
                              </w:pPr>
                              <w:r w:rsidRPr="00323DDA">
                                <w:rPr>
                                  <w:rFonts w:ascii="Calibri" w:eastAsia="Calibri" w:hAnsi="Calibri" w:cstheme="minorBidi"/>
                                  <w:color w:val="FFFFFF" w:themeColor="background1"/>
                                  <w:kern w:val="24"/>
                                  <w:sz w:val="18"/>
                                  <w:szCs w:val="20"/>
                                </w:rPr>
                                <w:t>Resources</w:t>
                              </w:r>
                            </w:p>
                          </w:txbxContent>
                        </wps:txbx>
                        <wps:bodyPr rot="0" vert="horz" wrap="square" lIns="0" tIns="45720" rIns="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4AAACB" id="Group 90" o:spid="_x0000_s1026" style="position:absolute;margin-left:25pt;margin-top:18.1pt;width:413pt;height:206pt;z-index:251661312;mso-position-horizontal-relative:margin;mso-width-relative:margin;mso-height-relative:margin" coordsize="47347,2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">
                <v:rect id="Rectangle 6" o:spid="_x0000_s1027" style="position:absolute;width:4228;height:28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90cMA&#10;AADbAAAADwAAAGRycy9kb3ducmV2LnhtbESPQWsCMRCF7wX/Qxihl6JZeyiyGqUUBD0Vt8XzsBl3&#10;t91M1iRq6q/vHARvM7w3732zXGfXqwuF2Hk2MJsWoIhrbztuDHx/bSZzUDEhW+w9k4E/irBejZ6W&#10;WFp/5T1dqtQoCeFYooE2paHUOtYtOYxTPxCLdvTBYZI1NNoGvEq46/VrUbxphx1LQ4sDfbRU/1Zn&#10;Z8CdfuKumOe8O1bV5jPc6JDqF2Oex/l9ASpRTg/z/Xpr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V90cMAAADbAAAADwAAAAAAAAAAAAAAAACYAgAAZHJzL2Rv&#10;d25yZXYueG1sUEsFBgAAAAAEAAQA9QAAAIgDAAAAAA==&#10;" fillcolor="#f79646 [3209]" strokecolor="#974706 [1609]" strokeweight="2pt">
                  <v:textbox style="layout-flow:vertical;mso-layout-flow-alt:bottom-to-top">
                    <w:txbxContent>
                      <w:p w14:paraId="764BCF37" w14:textId="77777777" w:rsidR="00B34503" w:rsidRDefault="00B34503" w:rsidP="00560171">
                        <w:pPr>
                          <w:pStyle w:val="NormalWeb"/>
                          <w:spacing w:before="0" w:beforeAutospacing="0" w:after="0" w:afterAutospacing="0"/>
                          <w:jc w:val="center"/>
                        </w:pPr>
                        <w:r>
                          <w:rPr>
                            <w:rFonts w:ascii="Calibri" w:eastAsia="Calibri" w:hAnsi="Calibri" w:cstheme="minorBidi"/>
                            <w:color w:val="FFFFFF" w:themeColor="background1"/>
                            <w:kern w:val="24"/>
                            <w:sz w:val="22"/>
                            <w:szCs w:val="22"/>
                          </w:rPr>
                          <w:t xml:space="preserve"> </w:t>
                        </w:r>
                        <w:r>
                          <w:rPr>
                            <w:rFonts w:ascii="Calibri" w:eastAsia="Calibri" w:hAnsi="Calibri" w:cstheme="minorBidi"/>
                            <w:color w:val="FFFFFF" w:themeColor="background1"/>
                            <w:kern w:val="24"/>
                          </w:rPr>
                          <w:t>OPC Root Relationships</w:t>
                        </w:r>
                      </w:p>
                    </w:txbxContent>
                  </v:textbox>
                </v:rect>
                <v:roundrect id="Rounded Rectangle 7" o:spid="_x0000_s1028" style="position:absolute;left:10584;width:13803;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akfMAA&#10;AADbAAAADwAAAGRycy9kb3ducmV2LnhtbERPzWrCQBC+C32HZQrezCYWRNKsIoK1FCk17QMM2WkS&#10;zM6G7DaJb985FHr8+P6L/ew6NdIQWs8GsiQFRVx523Jt4OvztNqCChHZYueZDNwpwH73sCgwt37i&#10;K41lrJWEcMjRQBNjn2sdqoYchsT3xMJ9+8FhFDjU2g44Sbjr9DpNN9phy9LQYE/Hhqpb+eMMnLN3&#10;okv2JptOsdt++Cc6vpyNWT7Oh2dQkeb4L/5zv1oDa1kvX+QH6N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akfMAAAADbAAAADwAAAAAAAAAAAAAAAACYAgAAZHJzL2Rvd25y&#10;ZXYueG1sUEsFBgAAAAAEAAQA9QAAAIUDAAAAAA==&#10;" fillcolor="#f79646 [3209]" strokecolor="#974706 [1609]" strokeweight="2pt">
                  <v:textbox inset="0,,0">
                    <w:txbxContent>
                      <w:p w14:paraId="63A2A675"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Thumbnail Part</w:t>
                        </w:r>
                      </w:p>
                    </w:txbxContent>
                  </v:textbox>
                </v:roundrect>
                <v:shapetype id="_x0000_t32" coordsize="21600,21600" o:spt="32" o:oned="t" path="m,l21600,21600e" filled="f">
                  <v:path arrowok="t" fillok="f" o:connecttype="none"/>
                  <o:lock v:ext="edit" shapetype="t"/>
                </v:shapetype>
                <v:shape id="Straight Arrow Connector 22" o:spid="_x0000_s1029" type="#_x0000_t32" style="position:absolute;left:4228;top:1965;width:6356;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kicMAAADbAAAADwAAAGRycy9kb3ducmV2LnhtbESPQYvCMBCF78L+hzALe9PUroh2jSKC&#10;uHrSKnidbca22ExKE2v33xtB8Ph48743b7boTCVaalxpWcFwEIEgzqwuOVdwOq77ExDOI2usLJOC&#10;f3KwmH/0Zphoe+cDtanPRYCwS1BB4X2dSOmyggy6ga2Jg3exjUEfZJNL3eA9wE0l4ygaS4Mlh4YC&#10;a1oVlF3TmwlvTG7fu/V0OaVoc/k7tyPeb49npb4+u+UPCE+dfx+/0r9aQRzDc0sA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MJInDAAAA2wAAAA8AAAAAAAAAAAAA&#10;AAAAoQIAAGRycy9kb3ducmV2LnhtbFBLBQYAAAAABAAEAPkAAACRAwAAAAA=&#10;" strokecolor="#f68c36 [3049]">
                  <v:stroke endarrow="block"/>
                </v:shape>
                <v:roundrect id="Rounded Rectangle 11" o:spid="_x0000_s1030" style="position:absolute;left:10584;top:4654;width:13803;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6C7sA&#10;AADbAAAADwAAAGRycy9kb3ducmV2LnhtbERPSwrCMBDdC94hjOBO0yqIVKOI4AcR8XeAoRnbYjMp&#10;TdR6eyMILh/vP503phRPql1hWUHcj0AQp1YXnCm4Xla9MQjnkTWWlknBmxzMZ+3WFBNtX3yi59ln&#10;IoSwS1BB7n2VSOnSnAy6vq2IA3eztUEfYJ1JXeMrhJtSDqJoJA0WHBpyrGiZU3o/P4yCTXwg2se7&#10;sGnly/HRDmm53ijV7TSLCQhPjf+Lf+6tVjAYwvdL+AFy9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VEOgu7AAAA2wAAAA8AAAAAAAAAAAAAAAAAmAIAAGRycy9kb3ducmV2Lnht&#10;bFBLBQYAAAAABAAEAPUAAACAAwAAAAA=&#10;" fillcolor="#f79646 [3209]" strokecolor="#974706 [1609]" strokeweight="2pt">
                  <v:textbox inset="0,,0">
                    <w:txbxContent>
                      <w:p w14:paraId="231CB8AF"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Core Properties</w:t>
                        </w:r>
                      </w:p>
                    </w:txbxContent>
                  </v:textbox>
                </v:roundrect>
                <v:shape id="Straight Arrow Connector 12" o:spid="_x0000_s1031" type="#_x0000_t32" style="position:absolute;left:4228;top:6619;width:63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zWGcQAAADbAAAADwAAAGRycy9kb3ducmV2LnhtbESPQWvCQBCF70L/wzKF3nTT0EqJrlKa&#10;aJqjVtrrkB2T0OxsyK5J/PfdguDx8eZ9b956O5lWDNS7xrKC50UEgri0uuFKwelrN38D4TyyxtYy&#10;KbiSg+3mYbbGRNuRDzQcfSUChF2CCmrvu0RKV9Zk0C1sRxy8s+0N+iD7SuoexwA3rYyjaCkNNhwa&#10;auzoo6by93gx4Q1bnLJ8n/+kY35I4/bVZFh8K/X0OL2vQHia/P34lv7UCuIX+N8SA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HNYZxAAAANsAAAAPAAAAAAAAAAAA&#10;AAAAAKECAABkcnMvZG93bnJldi54bWxQSwUGAAAAAAQABAD5AAAAkgMAAAAA&#10;" strokecolor="#f68c36 [3049]">
                  <v:stroke endarrow="block"/>
                </v:shape>
                <v:roundrect id="Rounded Rectangle 13" o:spid="_x0000_s1032" style="position:absolute;left:10584;top:9308;width:13803;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H5L4A&#10;AADbAAAADwAAAGRycy9kb3ducmV2LnhtbERP24rCMBB9F/yHMIJvmtZFkW5TEcELIuJlP2BoZtuy&#10;zaQ0Wa1/bwTBx8O5p4vO1OJGrassK4jHEQji3OqKCwU/1/VoDsJ5ZI21ZVLwIAeLrN9LMdH2zme6&#10;XXwhQgi7BBWU3jeJlC4vyaAb24Y4cL+2NegDbAupW7yHcFPLSRTNpMGKQ0OJDa1Kyv8u/0bBNj4S&#10;HeJ92LT29fxkv2i12So1HHTLbxCeOv8Rv907rWAyhdeX8ANk9g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XhB+S+AAAA2wAAAA8AAAAAAAAAAAAAAAAAmAIAAGRycy9kb3ducmV2&#10;LnhtbFBLBQYAAAAABAAEAPUAAACDAwAAAAA=&#10;" fillcolor="#f79646 [3209]" strokecolor="#974706 [1609]" strokeweight="2pt">
                  <v:textbox inset="0,,0">
                    <w:txbxContent>
                      <w:p w14:paraId="4E40C453"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Digital Signatures</w:t>
                        </w:r>
                      </w:p>
                    </w:txbxContent>
                  </v:textbox>
                </v:roundrect>
                <v:shape id="Straight Arrow Connector 14" o:spid="_x0000_s1033" type="#_x0000_t32" style="position:absolute;left:4228;top:11273;width:63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Lt9cMAAADbAAAADwAAAGRycy9kb3ducmV2LnhtbESPQWuDQBCF74X+h2UKvTVrhYRgXaXU&#10;NDbHmNBcB3eiUndW3G20/74bCOT4ePO+Ny/NZ9OLC42us6zgdRGBIK6t7rhRcDx8vqxBOI+ssbdM&#10;Cv7IQZ49PqSYaDvxni6Vb0SAsEtQQev9kEjp6pYMuoUdiIN3tqNBH+TYSD3iFOCml3EUraTBjkND&#10;iwN9tFT/VL8mvGF3x025LU/FVO6LuF+aDe6+lXp+mt/fQHia/f34lv7SCuIVXLcEAMj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C7fXDAAAA2wAAAA8AAAAAAAAAAAAA&#10;AAAAoQIAAGRycy9kb3ducmV2LnhtbFBLBQYAAAAABAAEAPkAAACRAwAAAAA=&#10;" strokecolor="#f68c36 [3049]">
                  <v:stroke endarrow="block"/>
                </v:shape>
                <v:roundrect id="Rounded Rectangle 15" o:spid="_x0000_s1034" style="position:absolute;left:11284;top:10033;width:13803;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88CL4A&#10;AADbAAAADwAAAGRycy9kb3ducmV2LnhtbERP24rCMBB9F/yHMIJvmtYFlW5TEcELIuJlP2BoZtuy&#10;zaQ0Wa1/bwTBx8O5p4vO1OJGrassK4jHEQji3OqKCwU/1/VoDsJ5ZI21ZVLwIAeLrN9LMdH2zme6&#10;XXwhQgi7BBWU3jeJlC4vyaAb24Y4cL+2NegDbAupW7yHcFPLSRRNpcGKQ0OJDa1Kyv8u/0bBNj4S&#10;HeJ92LT29fxkv2i12So1HHTLbxCeOv8Rv907rWAyg9eX8ANk9g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p/PAi+AAAA2wAAAA8AAAAAAAAAAAAAAAAAmAIAAGRycy9kb3ducmV2&#10;LnhtbFBLBQYAAAAABAAEAPUAAACDAwAAAAA=&#10;" fillcolor="#f79646 [3209]" strokecolor="#974706 [1609]" strokeweight="2pt">
                  <v:textbox inset="0,,0">
                    <w:txbxContent>
                      <w:p w14:paraId="30AC979F"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Digital Signatures</w:t>
                        </w:r>
                      </w:p>
                    </w:txbxContent>
                  </v:textbox>
                </v:roundrect>
                <v:roundrect id="Rounded Rectangle 16" o:spid="_x0000_s1035" style="position:absolute;left:11984;top:10757;width:13803;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esAA&#10;AADbAAAADwAAAGRycy9kb3ducmV2LnhtbERPzWrCQBC+C32HZQrezCYWRNKsIoK1FCk17QMM2WkS&#10;zM6G7DaJb985FHr8+P6L/ew6NdIQWs8GsiQFRVx523Jt4OvztNqCChHZYueZDNwpwH73sCgwt37i&#10;K41lrJWEcMjRQBNjn2sdqoYchsT3xMJ9+8FhFDjU2g44Sbjr9DpNN9phy9LQYE/Hhqpb+eMMnLN3&#10;okv2JptOsdt++Cc6vpyNWT7Oh2dQkeb4L/5zv1oDaxkrX+QH6N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oesAAAADbAAAADwAAAAAAAAAAAAAAAACYAgAAZHJzL2Rvd25y&#10;ZXYueG1sUEsFBgAAAAAEAAQA9QAAAIUDAAAAAA==&#10;" fillcolor="#f79646 [3209]" strokecolor="#974706 [1609]" strokeweight="2pt">
                  <v:textbox inset="0,,0">
                    <w:txbxContent>
                      <w:p w14:paraId="32596DB1"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Digital Signatures</w:t>
                        </w:r>
                      </w:p>
                    </w:txbxContent>
                  </v:textbox>
                </v:roundrect>
                <v:roundrect id="Rounded Rectangle 18" o:spid="_x0000_s1036" style="position:absolute;left:10584;top:15529;width:13803;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IeE8MA&#10;AADbAAAADwAAAGRycy9kb3ducmV2LnhtbESPQWsCMRSE7wX/Q3iCt5pVsKyrUUQo6ql0WxFvj81z&#10;E9y8bDdRt/++KRR6HGbmG2a57l0j7tQF61nBZJyBIK68tlwr+Px4fc5BhIissfFMCr4pwHo1eFpi&#10;of2D3+lexlokCIcCFZgY20LKUBlyGMa+JU7exXcOY5JdLXWHjwR3jZxm2Yt0aDktGGxpa6i6ljen&#10;ILfz+vz2NbuU5kh8yPc7e8p2So2G/WYBIlIf/8N/7b1WMJ3D75f0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IeE8MAAADbAAAADwAAAAAAAAAAAAAAAACYAgAAZHJzL2Rv&#10;d25yZXYueG1sUEsFBgAAAAAEAAQA9QAAAIgDAAAAAA==&#10;" fillcolor="#4bacc6 [3208]" strokecolor="#205867 [1608]" strokeweight="2pt">
                  <v:textbox inset="0,,0">
                    <w:txbxContent>
                      <w:p w14:paraId="2F2D8453" w14:textId="77777777" w:rsidR="00B34503" w:rsidRDefault="00B34503" w:rsidP="00560171">
                        <w:pPr>
                          <w:pStyle w:val="NormalWeb"/>
                          <w:spacing w:before="0" w:beforeAutospacing="0" w:after="0" w:afterAutospacing="0"/>
                          <w:jc w:val="center"/>
                        </w:pPr>
                        <w:r>
                          <w:rPr>
                            <w:rFonts w:ascii="Calibri" w:eastAsia="Calibri" w:hAnsi="Calibri" w:cstheme="minorBidi"/>
                            <w:color w:val="FFFFFF" w:themeColor="background1"/>
                            <w:kern w:val="24"/>
                            <w:sz w:val="20"/>
                            <w:szCs w:val="20"/>
                          </w:rPr>
                          <w:t>Root Model File</w:t>
                        </w:r>
                      </w:p>
                    </w:txbxContent>
                  </v:textbox>
                </v:roundrect>
                <v:roundrect id="Rounded Rectangle 19" o:spid="_x0000_s1037" style="position:absolute;left:14991;top:20196;width:13803;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hU8EA&#10;AADbAAAADwAAAGRycy9kb3ducmV2LnhtbERPz2vCMBS+C/sfwht403SKo+uMMgainmR1Y+z2aJ5N&#10;WPNSm6j1vzcHwePH93u+7F0jztQF61nByzgDQVx5bblW8L1fjXIQISJrbDyTgisFWC6eBnMstL/w&#10;F53LWIsUwqFABSbGtpAyVIYchrFviRN38J3DmGBXS93hJYW7Rk6y7FU6tJwaDLb0aaj6L09OQW7f&#10;6r/dcXYozQ/xNt+s7W+2Vmr43H+8g4jUx4f47t5oBdO0Pn1JP0A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hIVPBAAAA2wAAAA8AAAAAAAAAAAAAAAAAmAIAAGRycy9kb3du&#10;cmV2LnhtbFBLBQYAAAAABAAEAPUAAACGAwAAAAA=&#10;" fillcolor="#4bacc6 [3208]" strokecolor="#205867 [1608]" strokeweight="2pt">
                  <v:textbox inset="0,,0">
                    <w:txbxContent>
                      <w:p w14:paraId="51F3B2C7" w14:textId="77777777" w:rsidR="00B34503" w:rsidRDefault="00B34503" w:rsidP="00560171">
                        <w:pPr>
                          <w:pStyle w:val="NormalWeb"/>
                          <w:spacing w:before="0" w:beforeAutospacing="0" w:after="0" w:afterAutospacing="0"/>
                          <w:jc w:val="center"/>
                        </w:pPr>
                        <w:r>
                          <w:rPr>
                            <w:rFonts w:ascii="Calibri" w:eastAsia="Calibri" w:hAnsi="Calibri" w:cstheme="minorBidi"/>
                            <w:color w:val="FFFFFF" w:themeColor="background1"/>
                            <w:kern w:val="24"/>
                            <w:sz w:val="20"/>
                            <w:szCs w:val="20"/>
                          </w:rPr>
                          <w:t xml:space="preserve">Slice Stack File </w:t>
                        </w:r>
                      </w:p>
                    </w:txbxContent>
                  </v:textbox>
                </v:roundrect>
                <v:roundrect id="Rounded Rectangle 20" o:spid="_x0000_s1038" style="position:absolute;left:15067;top:24968;width:13804;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yMQA&#10;AADbAAAADwAAAGRycy9kb3ducmV2LnhtbESPQWsCMRSE74X+h/CE3mpWS2VdjVKEoj2Vrop4e2ye&#10;m+DmZbtJdfvvm4LgcZiZb5j5sneNuFAXrGcFo2EGgrjy2nKtYLd9f85BhIissfFMCn4pwHLx+DDH&#10;Qvsrf9GljLVIEA4FKjAxtoWUoTLkMAx9S5y8k+8cxiS7WuoOrwnuGjnOsol0aDktGGxpZag6lz9O&#10;QW6n9fHz+/VUmj3xR75Z20O2Vupp0L/NQETq4z18a2+0gpcR/H9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hMjEAAAA2wAAAA8AAAAAAAAAAAAAAAAAmAIAAGRycy9k&#10;b3ducmV2LnhtbFBLBQYAAAAABAAEAPUAAACJAwAAAAA=&#10;" fillcolor="#4bacc6 [3208]" strokecolor="#205867 [1608]" strokeweight="2pt">
                  <v:textbox inset="0,,0">
                    <w:txbxContent>
                      <w:p w14:paraId="6048717E" w14:textId="77777777" w:rsidR="00B34503" w:rsidRDefault="00B34503" w:rsidP="00560171">
                        <w:pPr>
                          <w:pStyle w:val="NormalWeb"/>
                          <w:spacing w:before="0" w:beforeAutospacing="0" w:after="0" w:afterAutospacing="0"/>
                          <w:jc w:val="center"/>
                        </w:pPr>
                        <w:r>
                          <w:rPr>
                            <w:rFonts w:ascii="Calibri" w:eastAsia="Calibri" w:hAnsi="Calibri" w:cstheme="minorBidi"/>
                            <w:color w:val="FFFFFF" w:themeColor="background1"/>
                            <w:kern w:val="24"/>
                            <w:sz w:val="20"/>
                            <w:szCs w:val="20"/>
                          </w:rPr>
                          <w:t>Slice Stack File</w:t>
                        </w:r>
                      </w:p>
                    </w:txbxContent>
                  </v:textbox>
                </v:roundrect>
                <v:shape id="Straight Arrow Connector 21" o:spid="_x0000_s1039" type="#_x0000_t32" style="position:absolute;left:4228;top:17494;width:6356;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JLTsQAAADbAAAADwAAAGRycy9kb3ducmV2LnhtbESP0WrCQBRE3wv+w3KFvpS6aSwi0VWC&#10;RVr6VusH3Gav2Wj2bsiuSZqv7wpCH4eZOcOst4OtRUetrxwreJklIIgLpysuFRy/989LED4ga6wd&#10;k4Jf8rDdTB7WmGnX8xd1h1CKCGGfoQITQpNJ6QtDFv3MNcTRO7nWYoiyLaVusY9wW8s0SRbSYsVx&#10;wWBDO0PF5XC1Cl7Ht+Hi5yOOtsl/zOLJvX+enVKP0yFfgQg0hP/wvf2hFcxTuH2JP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0ktOxAAAANsAAAAPAAAAAAAAAAAA&#10;AAAAAKECAABkcnMvZG93bnJldi54bWxQSwUGAAAAAAQABAD5AAAAkgMAAAAA&#10;" strokecolor="#40a7c2 [3048]">
                  <v:stroke endarrow="block"/>
                </v:shape>
                <v:roundrect id="Rounded Rectangle 22" o:spid="_x0000_s1040" style="position:absolute;left:33544;top:15600;width:13803;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noMUA&#10;AADbAAAADwAAAGRycy9kb3ducmV2LnhtbESPT2sCMRTE70K/Q3hCL6JZlRZZjSIFQWhL8d/B22Pz&#10;3KxuXpYkrttv3xQKPQ4z8xtmsepsLVryoXKsYDzKQBAXTldcKjgeNsMZiBCRNdaOScE3BVgtn3oL&#10;zLV78I7afSxFgnDIUYGJscmlDIUhi2HkGuLkXZy3GJP0pdQeHwluaznJsldpseK0YLChN0PFbX+3&#10;CuSXGdjr6eNz99Juwvm+fi9PY6/Uc79bz0FE6uJ/+K+91QqmU/j9k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aSegxQAAANsAAAAPAAAAAAAAAAAAAAAAAJgCAABkcnMv&#10;ZG93bnJldi54bWxQSwUGAAAAAAQABAD1AAAAigMAAAAA&#10;" fillcolor="#c0504d [3205]" strokecolor="#622423 [1605]" strokeweight="2pt">
                  <v:textbox inset="0,,0">
                    <w:txbxContent>
                      <w:p w14:paraId="1338CCFB"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2D Texture</w:t>
                        </w:r>
                      </w:p>
                      <w:p w14:paraId="051C6D6A" w14:textId="77777777" w:rsidR="00B34503" w:rsidRDefault="00B34503" w:rsidP="00560171">
                        <w:pPr>
                          <w:pStyle w:val="NormalWeb"/>
                          <w:spacing w:before="0" w:beforeAutospacing="0" w:after="0" w:afterAutospacing="0"/>
                          <w:jc w:val="center"/>
                        </w:pPr>
                      </w:p>
                    </w:txbxContent>
                  </v:textbox>
                </v:roundrect>
                <v:roundrect id="Rounded Rectangle 23" o:spid="_x0000_s1041" style="position:absolute;left:33544;top:20185;width:13803;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1MUA&#10;AADbAAAADwAAAGRycy9kb3ducmV2LnhtbESPT2sCMRTE74LfITzBi9Ss9g+yNYoIgqClaPXQ22Pz&#10;utm6eVmSuG6/vSkUehxm5jfMfNnZWrTkQ+VYwWScgSAunK64VHD62DzMQISIrLF2TAp+KMBy0e/N&#10;Mdfuxgdqj7EUCcIhRwUmxiaXMhSGLIaxa4iT9+W8xZikL6X2eEtwW8tplr1IixWnBYMNrQ0Vl+PV&#10;KpDvZmS/z/u3w3O7CZ/X1a48T7xSw0G3egURqYv/4b/2Vit4fILfL+k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L/UxQAAANsAAAAPAAAAAAAAAAAAAAAAAJgCAABkcnMv&#10;ZG93bnJldi54bWxQSwUGAAAAAAQABAD1AAAAigMAAAAA&#10;" fillcolor="#c0504d [3205]" strokecolor="#622423 [1605]" strokeweight="2pt">
                  <v:textbox inset="0,,0">
                    <w:txbxContent>
                      <w:p w14:paraId="0335C57A"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2D Texture</w:t>
                        </w:r>
                      </w:p>
                    </w:txbxContent>
                  </v:textbox>
                </v:roundrect>
                <v:roundrect id="Rounded Rectangle 24" o:spid="_x0000_s1042" style="position:absolute;left:33544;top:10933;width:13803;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6EOMUA&#10;AADbAAAADwAAAGRycy9kb3ducmV2LnhtbESPT2sCMRTE70K/Q3hCL6JZWyqyGkUKQqEtxX8Hb4/N&#10;c7O6eVmSuK7f3hQKPQ4z8xtmvuxsLVryoXKsYDzKQBAXTldcKtjv1sMpiBCRNdaOScGdAiwXT705&#10;5trdeEPtNpYiQTjkqMDE2ORShsKQxTByDXHyTs5bjEn6UmqPtwS3tXzJsom0WHFaMNjQu6Hisr1a&#10;BfLHDOz58PW9eWvX4XhdfZaHsVfqud+tZiAidfE//Nf+0Ape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oQ4xQAAANsAAAAPAAAAAAAAAAAAAAAAAJgCAABkcnMv&#10;ZG93bnJldi54bWxQSwUGAAAAAAQABAD1AAAAigMAAAAA&#10;" fillcolor="#c0504d [3205]" strokecolor="#622423 [1605]" strokeweight="2pt">
                  <v:textbox inset="0,,0">
                    <w:txbxContent>
                      <w:p w14:paraId="40296D5D" w14:textId="77777777" w:rsidR="00B34503" w:rsidRDefault="00B34503" w:rsidP="00560171">
                        <w:pPr>
                          <w:pStyle w:val="NormalWeb"/>
                          <w:spacing w:before="0" w:beforeAutospacing="0" w:after="0" w:afterAutospacing="0"/>
                          <w:jc w:val="center"/>
                        </w:pPr>
                        <w:r>
                          <w:rPr>
                            <w:rFonts w:ascii="Calibri" w:eastAsia="Calibri" w:hAnsi="Calibri" w:cstheme="minorBidi"/>
                            <w:color w:val="000000"/>
                            <w:kern w:val="24"/>
                            <w:sz w:val="20"/>
                            <w:szCs w:val="20"/>
                          </w:rPr>
                          <w:t>Thumbnail</w:t>
                        </w:r>
                      </w:p>
                    </w:txbxContent>
                  </v:textbox>
                </v:roundrect>
                <v:shape id="Straight Arrow Connector 25" o:spid="_x0000_s1043" type="#_x0000_t32" style="position:absolute;left:24387;top:12898;width:9157;height:45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mzGcEAAADbAAAADwAAAGRycy9kb3ducmV2LnhtbESPT4vCMBTE78J+h/AW9qZpRUSqUURY&#10;8OJh/YPXZ/Nsis1LSbJt/fabBcHjMDO/YVabwTaiIx9qxwrySQaCuHS65krB+fQ9XoAIEVlj45gU&#10;PCnAZv0xWmGhXc8/1B1jJRKEQ4EKTIxtIWUoDVkME9cSJ+/uvMWYpK+k9tgnuG3kNMvm0mLNacFg&#10;SztD5eP4axVc6ivfzGKw177b68PsmUtPuVJfn8N2CSLSEN/hV3uvFcxy+P+SfoB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CbMZwQAAANsAAAAPAAAAAAAAAAAAAAAA&#10;AKECAABkcnMvZG93bnJldi54bWxQSwUGAAAAAAQABAD5AAAAjwMAAAAA&#10;" strokecolor="#bc4542 [3045]">
                  <v:stroke endarrow="block"/>
                </v:shape>
                <v:shape id="Straight Arrow Connector 38" o:spid="_x0000_s1044" type="#_x0000_t32" style="position:absolute;left:24387;top:17494;width:9157;height: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pJnsQAAADbAAAADwAAAGRycy9kb3ducmV2LnhtbESPW4vCMBSE3xf8D+EI+7LYVPFGNYoI&#10;woIseEP6eGiObWlzUpqo3X+/WRB8HGbmG2a57kwtHtS60rKCYRSDIM6sLjlXcDnvBnMQziNrrC2T&#10;gl9ysF71PpaYaPvkIz1OPhcBwi5BBYX3TSKlywoy6CLbEAfvZluDPsg2l7rFZ4CbWo7ieCoNlhwW&#10;CmxoW1BWne5GQTVJL37M1+rrMPvZTa7D/ZTTvVKf/W6zAOGp8+/wq/2tFYxH8P8l/A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qkmexAAAANsAAAAPAAAAAAAAAAAA&#10;AAAAAKECAABkcnMvZG93bnJldi54bWxQSwUGAAAAAAQABAD5AAAAkgMAAAAA&#10;" strokecolor="#bc4542 [304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45" type="#_x0000_t34" style="position:absolute;left:11984;top:19459;width:3007;height:27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T53MUAAADbAAAADwAAAGRycy9kb3ducmV2LnhtbESPT4vCMBTE74LfITxhb5q6iH+qUUQR&#10;vKxL1Yu3R/Nsq81Lt4na3U+/EQSPw8z8hpktGlOKO9WusKyg34tAEKdWF5wpOB423TEI55E1lpZJ&#10;wS85WMzbrRnG2j44ofveZyJA2MWoIPe+iqV0aU4GXc9WxME729qgD7LOpK7xEeCmlJ9RNJQGCw4L&#10;OVa0yim97m9GwTq5Xa6Tr7/kZ/g92a52o8pdRielPjrNcgrCU+Pf4Vd7qxUMBvD8En6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T53MUAAADbAAAADwAAAAAAAAAA&#10;AAAAAAChAgAAZHJzL2Rvd25yZXYueG1sUEsFBgAAAAAEAAQA+QAAAJMDAAAAAA==&#10;" adj="148" strokecolor="#40a7c2 [3048]">
                  <v:stroke endarrow="block"/>
                </v:shape>
                <v:shape id="Elbow Connector 50" o:spid="_x0000_s1046" type="#_x0000_t34" style="position:absolute;left:9841;top:21706;width:7370;height:308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WsBsUAAADbAAAADwAAAGRycy9kb3ducmV2LnhtbESPQWvCQBSE74L/YXlCb7qx1KKpq9hC&#10;ULAIxl56e2RfN9Hs2zS7auyv7xYKHoeZ+YaZLztbiwu1vnKsYDxKQBAXTldsFHwcsuEUhA/IGmvH&#10;pOBGHpaLfm+OqXZX3tMlD0ZECPsUFZQhNKmUvijJoh+5hjh6X661GKJsjdQtXiPc1vIxSZ6lxYrj&#10;QokNvZVUnPKzVfDNm9naHLPPXJrZ6+62ff/JDoVSD4Nu9QIiUBfu4f/2Rit4msDfl/gD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WsBsUAAADbAAAADwAAAAAAAAAA&#10;AAAAAAChAgAAZHJzL2Rvd25yZXYueG1sUEsFBgAAAAAEAAQA+QAAAJMDAAAAAA==&#10;" adj="21424" strokecolor="#40a7c2 [3048]">
                  <v:stroke endarrow="block"/>
                </v:shape>
                <v:shape id="Straight Arrow Connector 52" o:spid="_x0000_s1047" type="#_x0000_t32" style="position:absolute;left:24387;top:17494;width:9157;height:4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FPncQAAADbAAAADwAAAGRycy9kb3ducmV2LnhtbESPQYvCMBSE78L+h/AWvIiminalGmVZ&#10;EARZ0K6Ix0fzbEubl9JErf/eLAgeh5n5hlmuO1OLG7WutKxgPIpAEGdWl5wrOP5thnMQziNrrC2T&#10;ggc5WK8+ektMtL3zgW6pz0WAsEtQQeF9k0jpsoIMupFtiIN3sa1BH2SbS93iPcBNLSdRFEuDJYeF&#10;Ahv6KSir0qtRUM3ORz/lUzXYf/1uZqfxLubzTqn+Z/e9AOGp8+/wq73VCqYx/H8JP0C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kU+dxAAAANsAAAAPAAAAAAAAAAAA&#10;AAAAAKECAABkcnMvZG93bnJldi54bWxQSwUGAAAAAAQABAD5AAAAkgMAAAAA&#10;" strokecolor="#bc4542 [3045]">
                  <v:stroke endarrow="block"/>
                </v:shape>
                <v:roundrect id="Rounded Rectangle 53" o:spid="_x0000_s1048" style="position:absolute;left:33544;width:7901;height:27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DZqL8A&#10;AADbAAAADwAAAGRycy9kb3ducmV2LnhtbERP3WrCMBS+F3yHcATvNK0Olc60iOAUEXFuD3Bojm2x&#10;OSlNpvXtF0Hw8uP7X2adqcWNWldZVhCPIxDEudUVFwp+fzajBQjnkTXWlknBgxxkab+3xETbO3/T&#10;7ewLEULYJaig9L5JpHR5SQbd2DbEgbvY1qAPsC2kbvEewk0tJ1E0kwYrDg0lNrQuKb+e/4yCbXwk&#10;OsT7sGnj68XJTmn9tVVqOOhWnyA8df4tfrl3WsHHHJ5fwg+Q6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oNmovwAAANsAAAAPAAAAAAAAAAAAAAAAAJgCAABkcnMvZG93bnJl&#10;di54bWxQSwUGAAAAAAQABAD1AAAAhAMAAAAA&#10;" fillcolor="#f79646 [3209]" strokecolor="#974706 [1609]" strokeweight="2pt">
                  <v:textbox inset="0,,0">
                    <w:txbxContent>
                      <w:p w14:paraId="35F1EE98" w14:textId="77777777" w:rsidR="00B34503" w:rsidRPr="00323DDA" w:rsidRDefault="00B34503" w:rsidP="00560171">
                        <w:pPr>
                          <w:pStyle w:val="NormalWeb"/>
                          <w:spacing w:before="0" w:beforeAutospacing="0" w:after="0" w:afterAutospacing="0"/>
                          <w:jc w:val="center"/>
                          <w:rPr>
                            <w:sz w:val="20"/>
                          </w:rPr>
                        </w:pPr>
                        <w:r w:rsidRPr="00323DDA">
                          <w:rPr>
                            <w:rFonts w:asciiTheme="minorHAnsi" w:eastAsia="Times New Roman" w:hAnsi="Calibri" w:cstheme="minorBidi"/>
                            <w:color w:val="FFFFFF" w:themeColor="light1"/>
                            <w:kern w:val="24"/>
                            <w:sz w:val="18"/>
                            <w:szCs w:val="21"/>
                          </w:rPr>
                          <w:t>OPC</w:t>
                        </w:r>
                      </w:p>
                    </w:txbxContent>
                  </v:textbox>
                </v:roundrect>
                <v:roundrect id="Rounded Rectangle 54" o:spid="_x0000_s1049" style="position:absolute;left:33544;top:3281;width:7901;height:27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eKMEA&#10;AADbAAAADwAAAGRycy9kb3ducmV2LnhtbERPz2vCMBS+C/sfwht403Sio+uMMgainmR1Y+z2aJ5N&#10;WPNSm6j1vzcHwePH93u+7F0jztQF61nByzgDQVx5bblW8L1fjXIQISJrbDyTgisFWC6eBnMstL/w&#10;F53LWIsUwqFABSbGtpAyVIYchrFviRN38J3DmGBXS93hJYW7Rk6y7FU6tJwaDLb0aaj6L09OQW7f&#10;6r/dcXYozQ/xNt+s7W+2Vmr43H+8g4jUx4f47t5oBdM0Nn1JP0A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RXijBAAAA2wAAAA8AAAAAAAAAAAAAAAAAmAIAAGRycy9kb3du&#10;cmV2LnhtbFBLBQYAAAAABAAEAPUAAACGAwAAAAA=&#10;" fillcolor="#4bacc6 [3208]" strokecolor="#205867 [1608]" strokeweight="2pt">
                  <v:textbox inset="0,,0">
                    <w:txbxContent>
                      <w:p w14:paraId="467FDAF0" w14:textId="77777777" w:rsidR="00B34503" w:rsidRPr="00323DDA" w:rsidRDefault="00B34503" w:rsidP="00560171">
                        <w:pPr>
                          <w:pStyle w:val="NormalWeb"/>
                          <w:spacing w:before="0" w:beforeAutospacing="0" w:after="0" w:afterAutospacing="0"/>
                          <w:jc w:val="center"/>
                          <w:rPr>
                            <w:sz w:val="22"/>
                          </w:rPr>
                        </w:pPr>
                        <w:r w:rsidRPr="00323DDA">
                          <w:rPr>
                            <w:rFonts w:ascii="Calibri" w:eastAsia="Calibri" w:hAnsi="Calibri" w:cstheme="minorBidi"/>
                            <w:color w:val="FFFFFF" w:themeColor="background1"/>
                            <w:kern w:val="24"/>
                            <w:sz w:val="18"/>
                            <w:szCs w:val="20"/>
                          </w:rPr>
                          <w:t>Model Data</w:t>
                        </w:r>
                      </w:p>
                    </w:txbxContent>
                  </v:textbox>
                </v:roundrect>
                <v:roundrect id="Rounded Rectangle 55" o:spid="_x0000_s1050" style="position:absolute;left:33544;top:6562;width:7901;height:27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djN8UA&#10;AADbAAAADwAAAGRycy9kb3ducmV2LnhtbESPQWsCMRSE74L/ITzBi9Ss0pa6NYoIgqClaPXQ22Pz&#10;utm6eVmSuG7/vSkUehxm5htmvuxsLVryoXKsYDLOQBAXTldcKjh9bB5eQISIrLF2TAp+KMBy0e/N&#10;Mdfuxgdqj7EUCcIhRwUmxiaXMhSGLIaxa4iT9+W8xZikL6X2eEtwW8tplj1LixWnBYMNrQ0Vl+PV&#10;KpDvZmS/z/u3w1O7CZ/X1a48T7xSw0G3egURqYv/4b/2Vit4nMHv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h2M3xQAAANsAAAAPAAAAAAAAAAAAAAAAAJgCAABkcnMv&#10;ZG93bnJldi54bWxQSwUGAAAAAAQABAD1AAAAigMAAAAA&#10;" fillcolor="#c0504d [3205]" strokecolor="#622423 [1605]" strokeweight="2pt">
                  <v:textbox inset="0,,0">
                    <w:txbxContent>
                      <w:p w14:paraId="1E6BFD7E" w14:textId="77777777" w:rsidR="00B34503" w:rsidRPr="00323DDA" w:rsidRDefault="00B34503" w:rsidP="00560171">
                        <w:pPr>
                          <w:pStyle w:val="NormalWeb"/>
                          <w:spacing w:before="0" w:beforeAutospacing="0" w:after="0" w:afterAutospacing="0"/>
                          <w:jc w:val="center"/>
                          <w:rPr>
                            <w:sz w:val="22"/>
                          </w:rPr>
                        </w:pPr>
                        <w:r w:rsidRPr="00323DDA">
                          <w:rPr>
                            <w:rFonts w:ascii="Calibri" w:eastAsia="Calibri" w:hAnsi="Calibri" w:cstheme="minorBidi"/>
                            <w:color w:val="FFFFFF" w:themeColor="background1"/>
                            <w:kern w:val="24"/>
                            <w:sz w:val="18"/>
                            <w:szCs w:val="20"/>
                          </w:rPr>
                          <w:t>Resources</w:t>
                        </w:r>
                      </w:p>
                    </w:txbxContent>
                  </v:textbox>
                </v:roundrect>
                <w10:wrap type="topAndBottom" anchorx="margin"/>
              </v:group>
            </w:pict>
          </mc:Fallback>
        </mc:AlternateContent>
      </w:r>
      <w:r>
        <w:rPr>
          <w:i/>
        </w:rPr>
        <w:t>Figure</w:t>
      </w:r>
      <w:r w:rsidRPr="00CC1911">
        <w:rPr>
          <w:i/>
        </w:rPr>
        <w:t xml:space="preserve"> 2–1. A typical </w:t>
      </w:r>
      <w:r>
        <w:rPr>
          <w:i/>
        </w:rPr>
        <w:t xml:space="preserve">production </w:t>
      </w:r>
      <w:r w:rsidRPr="00CC1911">
        <w:rPr>
          <w:i/>
        </w:rPr>
        <w:t>3MF Document</w:t>
      </w:r>
      <w:r>
        <w:rPr>
          <w:i/>
        </w:rPr>
        <w:t xml:space="preserve"> with multiple slice stack streams</w:t>
      </w:r>
    </w:p>
    <w:p w14:paraId="0ADC3D12" w14:textId="77777777" w:rsidR="00560171" w:rsidRDefault="00560171" w:rsidP="00560171"/>
    <w:p w14:paraId="68E209BF" w14:textId="2D74A479" w:rsidR="009128E5" w:rsidRPr="008B04FC" w:rsidRDefault="00560171" w:rsidP="009128E5">
      <w:pPr>
        <w:pStyle w:val="Heading2"/>
      </w:pPr>
      <w:bookmarkStart w:id="129" w:name="_Toc428854317"/>
      <w:bookmarkStart w:id="130" w:name="_Toc444095686"/>
      <w:r>
        <w:lastRenderedPageBreak/>
        <w:t>Slice Extension Additions Overview</w:t>
      </w:r>
      <w:bookmarkEnd w:id="129"/>
      <w:bookmarkEnd w:id="130"/>
    </w:p>
    <w:p w14:paraId="31C6C8B2" w14:textId="1237D1E0" w:rsidR="009A72E8" w:rsidRPr="00836CBF" w:rsidRDefault="009A72E8" w:rsidP="009A72E8">
      <w:pPr>
        <w:pStyle w:val="Caption"/>
      </w:pPr>
      <w:r>
        <w:t>Figure 1-1: Overview of 3MF Slice Extension XML structure</w:t>
      </w:r>
    </w:p>
    <w:p w14:paraId="5E6BF077" w14:textId="31920FAA" w:rsidR="00836CBF" w:rsidRDefault="000D4CA2" w:rsidP="00560171">
      <w:r>
        <w:rPr>
          <w:noProof/>
        </w:rPr>
        <w:drawing>
          <wp:inline distT="0" distB="0" distL="0" distR="0" wp14:anchorId="4B6FC5FF" wp14:editId="1A0BAE4B">
            <wp:extent cx="4752975" cy="472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4724400"/>
                    </a:xfrm>
                    <a:prstGeom prst="rect">
                      <a:avLst/>
                    </a:prstGeom>
                  </pic:spPr>
                </pic:pic>
              </a:graphicData>
            </a:graphic>
          </wp:inline>
        </w:drawing>
      </w:r>
    </w:p>
    <w:p w14:paraId="5BBB7E41" w14:textId="21D65FEF" w:rsidR="00560171" w:rsidRDefault="00560171" w:rsidP="00560171">
      <w:r>
        <w:t>There are additions to the 3MF core specification in the Slice Extension.  Each will be detailed by where it fits into the existing core 3MF constructs.</w:t>
      </w:r>
      <w:bookmarkStart w:id="131" w:name="_Toc427246768"/>
      <w:bookmarkStart w:id="132" w:name="_Toc427246769"/>
      <w:bookmarkEnd w:id="131"/>
      <w:bookmarkEnd w:id="132"/>
      <w:r>
        <w:t xml:space="preserve">  </w:t>
      </w:r>
    </w:p>
    <w:p w14:paraId="1D678C56" w14:textId="77777777" w:rsidR="00C2669D" w:rsidRDefault="00C2669D">
      <w:pPr>
        <w:rPr>
          <w:rFonts w:ascii="Verdana" w:eastAsia="PMingLiU" w:hAnsi="Verdana" w:cs="Verdana"/>
          <w:bCs/>
          <w:i/>
          <w:iCs/>
          <w:sz w:val="16"/>
          <w:szCs w:val="16"/>
        </w:rPr>
      </w:pPr>
      <w:r>
        <w:br w:type="page"/>
      </w:r>
    </w:p>
    <w:p w14:paraId="41FA735D" w14:textId="41EDE76D" w:rsidR="009A72E8" w:rsidRPr="005E44AF" w:rsidRDefault="0084200D" w:rsidP="0084200D">
      <w:pPr>
        <w:pStyle w:val="Caption"/>
      </w:pPr>
      <w:r>
        <w:rPr>
          <w:noProof/>
        </w:rPr>
        <w:lastRenderedPageBreak/>
        <mc:AlternateContent>
          <mc:Choice Requires="wps">
            <w:drawing>
              <wp:anchor distT="45720" distB="45720" distL="114300" distR="114300" simplePos="0" relativeHeight="251665408" behindDoc="0" locked="0" layoutInCell="1" allowOverlap="1" wp14:anchorId="62162574" wp14:editId="0746CC0C">
                <wp:simplePos x="0" y="0"/>
                <wp:positionH relativeFrom="margin">
                  <wp:align>center</wp:align>
                </wp:positionH>
                <wp:positionV relativeFrom="paragraph">
                  <wp:posOffset>284480</wp:posOffset>
                </wp:positionV>
                <wp:extent cx="6410325" cy="3305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305175"/>
                        </a:xfrm>
                        <a:prstGeom prst="rect">
                          <a:avLst/>
                        </a:prstGeom>
                        <a:solidFill>
                          <a:srgbClr val="FFFFFF"/>
                        </a:solidFill>
                        <a:ln w="9525">
                          <a:solidFill>
                            <a:srgbClr val="000000"/>
                          </a:solidFill>
                          <a:miter lim="800000"/>
                          <a:headEnd/>
                          <a:tailEnd/>
                        </a:ln>
                      </wps:spPr>
                      <wps:txbx>
                        <w:txbxContent>
                          <w:p w14:paraId="4C327C32" w14:textId="405C5F99" w:rsidR="00C2669D" w:rsidRPr="00C2669D" w:rsidRDefault="00C2669D" w:rsidP="00C2669D">
                            <w:pPr>
                              <w:spacing w:after="0"/>
                              <w:rPr>
                                <w:i/>
                                <w:sz w:val="20"/>
                              </w:rPr>
                            </w:pPr>
                            <w:r w:rsidRPr="00C2669D">
                              <w:rPr>
                                <w:i/>
                                <w:sz w:val="20"/>
                              </w:rPr>
                              <w:t>&lt;?xml version="1.0" encoding="utf-8"?&gt;</w:t>
                            </w:r>
                          </w:p>
                          <w:p w14:paraId="47D35CE2" w14:textId="77777777" w:rsidR="00C2669D" w:rsidRPr="00C2669D" w:rsidRDefault="00C2669D" w:rsidP="00C2669D">
                            <w:pPr>
                              <w:spacing w:after="0"/>
                              <w:rPr>
                                <w:i/>
                                <w:sz w:val="20"/>
                              </w:rPr>
                            </w:pPr>
                            <w:r w:rsidRPr="00C2669D">
                              <w:rPr>
                                <w:i/>
                                <w:sz w:val="20"/>
                              </w:rPr>
                              <w:t xml:space="preserve">&lt;model unit="millimeter" lang="en-US" xmlns="http://schemas.microsoft.com/3dmanufacturing/core/2015/02" </w:t>
                            </w:r>
                          </w:p>
                          <w:p w14:paraId="129F3853" w14:textId="77777777" w:rsidR="00C2669D" w:rsidRPr="00C2669D" w:rsidRDefault="00C2669D" w:rsidP="00C2669D">
                            <w:pPr>
                              <w:spacing w:after="0"/>
                              <w:rPr>
                                <w:i/>
                                <w:sz w:val="20"/>
                              </w:rPr>
                            </w:pPr>
                            <w:r w:rsidRPr="00C2669D">
                              <w:rPr>
                                <w:i/>
                                <w:sz w:val="20"/>
                              </w:rPr>
                              <w:t>xmlns:s="http://schemas.microsoft.com/3dmanufacturing/slice/2015/07" requiredextensions="s"&gt;</w:t>
                            </w:r>
                          </w:p>
                          <w:p w14:paraId="0140830D" w14:textId="77777777" w:rsidR="00C2669D" w:rsidRPr="00C2669D" w:rsidRDefault="00C2669D" w:rsidP="00C2669D">
                            <w:pPr>
                              <w:spacing w:after="0"/>
                              <w:rPr>
                                <w:i/>
                                <w:sz w:val="20"/>
                              </w:rPr>
                            </w:pPr>
                            <w:r w:rsidRPr="00C2669D">
                              <w:rPr>
                                <w:i/>
                                <w:sz w:val="20"/>
                              </w:rPr>
                              <w:t xml:space="preserve">  &lt;resources&gt;</w:t>
                            </w:r>
                          </w:p>
                          <w:p w14:paraId="22F0345C" w14:textId="77777777" w:rsidR="00C2669D" w:rsidRPr="00C2669D" w:rsidRDefault="00C2669D" w:rsidP="00C2669D">
                            <w:pPr>
                              <w:spacing w:after="0"/>
                              <w:rPr>
                                <w:i/>
                                <w:sz w:val="20"/>
                              </w:rPr>
                            </w:pPr>
                            <w:r w:rsidRPr="00C2669D">
                              <w:rPr>
                                <w:i/>
                                <w:sz w:val="20"/>
                              </w:rPr>
                              <w:t xml:space="preserve">    &lt;</w:t>
                            </w:r>
                            <w:r w:rsidRPr="00C2669D">
                              <w:rPr>
                                <w:b/>
                                <w:i/>
                                <w:color w:val="FF0000"/>
                                <w:sz w:val="20"/>
                              </w:rPr>
                              <w:t>s:slicestack</w:t>
                            </w:r>
                            <w:r w:rsidRPr="00C2669D">
                              <w:rPr>
                                <w:i/>
                                <w:sz w:val="20"/>
                              </w:rPr>
                              <w:t xml:space="preserve"> id="1" zbottom="0.000"&gt;</w:t>
                            </w:r>
                          </w:p>
                          <w:p w14:paraId="74156E75" w14:textId="77777777" w:rsidR="00C2669D" w:rsidRPr="00C2669D" w:rsidRDefault="00C2669D" w:rsidP="00C2669D">
                            <w:pPr>
                              <w:spacing w:after="0"/>
                              <w:rPr>
                                <w:i/>
                                <w:sz w:val="20"/>
                              </w:rPr>
                            </w:pPr>
                            <w:r w:rsidRPr="00C2669D">
                              <w:rPr>
                                <w:i/>
                                <w:sz w:val="20"/>
                              </w:rPr>
                              <w:t xml:space="preserve">      &lt;s:sliceref slicestackid="1" </w:t>
                            </w:r>
                            <w:r w:rsidRPr="00C2669D">
                              <w:rPr>
                                <w:b/>
                                <w:i/>
                                <w:color w:val="0070C0"/>
                                <w:sz w:val="20"/>
                              </w:rPr>
                              <w:t>slicepath</w:t>
                            </w:r>
                            <w:r w:rsidRPr="00C2669D">
                              <w:rPr>
                                <w:i/>
                                <w:sz w:val="20"/>
                              </w:rPr>
                              <w:t>="/2D/8cb173a3-7ed9-40f2-b3f1-ef4e4aefcc.model" ztop="2.000" /&gt;</w:t>
                            </w:r>
                          </w:p>
                          <w:p w14:paraId="753B7D51" w14:textId="77777777" w:rsidR="00C2669D" w:rsidRPr="00C2669D" w:rsidRDefault="00C2669D" w:rsidP="00C2669D">
                            <w:pPr>
                              <w:spacing w:after="0"/>
                              <w:rPr>
                                <w:i/>
                                <w:sz w:val="20"/>
                              </w:rPr>
                            </w:pPr>
                            <w:r w:rsidRPr="00C2669D">
                              <w:rPr>
                                <w:i/>
                                <w:sz w:val="20"/>
                              </w:rPr>
                              <w:t xml:space="preserve">    &lt;/</w:t>
                            </w:r>
                            <w:r w:rsidRPr="00C2669D">
                              <w:rPr>
                                <w:b/>
                                <w:i/>
                                <w:color w:val="FF0000"/>
                                <w:sz w:val="20"/>
                              </w:rPr>
                              <w:t>s:slicestack</w:t>
                            </w:r>
                            <w:r w:rsidRPr="00C2669D">
                              <w:rPr>
                                <w:i/>
                                <w:sz w:val="20"/>
                              </w:rPr>
                              <w:t>&gt;</w:t>
                            </w:r>
                          </w:p>
                          <w:p w14:paraId="064389EF" w14:textId="77777777" w:rsidR="00C2669D" w:rsidRPr="00C2669D" w:rsidRDefault="00C2669D" w:rsidP="00C2669D">
                            <w:pPr>
                              <w:spacing w:after="0"/>
                              <w:rPr>
                                <w:i/>
                                <w:sz w:val="20"/>
                              </w:rPr>
                            </w:pPr>
                            <w:r w:rsidRPr="00C2669D">
                              <w:rPr>
                                <w:i/>
                                <w:sz w:val="20"/>
                              </w:rPr>
                              <w:t xml:space="preserve">    &lt;object id="2" name="TestModel" s:meshresolution="lowres" </w:t>
                            </w:r>
                            <w:r w:rsidRPr="00C2669D">
                              <w:rPr>
                                <w:b/>
                                <w:i/>
                                <w:color w:val="FF0000"/>
                                <w:sz w:val="20"/>
                              </w:rPr>
                              <w:t>s:slicestackid="1"</w:t>
                            </w:r>
                            <w:r w:rsidRPr="00C2669D">
                              <w:rPr>
                                <w:i/>
                                <w:sz w:val="20"/>
                              </w:rPr>
                              <w:t>&gt;</w:t>
                            </w:r>
                          </w:p>
                          <w:p w14:paraId="680F52E3" w14:textId="304B3E36" w:rsidR="00C2669D" w:rsidRPr="00C2669D" w:rsidRDefault="00C2669D" w:rsidP="00C2669D">
                            <w:pPr>
                              <w:spacing w:after="0"/>
                              <w:rPr>
                                <w:i/>
                                <w:sz w:val="20"/>
                              </w:rPr>
                            </w:pPr>
                            <w:r w:rsidRPr="00C2669D">
                              <w:rPr>
                                <w:i/>
                                <w:sz w:val="20"/>
                              </w:rPr>
                              <w:t xml:space="preserve">      &lt;mesh&gt;</w:t>
                            </w:r>
                          </w:p>
                          <w:p w14:paraId="519E713D" w14:textId="19A1325A" w:rsidR="00C2669D" w:rsidRPr="00C2669D" w:rsidRDefault="00C2669D" w:rsidP="00C2669D">
                            <w:pPr>
                              <w:spacing w:after="0"/>
                              <w:rPr>
                                <w:i/>
                                <w:sz w:val="20"/>
                              </w:rPr>
                            </w:pPr>
                            <w:r w:rsidRPr="00C2669D">
                              <w:rPr>
                                <w:i/>
                                <w:sz w:val="20"/>
                              </w:rPr>
                              <w:tab/>
                            </w:r>
                            <w:r w:rsidRPr="00C2669D">
                              <w:rPr>
                                <w:i/>
                                <w:sz w:val="20"/>
                              </w:rPr>
                              <w:tab/>
                              <w:t>&lt;!-- mesh content here --&gt;</w:t>
                            </w:r>
                          </w:p>
                          <w:p w14:paraId="7FCED163" w14:textId="77777777" w:rsidR="00C2669D" w:rsidRPr="00C2669D" w:rsidRDefault="00C2669D" w:rsidP="00C2669D">
                            <w:pPr>
                              <w:spacing w:after="0"/>
                              <w:rPr>
                                <w:i/>
                                <w:sz w:val="20"/>
                              </w:rPr>
                            </w:pPr>
                            <w:r w:rsidRPr="00C2669D">
                              <w:rPr>
                                <w:i/>
                                <w:sz w:val="20"/>
                              </w:rPr>
                              <w:t xml:space="preserve">      &lt;/mesh&gt;</w:t>
                            </w:r>
                          </w:p>
                          <w:p w14:paraId="3C43B468" w14:textId="77777777" w:rsidR="00C2669D" w:rsidRPr="00C2669D" w:rsidRDefault="00C2669D" w:rsidP="00C2669D">
                            <w:pPr>
                              <w:spacing w:after="0"/>
                              <w:rPr>
                                <w:i/>
                                <w:sz w:val="20"/>
                              </w:rPr>
                            </w:pPr>
                            <w:r w:rsidRPr="00C2669D">
                              <w:rPr>
                                <w:i/>
                                <w:sz w:val="20"/>
                              </w:rPr>
                              <w:t xml:space="preserve">    &lt;/object&gt;</w:t>
                            </w:r>
                          </w:p>
                          <w:p w14:paraId="0C6CD3EC" w14:textId="77777777" w:rsidR="00C2669D" w:rsidRPr="00C2669D" w:rsidRDefault="00C2669D" w:rsidP="00C2669D">
                            <w:pPr>
                              <w:spacing w:after="0"/>
                              <w:rPr>
                                <w:i/>
                                <w:sz w:val="20"/>
                              </w:rPr>
                            </w:pPr>
                            <w:r w:rsidRPr="00C2669D">
                              <w:rPr>
                                <w:i/>
                                <w:sz w:val="20"/>
                              </w:rPr>
                              <w:t xml:space="preserve">  &lt;/resources&gt;</w:t>
                            </w:r>
                          </w:p>
                          <w:p w14:paraId="460ACBEB" w14:textId="77777777" w:rsidR="00C2669D" w:rsidRPr="00C2669D" w:rsidRDefault="00C2669D" w:rsidP="00C2669D">
                            <w:pPr>
                              <w:spacing w:after="0"/>
                              <w:rPr>
                                <w:i/>
                                <w:sz w:val="20"/>
                              </w:rPr>
                            </w:pPr>
                            <w:r w:rsidRPr="00C2669D">
                              <w:rPr>
                                <w:i/>
                                <w:sz w:val="20"/>
                              </w:rPr>
                              <w:t xml:space="preserve">  &lt;build&gt;</w:t>
                            </w:r>
                          </w:p>
                          <w:p w14:paraId="273DBF47" w14:textId="77777777" w:rsidR="00C2669D" w:rsidRPr="00C2669D" w:rsidRDefault="00C2669D" w:rsidP="00C2669D">
                            <w:pPr>
                              <w:spacing w:after="0"/>
                              <w:rPr>
                                <w:i/>
                                <w:sz w:val="20"/>
                              </w:rPr>
                            </w:pPr>
                            <w:r w:rsidRPr="00C2669D">
                              <w:rPr>
                                <w:i/>
                                <w:sz w:val="20"/>
                              </w:rPr>
                              <w:t xml:space="preserve">    &lt;item objectid="2" transform="1.0000 0.0000 0.0000 0.0000 1.0000 0.0000 0.0000 0.0000 1.0000 0.0000 0.0000 0.0000" /&gt;</w:t>
                            </w:r>
                          </w:p>
                          <w:p w14:paraId="06DFD685" w14:textId="77777777" w:rsidR="00C2669D" w:rsidRPr="00C2669D" w:rsidRDefault="00C2669D" w:rsidP="00C2669D">
                            <w:pPr>
                              <w:spacing w:after="0"/>
                              <w:rPr>
                                <w:i/>
                                <w:sz w:val="20"/>
                              </w:rPr>
                            </w:pPr>
                            <w:r w:rsidRPr="00C2669D">
                              <w:rPr>
                                <w:i/>
                                <w:sz w:val="20"/>
                              </w:rPr>
                              <w:t xml:space="preserve">  &lt;/build&gt;</w:t>
                            </w:r>
                          </w:p>
                          <w:p w14:paraId="457D7888" w14:textId="2470E78F" w:rsidR="00C2669D" w:rsidRPr="00C2669D" w:rsidRDefault="00C2669D" w:rsidP="00C2669D">
                            <w:pPr>
                              <w:spacing w:after="0"/>
                              <w:rPr>
                                <w:i/>
                                <w:sz w:val="20"/>
                              </w:rPr>
                            </w:pPr>
                            <w:r w:rsidRPr="00C2669D">
                              <w:rPr>
                                <w:i/>
                                <w:sz w:val="20"/>
                              </w:rPr>
                              <w:t>&lt;/model&gt;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62574" id="_x0000_t202" coordsize="21600,21600" o:spt="202" path="m,l,21600r21600,l21600,xe">
                <v:stroke joinstyle="miter"/>
                <v:path gradientshapeok="t" o:connecttype="rect"/>
              </v:shapetype>
              <v:shape id="Text Box 2" o:spid="_x0000_s1051" type="#_x0000_t202" style="position:absolute;margin-left:0;margin-top:22.4pt;width:504.75pt;height:260.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">
                <v:textbox>
                  <w:txbxContent>
                    <w:p w14:paraId="4C327C32" w14:textId="405C5F99" w:rsidR="00C2669D" w:rsidRPr="00C2669D" w:rsidRDefault="00C2669D" w:rsidP="00C2669D">
                      <w:pPr>
                        <w:spacing w:after="0"/>
                        <w:rPr>
                          <w:i/>
                          <w:sz w:val="20"/>
                        </w:rPr>
                      </w:pPr>
                      <w:r w:rsidRPr="00C2669D">
                        <w:rPr>
                          <w:i/>
                          <w:sz w:val="20"/>
                        </w:rPr>
                        <w:t>&lt;?xml version="1.0" encoding="utf-8"?&gt;</w:t>
                      </w:r>
                    </w:p>
                    <w:p w14:paraId="47D35CE2" w14:textId="77777777" w:rsidR="00C2669D" w:rsidRPr="00C2669D" w:rsidRDefault="00C2669D" w:rsidP="00C2669D">
                      <w:pPr>
                        <w:spacing w:after="0"/>
                        <w:rPr>
                          <w:i/>
                          <w:sz w:val="20"/>
                        </w:rPr>
                      </w:pPr>
                      <w:r w:rsidRPr="00C2669D">
                        <w:rPr>
                          <w:i/>
                          <w:sz w:val="20"/>
                        </w:rPr>
                        <w:t xml:space="preserve">&lt;model unit="millimeter" lang="en-US" xmlns="http://schemas.microsoft.com/3dmanufacturing/core/2015/02" </w:t>
                      </w:r>
                    </w:p>
                    <w:p w14:paraId="129F3853" w14:textId="77777777" w:rsidR="00C2669D" w:rsidRPr="00C2669D" w:rsidRDefault="00C2669D" w:rsidP="00C2669D">
                      <w:pPr>
                        <w:spacing w:after="0"/>
                        <w:rPr>
                          <w:i/>
                          <w:sz w:val="20"/>
                        </w:rPr>
                      </w:pPr>
                      <w:r w:rsidRPr="00C2669D">
                        <w:rPr>
                          <w:i/>
                          <w:sz w:val="20"/>
                        </w:rPr>
                        <w:t>xmlns:s="http://schemas.microsoft.com/3dmanufacturing/slice/2015/07" requiredextensions="s"&gt;</w:t>
                      </w:r>
                    </w:p>
                    <w:p w14:paraId="0140830D" w14:textId="77777777" w:rsidR="00C2669D" w:rsidRPr="00C2669D" w:rsidRDefault="00C2669D" w:rsidP="00C2669D">
                      <w:pPr>
                        <w:spacing w:after="0"/>
                        <w:rPr>
                          <w:i/>
                          <w:sz w:val="20"/>
                        </w:rPr>
                      </w:pPr>
                      <w:r w:rsidRPr="00C2669D">
                        <w:rPr>
                          <w:i/>
                          <w:sz w:val="20"/>
                        </w:rPr>
                        <w:t xml:space="preserve">  &lt;resources&gt;</w:t>
                      </w:r>
                    </w:p>
                    <w:p w14:paraId="22F0345C" w14:textId="77777777" w:rsidR="00C2669D" w:rsidRPr="00C2669D" w:rsidRDefault="00C2669D" w:rsidP="00C2669D">
                      <w:pPr>
                        <w:spacing w:after="0"/>
                        <w:rPr>
                          <w:i/>
                          <w:sz w:val="20"/>
                        </w:rPr>
                      </w:pPr>
                      <w:r w:rsidRPr="00C2669D">
                        <w:rPr>
                          <w:i/>
                          <w:sz w:val="20"/>
                        </w:rPr>
                        <w:t xml:space="preserve">    &lt;</w:t>
                      </w:r>
                      <w:r w:rsidRPr="00C2669D">
                        <w:rPr>
                          <w:b/>
                          <w:i/>
                          <w:color w:val="FF0000"/>
                          <w:sz w:val="20"/>
                        </w:rPr>
                        <w:t>s:slicestack</w:t>
                      </w:r>
                      <w:r w:rsidRPr="00C2669D">
                        <w:rPr>
                          <w:i/>
                          <w:sz w:val="20"/>
                        </w:rPr>
                        <w:t xml:space="preserve"> id="1" zbottom="0.000"&gt;</w:t>
                      </w:r>
                    </w:p>
                    <w:p w14:paraId="74156E75" w14:textId="77777777" w:rsidR="00C2669D" w:rsidRPr="00C2669D" w:rsidRDefault="00C2669D" w:rsidP="00C2669D">
                      <w:pPr>
                        <w:spacing w:after="0"/>
                        <w:rPr>
                          <w:i/>
                          <w:sz w:val="20"/>
                        </w:rPr>
                      </w:pPr>
                      <w:r w:rsidRPr="00C2669D">
                        <w:rPr>
                          <w:i/>
                          <w:sz w:val="20"/>
                        </w:rPr>
                        <w:t xml:space="preserve">      &lt;s:sliceref slicestackid="1" </w:t>
                      </w:r>
                      <w:r w:rsidRPr="00C2669D">
                        <w:rPr>
                          <w:b/>
                          <w:i/>
                          <w:color w:val="0070C0"/>
                          <w:sz w:val="20"/>
                        </w:rPr>
                        <w:t>slicepath</w:t>
                      </w:r>
                      <w:r w:rsidRPr="00C2669D">
                        <w:rPr>
                          <w:i/>
                          <w:sz w:val="20"/>
                        </w:rPr>
                        <w:t>="/2D/8cb173a3-7ed9-40f2-b3f1-ef4e4aefcc.model" ztop="2.000" /&gt;</w:t>
                      </w:r>
                    </w:p>
                    <w:p w14:paraId="753B7D51" w14:textId="77777777" w:rsidR="00C2669D" w:rsidRPr="00C2669D" w:rsidRDefault="00C2669D" w:rsidP="00C2669D">
                      <w:pPr>
                        <w:spacing w:after="0"/>
                        <w:rPr>
                          <w:i/>
                          <w:sz w:val="20"/>
                        </w:rPr>
                      </w:pPr>
                      <w:r w:rsidRPr="00C2669D">
                        <w:rPr>
                          <w:i/>
                          <w:sz w:val="20"/>
                        </w:rPr>
                        <w:t xml:space="preserve">    &lt;/</w:t>
                      </w:r>
                      <w:r w:rsidRPr="00C2669D">
                        <w:rPr>
                          <w:b/>
                          <w:i/>
                          <w:color w:val="FF0000"/>
                          <w:sz w:val="20"/>
                        </w:rPr>
                        <w:t>s:slicestack</w:t>
                      </w:r>
                      <w:r w:rsidRPr="00C2669D">
                        <w:rPr>
                          <w:i/>
                          <w:sz w:val="20"/>
                        </w:rPr>
                        <w:t>&gt;</w:t>
                      </w:r>
                    </w:p>
                    <w:p w14:paraId="064389EF" w14:textId="77777777" w:rsidR="00C2669D" w:rsidRPr="00C2669D" w:rsidRDefault="00C2669D" w:rsidP="00C2669D">
                      <w:pPr>
                        <w:spacing w:after="0"/>
                        <w:rPr>
                          <w:i/>
                          <w:sz w:val="20"/>
                        </w:rPr>
                      </w:pPr>
                      <w:r w:rsidRPr="00C2669D">
                        <w:rPr>
                          <w:i/>
                          <w:sz w:val="20"/>
                        </w:rPr>
                        <w:t xml:space="preserve">    &lt;object id="2" name="TestModel" s:meshresolution="lowres" </w:t>
                      </w:r>
                      <w:r w:rsidRPr="00C2669D">
                        <w:rPr>
                          <w:b/>
                          <w:i/>
                          <w:color w:val="FF0000"/>
                          <w:sz w:val="20"/>
                        </w:rPr>
                        <w:t>s:slicestackid="1"</w:t>
                      </w:r>
                      <w:r w:rsidRPr="00C2669D">
                        <w:rPr>
                          <w:i/>
                          <w:sz w:val="20"/>
                        </w:rPr>
                        <w:t>&gt;</w:t>
                      </w:r>
                    </w:p>
                    <w:p w14:paraId="680F52E3" w14:textId="304B3E36" w:rsidR="00C2669D" w:rsidRPr="00C2669D" w:rsidRDefault="00C2669D" w:rsidP="00C2669D">
                      <w:pPr>
                        <w:spacing w:after="0"/>
                        <w:rPr>
                          <w:i/>
                          <w:sz w:val="20"/>
                        </w:rPr>
                      </w:pPr>
                      <w:r w:rsidRPr="00C2669D">
                        <w:rPr>
                          <w:i/>
                          <w:sz w:val="20"/>
                        </w:rPr>
                        <w:t xml:space="preserve">      &lt;mesh&gt;</w:t>
                      </w:r>
                    </w:p>
                    <w:p w14:paraId="519E713D" w14:textId="19A1325A" w:rsidR="00C2669D" w:rsidRPr="00C2669D" w:rsidRDefault="00C2669D" w:rsidP="00C2669D">
                      <w:pPr>
                        <w:spacing w:after="0"/>
                        <w:rPr>
                          <w:i/>
                          <w:sz w:val="20"/>
                        </w:rPr>
                      </w:pPr>
                      <w:r w:rsidRPr="00C2669D">
                        <w:rPr>
                          <w:i/>
                          <w:sz w:val="20"/>
                        </w:rPr>
                        <w:tab/>
                      </w:r>
                      <w:r w:rsidRPr="00C2669D">
                        <w:rPr>
                          <w:i/>
                          <w:sz w:val="20"/>
                        </w:rPr>
                        <w:tab/>
                        <w:t>&lt;!-- mesh content here --&gt;</w:t>
                      </w:r>
                    </w:p>
                    <w:p w14:paraId="7FCED163" w14:textId="77777777" w:rsidR="00C2669D" w:rsidRPr="00C2669D" w:rsidRDefault="00C2669D" w:rsidP="00C2669D">
                      <w:pPr>
                        <w:spacing w:after="0"/>
                        <w:rPr>
                          <w:i/>
                          <w:sz w:val="20"/>
                        </w:rPr>
                      </w:pPr>
                      <w:r w:rsidRPr="00C2669D">
                        <w:rPr>
                          <w:i/>
                          <w:sz w:val="20"/>
                        </w:rPr>
                        <w:t xml:space="preserve">      &lt;/mesh&gt;</w:t>
                      </w:r>
                    </w:p>
                    <w:p w14:paraId="3C43B468" w14:textId="77777777" w:rsidR="00C2669D" w:rsidRPr="00C2669D" w:rsidRDefault="00C2669D" w:rsidP="00C2669D">
                      <w:pPr>
                        <w:spacing w:after="0"/>
                        <w:rPr>
                          <w:i/>
                          <w:sz w:val="20"/>
                        </w:rPr>
                      </w:pPr>
                      <w:r w:rsidRPr="00C2669D">
                        <w:rPr>
                          <w:i/>
                          <w:sz w:val="20"/>
                        </w:rPr>
                        <w:t xml:space="preserve">    &lt;/object&gt;</w:t>
                      </w:r>
                    </w:p>
                    <w:p w14:paraId="0C6CD3EC" w14:textId="77777777" w:rsidR="00C2669D" w:rsidRPr="00C2669D" w:rsidRDefault="00C2669D" w:rsidP="00C2669D">
                      <w:pPr>
                        <w:spacing w:after="0"/>
                        <w:rPr>
                          <w:i/>
                          <w:sz w:val="20"/>
                        </w:rPr>
                      </w:pPr>
                      <w:r w:rsidRPr="00C2669D">
                        <w:rPr>
                          <w:i/>
                          <w:sz w:val="20"/>
                        </w:rPr>
                        <w:t xml:space="preserve">  &lt;/resources&gt;</w:t>
                      </w:r>
                    </w:p>
                    <w:p w14:paraId="460ACBEB" w14:textId="77777777" w:rsidR="00C2669D" w:rsidRPr="00C2669D" w:rsidRDefault="00C2669D" w:rsidP="00C2669D">
                      <w:pPr>
                        <w:spacing w:after="0"/>
                        <w:rPr>
                          <w:i/>
                          <w:sz w:val="20"/>
                        </w:rPr>
                      </w:pPr>
                      <w:r w:rsidRPr="00C2669D">
                        <w:rPr>
                          <w:i/>
                          <w:sz w:val="20"/>
                        </w:rPr>
                        <w:t xml:space="preserve">  &lt;build&gt;</w:t>
                      </w:r>
                    </w:p>
                    <w:p w14:paraId="273DBF47" w14:textId="77777777" w:rsidR="00C2669D" w:rsidRPr="00C2669D" w:rsidRDefault="00C2669D" w:rsidP="00C2669D">
                      <w:pPr>
                        <w:spacing w:after="0"/>
                        <w:rPr>
                          <w:i/>
                          <w:sz w:val="20"/>
                        </w:rPr>
                      </w:pPr>
                      <w:r w:rsidRPr="00C2669D">
                        <w:rPr>
                          <w:i/>
                          <w:sz w:val="20"/>
                        </w:rPr>
                        <w:t xml:space="preserve">    &lt;item objectid="2" transform="1.0000 0.0000 0.0000 0.0000 1.0000 0.0000 0.0000 0.0000 1.0000 0.0000 0.0000 0.0000" /&gt;</w:t>
                      </w:r>
                    </w:p>
                    <w:p w14:paraId="06DFD685" w14:textId="77777777" w:rsidR="00C2669D" w:rsidRPr="00C2669D" w:rsidRDefault="00C2669D" w:rsidP="00C2669D">
                      <w:pPr>
                        <w:spacing w:after="0"/>
                        <w:rPr>
                          <w:i/>
                          <w:sz w:val="20"/>
                        </w:rPr>
                      </w:pPr>
                      <w:r w:rsidRPr="00C2669D">
                        <w:rPr>
                          <w:i/>
                          <w:sz w:val="20"/>
                        </w:rPr>
                        <w:t xml:space="preserve">  &lt;/build&gt;</w:t>
                      </w:r>
                    </w:p>
                    <w:p w14:paraId="457D7888" w14:textId="2470E78F" w:rsidR="00C2669D" w:rsidRPr="00C2669D" w:rsidRDefault="00C2669D" w:rsidP="00C2669D">
                      <w:pPr>
                        <w:spacing w:after="0"/>
                        <w:rPr>
                          <w:i/>
                          <w:sz w:val="20"/>
                        </w:rPr>
                      </w:pPr>
                      <w:r w:rsidRPr="00C2669D">
                        <w:rPr>
                          <w:i/>
                          <w:sz w:val="20"/>
                        </w:rPr>
                        <w:t>&lt;/model&gt;</w:t>
                      </w:r>
                    </w:p>
                  </w:txbxContent>
                </v:textbox>
                <w10:wrap type="square" anchorx="margin"/>
              </v:shape>
            </w:pict>
          </mc:Fallback>
        </mc:AlternateContent>
      </w:r>
      <w:r w:rsidR="009A72E8">
        <w:t>Figure 1-2: Example of Slice Extension structure in core 3MF model</w:t>
      </w:r>
      <w:r>
        <w:t xml:space="preserve"> – referencing slice data is separate model part</w:t>
      </w:r>
      <w:r w:rsidR="009A72E8">
        <w:t>:</w:t>
      </w:r>
    </w:p>
    <w:p w14:paraId="2B8BCE27" w14:textId="5D35F2CE" w:rsidR="0084200D" w:rsidRPr="00C72D8E" w:rsidRDefault="0084200D" w:rsidP="00560171">
      <w:pPr>
        <w:rPr>
          <w:i/>
        </w:rPr>
      </w:pPr>
      <w:r w:rsidRPr="00C72D8E">
        <w:rPr>
          <w:i/>
        </w:rPr>
        <w:t xml:space="preserve">In this example, object </w:t>
      </w:r>
      <w:r w:rsidR="00C72D8E" w:rsidRPr="00C72D8E">
        <w:rPr>
          <w:i/>
        </w:rPr>
        <w:t xml:space="preserve">id </w:t>
      </w:r>
      <w:r w:rsidRPr="00C72D8E">
        <w:rPr>
          <w:i/>
        </w:rPr>
        <w:t xml:space="preserve">2 is referenced from the </w:t>
      </w:r>
      <w:r w:rsidR="001E235B" w:rsidRPr="00C72D8E">
        <w:rPr>
          <w:i/>
        </w:rPr>
        <w:t>single &lt;build&gt;&lt;item&gt; element</w:t>
      </w:r>
      <w:r w:rsidRPr="00C72D8E">
        <w:rPr>
          <w:i/>
        </w:rPr>
        <w:t xml:space="preserve">.  </w:t>
      </w:r>
      <w:r w:rsidR="001E235B" w:rsidRPr="00C72D8E">
        <w:rPr>
          <w:i/>
        </w:rPr>
        <w:t xml:space="preserve">The 3MF Core specification expressly states that each object must contain a mesh representation.  The geometry of that mesh would be encoded within the &lt;object&gt;&lt;mesh&gt; element.  Object </w:t>
      </w:r>
      <w:r w:rsidR="00C72D8E" w:rsidRPr="00C72D8E">
        <w:rPr>
          <w:i/>
        </w:rPr>
        <w:t xml:space="preserve">id </w:t>
      </w:r>
      <w:r w:rsidR="001E235B" w:rsidRPr="00C72D8E">
        <w:rPr>
          <w:i/>
        </w:rPr>
        <w:t xml:space="preserve">2 then references slicestack </w:t>
      </w:r>
      <w:r w:rsidR="00C72D8E" w:rsidRPr="00C72D8E">
        <w:rPr>
          <w:i/>
        </w:rPr>
        <w:t xml:space="preserve">id </w:t>
      </w:r>
      <w:r w:rsidR="001E235B" w:rsidRPr="00C72D8E">
        <w:rPr>
          <w:i/>
        </w:rPr>
        <w:t>1</w:t>
      </w:r>
      <w:r w:rsidR="00C72D8E" w:rsidRPr="00C72D8E">
        <w:rPr>
          <w:i/>
        </w:rPr>
        <w:t xml:space="preserve">.  The &lt;slicestack&gt; element can either contain actual slice data or one or more &lt;sliceref&gt; elements to reference slice content from separate model parts within the 3MF container. </w:t>
      </w:r>
      <w:r w:rsidR="001E235B" w:rsidRPr="00C72D8E">
        <w:rPr>
          <w:i/>
        </w:rPr>
        <w:t xml:space="preserve"> </w:t>
      </w:r>
      <w:r w:rsidR="00C72D8E" w:rsidRPr="00C72D8E">
        <w:rPr>
          <w:i/>
        </w:rPr>
        <w:t>See figure 1-3.</w:t>
      </w:r>
    </w:p>
    <w:p w14:paraId="66A41128" w14:textId="1B8E6CFD" w:rsidR="0084200D" w:rsidRDefault="00C72D8E" w:rsidP="00C72D8E">
      <w:pPr>
        <w:pStyle w:val="Caption"/>
      </w:pPr>
      <w:r>
        <w:rPr>
          <w:noProof/>
        </w:rPr>
        <w:lastRenderedPageBreak/>
        <mc:AlternateContent>
          <mc:Choice Requires="wps">
            <w:drawing>
              <wp:anchor distT="45720" distB="45720" distL="114300" distR="114300" simplePos="0" relativeHeight="251667456" behindDoc="0" locked="0" layoutInCell="1" allowOverlap="1" wp14:anchorId="54F9B0DF" wp14:editId="13DCE01D">
                <wp:simplePos x="0" y="0"/>
                <wp:positionH relativeFrom="margin">
                  <wp:align>center</wp:align>
                </wp:positionH>
                <wp:positionV relativeFrom="paragraph">
                  <wp:posOffset>358775</wp:posOffset>
                </wp:positionV>
                <wp:extent cx="6410325" cy="36861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86175"/>
                        </a:xfrm>
                        <a:prstGeom prst="rect">
                          <a:avLst/>
                        </a:prstGeom>
                        <a:solidFill>
                          <a:srgbClr val="FFFFFF"/>
                        </a:solidFill>
                        <a:ln w="9525">
                          <a:solidFill>
                            <a:srgbClr val="000000"/>
                          </a:solidFill>
                          <a:miter lim="800000"/>
                          <a:headEnd/>
                          <a:tailEnd/>
                        </a:ln>
                      </wps:spPr>
                      <wps:txbx>
                        <w:txbxContent>
                          <w:p w14:paraId="55596BA3" w14:textId="77777777" w:rsidR="00C72D8E" w:rsidRPr="0084200D" w:rsidRDefault="00C72D8E" w:rsidP="00C72D8E">
                            <w:pPr>
                              <w:spacing w:after="0"/>
                              <w:rPr>
                                <w:i/>
                                <w:sz w:val="20"/>
                              </w:rPr>
                            </w:pPr>
                            <w:r w:rsidRPr="0084200D">
                              <w:rPr>
                                <w:i/>
                                <w:sz w:val="20"/>
                              </w:rPr>
                              <w:t>&lt;?xml version="1.0" encoding="utf-8"?&gt;</w:t>
                            </w:r>
                          </w:p>
                          <w:p w14:paraId="62834080" w14:textId="77777777" w:rsidR="00C72D8E" w:rsidRPr="0084200D" w:rsidRDefault="00C72D8E" w:rsidP="00C72D8E">
                            <w:pPr>
                              <w:spacing w:after="0"/>
                              <w:rPr>
                                <w:i/>
                                <w:sz w:val="20"/>
                              </w:rPr>
                            </w:pPr>
                            <w:r w:rsidRPr="0084200D">
                              <w:rPr>
                                <w:i/>
                                <w:sz w:val="20"/>
                              </w:rPr>
                              <w:t xml:space="preserve">&lt;model xmlns="http://schemas.microsoft.com/3dmanufacturing/core/2015/02" </w:t>
                            </w:r>
                          </w:p>
                          <w:p w14:paraId="604E6B1B" w14:textId="77777777" w:rsidR="00C72D8E" w:rsidRPr="0084200D" w:rsidRDefault="00C72D8E" w:rsidP="00C72D8E">
                            <w:pPr>
                              <w:spacing w:after="0"/>
                              <w:rPr>
                                <w:i/>
                                <w:sz w:val="20"/>
                              </w:rPr>
                            </w:pPr>
                            <w:r w:rsidRPr="0084200D">
                              <w:rPr>
                                <w:i/>
                                <w:sz w:val="20"/>
                              </w:rPr>
                              <w:t>xmlns:s="http://schemas.microsoft.com/3dmanufacturing/slice/2015/07" unit="millimeter" xml:lang="en-US"&gt;</w:t>
                            </w:r>
                          </w:p>
                          <w:p w14:paraId="3B6FC745" w14:textId="77777777" w:rsidR="00C72D8E" w:rsidRPr="0084200D" w:rsidRDefault="00C72D8E" w:rsidP="00C72D8E">
                            <w:pPr>
                              <w:spacing w:after="0"/>
                              <w:rPr>
                                <w:i/>
                                <w:sz w:val="20"/>
                              </w:rPr>
                            </w:pPr>
                            <w:r w:rsidRPr="0084200D">
                              <w:rPr>
                                <w:i/>
                                <w:sz w:val="20"/>
                              </w:rPr>
                              <w:t xml:space="preserve">  &lt;resources&gt;</w:t>
                            </w:r>
                          </w:p>
                          <w:p w14:paraId="4A3C8173" w14:textId="77777777" w:rsidR="00C72D8E" w:rsidRPr="0084200D" w:rsidRDefault="00C72D8E" w:rsidP="00C72D8E">
                            <w:pPr>
                              <w:spacing w:after="0"/>
                              <w:rPr>
                                <w:i/>
                                <w:sz w:val="20"/>
                              </w:rPr>
                            </w:pPr>
                            <w:r w:rsidRPr="0084200D">
                              <w:rPr>
                                <w:i/>
                                <w:sz w:val="20"/>
                              </w:rPr>
                              <w:t xml:space="preserve">    &lt;s:slicestack id="1" zbottom="0.000"&gt;</w:t>
                            </w:r>
                          </w:p>
                          <w:p w14:paraId="0E3EFB63" w14:textId="77777777" w:rsidR="00C72D8E" w:rsidRPr="0084200D" w:rsidRDefault="00C72D8E" w:rsidP="00C72D8E">
                            <w:pPr>
                              <w:spacing w:after="0"/>
                              <w:rPr>
                                <w:i/>
                                <w:sz w:val="20"/>
                              </w:rPr>
                            </w:pPr>
                            <w:r w:rsidRPr="0084200D">
                              <w:rPr>
                                <w:i/>
                                <w:sz w:val="20"/>
                              </w:rPr>
                              <w:t xml:space="preserve">      &lt;s:slice ztop="0.100"&gt;</w:t>
                            </w:r>
                          </w:p>
                          <w:p w14:paraId="213EB9F1" w14:textId="49554F01" w:rsidR="00C72D8E" w:rsidRPr="0084200D" w:rsidRDefault="00C72D8E" w:rsidP="00C72D8E">
                            <w:pPr>
                              <w:spacing w:after="0"/>
                              <w:rPr>
                                <w:i/>
                                <w:sz w:val="20"/>
                              </w:rPr>
                            </w:pPr>
                            <w:r w:rsidRPr="0084200D">
                              <w:rPr>
                                <w:i/>
                                <w:sz w:val="20"/>
                              </w:rPr>
                              <w:t xml:space="preserve">        &lt;s:vertices&gt;</w:t>
                            </w:r>
                            <w:r>
                              <w:rPr>
                                <w:i/>
                                <w:sz w:val="20"/>
                              </w:rPr>
                              <w:t>…</w:t>
                            </w:r>
                          </w:p>
                          <w:p w14:paraId="7E701622" w14:textId="020E66FB" w:rsidR="00C72D8E" w:rsidRPr="0084200D" w:rsidRDefault="00C72D8E" w:rsidP="00C72D8E">
                            <w:pPr>
                              <w:spacing w:after="0"/>
                              <w:rPr>
                                <w:i/>
                                <w:sz w:val="20"/>
                              </w:rPr>
                            </w:pPr>
                            <w:r w:rsidRPr="0084200D">
                              <w:rPr>
                                <w:i/>
                                <w:sz w:val="20"/>
                              </w:rPr>
                              <w:t xml:space="preserve">        &lt;s:polygon startv="0"&gt;</w:t>
                            </w:r>
                            <w:r>
                              <w:rPr>
                                <w:i/>
                                <w:sz w:val="20"/>
                              </w:rPr>
                              <w:t>…</w:t>
                            </w:r>
                          </w:p>
                          <w:p w14:paraId="2D0E1069" w14:textId="77777777" w:rsidR="00C72D8E" w:rsidRPr="0084200D" w:rsidRDefault="00C72D8E" w:rsidP="00C72D8E">
                            <w:pPr>
                              <w:spacing w:after="0"/>
                              <w:rPr>
                                <w:i/>
                                <w:sz w:val="20"/>
                              </w:rPr>
                            </w:pPr>
                            <w:r w:rsidRPr="0084200D">
                              <w:rPr>
                                <w:i/>
                                <w:sz w:val="20"/>
                              </w:rPr>
                              <w:t xml:space="preserve">        &lt;/s:polygon&gt;</w:t>
                            </w:r>
                          </w:p>
                          <w:p w14:paraId="0F9861F1" w14:textId="77777777" w:rsidR="00C72D8E" w:rsidRPr="0084200D" w:rsidRDefault="00C72D8E" w:rsidP="00C72D8E">
                            <w:pPr>
                              <w:spacing w:after="0"/>
                              <w:rPr>
                                <w:i/>
                                <w:sz w:val="20"/>
                              </w:rPr>
                            </w:pPr>
                            <w:r w:rsidRPr="0084200D">
                              <w:rPr>
                                <w:i/>
                                <w:sz w:val="20"/>
                              </w:rPr>
                              <w:t xml:space="preserve">      &lt;/s:slice&gt;</w:t>
                            </w:r>
                          </w:p>
                          <w:p w14:paraId="63F20D33" w14:textId="77777777" w:rsidR="00C72D8E" w:rsidRPr="0084200D" w:rsidRDefault="00C72D8E" w:rsidP="00C72D8E">
                            <w:pPr>
                              <w:spacing w:after="0"/>
                              <w:rPr>
                                <w:i/>
                                <w:sz w:val="20"/>
                              </w:rPr>
                            </w:pPr>
                            <w:r w:rsidRPr="0084200D">
                              <w:rPr>
                                <w:i/>
                                <w:sz w:val="20"/>
                              </w:rPr>
                              <w:t xml:space="preserve">      &lt;s:slice ztop="0.100"&gt;</w:t>
                            </w:r>
                          </w:p>
                          <w:p w14:paraId="57F155A3" w14:textId="77777777" w:rsidR="00C72D8E" w:rsidRPr="0084200D" w:rsidRDefault="00C72D8E" w:rsidP="00C72D8E">
                            <w:pPr>
                              <w:spacing w:after="0"/>
                              <w:rPr>
                                <w:i/>
                                <w:sz w:val="20"/>
                              </w:rPr>
                            </w:pPr>
                            <w:r w:rsidRPr="0084200D">
                              <w:rPr>
                                <w:i/>
                                <w:sz w:val="20"/>
                              </w:rPr>
                              <w:t xml:space="preserve">        &lt;s:vertices&gt;</w:t>
                            </w:r>
                          </w:p>
                          <w:p w14:paraId="606F2E92" w14:textId="77777777" w:rsidR="00C72D8E" w:rsidRPr="0084200D" w:rsidRDefault="00C72D8E" w:rsidP="00C72D8E">
                            <w:pPr>
                              <w:spacing w:after="0"/>
                              <w:rPr>
                                <w:i/>
                                <w:sz w:val="20"/>
                              </w:rPr>
                            </w:pPr>
                            <w:r w:rsidRPr="0084200D">
                              <w:rPr>
                                <w:i/>
                                <w:sz w:val="20"/>
                              </w:rPr>
                              <w:t xml:space="preserve">        &lt;s:polygon startv="0"&gt;</w:t>
                            </w:r>
                          </w:p>
                          <w:p w14:paraId="245A8782" w14:textId="77777777" w:rsidR="00C72D8E" w:rsidRPr="0084200D" w:rsidRDefault="00C72D8E" w:rsidP="00C72D8E">
                            <w:pPr>
                              <w:spacing w:after="0"/>
                              <w:rPr>
                                <w:i/>
                                <w:sz w:val="20"/>
                              </w:rPr>
                            </w:pPr>
                            <w:r w:rsidRPr="0084200D">
                              <w:rPr>
                                <w:i/>
                                <w:sz w:val="20"/>
                              </w:rPr>
                              <w:t xml:space="preserve">        &lt;/s:polygon&gt;</w:t>
                            </w:r>
                          </w:p>
                          <w:p w14:paraId="400D525B" w14:textId="77777777" w:rsidR="00C72D8E" w:rsidRPr="0084200D" w:rsidRDefault="00C72D8E" w:rsidP="00C72D8E">
                            <w:pPr>
                              <w:spacing w:after="0"/>
                              <w:rPr>
                                <w:i/>
                                <w:sz w:val="20"/>
                              </w:rPr>
                            </w:pPr>
                            <w:r w:rsidRPr="0084200D">
                              <w:rPr>
                                <w:i/>
                                <w:sz w:val="20"/>
                              </w:rPr>
                              <w:t xml:space="preserve">      &lt;/s:slice&gt;</w:t>
                            </w:r>
                          </w:p>
                          <w:p w14:paraId="5A1D3583" w14:textId="77777777" w:rsidR="00C72D8E" w:rsidRPr="0084200D" w:rsidRDefault="00C72D8E" w:rsidP="00C72D8E">
                            <w:pPr>
                              <w:spacing w:after="0"/>
                              <w:rPr>
                                <w:i/>
                                <w:sz w:val="20"/>
                              </w:rPr>
                            </w:pPr>
                            <w:r w:rsidRPr="0084200D">
                              <w:rPr>
                                <w:i/>
                                <w:sz w:val="20"/>
                              </w:rPr>
                              <w:t xml:space="preserve">    &lt;/s:slicestack&gt;</w:t>
                            </w:r>
                          </w:p>
                          <w:p w14:paraId="2D9AD53B" w14:textId="77777777" w:rsidR="00C72D8E" w:rsidRPr="0084200D" w:rsidRDefault="00C72D8E" w:rsidP="00C72D8E">
                            <w:pPr>
                              <w:spacing w:after="0"/>
                              <w:rPr>
                                <w:i/>
                                <w:sz w:val="20"/>
                              </w:rPr>
                            </w:pPr>
                            <w:r w:rsidRPr="0084200D">
                              <w:rPr>
                                <w:i/>
                                <w:sz w:val="20"/>
                              </w:rPr>
                              <w:t xml:space="preserve">  &lt;/resources&gt;</w:t>
                            </w:r>
                          </w:p>
                          <w:p w14:paraId="27F30ED4" w14:textId="77777777" w:rsidR="00C72D8E" w:rsidRPr="0084200D" w:rsidRDefault="00C72D8E" w:rsidP="00C72D8E">
                            <w:pPr>
                              <w:spacing w:after="0"/>
                              <w:rPr>
                                <w:i/>
                                <w:sz w:val="20"/>
                              </w:rPr>
                            </w:pPr>
                            <w:r w:rsidRPr="0084200D">
                              <w:rPr>
                                <w:i/>
                                <w:sz w:val="20"/>
                              </w:rPr>
                              <w:t xml:space="preserve">  &lt;build&gt;</w:t>
                            </w:r>
                          </w:p>
                          <w:p w14:paraId="328C9F0D" w14:textId="77777777" w:rsidR="00C72D8E" w:rsidRPr="0084200D" w:rsidRDefault="00C72D8E" w:rsidP="00C72D8E">
                            <w:pPr>
                              <w:spacing w:after="0"/>
                              <w:rPr>
                                <w:i/>
                                <w:sz w:val="20"/>
                              </w:rPr>
                            </w:pPr>
                            <w:r w:rsidRPr="0084200D">
                              <w:rPr>
                                <w:i/>
                                <w:sz w:val="20"/>
                              </w:rPr>
                              <w:t xml:space="preserve">  &lt;/build&gt;</w:t>
                            </w:r>
                          </w:p>
                          <w:p w14:paraId="57BE8CDD" w14:textId="77777777" w:rsidR="00C72D8E" w:rsidRPr="00C2669D" w:rsidRDefault="00C72D8E" w:rsidP="00C72D8E">
                            <w:pPr>
                              <w:spacing w:after="0"/>
                              <w:rPr>
                                <w:i/>
                                <w:sz w:val="20"/>
                              </w:rPr>
                            </w:pPr>
                            <w:r w:rsidRPr="0084200D">
                              <w:rPr>
                                <w:i/>
                                <w:sz w:val="20"/>
                              </w:rPr>
                              <w:t>&lt;/model&gt;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9B0DF" id="_x0000_s1052" type="#_x0000_t202" style="position:absolute;margin-left:0;margin-top:28.25pt;width:504.75pt;height:290.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">
                <v:textbox>
                  <w:txbxContent>
                    <w:p w14:paraId="55596BA3" w14:textId="77777777" w:rsidR="00C72D8E" w:rsidRPr="0084200D" w:rsidRDefault="00C72D8E" w:rsidP="00C72D8E">
                      <w:pPr>
                        <w:spacing w:after="0"/>
                        <w:rPr>
                          <w:i/>
                          <w:sz w:val="20"/>
                        </w:rPr>
                      </w:pPr>
                      <w:r w:rsidRPr="0084200D">
                        <w:rPr>
                          <w:i/>
                          <w:sz w:val="20"/>
                        </w:rPr>
                        <w:t>&lt;?xml version="1.0" encoding="utf-8"?&gt;</w:t>
                      </w:r>
                    </w:p>
                    <w:p w14:paraId="62834080" w14:textId="77777777" w:rsidR="00C72D8E" w:rsidRPr="0084200D" w:rsidRDefault="00C72D8E" w:rsidP="00C72D8E">
                      <w:pPr>
                        <w:spacing w:after="0"/>
                        <w:rPr>
                          <w:i/>
                          <w:sz w:val="20"/>
                        </w:rPr>
                      </w:pPr>
                      <w:r w:rsidRPr="0084200D">
                        <w:rPr>
                          <w:i/>
                          <w:sz w:val="20"/>
                        </w:rPr>
                        <w:t xml:space="preserve">&lt;model xmlns="http://schemas.microsoft.com/3dmanufacturing/core/2015/02" </w:t>
                      </w:r>
                    </w:p>
                    <w:p w14:paraId="604E6B1B" w14:textId="77777777" w:rsidR="00C72D8E" w:rsidRPr="0084200D" w:rsidRDefault="00C72D8E" w:rsidP="00C72D8E">
                      <w:pPr>
                        <w:spacing w:after="0"/>
                        <w:rPr>
                          <w:i/>
                          <w:sz w:val="20"/>
                        </w:rPr>
                      </w:pPr>
                      <w:r w:rsidRPr="0084200D">
                        <w:rPr>
                          <w:i/>
                          <w:sz w:val="20"/>
                        </w:rPr>
                        <w:t>xmlns:s="http://schemas.microsoft.com/3dmanufacturing/slice/2015/07" unit="millimeter" xml:lang="en-US"&gt;</w:t>
                      </w:r>
                    </w:p>
                    <w:p w14:paraId="3B6FC745" w14:textId="77777777" w:rsidR="00C72D8E" w:rsidRPr="0084200D" w:rsidRDefault="00C72D8E" w:rsidP="00C72D8E">
                      <w:pPr>
                        <w:spacing w:after="0"/>
                        <w:rPr>
                          <w:i/>
                          <w:sz w:val="20"/>
                        </w:rPr>
                      </w:pPr>
                      <w:r w:rsidRPr="0084200D">
                        <w:rPr>
                          <w:i/>
                          <w:sz w:val="20"/>
                        </w:rPr>
                        <w:t xml:space="preserve">  &lt;resources&gt;</w:t>
                      </w:r>
                    </w:p>
                    <w:p w14:paraId="4A3C8173" w14:textId="77777777" w:rsidR="00C72D8E" w:rsidRPr="0084200D" w:rsidRDefault="00C72D8E" w:rsidP="00C72D8E">
                      <w:pPr>
                        <w:spacing w:after="0"/>
                        <w:rPr>
                          <w:i/>
                          <w:sz w:val="20"/>
                        </w:rPr>
                      </w:pPr>
                      <w:r w:rsidRPr="0084200D">
                        <w:rPr>
                          <w:i/>
                          <w:sz w:val="20"/>
                        </w:rPr>
                        <w:t xml:space="preserve">    &lt;s:slicestack id="1" zbottom="0.000"&gt;</w:t>
                      </w:r>
                    </w:p>
                    <w:p w14:paraId="0E3EFB63" w14:textId="77777777" w:rsidR="00C72D8E" w:rsidRPr="0084200D" w:rsidRDefault="00C72D8E" w:rsidP="00C72D8E">
                      <w:pPr>
                        <w:spacing w:after="0"/>
                        <w:rPr>
                          <w:i/>
                          <w:sz w:val="20"/>
                        </w:rPr>
                      </w:pPr>
                      <w:r w:rsidRPr="0084200D">
                        <w:rPr>
                          <w:i/>
                          <w:sz w:val="20"/>
                        </w:rPr>
                        <w:t xml:space="preserve">      &lt;s:slice ztop="0.100"&gt;</w:t>
                      </w:r>
                    </w:p>
                    <w:p w14:paraId="213EB9F1" w14:textId="49554F01" w:rsidR="00C72D8E" w:rsidRPr="0084200D" w:rsidRDefault="00C72D8E" w:rsidP="00C72D8E">
                      <w:pPr>
                        <w:spacing w:after="0"/>
                        <w:rPr>
                          <w:i/>
                          <w:sz w:val="20"/>
                        </w:rPr>
                      </w:pPr>
                      <w:r w:rsidRPr="0084200D">
                        <w:rPr>
                          <w:i/>
                          <w:sz w:val="20"/>
                        </w:rPr>
                        <w:t xml:space="preserve">        &lt;s:vertices&gt;</w:t>
                      </w:r>
                      <w:r>
                        <w:rPr>
                          <w:i/>
                          <w:sz w:val="20"/>
                        </w:rPr>
                        <w:t>…</w:t>
                      </w:r>
                    </w:p>
                    <w:p w14:paraId="7E701622" w14:textId="020E66FB" w:rsidR="00C72D8E" w:rsidRPr="0084200D" w:rsidRDefault="00C72D8E" w:rsidP="00C72D8E">
                      <w:pPr>
                        <w:spacing w:after="0"/>
                        <w:rPr>
                          <w:i/>
                          <w:sz w:val="20"/>
                        </w:rPr>
                      </w:pPr>
                      <w:r w:rsidRPr="0084200D">
                        <w:rPr>
                          <w:i/>
                          <w:sz w:val="20"/>
                        </w:rPr>
                        <w:t xml:space="preserve">        &lt;s:polygon startv="0"&gt;</w:t>
                      </w:r>
                      <w:r>
                        <w:rPr>
                          <w:i/>
                          <w:sz w:val="20"/>
                        </w:rPr>
                        <w:t>…</w:t>
                      </w:r>
                    </w:p>
                    <w:p w14:paraId="2D0E1069" w14:textId="77777777" w:rsidR="00C72D8E" w:rsidRPr="0084200D" w:rsidRDefault="00C72D8E" w:rsidP="00C72D8E">
                      <w:pPr>
                        <w:spacing w:after="0"/>
                        <w:rPr>
                          <w:i/>
                          <w:sz w:val="20"/>
                        </w:rPr>
                      </w:pPr>
                      <w:r w:rsidRPr="0084200D">
                        <w:rPr>
                          <w:i/>
                          <w:sz w:val="20"/>
                        </w:rPr>
                        <w:t xml:space="preserve">        &lt;/s:polygon&gt;</w:t>
                      </w:r>
                    </w:p>
                    <w:p w14:paraId="0F9861F1" w14:textId="77777777" w:rsidR="00C72D8E" w:rsidRPr="0084200D" w:rsidRDefault="00C72D8E" w:rsidP="00C72D8E">
                      <w:pPr>
                        <w:spacing w:after="0"/>
                        <w:rPr>
                          <w:i/>
                          <w:sz w:val="20"/>
                        </w:rPr>
                      </w:pPr>
                      <w:r w:rsidRPr="0084200D">
                        <w:rPr>
                          <w:i/>
                          <w:sz w:val="20"/>
                        </w:rPr>
                        <w:t xml:space="preserve">      &lt;/s:slice&gt;</w:t>
                      </w:r>
                    </w:p>
                    <w:p w14:paraId="63F20D33" w14:textId="77777777" w:rsidR="00C72D8E" w:rsidRPr="0084200D" w:rsidRDefault="00C72D8E" w:rsidP="00C72D8E">
                      <w:pPr>
                        <w:spacing w:after="0"/>
                        <w:rPr>
                          <w:i/>
                          <w:sz w:val="20"/>
                        </w:rPr>
                      </w:pPr>
                      <w:r w:rsidRPr="0084200D">
                        <w:rPr>
                          <w:i/>
                          <w:sz w:val="20"/>
                        </w:rPr>
                        <w:t xml:space="preserve">      &lt;s:slice ztop="0.100"&gt;</w:t>
                      </w:r>
                    </w:p>
                    <w:p w14:paraId="57F155A3" w14:textId="77777777" w:rsidR="00C72D8E" w:rsidRPr="0084200D" w:rsidRDefault="00C72D8E" w:rsidP="00C72D8E">
                      <w:pPr>
                        <w:spacing w:after="0"/>
                        <w:rPr>
                          <w:i/>
                          <w:sz w:val="20"/>
                        </w:rPr>
                      </w:pPr>
                      <w:r w:rsidRPr="0084200D">
                        <w:rPr>
                          <w:i/>
                          <w:sz w:val="20"/>
                        </w:rPr>
                        <w:t xml:space="preserve">        &lt;s:vertices&gt;</w:t>
                      </w:r>
                    </w:p>
                    <w:p w14:paraId="606F2E92" w14:textId="77777777" w:rsidR="00C72D8E" w:rsidRPr="0084200D" w:rsidRDefault="00C72D8E" w:rsidP="00C72D8E">
                      <w:pPr>
                        <w:spacing w:after="0"/>
                        <w:rPr>
                          <w:i/>
                          <w:sz w:val="20"/>
                        </w:rPr>
                      </w:pPr>
                      <w:r w:rsidRPr="0084200D">
                        <w:rPr>
                          <w:i/>
                          <w:sz w:val="20"/>
                        </w:rPr>
                        <w:t xml:space="preserve">        &lt;s:polygon startv="0"&gt;</w:t>
                      </w:r>
                    </w:p>
                    <w:p w14:paraId="245A8782" w14:textId="77777777" w:rsidR="00C72D8E" w:rsidRPr="0084200D" w:rsidRDefault="00C72D8E" w:rsidP="00C72D8E">
                      <w:pPr>
                        <w:spacing w:after="0"/>
                        <w:rPr>
                          <w:i/>
                          <w:sz w:val="20"/>
                        </w:rPr>
                      </w:pPr>
                      <w:r w:rsidRPr="0084200D">
                        <w:rPr>
                          <w:i/>
                          <w:sz w:val="20"/>
                        </w:rPr>
                        <w:t xml:space="preserve">        &lt;/s:polygon&gt;</w:t>
                      </w:r>
                    </w:p>
                    <w:p w14:paraId="400D525B" w14:textId="77777777" w:rsidR="00C72D8E" w:rsidRPr="0084200D" w:rsidRDefault="00C72D8E" w:rsidP="00C72D8E">
                      <w:pPr>
                        <w:spacing w:after="0"/>
                        <w:rPr>
                          <w:i/>
                          <w:sz w:val="20"/>
                        </w:rPr>
                      </w:pPr>
                      <w:r w:rsidRPr="0084200D">
                        <w:rPr>
                          <w:i/>
                          <w:sz w:val="20"/>
                        </w:rPr>
                        <w:t xml:space="preserve">      &lt;/s:slice&gt;</w:t>
                      </w:r>
                    </w:p>
                    <w:p w14:paraId="5A1D3583" w14:textId="77777777" w:rsidR="00C72D8E" w:rsidRPr="0084200D" w:rsidRDefault="00C72D8E" w:rsidP="00C72D8E">
                      <w:pPr>
                        <w:spacing w:after="0"/>
                        <w:rPr>
                          <w:i/>
                          <w:sz w:val="20"/>
                        </w:rPr>
                      </w:pPr>
                      <w:r w:rsidRPr="0084200D">
                        <w:rPr>
                          <w:i/>
                          <w:sz w:val="20"/>
                        </w:rPr>
                        <w:t xml:space="preserve">    &lt;/s:slicestack&gt;</w:t>
                      </w:r>
                    </w:p>
                    <w:p w14:paraId="2D9AD53B" w14:textId="77777777" w:rsidR="00C72D8E" w:rsidRPr="0084200D" w:rsidRDefault="00C72D8E" w:rsidP="00C72D8E">
                      <w:pPr>
                        <w:spacing w:after="0"/>
                        <w:rPr>
                          <w:i/>
                          <w:sz w:val="20"/>
                        </w:rPr>
                      </w:pPr>
                      <w:r w:rsidRPr="0084200D">
                        <w:rPr>
                          <w:i/>
                          <w:sz w:val="20"/>
                        </w:rPr>
                        <w:t xml:space="preserve">  &lt;/resources&gt;</w:t>
                      </w:r>
                    </w:p>
                    <w:p w14:paraId="27F30ED4" w14:textId="77777777" w:rsidR="00C72D8E" w:rsidRPr="0084200D" w:rsidRDefault="00C72D8E" w:rsidP="00C72D8E">
                      <w:pPr>
                        <w:spacing w:after="0"/>
                        <w:rPr>
                          <w:i/>
                          <w:sz w:val="20"/>
                        </w:rPr>
                      </w:pPr>
                      <w:r w:rsidRPr="0084200D">
                        <w:rPr>
                          <w:i/>
                          <w:sz w:val="20"/>
                        </w:rPr>
                        <w:t xml:space="preserve">  &lt;build&gt;</w:t>
                      </w:r>
                    </w:p>
                    <w:p w14:paraId="328C9F0D" w14:textId="77777777" w:rsidR="00C72D8E" w:rsidRPr="0084200D" w:rsidRDefault="00C72D8E" w:rsidP="00C72D8E">
                      <w:pPr>
                        <w:spacing w:after="0"/>
                        <w:rPr>
                          <w:i/>
                          <w:sz w:val="20"/>
                        </w:rPr>
                      </w:pPr>
                      <w:r w:rsidRPr="0084200D">
                        <w:rPr>
                          <w:i/>
                          <w:sz w:val="20"/>
                        </w:rPr>
                        <w:t xml:space="preserve">  &lt;/build&gt;</w:t>
                      </w:r>
                    </w:p>
                    <w:p w14:paraId="57BE8CDD" w14:textId="77777777" w:rsidR="00C72D8E" w:rsidRPr="00C2669D" w:rsidRDefault="00C72D8E" w:rsidP="00C72D8E">
                      <w:pPr>
                        <w:spacing w:after="0"/>
                        <w:rPr>
                          <w:i/>
                          <w:sz w:val="20"/>
                        </w:rPr>
                      </w:pPr>
                      <w:r w:rsidRPr="0084200D">
                        <w:rPr>
                          <w:i/>
                          <w:sz w:val="20"/>
                        </w:rPr>
                        <w:t>&lt;/model&gt;</w:t>
                      </w:r>
                    </w:p>
                  </w:txbxContent>
                </v:textbox>
                <w10:wrap type="square" anchorx="margin"/>
              </v:shape>
            </w:pict>
          </mc:Fallback>
        </mc:AlternateContent>
      </w:r>
      <w:r w:rsidR="0084200D">
        <w:t>Figure 1-3: Example of Slice Extension structure in core 3MF model – referenced 3MF slice model part:</w:t>
      </w:r>
    </w:p>
    <w:p w14:paraId="41F7DF15" w14:textId="73DA18AE" w:rsidR="00C72D8E" w:rsidRPr="00C72D8E" w:rsidRDefault="00C72D8E" w:rsidP="00C72D8E">
      <w:pPr>
        <w:rPr>
          <w:i/>
        </w:rPr>
      </w:pPr>
      <w:r>
        <w:rPr>
          <w:i/>
        </w:rPr>
        <w:t xml:space="preserve">This is a &lt;sliceref&gt; example where the actual slice contents reside in a separate model part from the source &lt;slicestack&gt; element.  Note that in this case, the &lt;build&gt; element is empty and there is no &lt;object&gt; element.  </w:t>
      </w:r>
    </w:p>
    <w:p w14:paraId="42E76120" w14:textId="4248C307" w:rsidR="00560171" w:rsidRDefault="00560171" w:rsidP="00560171">
      <w:r>
        <w:t>The &lt;resources&gt; element in</w:t>
      </w:r>
      <w:r w:rsidR="009128E5">
        <w:t xml:space="preserve"> any 3MF model file MAY contain</w:t>
      </w:r>
      <w:r>
        <w:t xml:space="preserve"> slice model data in one or more &lt;slicestack&gt; elements.  In the case that &lt;slicestack&gt; data exists in a separate file from the referencing &lt;object&gt;, the &lt;slicestack&gt; data can stand alone in that file as long as the core 3MF requirement for a mesh representation of an object exists in the 3MF package.  </w:t>
      </w:r>
    </w:p>
    <w:p w14:paraId="4185D67A" w14:textId="258EFFFD" w:rsidR="00560171" w:rsidRDefault="00560171" w:rsidP="00560171">
      <w:r>
        <w:t>&lt;slicestack&gt; element</w:t>
      </w:r>
      <w:r w:rsidR="00C72D8E">
        <w:t>s</w:t>
      </w:r>
      <w:r>
        <w:t xml:space="preserve"> </w:t>
      </w:r>
      <w:r w:rsidR="00C72D8E">
        <w:t>are referenced from an &lt;object&gt;, which is referenced from a &lt;build&gt;&lt;item&gt;.  Slice data is ALWAYS coupled with the &lt;object&gt; with which it is associated and NEVER directly from a &lt;build&gt;&lt;item&gt;.</w:t>
      </w:r>
    </w:p>
    <w:p w14:paraId="4681D598" w14:textId="00BC1FF4" w:rsidR="00560171" w:rsidRPr="005D48BA" w:rsidRDefault="00560171" w:rsidP="00560171">
      <w:r>
        <w:t>The &lt;slicestack&gt; element encapsulates all slice data and references to materials and properties following the same approach as core 3MF meshes.  All slice model data is made up of vertices, polygons, and line segments as defined below.</w:t>
      </w:r>
    </w:p>
    <w:p w14:paraId="7DEC08CC" w14:textId="093FDF4F" w:rsidR="00560171" w:rsidRDefault="00560171" w:rsidP="00560171">
      <w:r>
        <w:t xml:space="preserve">Within the core &lt;object&gt; element, slice data is incorporated in the following ways:  </w:t>
      </w:r>
    </w:p>
    <w:p w14:paraId="631A7F7B" w14:textId="0BCD2DA5" w:rsidR="00560171" w:rsidRDefault="00560171" w:rsidP="00560171">
      <w:pPr>
        <w:pStyle w:val="ListParagraph"/>
        <w:numPr>
          <w:ilvl w:val="0"/>
          <w:numId w:val="29"/>
        </w:numPr>
      </w:pPr>
      <w:r>
        <w:t>slicestackid Attribute:  The slicestackid attribute references a &lt;slicestack&gt; element either in the current model part or in another model part in the 3MF package (see the slicepath attribute).</w:t>
      </w:r>
    </w:p>
    <w:p w14:paraId="0A9977D0" w14:textId="6EBEB10F" w:rsidR="00560171" w:rsidRDefault="00560171" w:rsidP="00560171">
      <w:pPr>
        <w:pStyle w:val="ListParagraph"/>
        <w:numPr>
          <w:ilvl w:val="0"/>
          <w:numId w:val="29"/>
        </w:numPr>
      </w:pPr>
      <w:r>
        <w:lastRenderedPageBreak/>
        <w:t xml:space="preserve">slicepath Attribute:  If the slice model data is contained in a separate model OPC part from the referencing &lt;object&gt; element, then slicepath and slicestackid attributes are combined to reference the slice data. In this case, for the model part containing the slice data, there MUST exist an OPC relation to the model stream as described in section 2. </w:t>
      </w:r>
    </w:p>
    <w:p w14:paraId="3C963025" w14:textId="72E387AD" w:rsidR="00560171" w:rsidRDefault="00560171" w:rsidP="00560171">
      <w:pPr>
        <w:pStyle w:val="ListParagraph"/>
        <w:numPr>
          <w:ilvl w:val="0"/>
          <w:numId w:val="29"/>
        </w:numPr>
      </w:pPr>
      <w:r>
        <w:t xml:space="preserve">meshresolution Attribute:  Mesh representations are a REQUIRED part of the core 3MF specification, but encoding both a full-resolution mesh and slice data in the same package can generate large packages.  To alleviate this potential file size problem, there is the option to include lower-resolution meshes in the package as long as consumers are notified that the included meshes are not intended to be used to drive fabrication or detailed visualization use cases.   The “meshresolution” attribute is used to describe the nature of an &lt;object&gt; element. If the mesh resolution is “lowres”, the 3MF document MUST list the slice extension in the requiredextension attribute of the model section (see paragraph 3.4 of the core specification). </w:t>
      </w:r>
    </w:p>
    <w:p w14:paraId="68C1BD27" w14:textId="4F97037B" w:rsidR="00560171" w:rsidRDefault="00560171" w:rsidP="00560171">
      <w:r>
        <w:t>The &lt;build&gt; element has a single change for slice data:</w:t>
      </w:r>
    </w:p>
    <w:p w14:paraId="6B826678" w14:textId="6281D04E" w:rsidR="00560171" w:rsidRPr="00AA62FB" w:rsidRDefault="00560171" w:rsidP="00560171">
      <w:pPr>
        <w:pStyle w:val="ListParagraph"/>
        <w:numPr>
          <w:ilvl w:val="0"/>
          <w:numId w:val="30"/>
        </w:numPr>
        <w:rPr>
          <w:rFonts w:ascii="Arial" w:hAnsi="Arial" w:cs="Arial"/>
          <w:sz w:val="16"/>
        </w:rPr>
      </w:pPr>
      <w:r>
        <w:t>Transforms:  If an object references slice model data, the 3D transform matrices in &lt;build&gt;/&lt;item&gt; and &lt;component&gt; elements are limited to those that do not impact the slicing orientation (“</w:t>
      </w:r>
      <w:r w:rsidRPr="00FA17A9">
        <w:rPr>
          <w:b/>
        </w:rPr>
        <w:t>planar transformations</w:t>
      </w:r>
      <w:r>
        <w:t>”). Therefore, any transform applied (directly or indirectly) to an object that references an &lt;slicestack&gt; MUST have m02, m12, m20, and m21 equal to zero and m22 equal to one, as defined below (see chapter 3.3 of the core specification). Resulting transformation matrices will therefore have the following form:</w:t>
      </w:r>
    </w:p>
    <w:tbl>
      <w:tblPr>
        <w:tblStyle w:val="TableGrid"/>
        <w:tblW w:w="0" w:type="auto"/>
        <w:tblInd w:w="1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
        <w:gridCol w:w="615"/>
        <w:gridCol w:w="615"/>
        <w:gridCol w:w="498"/>
      </w:tblGrid>
      <w:tr w:rsidR="00560171" w14:paraId="45A5FABF" w14:textId="77777777" w:rsidTr="00203C3B">
        <w:tc>
          <w:tcPr>
            <w:tcW w:w="0" w:type="auto"/>
            <w:hideMark/>
          </w:tcPr>
          <w:p w14:paraId="04A1F99E" w14:textId="77777777" w:rsidR="00560171" w:rsidRDefault="00560171" w:rsidP="00203C3B">
            <w:r>
              <w:t>m00</w:t>
            </w:r>
          </w:p>
        </w:tc>
        <w:tc>
          <w:tcPr>
            <w:tcW w:w="0" w:type="auto"/>
            <w:hideMark/>
          </w:tcPr>
          <w:p w14:paraId="54F1C4CA" w14:textId="77777777" w:rsidR="00560171" w:rsidRDefault="00560171" w:rsidP="00203C3B">
            <w:r>
              <w:t>m01</w:t>
            </w:r>
          </w:p>
        </w:tc>
        <w:tc>
          <w:tcPr>
            <w:tcW w:w="0" w:type="auto"/>
            <w:hideMark/>
          </w:tcPr>
          <w:p w14:paraId="5A176188" w14:textId="77777777" w:rsidR="00560171" w:rsidRDefault="00560171" w:rsidP="00203C3B">
            <w:r>
              <w:t>0.0</w:t>
            </w:r>
          </w:p>
        </w:tc>
        <w:tc>
          <w:tcPr>
            <w:tcW w:w="0" w:type="auto"/>
            <w:hideMark/>
          </w:tcPr>
          <w:p w14:paraId="4E058AAD" w14:textId="77777777" w:rsidR="00560171" w:rsidRDefault="00560171" w:rsidP="00203C3B">
            <w:pPr>
              <w:rPr>
                <w:b/>
              </w:rPr>
            </w:pPr>
            <w:r>
              <w:rPr>
                <w:b/>
              </w:rPr>
              <w:t>0.0</w:t>
            </w:r>
          </w:p>
        </w:tc>
      </w:tr>
      <w:tr w:rsidR="00560171" w14:paraId="2EBA9C65" w14:textId="77777777" w:rsidTr="00203C3B">
        <w:tc>
          <w:tcPr>
            <w:tcW w:w="0" w:type="auto"/>
            <w:hideMark/>
          </w:tcPr>
          <w:p w14:paraId="0B913A72" w14:textId="77777777" w:rsidR="00560171" w:rsidRDefault="00560171" w:rsidP="00203C3B">
            <w:r>
              <w:t>m10</w:t>
            </w:r>
          </w:p>
        </w:tc>
        <w:tc>
          <w:tcPr>
            <w:tcW w:w="0" w:type="auto"/>
            <w:hideMark/>
          </w:tcPr>
          <w:p w14:paraId="5D7BDEB6" w14:textId="77777777" w:rsidR="00560171" w:rsidRDefault="00560171" w:rsidP="00203C3B">
            <w:r>
              <w:t>m11</w:t>
            </w:r>
          </w:p>
        </w:tc>
        <w:tc>
          <w:tcPr>
            <w:tcW w:w="0" w:type="auto"/>
            <w:hideMark/>
          </w:tcPr>
          <w:p w14:paraId="741BC7E7" w14:textId="77777777" w:rsidR="00560171" w:rsidRDefault="00560171" w:rsidP="00203C3B">
            <w:r>
              <w:t>0.0</w:t>
            </w:r>
          </w:p>
        </w:tc>
        <w:tc>
          <w:tcPr>
            <w:tcW w:w="0" w:type="auto"/>
            <w:hideMark/>
          </w:tcPr>
          <w:p w14:paraId="68D0D650" w14:textId="77777777" w:rsidR="00560171" w:rsidRDefault="00560171" w:rsidP="00203C3B">
            <w:pPr>
              <w:rPr>
                <w:b/>
              </w:rPr>
            </w:pPr>
            <w:r>
              <w:rPr>
                <w:b/>
              </w:rPr>
              <w:t>0.0</w:t>
            </w:r>
          </w:p>
        </w:tc>
      </w:tr>
      <w:tr w:rsidR="00560171" w14:paraId="49659581" w14:textId="77777777" w:rsidTr="00203C3B">
        <w:tc>
          <w:tcPr>
            <w:tcW w:w="0" w:type="auto"/>
            <w:hideMark/>
          </w:tcPr>
          <w:p w14:paraId="480EA6A8" w14:textId="77777777" w:rsidR="00560171" w:rsidRDefault="00560171" w:rsidP="00203C3B">
            <w:r>
              <w:t>0.0</w:t>
            </w:r>
          </w:p>
        </w:tc>
        <w:tc>
          <w:tcPr>
            <w:tcW w:w="0" w:type="auto"/>
            <w:hideMark/>
          </w:tcPr>
          <w:p w14:paraId="751C5E4F" w14:textId="77777777" w:rsidR="00560171" w:rsidRDefault="00560171" w:rsidP="00203C3B">
            <w:r>
              <w:t>0.0</w:t>
            </w:r>
          </w:p>
        </w:tc>
        <w:tc>
          <w:tcPr>
            <w:tcW w:w="0" w:type="auto"/>
            <w:hideMark/>
          </w:tcPr>
          <w:p w14:paraId="5C5AF063" w14:textId="77777777" w:rsidR="00560171" w:rsidRDefault="00560171" w:rsidP="00203C3B">
            <w:r>
              <w:t>1.0</w:t>
            </w:r>
          </w:p>
        </w:tc>
        <w:tc>
          <w:tcPr>
            <w:tcW w:w="0" w:type="auto"/>
            <w:hideMark/>
          </w:tcPr>
          <w:p w14:paraId="27C4F130" w14:textId="77777777" w:rsidR="00560171" w:rsidRDefault="00560171" w:rsidP="00203C3B">
            <w:pPr>
              <w:rPr>
                <w:b/>
              </w:rPr>
            </w:pPr>
            <w:r>
              <w:rPr>
                <w:b/>
              </w:rPr>
              <w:t>0.0</w:t>
            </w:r>
          </w:p>
        </w:tc>
      </w:tr>
      <w:tr w:rsidR="00560171" w14:paraId="7CB86732" w14:textId="77777777" w:rsidTr="00203C3B">
        <w:tc>
          <w:tcPr>
            <w:tcW w:w="0" w:type="auto"/>
            <w:hideMark/>
          </w:tcPr>
          <w:p w14:paraId="59255240" w14:textId="77777777" w:rsidR="00560171" w:rsidRDefault="00560171" w:rsidP="00203C3B">
            <w:r>
              <w:t>m30</w:t>
            </w:r>
          </w:p>
        </w:tc>
        <w:tc>
          <w:tcPr>
            <w:tcW w:w="0" w:type="auto"/>
            <w:hideMark/>
          </w:tcPr>
          <w:p w14:paraId="07D139AB" w14:textId="77777777" w:rsidR="00560171" w:rsidRDefault="00560171" w:rsidP="00203C3B">
            <w:r>
              <w:t>m31</w:t>
            </w:r>
          </w:p>
        </w:tc>
        <w:tc>
          <w:tcPr>
            <w:tcW w:w="0" w:type="auto"/>
            <w:hideMark/>
          </w:tcPr>
          <w:p w14:paraId="009E157D" w14:textId="77777777" w:rsidR="00560171" w:rsidRDefault="00560171" w:rsidP="00203C3B">
            <w:r>
              <w:t>m32</w:t>
            </w:r>
          </w:p>
        </w:tc>
        <w:tc>
          <w:tcPr>
            <w:tcW w:w="0" w:type="auto"/>
            <w:hideMark/>
          </w:tcPr>
          <w:p w14:paraId="4BAB1102" w14:textId="77777777" w:rsidR="00560171" w:rsidRDefault="00560171" w:rsidP="00203C3B">
            <w:pPr>
              <w:rPr>
                <w:b/>
              </w:rPr>
            </w:pPr>
            <w:r>
              <w:rPr>
                <w:b/>
              </w:rPr>
              <w:t>1.0</w:t>
            </w:r>
          </w:p>
        </w:tc>
      </w:tr>
    </w:tbl>
    <w:p w14:paraId="495BDCEE" w14:textId="77777777" w:rsidR="00560171" w:rsidRDefault="00560171" w:rsidP="00560171">
      <w:pPr>
        <w:spacing w:after="0"/>
      </w:pPr>
    </w:p>
    <w:p w14:paraId="6437625D" w14:textId="77777777" w:rsidR="00560171" w:rsidRDefault="00560171" w:rsidP="00560171">
      <w:pPr>
        <w:spacing w:after="0"/>
        <w:ind w:left="576"/>
      </w:pPr>
      <w:r>
        <w:t xml:space="preserve">Equal to in this context MUST NOT be defined in a floating point sense (e.g. with epsilon tolerances), but always interpreted the following way: </w:t>
      </w:r>
    </w:p>
    <w:p w14:paraId="3BC563B3" w14:textId="77777777" w:rsidR="00560171" w:rsidRDefault="00560171" w:rsidP="00560171">
      <w:pPr>
        <w:pStyle w:val="ListParagraph"/>
        <w:spacing w:after="0"/>
        <w:ind w:left="1296"/>
      </w:pPr>
    </w:p>
    <w:p w14:paraId="1E8EA2AB" w14:textId="77777777" w:rsidR="00560171" w:rsidRDefault="00560171" w:rsidP="00560171">
      <w:pPr>
        <w:pStyle w:val="ListParagraph"/>
        <w:numPr>
          <w:ilvl w:val="0"/>
          <w:numId w:val="31"/>
        </w:numPr>
        <w:spacing w:after="0"/>
      </w:pPr>
      <w:r>
        <w:t xml:space="preserve">Producers MUST NOT output other transformation string values than “0”, “0.” or “0.0” with an arbitrary amount of trailing zeros for m02, m12, m20, and m21.  </w:t>
      </w:r>
    </w:p>
    <w:p w14:paraId="61034F63" w14:textId="77777777" w:rsidR="00560171" w:rsidRDefault="00560171" w:rsidP="00560171">
      <w:pPr>
        <w:pStyle w:val="ListParagraph"/>
        <w:numPr>
          <w:ilvl w:val="0"/>
          <w:numId w:val="31"/>
        </w:numPr>
        <w:spacing w:after="0"/>
      </w:pPr>
      <w:r>
        <w:t>Producers MUST NOT output other transformation string values than “1”, “1.” or “1.0” with an arbitrary amount of trailing zeros for m22.</w:t>
      </w:r>
    </w:p>
    <w:p w14:paraId="57097DED" w14:textId="77777777" w:rsidR="00560171" w:rsidRDefault="00560171" w:rsidP="00560171">
      <w:pPr>
        <w:spacing w:after="0"/>
        <w:ind w:left="576"/>
      </w:pPr>
    </w:p>
    <w:p w14:paraId="2230DBB2" w14:textId="77777777" w:rsidR="00560171" w:rsidRPr="00B74988" w:rsidRDefault="00560171" w:rsidP="00560171">
      <w:pPr>
        <w:spacing w:after="0"/>
        <w:ind w:left="576"/>
      </w:pPr>
      <w:r>
        <w:t xml:space="preserve">This specifically excludes signs and scientific representations in order to keep the planar transformations efficient, reproducible, easy to implement and without special corner cases. </w:t>
      </w:r>
    </w:p>
    <w:p w14:paraId="4768F309" w14:textId="77777777" w:rsidR="00560171" w:rsidRDefault="00560171" w:rsidP="00560171">
      <w:pPr>
        <w:pStyle w:val="Heading2"/>
      </w:pPr>
      <w:bookmarkStart w:id="133" w:name="_Toc428854318"/>
      <w:bookmarkStart w:id="134" w:name="_Toc444095687"/>
      <w:r>
        <w:t>Slice Data Processing Rules</w:t>
      </w:r>
      <w:bookmarkEnd w:id="133"/>
      <w:bookmarkEnd w:id="134"/>
    </w:p>
    <w:p w14:paraId="20408307" w14:textId="77777777" w:rsidR="00560171" w:rsidRDefault="00560171" w:rsidP="00560171">
      <w:r>
        <w:t xml:space="preserve">Sliced model data extends the core 3MF mesh format’s geometrical representation of objects to include vector-based layers. Creation of sliced model data is OPTIONAL for producers, but MUST be supported by consumers that specify support for the 3MF Slice Extension.  If such a consumer receives a 3MF </w:t>
      </w:r>
      <w:r>
        <w:lastRenderedPageBreak/>
        <w:t xml:space="preserve">package including slice extension content, it must be able to process it.  The consumer can choose to process and use the included mesh representation in addition to, or instead of, slice data.  Consumers should be aware that if the mesh representation is tagged as “lowres”, the accuracy of the actual mesh might not be as rich as the attached slice data. </w:t>
      </w:r>
    </w:p>
    <w:p w14:paraId="65EF6674" w14:textId="77777777" w:rsidR="00560171" w:rsidRDefault="00560171" w:rsidP="00560171">
      <w:r>
        <w:t>3MF consumers that do not claim support for the Slice Extension have no responsibility to parse or otherwise process sliced model data.</w:t>
      </w:r>
    </w:p>
    <w:p w14:paraId="2C3A51D9" w14:textId="77777777" w:rsidR="00560171" w:rsidRDefault="00560171" w:rsidP="00560171">
      <w:r>
        <w:t>All slice models are referenced from &lt;object&gt; elements.  The reference can be within the same model file as the &lt;object&gt; or from a different file in the same 3MF package.  As defined in the 3MF Core Specification, all valid 3MF packages MUST contain a mesh representation of all models in the package.  In order to balance the need for a guaranteed core representation with the need to be space efficient with 3MF packages, producers can choose to include different resolutions for the mesh models included when slice models are the primary representation in the package.  The meshresolution attribute at the &lt;object&gt; level indicates the relative resolution of the mesh.</w:t>
      </w:r>
    </w:p>
    <w:p w14:paraId="5462C646" w14:textId="77777777" w:rsidR="00560171" w:rsidRDefault="00560171" w:rsidP="00560171">
      <w:r w:rsidRPr="00B915EC">
        <w:t xml:space="preserve">There is a single transform for </w:t>
      </w:r>
      <w:r>
        <w:t xml:space="preserve">each build </w:t>
      </w:r>
      <w:r w:rsidRPr="00B915EC">
        <w:t xml:space="preserve">item.  If both 2D </w:t>
      </w:r>
      <w:r>
        <w:t xml:space="preserve">slice </w:t>
      </w:r>
      <w:r w:rsidRPr="00B915EC">
        <w:t xml:space="preserve">and 3D </w:t>
      </w:r>
      <w:r>
        <w:t xml:space="preserve">mesh </w:t>
      </w:r>
      <w:r w:rsidRPr="00B915EC">
        <w:t xml:space="preserve">models are </w:t>
      </w:r>
      <w:r>
        <w:t>included in the 3MF package</w:t>
      </w:r>
      <w:r w:rsidRPr="00B915EC">
        <w:t xml:space="preserve">, the item transform is limited </w:t>
      </w:r>
      <w:r>
        <w:t>according to the transforms section in Chapter 3</w:t>
      </w:r>
      <w:r w:rsidRPr="00B915EC">
        <w:t xml:space="preserve">.  This limitation ensures that the models are arranged in a consistent manner for both </w:t>
      </w:r>
      <w:r>
        <w:t>slice</w:t>
      </w:r>
      <w:r w:rsidRPr="00B915EC">
        <w:t xml:space="preserve"> and </w:t>
      </w:r>
      <w:r>
        <w:t>mesh</w:t>
      </w:r>
      <w:r w:rsidRPr="00B915EC">
        <w:t xml:space="preserve"> representations when they are both used.</w:t>
      </w:r>
      <w:r w:rsidRPr="00B915EC" w:rsidDel="006F0D8A">
        <w:t xml:space="preserve"> </w:t>
      </w:r>
    </w:p>
    <w:p w14:paraId="6C5D6077" w14:textId="582F1D0F" w:rsidR="00560171" w:rsidRDefault="006C241C" w:rsidP="008D7FA3">
      <w:pPr>
        <w:pStyle w:val="Heading1"/>
      </w:pPr>
      <w:bookmarkStart w:id="135" w:name="_Toc444095688"/>
      <w:r>
        <w:lastRenderedPageBreak/>
        <w:t>Chapter 2</w:t>
      </w:r>
      <w:r w:rsidR="008D7FA3">
        <w:t xml:space="preserve">. </w:t>
      </w:r>
      <w:r w:rsidR="00560171">
        <w:t>Resources</w:t>
      </w:r>
      <w:bookmarkEnd w:id="135"/>
    </w:p>
    <w:p w14:paraId="1EC78309" w14:textId="77777777" w:rsidR="00560171" w:rsidRPr="001F33F1" w:rsidRDefault="00222FF0" w:rsidP="00560171">
      <w:pPr>
        <w:keepNext/>
      </w:pPr>
      <w:r>
        <w:t xml:space="preserve"> </w:t>
      </w:r>
      <w:r w:rsidR="00560171">
        <w:t xml:space="preserve">Element </w:t>
      </w:r>
      <w:r w:rsidR="00560171" w:rsidRPr="001F33F1">
        <w:rPr>
          <w:b/>
        </w:rPr>
        <w:t>&lt;resources&gt;</w:t>
      </w:r>
    </w:p>
    <w:tbl>
      <w:tblPr>
        <w:tblW w:w="4999" w:type="pct"/>
        <w:tblLook w:val="0000" w:firstRow="0" w:lastRow="0" w:firstColumn="0" w:lastColumn="0" w:noHBand="0" w:noVBand="0"/>
      </w:tblPr>
      <w:tblGrid>
        <w:gridCol w:w="935"/>
        <w:gridCol w:w="8413"/>
      </w:tblGrid>
      <w:tr w:rsidR="00560171" w:rsidRPr="00C7269C" w14:paraId="3322256A" w14:textId="77777777" w:rsidTr="00203C3B">
        <w:tc>
          <w:tcPr>
            <w:tcW w:w="500" w:type="pct"/>
            <w:tcBorders>
              <w:top w:val="single" w:sz="4" w:space="0" w:color="auto"/>
              <w:left w:val="single" w:sz="4" w:space="0" w:color="auto"/>
              <w:bottom w:val="single" w:sz="4" w:space="0" w:color="auto"/>
              <w:right w:val="single" w:sz="4" w:space="0" w:color="auto"/>
            </w:tcBorders>
          </w:tcPr>
          <w:p w14:paraId="66FABC05" w14:textId="77777777" w:rsidR="00560171" w:rsidRPr="00C7269C" w:rsidRDefault="00560171" w:rsidP="00203C3B">
            <w:pPr>
              <w:widowControl w:val="0"/>
              <w:autoSpaceDE w:val="0"/>
              <w:autoSpaceDN w:val="0"/>
              <w:adjustRightInd w:val="0"/>
              <w:spacing w:before="75" w:after="75" w:line="240" w:lineRule="auto"/>
              <w:jc w:val="right"/>
              <w:rPr>
                <w:rFonts w:ascii="Arial" w:hAnsi="Arial" w:cs="Arial"/>
                <w:sz w:val="24"/>
                <w:szCs w:val="24"/>
              </w:rPr>
            </w:pPr>
            <w:r w:rsidRPr="00C7269C">
              <w:rPr>
                <w:rFonts w:ascii="Arial" w:hAnsi="Arial" w:cs="Arial"/>
                <w:color w:val="808080"/>
                <w:sz w:val="16"/>
                <w:szCs w:val="16"/>
              </w:rPr>
              <w:t>diagram</w:t>
            </w:r>
          </w:p>
        </w:tc>
        <w:tc>
          <w:tcPr>
            <w:tcW w:w="4500" w:type="pct"/>
            <w:tcBorders>
              <w:top w:val="single" w:sz="4" w:space="0" w:color="auto"/>
              <w:left w:val="single" w:sz="4" w:space="0" w:color="auto"/>
              <w:bottom w:val="single" w:sz="4" w:space="0" w:color="auto"/>
              <w:right w:val="single" w:sz="4" w:space="0" w:color="auto"/>
            </w:tcBorders>
          </w:tcPr>
          <w:p w14:paraId="3C0BFE28" w14:textId="77777777" w:rsidR="00560171" w:rsidRPr="00C7269C" w:rsidRDefault="00560171" w:rsidP="00203C3B">
            <w:pPr>
              <w:widowControl w:val="0"/>
              <w:autoSpaceDE w:val="0"/>
              <w:autoSpaceDN w:val="0"/>
              <w:adjustRightInd w:val="0"/>
              <w:spacing w:before="75" w:after="75" w:line="240" w:lineRule="auto"/>
              <w:rPr>
                <w:rFonts w:ascii="Arial" w:hAnsi="Arial" w:cs="Arial"/>
                <w:sz w:val="24"/>
                <w:szCs w:val="24"/>
              </w:rPr>
            </w:pPr>
            <w:r>
              <w:rPr>
                <w:noProof/>
              </w:rPr>
              <w:drawing>
                <wp:inline distT="0" distB="0" distL="0" distR="0" wp14:anchorId="2DC66A30" wp14:editId="5A23707A">
                  <wp:extent cx="3614546" cy="1635649"/>
                  <wp:effectExtent l="0" t="0" r="508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4546" cy="1635649"/>
                          </a:xfrm>
                          <a:prstGeom prst="rect">
                            <a:avLst/>
                          </a:prstGeom>
                        </pic:spPr>
                      </pic:pic>
                    </a:graphicData>
                  </a:graphic>
                </wp:inline>
              </w:drawing>
            </w:r>
          </w:p>
        </w:tc>
      </w:tr>
    </w:tbl>
    <w:p w14:paraId="531A8F3C" w14:textId="2B66DD9F" w:rsidR="00D42F5A" w:rsidRDefault="00560171" w:rsidP="00D42F5A">
      <w:pPr>
        <w:spacing w:before="120"/>
      </w:pPr>
      <w:r>
        <w:t xml:space="preserve">The &lt;slicestack&gt; element encapsulates slice data.  Unlike &lt;object&gt; elements, &lt;slicestack&gt; elements MUST NOT be referenced directly from &lt;build&gt; items.  Instead, they are referenced from &lt;object&gt; elements to ensure that object positions are maintained for both 3D and 2D content. </w:t>
      </w:r>
      <w:bookmarkStart w:id="136" w:name="_Toc424896414"/>
      <w:bookmarkStart w:id="137" w:name="_Toc424896415"/>
      <w:bookmarkStart w:id="138" w:name="_Toc442279034"/>
      <w:bookmarkStart w:id="139" w:name="_Toc444095689"/>
      <w:bookmarkStart w:id="140" w:name="_Toc442279035"/>
      <w:bookmarkStart w:id="141" w:name="_Toc444095690"/>
      <w:bookmarkStart w:id="142" w:name="_Toc428854323"/>
      <w:bookmarkStart w:id="143" w:name="_Toc444095691"/>
      <w:bookmarkEnd w:id="136"/>
      <w:bookmarkEnd w:id="137"/>
      <w:bookmarkEnd w:id="138"/>
      <w:bookmarkEnd w:id="139"/>
      <w:bookmarkEnd w:id="140"/>
      <w:bookmarkEnd w:id="141"/>
    </w:p>
    <w:p w14:paraId="4E80A425" w14:textId="77777777" w:rsidR="00D42F5A" w:rsidRPr="00D42F5A" w:rsidRDefault="00D42F5A" w:rsidP="00D42F5A">
      <w:pPr>
        <w:spacing w:before="120"/>
      </w:pPr>
    </w:p>
    <w:p w14:paraId="096D3B1D" w14:textId="77777777" w:rsidR="00D42F5A" w:rsidRPr="00D42F5A" w:rsidRDefault="00D42F5A" w:rsidP="00D42F5A">
      <w:pPr>
        <w:pStyle w:val="ListParagraph"/>
        <w:keepNext/>
        <w:numPr>
          <w:ilvl w:val="0"/>
          <w:numId w:val="37"/>
        </w:numPr>
        <w:pBdr>
          <w:top w:val="single" w:sz="4" w:space="10" w:color="632423" w:themeColor="accent2" w:themeShade="80"/>
        </w:pBdr>
        <w:spacing w:before="200" w:after="360"/>
        <w:contextualSpacing w:val="0"/>
        <w:outlineLvl w:val="1"/>
        <w:rPr>
          <w:rFonts w:ascii="Arial" w:hAnsi="Arial" w:cs="Arial"/>
          <w:b/>
          <w:vanish/>
          <w:sz w:val="24"/>
          <w:szCs w:val="24"/>
        </w:rPr>
      </w:pPr>
    </w:p>
    <w:p w14:paraId="0913CB5C" w14:textId="77777777" w:rsidR="00D42F5A" w:rsidRPr="00D42F5A" w:rsidRDefault="00D42F5A" w:rsidP="00D42F5A">
      <w:pPr>
        <w:pStyle w:val="ListParagraph"/>
        <w:keepNext/>
        <w:numPr>
          <w:ilvl w:val="0"/>
          <w:numId w:val="37"/>
        </w:numPr>
        <w:pBdr>
          <w:top w:val="single" w:sz="4" w:space="10" w:color="632423" w:themeColor="accent2" w:themeShade="80"/>
        </w:pBdr>
        <w:spacing w:before="200" w:after="360"/>
        <w:contextualSpacing w:val="0"/>
        <w:outlineLvl w:val="1"/>
        <w:rPr>
          <w:rFonts w:ascii="Arial" w:hAnsi="Arial" w:cs="Arial"/>
          <w:b/>
          <w:vanish/>
          <w:sz w:val="24"/>
          <w:szCs w:val="24"/>
        </w:rPr>
      </w:pPr>
    </w:p>
    <w:p w14:paraId="7184FBE3" w14:textId="3E817FE2" w:rsidR="006C241C" w:rsidRDefault="006C241C" w:rsidP="00D42F5A">
      <w:pPr>
        <w:pStyle w:val="Heading2"/>
        <w:numPr>
          <w:ilvl w:val="1"/>
          <w:numId w:val="37"/>
        </w:numPr>
      </w:pPr>
      <w:r>
        <w:t>Object</w:t>
      </w:r>
      <w:bookmarkEnd w:id="142"/>
      <w:bookmarkEnd w:id="143"/>
    </w:p>
    <w:p w14:paraId="15C01BD8" w14:textId="77777777" w:rsidR="006C241C" w:rsidRPr="00E93668" w:rsidRDefault="006C241C" w:rsidP="006C241C">
      <w:pPr>
        <w:keepNext/>
        <w:rPr>
          <w:b/>
        </w:rPr>
      </w:pPr>
      <w:r>
        <w:t xml:space="preserve">Element </w:t>
      </w:r>
      <w:r w:rsidRPr="001F33F1">
        <w:rPr>
          <w:b/>
        </w:rPr>
        <w:t>&lt;</w:t>
      </w:r>
      <w:r>
        <w:rPr>
          <w:b/>
        </w:rPr>
        <w:t>object</w:t>
      </w:r>
      <w:r w:rsidRPr="001F33F1">
        <w:rPr>
          <w:b/>
        </w:rPr>
        <w:t>&gt;</w:t>
      </w:r>
    </w:p>
    <w:tbl>
      <w:tblPr>
        <w:tblW w:w="4999" w:type="pct"/>
        <w:tblLook w:val="0000" w:firstRow="0" w:lastRow="0" w:firstColumn="0" w:lastColumn="0" w:noHBand="0" w:noVBand="0"/>
      </w:tblPr>
      <w:tblGrid>
        <w:gridCol w:w="935"/>
        <w:gridCol w:w="8413"/>
      </w:tblGrid>
      <w:tr w:rsidR="006C241C" w:rsidRPr="00502606" w14:paraId="5AB79F5A" w14:textId="77777777" w:rsidTr="00AC24D5">
        <w:tc>
          <w:tcPr>
            <w:tcW w:w="490" w:type="pct"/>
            <w:tcBorders>
              <w:top w:val="single" w:sz="4" w:space="0" w:color="auto"/>
              <w:left w:val="single" w:sz="4" w:space="0" w:color="auto"/>
              <w:bottom w:val="single" w:sz="4" w:space="0" w:color="auto"/>
              <w:right w:val="single" w:sz="4" w:space="0" w:color="auto"/>
            </w:tcBorders>
          </w:tcPr>
          <w:p w14:paraId="05F8E1FF" w14:textId="77777777" w:rsidR="006C241C" w:rsidRPr="00502606" w:rsidRDefault="006C241C" w:rsidP="00AC24D5">
            <w:pPr>
              <w:widowControl w:val="0"/>
              <w:autoSpaceDE w:val="0"/>
              <w:autoSpaceDN w:val="0"/>
              <w:adjustRightInd w:val="0"/>
              <w:spacing w:before="75" w:after="75" w:line="240" w:lineRule="auto"/>
              <w:rPr>
                <w:rFonts w:ascii="Arial" w:hAnsi="Arial" w:cs="Arial"/>
                <w:sz w:val="24"/>
                <w:szCs w:val="24"/>
              </w:rPr>
            </w:pPr>
            <w:r w:rsidRPr="0050260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14:paraId="3802B3C7" w14:textId="77777777" w:rsidR="006C241C" w:rsidRPr="00502606" w:rsidRDefault="006C241C" w:rsidP="00AC24D5">
            <w:pPr>
              <w:widowControl w:val="0"/>
              <w:autoSpaceDE w:val="0"/>
              <w:autoSpaceDN w:val="0"/>
              <w:adjustRightInd w:val="0"/>
              <w:spacing w:before="75" w:after="75" w:line="240" w:lineRule="auto"/>
              <w:rPr>
                <w:rFonts w:ascii="Arial" w:hAnsi="Arial" w:cs="Arial"/>
                <w:sz w:val="24"/>
                <w:szCs w:val="24"/>
              </w:rPr>
            </w:pPr>
            <w:r>
              <w:rPr>
                <w:noProof/>
              </w:rPr>
              <w:t xml:space="preserve"> </w:t>
            </w:r>
            <w:r>
              <w:rPr>
                <w:noProof/>
              </w:rPr>
              <w:drawing>
                <wp:inline distT="0" distB="0" distL="0" distR="0" wp14:anchorId="42FAD290" wp14:editId="6C0696E2">
                  <wp:extent cx="3046774" cy="3457575"/>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6774" cy="3457575"/>
                          </a:xfrm>
                          <a:prstGeom prst="rect">
                            <a:avLst/>
                          </a:prstGeom>
                        </pic:spPr>
                      </pic:pic>
                    </a:graphicData>
                  </a:graphic>
                </wp:inline>
              </w:drawing>
            </w:r>
          </w:p>
        </w:tc>
      </w:tr>
      <w:tr w:rsidR="006C241C" w:rsidRPr="00502606" w14:paraId="029B0A1A" w14:textId="77777777" w:rsidTr="00AC24D5">
        <w:tc>
          <w:tcPr>
            <w:tcW w:w="490" w:type="pct"/>
            <w:tcBorders>
              <w:top w:val="single" w:sz="4" w:space="0" w:color="auto"/>
              <w:left w:val="single" w:sz="4" w:space="0" w:color="auto"/>
              <w:bottom w:val="single" w:sz="4" w:space="0" w:color="auto"/>
              <w:right w:val="single" w:sz="4" w:space="0" w:color="auto"/>
            </w:tcBorders>
          </w:tcPr>
          <w:p w14:paraId="5169132A" w14:textId="77777777" w:rsidR="006C241C" w:rsidRPr="00502606" w:rsidRDefault="006C241C"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1478"/>
              <w:gridCol w:w="1251"/>
              <w:gridCol w:w="984"/>
              <w:gridCol w:w="723"/>
              <w:gridCol w:w="608"/>
              <w:gridCol w:w="3153"/>
            </w:tblGrid>
            <w:tr w:rsidR="006C241C" w:rsidRPr="00502606" w14:paraId="430E3220" w14:textId="77777777" w:rsidTr="00AC24D5">
              <w:tc>
                <w:tcPr>
                  <w:tcW w:w="0" w:type="auto"/>
                </w:tcPr>
                <w:p w14:paraId="4711196F" w14:textId="77777777" w:rsidR="006C241C" w:rsidRPr="00502606" w:rsidRDefault="006C241C" w:rsidP="00AC24D5">
                  <w:pPr>
                    <w:widowControl w:val="0"/>
                    <w:autoSpaceDE w:val="0"/>
                    <w:autoSpaceDN w:val="0"/>
                    <w:adjustRightInd w:val="0"/>
                    <w:spacing w:before="60" w:after="60" w:line="240" w:lineRule="auto"/>
                    <w:ind w:right="176"/>
                    <w:rPr>
                      <w:rFonts w:ascii="Arial" w:hAnsi="Arial" w:cs="Arial"/>
                      <w:sz w:val="24"/>
                      <w:szCs w:val="24"/>
                    </w:rPr>
                  </w:pPr>
                  <w:r w:rsidRPr="00502606">
                    <w:rPr>
                      <w:rFonts w:ascii="Arial" w:hAnsi="Arial" w:cs="Arial"/>
                      <w:color w:val="808080"/>
                      <w:sz w:val="16"/>
                      <w:szCs w:val="16"/>
                    </w:rPr>
                    <w:t xml:space="preserve">Name  </w:t>
                  </w:r>
                </w:p>
              </w:tc>
              <w:tc>
                <w:tcPr>
                  <w:tcW w:w="0" w:type="auto"/>
                </w:tcPr>
                <w:p w14:paraId="760995BB" w14:textId="77777777" w:rsidR="006C241C" w:rsidRPr="00502606" w:rsidRDefault="006C241C"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Type  </w:t>
                  </w:r>
                </w:p>
              </w:tc>
              <w:tc>
                <w:tcPr>
                  <w:tcW w:w="0" w:type="auto"/>
                </w:tcPr>
                <w:p w14:paraId="68C2220A" w14:textId="77777777" w:rsidR="006C241C" w:rsidRPr="00502606" w:rsidRDefault="006C241C" w:rsidP="00AC24D5">
                  <w:pPr>
                    <w:widowControl w:val="0"/>
                    <w:autoSpaceDE w:val="0"/>
                    <w:autoSpaceDN w:val="0"/>
                    <w:adjustRightInd w:val="0"/>
                    <w:spacing w:before="60" w:after="60" w:line="240" w:lineRule="auto"/>
                    <w:ind w:right="180"/>
                    <w:rPr>
                      <w:rFonts w:ascii="Arial" w:hAnsi="Arial" w:cs="Arial"/>
                      <w:sz w:val="24"/>
                      <w:szCs w:val="24"/>
                    </w:rPr>
                  </w:pPr>
                  <w:r w:rsidRPr="00502606">
                    <w:rPr>
                      <w:rFonts w:ascii="Arial" w:hAnsi="Arial" w:cs="Arial"/>
                      <w:color w:val="808080"/>
                      <w:sz w:val="16"/>
                      <w:szCs w:val="16"/>
                    </w:rPr>
                    <w:t xml:space="preserve">Use  </w:t>
                  </w:r>
                </w:p>
              </w:tc>
              <w:tc>
                <w:tcPr>
                  <w:tcW w:w="0" w:type="auto"/>
                </w:tcPr>
                <w:p w14:paraId="7AA0C441" w14:textId="77777777" w:rsidR="006C241C" w:rsidRPr="00502606" w:rsidRDefault="006C241C"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Default  </w:t>
                  </w:r>
                </w:p>
              </w:tc>
              <w:tc>
                <w:tcPr>
                  <w:tcW w:w="0" w:type="auto"/>
                </w:tcPr>
                <w:p w14:paraId="0495DDAA" w14:textId="77777777" w:rsidR="006C241C" w:rsidRPr="00502606" w:rsidRDefault="006C241C"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Fix</w:t>
                  </w:r>
                  <w:r>
                    <w:rPr>
                      <w:rFonts w:ascii="Arial" w:hAnsi="Arial" w:cs="Arial"/>
                      <w:color w:val="808080"/>
                      <w:sz w:val="16"/>
                      <w:szCs w:val="16"/>
                    </w:rPr>
                    <w:t>e</w:t>
                  </w:r>
                  <w:r w:rsidRPr="00502606">
                    <w:rPr>
                      <w:rFonts w:ascii="Arial" w:hAnsi="Arial" w:cs="Arial"/>
                      <w:color w:val="808080"/>
                      <w:sz w:val="16"/>
                      <w:szCs w:val="16"/>
                    </w:rPr>
                    <w:t>d</w:t>
                  </w:r>
                </w:p>
              </w:tc>
              <w:tc>
                <w:tcPr>
                  <w:tcW w:w="0" w:type="auto"/>
                </w:tcPr>
                <w:p w14:paraId="0465738A" w14:textId="77777777" w:rsidR="006C241C" w:rsidRPr="00502606" w:rsidRDefault="006C241C" w:rsidP="00AC24D5">
                  <w:pPr>
                    <w:widowControl w:val="0"/>
                    <w:autoSpaceDE w:val="0"/>
                    <w:autoSpaceDN w:val="0"/>
                    <w:adjustRightInd w:val="0"/>
                    <w:spacing w:before="60" w:after="60" w:line="240" w:lineRule="auto"/>
                    <w:ind w:left="88" w:right="76"/>
                    <w:rPr>
                      <w:rFonts w:ascii="Arial" w:hAnsi="Arial" w:cs="Arial"/>
                      <w:sz w:val="24"/>
                      <w:szCs w:val="24"/>
                    </w:rPr>
                  </w:pPr>
                  <w:r w:rsidRPr="00502606">
                    <w:rPr>
                      <w:rFonts w:ascii="Arial" w:hAnsi="Arial" w:cs="Arial"/>
                      <w:color w:val="808080"/>
                      <w:sz w:val="16"/>
                      <w:szCs w:val="16"/>
                    </w:rPr>
                    <w:t>Annotation</w:t>
                  </w:r>
                </w:p>
              </w:tc>
            </w:tr>
            <w:tr w:rsidR="006C241C" w:rsidRPr="00502606" w14:paraId="42B4BFB7" w14:textId="77777777" w:rsidTr="00AC24D5">
              <w:tc>
                <w:tcPr>
                  <w:tcW w:w="0" w:type="auto"/>
                  <w:tcBorders>
                    <w:bottom w:val="single" w:sz="4" w:space="0" w:color="auto"/>
                  </w:tcBorders>
                </w:tcPr>
                <w:p w14:paraId="12A5C9EC" w14:textId="77777777" w:rsidR="006C241C" w:rsidRPr="00502606" w:rsidRDefault="006C241C"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lastRenderedPageBreak/>
                    <w:t>slicestackid</w:t>
                  </w:r>
                </w:p>
              </w:tc>
              <w:tc>
                <w:tcPr>
                  <w:tcW w:w="0" w:type="auto"/>
                  <w:tcBorders>
                    <w:bottom w:val="single" w:sz="4" w:space="0" w:color="auto"/>
                  </w:tcBorders>
                </w:tcPr>
                <w:p w14:paraId="7D402378" w14:textId="77777777" w:rsidR="006C241C" w:rsidRPr="00502606" w:rsidRDefault="006C241C" w:rsidP="00AC24D5">
                  <w:pPr>
                    <w:widowControl w:val="0"/>
                    <w:autoSpaceDE w:val="0"/>
                    <w:autoSpaceDN w:val="0"/>
                    <w:adjustRightInd w:val="0"/>
                    <w:spacing w:before="60" w:after="60" w:line="240" w:lineRule="auto"/>
                    <w:rPr>
                      <w:rFonts w:ascii="Arial" w:hAnsi="Arial" w:cs="Arial"/>
                      <w:sz w:val="24"/>
                      <w:szCs w:val="24"/>
                    </w:rPr>
                  </w:pPr>
                  <w:r w:rsidRPr="00FA17A9">
                    <w:rPr>
                      <w:rFonts w:ascii="Arial" w:hAnsi="Arial" w:cs="Arial"/>
                      <w:b/>
                      <w:bCs/>
                      <w:color w:val="000000"/>
                      <w:sz w:val="14"/>
                      <w:szCs w:val="16"/>
                    </w:rPr>
                    <w:t>ST_ResourceID</w:t>
                  </w:r>
                  <w:r w:rsidRPr="00FA17A9">
                    <w:rPr>
                      <w:rFonts w:ascii="Arial" w:hAnsi="Arial" w:cs="Arial"/>
                      <w:color w:val="000000"/>
                      <w:sz w:val="14"/>
                      <w:szCs w:val="16"/>
                    </w:rPr>
                    <w:t xml:space="preserve">  </w:t>
                  </w:r>
                </w:p>
              </w:tc>
              <w:tc>
                <w:tcPr>
                  <w:tcW w:w="0" w:type="auto"/>
                  <w:tcBorders>
                    <w:bottom w:val="single" w:sz="4" w:space="0" w:color="auto"/>
                  </w:tcBorders>
                </w:tcPr>
                <w:p w14:paraId="209DB067" w14:textId="77777777" w:rsidR="006C241C" w:rsidRPr="00502606" w:rsidRDefault="006C241C" w:rsidP="00AC24D5">
                  <w:pPr>
                    <w:widowControl w:val="0"/>
                    <w:autoSpaceDE w:val="0"/>
                    <w:autoSpaceDN w:val="0"/>
                    <w:adjustRightInd w:val="0"/>
                    <w:spacing w:before="60" w:after="60" w:line="240" w:lineRule="auto"/>
                    <w:ind w:right="180"/>
                    <w:rPr>
                      <w:rFonts w:ascii="Arial" w:hAnsi="Arial" w:cs="Arial"/>
                      <w:sz w:val="24"/>
                      <w:szCs w:val="24"/>
                    </w:rPr>
                  </w:pPr>
                  <w:r>
                    <w:rPr>
                      <w:rFonts w:ascii="Arial" w:hAnsi="Arial" w:cs="Arial"/>
                      <w:color w:val="000000"/>
                      <w:sz w:val="16"/>
                      <w:szCs w:val="16"/>
                    </w:rPr>
                    <w:t>required</w:t>
                  </w:r>
                  <w:r w:rsidRPr="00502606">
                    <w:rPr>
                      <w:rFonts w:ascii="Arial" w:hAnsi="Arial" w:cs="Arial"/>
                      <w:color w:val="000000"/>
                      <w:sz w:val="16"/>
                      <w:szCs w:val="16"/>
                    </w:rPr>
                    <w:t xml:space="preserve"> </w:t>
                  </w:r>
                </w:p>
              </w:tc>
              <w:tc>
                <w:tcPr>
                  <w:tcW w:w="0" w:type="auto"/>
                  <w:tcBorders>
                    <w:bottom w:val="single" w:sz="4" w:space="0" w:color="auto"/>
                  </w:tcBorders>
                </w:tcPr>
                <w:p w14:paraId="5C8511FE" w14:textId="77777777" w:rsidR="006C241C" w:rsidRPr="00502606" w:rsidRDefault="006C241C"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000000"/>
                      <w:sz w:val="16"/>
                      <w:szCs w:val="16"/>
                    </w:rPr>
                    <w:t xml:space="preserve"> </w:t>
                  </w:r>
                </w:p>
              </w:tc>
              <w:tc>
                <w:tcPr>
                  <w:tcW w:w="0" w:type="auto"/>
                  <w:tcBorders>
                    <w:bottom w:val="single" w:sz="4" w:space="0" w:color="auto"/>
                  </w:tcBorders>
                </w:tcPr>
                <w:p w14:paraId="78102E69" w14:textId="77777777" w:rsidR="006C241C" w:rsidRPr="00502606" w:rsidRDefault="006C241C" w:rsidP="00AC24D5">
                  <w:pPr>
                    <w:widowControl w:val="0"/>
                    <w:autoSpaceDE w:val="0"/>
                    <w:autoSpaceDN w:val="0"/>
                    <w:adjustRightInd w:val="0"/>
                    <w:spacing w:before="60" w:after="60" w:line="240" w:lineRule="auto"/>
                    <w:rPr>
                      <w:rFonts w:ascii="Arial" w:hAnsi="Arial" w:cs="Arial"/>
                      <w:sz w:val="24"/>
                      <w:szCs w:val="24"/>
                    </w:rPr>
                  </w:pPr>
                </w:p>
              </w:tc>
              <w:tc>
                <w:tcPr>
                  <w:tcW w:w="0" w:type="auto"/>
                  <w:tcBorders>
                    <w:bottom w:val="single" w:sz="4" w:space="0" w:color="auto"/>
                  </w:tcBorders>
                </w:tcPr>
                <w:p w14:paraId="1FD17CFD" w14:textId="77777777" w:rsidR="006C241C" w:rsidRPr="00502606" w:rsidRDefault="006C241C" w:rsidP="00AC24D5">
                  <w:pPr>
                    <w:widowControl w:val="0"/>
                    <w:autoSpaceDE w:val="0"/>
                    <w:autoSpaceDN w:val="0"/>
                    <w:adjustRightInd w:val="0"/>
                    <w:spacing w:before="60" w:after="60" w:line="240" w:lineRule="auto"/>
                    <w:ind w:left="88" w:right="76"/>
                    <w:rPr>
                      <w:rFonts w:ascii="Arial" w:hAnsi="Arial" w:cs="Arial"/>
                      <w:sz w:val="24"/>
                      <w:szCs w:val="24"/>
                    </w:rPr>
                  </w:pPr>
                  <w:r>
                    <w:rPr>
                      <w:rFonts w:ascii="Arial" w:hAnsi="Arial" w:cs="Arial"/>
                      <w:color w:val="000000"/>
                      <w:sz w:val="16"/>
                      <w:szCs w:val="16"/>
                    </w:rPr>
                    <w:t>Slicestackid identifies the &lt;slicestack&gt; that contains the slice data for the specified object.  If used alone, the slice data exists in the same file as the object.  If used in conjunction with the slicepath attribute, the slice data resides in the target file under the specified id.</w:t>
                  </w:r>
                </w:p>
              </w:tc>
            </w:tr>
            <w:tr w:rsidR="006C241C" w:rsidRPr="00502606" w14:paraId="7FC6EA9C" w14:textId="77777777" w:rsidTr="00AC24D5">
              <w:tc>
                <w:tcPr>
                  <w:tcW w:w="0" w:type="auto"/>
                </w:tcPr>
                <w:p w14:paraId="2B2BA619" w14:textId="77777777" w:rsidR="006C241C" w:rsidRPr="00502606" w:rsidRDefault="006C241C" w:rsidP="00AC24D5">
                  <w:pPr>
                    <w:widowControl w:val="0"/>
                    <w:autoSpaceDE w:val="0"/>
                    <w:autoSpaceDN w:val="0"/>
                    <w:adjustRightInd w:val="0"/>
                    <w:spacing w:before="60" w:after="60" w:line="240" w:lineRule="auto"/>
                    <w:ind w:right="176"/>
                    <w:rPr>
                      <w:rFonts w:ascii="Arial" w:hAnsi="Arial" w:cs="Arial"/>
                      <w:sz w:val="24"/>
                      <w:szCs w:val="24"/>
                    </w:rPr>
                  </w:pPr>
                  <w:r>
                    <w:rPr>
                      <w:rFonts w:ascii="Arial" w:hAnsi="Arial" w:cs="Arial"/>
                      <w:color w:val="000000"/>
                      <w:sz w:val="16"/>
                      <w:szCs w:val="16"/>
                    </w:rPr>
                    <w:t>meshresolution</w:t>
                  </w:r>
                </w:p>
              </w:tc>
              <w:tc>
                <w:tcPr>
                  <w:tcW w:w="0" w:type="auto"/>
                </w:tcPr>
                <w:p w14:paraId="448FE606" w14:textId="77777777" w:rsidR="006C241C" w:rsidRPr="00502606" w:rsidRDefault="006C241C"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b/>
                      <w:bCs/>
                      <w:color w:val="000000"/>
                      <w:sz w:val="16"/>
                      <w:szCs w:val="16"/>
                    </w:rPr>
                    <w:t>xs:string</w:t>
                  </w:r>
                  <w:r w:rsidRPr="00502606">
                    <w:rPr>
                      <w:rFonts w:ascii="Arial" w:hAnsi="Arial" w:cs="Arial"/>
                      <w:color w:val="000000"/>
                      <w:sz w:val="16"/>
                      <w:szCs w:val="16"/>
                    </w:rPr>
                    <w:t xml:space="preserve">  </w:t>
                  </w:r>
                </w:p>
              </w:tc>
              <w:tc>
                <w:tcPr>
                  <w:tcW w:w="0" w:type="auto"/>
                </w:tcPr>
                <w:p w14:paraId="5F783EF5" w14:textId="77777777" w:rsidR="006C241C" w:rsidRPr="00502606" w:rsidRDefault="006C241C"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optional</w:t>
                  </w:r>
                </w:p>
              </w:tc>
              <w:tc>
                <w:tcPr>
                  <w:tcW w:w="0" w:type="auto"/>
                </w:tcPr>
                <w:p w14:paraId="2314217C" w14:textId="77777777" w:rsidR="006C241C" w:rsidRPr="00502606" w:rsidRDefault="006C241C"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fullres</w:t>
                  </w:r>
                </w:p>
              </w:tc>
              <w:tc>
                <w:tcPr>
                  <w:tcW w:w="0" w:type="auto"/>
                </w:tcPr>
                <w:p w14:paraId="56555BC6" w14:textId="77777777" w:rsidR="006C241C" w:rsidRPr="00502606" w:rsidRDefault="006C241C" w:rsidP="00AC24D5">
                  <w:pPr>
                    <w:widowControl w:val="0"/>
                    <w:autoSpaceDE w:val="0"/>
                    <w:autoSpaceDN w:val="0"/>
                    <w:adjustRightInd w:val="0"/>
                    <w:spacing w:before="60" w:after="60" w:line="240" w:lineRule="auto"/>
                    <w:rPr>
                      <w:rFonts w:ascii="Arial" w:hAnsi="Arial" w:cs="Arial"/>
                      <w:sz w:val="24"/>
                      <w:szCs w:val="24"/>
                    </w:rPr>
                  </w:pPr>
                </w:p>
              </w:tc>
              <w:tc>
                <w:tcPr>
                  <w:tcW w:w="0" w:type="auto"/>
                </w:tcPr>
                <w:p w14:paraId="23AEB0F2" w14:textId="77777777" w:rsidR="006C241C" w:rsidRPr="00502606" w:rsidRDefault="006C241C" w:rsidP="00AC24D5">
                  <w:pPr>
                    <w:widowControl w:val="0"/>
                    <w:autoSpaceDE w:val="0"/>
                    <w:autoSpaceDN w:val="0"/>
                    <w:adjustRightInd w:val="0"/>
                    <w:spacing w:before="60" w:after="60" w:line="240" w:lineRule="auto"/>
                    <w:ind w:left="88" w:right="76"/>
                    <w:rPr>
                      <w:rFonts w:ascii="Arial" w:hAnsi="Arial" w:cs="Arial"/>
                      <w:sz w:val="24"/>
                      <w:szCs w:val="24"/>
                    </w:rPr>
                  </w:pPr>
                  <w:r>
                    <w:rPr>
                      <w:rFonts w:ascii="Arial" w:hAnsi="Arial" w:cs="Arial"/>
                      <w:color w:val="000000"/>
                      <w:sz w:val="16"/>
                      <w:szCs w:val="16"/>
                    </w:rPr>
                    <w:t>Meshresolution indicates the intended use of mesh models contained in a 3MF package when slice models are present.</w:t>
                  </w:r>
                </w:p>
              </w:tc>
            </w:tr>
            <w:tr w:rsidR="006C241C" w:rsidRPr="00502606" w14:paraId="1F44D7C4" w14:textId="77777777" w:rsidTr="00AC24D5">
              <w:tc>
                <w:tcPr>
                  <w:tcW w:w="0" w:type="auto"/>
                  <w:gridSpan w:val="6"/>
                  <w:tcBorders>
                    <w:bottom w:val="single" w:sz="4" w:space="0" w:color="auto"/>
                  </w:tcBorders>
                </w:tcPr>
                <w:p w14:paraId="0D235371" w14:textId="77777777" w:rsidR="006C241C" w:rsidRDefault="006C241C" w:rsidP="00AC24D5">
                  <w:pPr>
                    <w:widowControl w:val="0"/>
                    <w:autoSpaceDE w:val="0"/>
                    <w:autoSpaceDN w:val="0"/>
                    <w:adjustRightInd w:val="0"/>
                    <w:spacing w:before="60" w:after="60" w:line="240" w:lineRule="auto"/>
                    <w:ind w:left="88" w:right="76"/>
                    <w:rPr>
                      <w:rFonts w:ascii="Arial" w:hAnsi="Arial" w:cs="Arial"/>
                      <w:color w:val="000000"/>
                      <w:sz w:val="16"/>
                      <w:szCs w:val="16"/>
                    </w:rPr>
                  </w:pPr>
                  <w:r>
                    <w:rPr>
                      <w:rFonts w:ascii="Arial" w:hAnsi="Arial" w:cs="Arial"/>
                      <w:color w:val="000000"/>
                      <w:sz w:val="16"/>
                      <w:szCs w:val="16"/>
                    </w:rPr>
                    <w:t>*All other attributes exist in 3MF Core Specification.</w:t>
                  </w:r>
                </w:p>
              </w:tc>
            </w:tr>
          </w:tbl>
          <w:p w14:paraId="2F163925" w14:textId="77777777" w:rsidR="006C241C" w:rsidRPr="00502606" w:rsidRDefault="006C241C" w:rsidP="00AC24D5">
            <w:pPr>
              <w:widowControl w:val="0"/>
              <w:autoSpaceDE w:val="0"/>
              <w:autoSpaceDN w:val="0"/>
              <w:adjustRightInd w:val="0"/>
              <w:spacing w:before="60" w:after="60" w:line="240" w:lineRule="auto"/>
              <w:rPr>
                <w:rFonts w:ascii="Arial" w:hAnsi="Arial" w:cs="Arial"/>
                <w:sz w:val="24"/>
                <w:szCs w:val="24"/>
              </w:rPr>
            </w:pPr>
          </w:p>
        </w:tc>
      </w:tr>
    </w:tbl>
    <w:p w14:paraId="10DF29C4" w14:textId="77777777" w:rsidR="006C241C" w:rsidRDefault="006C241C" w:rsidP="006C241C"/>
    <w:p w14:paraId="5C51FF06" w14:textId="77777777" w:rsidR="006C241C" w:rsidRDefault="006C241C" w:rsidP="006C241C">
      <w:r>
        <w:t>In order to reference slice data, there are two additional attributes for &lt;object&gt; elements:</w:t>
      </w:r>
    </w:p>
    <w:p w14:paraId="50B16A36" w14:textId="77777777" w:rsidR="006C241C" w:rsidRDefault="006C241C" w:rsidP="006C241C">
      <w:pPr>
        <w:pStyle w:val="ListParagraph"/>
        <w:numPr>
          <w:ilvl w:val="0"/>
          <w:numId w:val="26"/>
        </w:numPr>
      </w:pPr>
      <w:r w:rsidRPr="009B06B6">
        <w:rPr>
          <w:i/>
        </w:rPr>
        <w:t>“slicestackid”</w:t>
      </w:r>
      <w:r>
        <w:t>:  An identifier for the model data contained within a &lt;slicestack&gt; object.  The identifier must be unique in the 3MF package.  If slicestackid is used in conjunction with the slicepath attribute, slicestackid references that slicestack id in the specified file in the 3MF package.</w:t>
      </w:r>
    </w:p>
    <w:p w14:paraId="732D7961" w14:textId="77777777" w:rsidR="004B512D" w:rsidRPr="004B512D" w:rsidRDefault="004B512D" w:rsidP="004B512D">
      <w:pPr>
        <w:pStyle w:val="ListParagraph"/>
        <w:ind w:left="1008"/>
      </w:pPr>
    </w:p>
    <w:p w14:paraId="7B58B24D" w14:textId="359F16E7" w:rsidR="006C241C" w:rsidRDefault="004B512D" w:rsidP="006C241C">
      <w:pPr>
        <w:pStyle w:val="ListParagraph"/>
        <w:numPr>
          <w:ilvl w:val="0"/>
          <w:numId w:val="27"/>
        </w:numPr>
      </w:pPr>
      <w:r w:rsidRPr="009B06B6">
        <w:rPr>
          <w:i/>
        </w:rPr>
        <w:t xml:space="preserve"> </w:t>
      </w:r>
      <w:r w:rsidR="006C241C" w:rsidRPr="009B06B6">
        <w:rPr>
          <w:i/>
        </w:rPr>
        <w:t>“meshresolution”</w:t>
      </w:r>
      <w:r w:rsidR="006C241C">
        <w:t xml:space="preserve">: an enumerated description of the mesh that is included in the 3MF package.  </w:t>
      </w:r>
      <w:r>
        <w:t xml:space="preserve">Meshresolution gives consumers a hint about how the mesh data in the 3MF package is intended to be used when slice data is also present.  </w:t>
      </w:r>
      <w:r w:rsidR="006C241C">
        <w:t>Valid options are:</w:t>
      </w:r>
    </w:p>
    <w:p w14:paraId="14BD262B" w14:textId="77777777" w:rsidR="006C241C" w:rsidRDefault="006C241C" w:rsidP="006C241C">
      <w:pPr>
        <w:ind w:left="1728"/>
      </w:pPr>
      <w:r w:rsidRPr="009B06B6">
        <w:rPr>
          <w:i/>
        </w:rPr>
        <w:t>“fullres”</w:t>
      </w:r>
      <w:r>
        <w:t>:  The included mesh data is “full resolution” and could be used to re-generate the slices contained in the 3MF package.</w:t>
      </w:r>
    </w:p>
    <w:p w14:paraId="376DEC34" w14:textId="77777777" w:rsidR="006C241C" w:rsidRDefault="006C241C" w:rsidP="006C241C">
      <w:pPr>
        <w:ind w:left="1728"/>
      </w:pPr>
      <w:r w:rsidRPr="009B06B6">
        <w:rPr>
          <w:i/>
        </w:rPr>
        <w:t>“lowres”</w:t>
      </w:r>
      <w:r>
        <w:t xml:space="preserve">:  The included mesh is not sufficiently accurate to re-generate the slices contained in the 3MF package.  </w:t>
      </w:r>
    </w:p>
    <w:p w14:paraId="2731E5B8" w14:textId="68A5BB43" w:rsidR="00DE0AD9" w:rsidRDefault="006C241C" w:rsidP="006C241C">
      <w:pPr>
        <w:ind w:left="576"/>
      </w:pPr>
      <w:r>
        <w:t>A 3MF package containing “lowres” objects MUST list the slice extension in the requiredextensions property of the model section (see chapter 1).</w:t>
      </w:r>
    </w:p>
    <w:p w14:paraId="7B346C98" w14:textId="193DAA6F" w:rsidR="00BA561C" w:rsidRDefault="00560171" w:rsidP="00D42F5A">
      <w:pPr>
        <w:pStyle w:val="Heading2"/>
      </w:pPr>
      <w:bookmarkStart w:id="144" w:name="_Toc444095692"/>
      <w:r>
        <w:lastRenderedPageBreak/>
        <w:t>Slicestack</w:t>
      </w:r>
      <w:bookmarkEnd w:id="144"/>
    </w:p>
    <w:p w14:paraId="7D35DD73" w14:textId="63DF5696" w:rsidR="002850E2" w:rsidRPr="008D7FA3" w:rsidRDefault="002850E2" w:rsidP="002850E2">
      <w:pPr>
        <w:keepNext/>
        <w:rPr>
          <w:b/>
        </w:rPr>
      </w:pPr>
      <w:bookmarkStart w:id="145" w:name="_Toc420571788"/>
      <w:bookmarkStart w:id="146" w:name="_Toc429736592"/>
      <w:bookmarkEnd w:id="145"/>
      <w:bookmarkEnd w:id="146"/>
      <w:r>
        <w:t xml:space="preserve">Element </w:t>
      </w:r>
      <w:r w:rsidRPr="001F33F1">
        <w:rPr>
          <w:b/>
        </w:rPr>
        <w:t>&lt;</w:t>
      </w:r>
      <w:r>
        <w:rPr>
          <w:b/>
        </w:rPr>
        <w:t>slicestack</w:t>
      </w:r>
      <w:r w:rsidRPr="001F33F1">
        <w:rPr>
          <w:b/>
        </w:rPr>
        <w:t>&gt;</w:t>
      </w:r>
    </w:p>
    <w:tbl>
      <w:tblPr>
        <w:tblW w:w="5000" w:type="pct"/>
        <w:tblLook w:val="0000" w:firstRow="0" w:lastRow="0" w:firstColumn="0" w:lastColumn="0" w:noHBand="0" w:noVBand="0"/>
      </w:tblPr>
      <w:tblGrid>
        <w:gridCol w:w="875"/>
        <w:gridCol w:w="8475"/>
      </w:tblGrid>
      <w:tr w:rsidR="002850E2" w:rsidRPr="00502606" w14:paraId="3E54B080" w14:textId="77777777" w:rsidTr="008D7FA3">
        <w:tc>
          <w:tcPr>
            <w:tcW w:w="468" w:type="pct"/>
            <w:tcBorders>
              <w:top w:val="single" w:sz="4" w:space="0" w:color="auto"/>
              <w:left w:val="single" w:sz="4" w:space="0" w:color="auto"/>
              <w:bottom w:val="single" w:sz="4" w:space="0" w:color="auto"/>
              <w:right w:val="single" w:sz="4" w:space="0" w:color="auto"/>
            </w:tcBorders>
          </w:tcPr>
          <w:p w14:paraId="167D777F" w14:textId="77777777" w:rsidR="002850E2" w:rsidRPr="00502606" w:rsidRDefault="002850E2" w:rsidP="00203C3B">
            <w:pPr>
              <w:widowControl w:val="0"/>
              <w:autoSpaceDE w:val="0"/>
              <w:autoSpaceDN w:val="0"/>
              <w:adjustRightInd w:val="0"/>
              <w:spacing w:before="75" w:after="75" w:line="240" w:lineRule="auto"/>
              <w:rPr>
                <w:rFonts w:ascii="Arial" w:hAnsi="Arial" w:cs="Arial"/>
                <w:sz w:val="24"/>
                <w:szCs w:val="24"/>
              </w:rPr>
            </w:pPr>
            <w:r w:rsidRPr="00502606">
              <w:rPr>
                <w:rFonts w:ascii="Arial" w:hAnsi="Arial" w:cs="Arial"/>
                <w:color w:val="808080"/>
                <w:sz w:val="16"/>
                <w:szCs w:val="16"/>
              </w:rPr>
              <w:t>diagram</w:t>
            </w:r>
          </w:p>
        </w:tc>
        <w:tc>
          <w:tcPr>
            <w:tcW w:w="4532" w:type="pct"/>
            <w:tcBorders>
              <w:top w:val="single" w:sz="4" w:space="0" w:color="auto"/>
              <w:left w:val="single" w:sz="4" w:space="0" w:color="auto"/>
              <w:bottom w:val="single" w:sz="4" w:space="0" w:color="auto"/>
              <w:right w:val="single" w:sz="4" w:space="0" w:color="auto"/>
            </w:tcBorders>
          </w:tcPr>
          <w:p w14:paraId="665DFA35" w14:textId="7C3992CB" w:rsidR="002850E2" w:rsidRPr="00502606" w:rsidRDefault="00E27EC7" w:rsidP="00203C3B">
            <w:pPr>
              <w:widowControl w:val="0"/>
              <w:autoSpaceDE w:val="0"/>
              <w:autoSpaceDN w:val="0"/>
              <w:adjustRightInd w:val="0"/>
              <w:spacing w:before="75" w:after="75" w:line="240" w:lineRule="auto"/>
              <w:rPr>
                <w:rFonts w:ascii="Arial" w:hAnsi="Arial" w:cs="Arial"/>
                <w:sz w:val="24"/>
                <w:szCs w:val="24"/>
              </w:rPr>
            </w:pPr>
            <w:r>
              <w:rPr>
                <w:noProof/>
                <w:sz w:val="16"/>
                <w:szCs w:val="16"/>
              </w:rPr>
              <w:drawing>
                <wp:inline distT="0" distB="0" distL="0" distR="0" wp14:anchorId="47C1817D" wp14:editId="5EB86FBC">
                  <wp:extent cx="36576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cest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0" cy="1981200"/>
                          </a:xfrm>
                          <a:prstGeom prst="rect">
                            <a:avLst/>
                          </a:prstGeom>
                        </pic:spPr>
                      </pic:pic>
                    </a:graphicData>
                  </a:graphic>
                </wp:inline>
              </w:drawing>
            </w:r>
          </w:p>
        </w:tc>
      </w:tr>
      <w:tr w:rsidR="002850E2" w:rsidRPr="00502606" w14:paraId="525216BE" w14:textId="77777777" w:rsidTr="008D7FA3">
        <w:tc>
          <w:tcPr>
            <w:tcW w:w="468" w:type="pct"/>
            <w:tcBorders>
              <w:top w:val="single" w:sz="4" w:space="0" w:color="auto"/>
              <w:left w:val="single" w:sz="4" w:space="0" w:color="auto"/>
              <w:bottom w:val="single" w:sz="4" w:space="0" w:color="auto"/>
              <w:right w:val="single" w:sz="4" w:space="0" w:color="auto"/>
            </w:tcBorders>
          </w:tcPr>
          <w:p w14:paraId="5203F1E5"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attributes</w:t>
            </w:r>
          </w:p>
        </w:tc>
        <w:tc>
          <w:tcPr>
            <w:tcW w:w="4532"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856"/>
              <w:gridCol w:w="1399"/>
              <w:gridCol w:w="804"/>
              <w:gridCol w:w="723"/>
              <w:gridCol w:w="608"/>
              <w:gridCol w:w="3869"/>
            </w:tblGrid>
            <w:tr w:rsidR="002850E2" w:rsidRPr="00502606" w14:paraId="37C32587" w14:textId="77777777" w:rsidTr="004152A6">
              <w:tc>
                <w:tcPr>
                  <w:tcW w:w="0" w:type="auto"/>
                </w:tcPr>
                <w:p w14:paraId="7C63BE65" w14:textId="77777777" w:rsidR="002850E2" w:rsidRPr="00502606" w:rsidRDefault="002850E2" w:rsidP="00203C3B">
                  <w:pPr>
                    <w:widowControl w:val="0"/>
                    <w:autoSpaceDE w:val="0"/>
                    <w:autoSpaceDN w:val="0"/>
                    <w:adjustRightInd w:val="0"/>
                    <w:spacing w:before="60" w:after="60" w:line="240" w:lineRule="auto"/>
                    <w:ind w:right="70"/>
                    <w:rPr>
                      <w:rFonts w:ascii="Arial" w:hAnsi="Arial" w:cs="Arial"/>
                      <w:sz w:val="24"/>
                      <w:szCs w:val="24"/>
                    </w:rPr>
                  </w:pPr>
                  <w:r w:rsidRPr="00502606">
                    <w:rPr>
                      <w:rFonts w:ascii="Arial" w:hAnsi="Arial" w:cs="Arial"/>
                      <w:color w:val="808080"/>
                      <w:sz w:val="16"/>
                      <w:szCs w:val="16"/>
                    </w:rPr>
                    <w:t xml:space="preserve">Name  </w:t>
                  </w:r>
                </w:p>
              </w:tc>
              <w:tc>
                <w:tcPr>
                  <w:tcW w:w="0" w:type="auto"/>
                </w:tcPr>
                <w:p w14:paraId="198C3197"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Type  </w:t>
                  </w:r>
                </w:p>
              </w:tc>
              <w:tc>
                <w:tcPr>
                  <w:tcW w:w="0" w:type="auto"/>
                </w:tcPr>
                <w:p w14:paraId="32571BF0"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Use  </w:t>
                  </w:r>
                </w:p>
              </w:tc>
              <w:tc>
                <w:tcPr>
                  <w:tcW w:w="0" w:type="auto"/>
                </w:tcPr>
                <w:p w14:paraId="52D794DD"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Default  </w:t>
                  </w:r>
                </w:p>
              </w:tc>
              <w:tc>
                <w:tcPr>
                  <w:tcW w:w="0" w:type="auto"/>
                </w:tcPr>
                <w:p w14:paraId="3376B17C"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Fixed  </w:t>
                  </w:r>
                </w:p>
              </w:tc>
              <w:tc>
                <w:tcPr>
                  <w:tcW w:w="0" w:type="auto"/>
                </w:tcPr>
                <w:p w14:paraId="6B83BBA9"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Annotation</w:t>
                  </w:r>
                </w:p>
              </w:tc>
            </w:tr>
            <w:tr w:rsidR="002850E2" w:rsidRPr="00502606" w14:paraId="335484F3" w14:textId="77777777" w:rsidTr="004152A6">
              <w:tc>
                <w:tcPr>
                  <w:tcW w:w="0" w:type="auto"/>
                  <w:tcBorders>
                    <w:top w:val="single" w:sz="4" w:space="0" w:color="auto"/>
                    <w:bottom w:val="single" w:sz="4" w:space="0" w:color="auto"/>
                  </w:tcBorders>
                </w:tcPr>
                <w:p w14:paraId="54836B82" w14:textId="77777777" w:rsidR="002850E2" w:rsidRPr="00502606" w:rsidRDefault="002850E2" w:rsidP="00203C3B">
                  <w:pPr>
                    <w:widowControl w:val="0"/>
                    <w:autoSpaceDE w:val="0"/>
                    <w:autoSpaceDN w:val="0"/>
                    <w:adjustRightInd w:val="0"/>
                    <w:spacing w:before="60" w:after="60" w:line="240" w:lineRule="auto"/>
                    <w:ind w:right="70"/>
                    <w:rPr>
                      <w:rFonts w:ascii="Arial" w:hAnsi="Arial" w:cs="Arial"/>
                      <w:sz w:val="24"/>
                      <w:szCs w:val="24"/>
                    </w:rPr>
                  </w:pPr>
                  <w:r w:rsidRPr="00474064">
                    <w:rPr>
                      <w:rFonts w:ascii="Arial" w:hAnsi="Arial" w:cs="Arial"/>
                      <w:color w:val="000000"/>
                      <w:sz w:val="16"/>
                      <w:szCs w:val="16"/>
                    </w:rPr>
                    <w:t xml:space="preserve">id  </w:t>
                  </w:r>
                </w:p>
              </w:tc>
              <w:tc>
                <w:tcPr>
                  <w:tcW w:w="0" w:type="auto"/>
                  <w:tcBorders>
                    <w:top w:val="single" w:sz="4" w:space="0" w:color="auto"/>
                    <w:bottom w:val="single" w:sz="4" w:space="0" w:color="auto"/>
                  </w:tcBorders>
                </w:tcPr>
                <w:p w14:paraId="50C02E4C"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Pr>
                      <w:rFonts w:ascii="Arial" w:hAnsi="Arial" w:cs="Arial"/>
                      <w:b/>
                      <w:bCs/>
                      <w:color w:val="000000"/>
                      <w:sz w:val="16"/>
                      <w:szCs w:val="16"/>
                    </w:rPr>
                    <w:t>ST_ResourceID</w:t>
                  </w:r>
                </w:p>
              </w:tc>
              <w:tc>
                <w:tcPr>
                  <w:tcW w:w="0" w:type="auto"/>
                  <w:tcBorders>
                    <w:top w:val="single" w:sz="4" w:space="0" w:color="auto"/>
                    <w:bottom w:val="single" w:sz="4" w:space="0" w:color="auto"/>
                  </w:tcBorders>
                </w:tcPr>
                <w:p w14:paraId="77BCEBCD"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474064">
                    <w:rPr>
                      <w:rFonts w:ascii="Arial" w:hAnsi="Arial" w:cs="Arial"/>
                      <w:color w:val="000000"/>
                      <w:sz w:val="16"/>
                      <w:szCs w:val="16"/>
                    </w:rPr>
                    <w:t>required</w:t>
                  </w:r>
                </w:p>
              </w:tc>
              <w:tc>
                <w:tcPr>
                  <w:tcW w:w="0" w:type="auto"/>
                  <w:tcBorders>
                    <w:top w:val="single" w:sz="4" w:space="0" w:color="auto"/>
                    <w:bottom w:val="single" w:sz="4" w:space="0" w:color="auto"/>
                  </w:tcBorders>
                </w:tcPr>
                <w:p w14:paraId="25AF21A4"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474064">
                    <w:rPr>
                      <w:rFonts w:ascii="Arial" w:hAnsi="Arial" w:cs="Arial"/>
                      <w:color w:val="000000"/>
                      <w:sz w:val="16"/>
                      <w:szCs w:val="16"/>
                    </w:rPr>
                    <w:t xml:space="preserve">  </w:t>
                  </w:r>
                </w:p>
              </w:tc>
              <w:tc>
                <w:tcPr>
                  <w:tcW w:w="0" w:type="auto"/>
                  <w:tcBorders>
                    <w:top w:val="single" w:sz="4" w:space="0" w:color="auto"/>
                    <w:bottom w:val="single" w:sz="4" w:space="0" w:color="auto"/>
                  </w:tcBorders>
                </w:tcPr>
                <w:p w14:paraId="4AAA6852"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474064">
                    <w:rPr>
                      <w:rFonts w:ascii="Arial" w:hAnsi="Arial" w:cs="Arial"/>
                      <w:color w:val="000000"/>
                      <w:sz w:val="16"/>
                      <w:szCs w:val="16"/>
                    </w:rPr>
                    <w:t xml:space="preserve">  </w:t>
                  </w:r>
                </w:p>
              </w:tc>
              <w:tc>
                <w:tcPr>
                  <w:tcW w:w="0" w:type="auto"/>
                  <w:tcBorders>
                    <w:top w:val="single" w:sz="4" w:space="0" w:color="auto"/>
                    <w:bottom w:val="single" w:sz="4" w:space="0" w:color="auto"/>
                  </w:tcBorders>
                </w:tcPr>
                <w:p w14:paraId="0670E02B"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Defines the unique identifier for this object.  The slicestack ID must be unique within the entire 3MF package, but just within a single model part.</w:t>
                  </w:r>
                </w:p>
              </w:tc>
            </w:tr>
            <w:tr w:rsidR="002850E2" w:rsidRPr="00502606" w14:paraId="22EB1605" w14:textId="77777777" w:rsidTr="004152A6">
              <w:tc>
                <w:tcPr>
                  <w:tcW w:w="0" w:type="auto"/>
                  <w:tcBorders>
                    <w:top w:val="single" w:sz="4" w:space="0" w:color="auto"/>
                    <w:bottom w:val="single" w:sz="4" w:space="0" w:color="auto"/>
                  </w:tcBorders>
                </w:tcPr>
                <w:p w14:paraId="4C7D2203" w14:textId="77777777" w:rsidR="002850E2" w:rsidDel="004B78F9" w:rsidRDefault="002850E2" w:rsidP="00203C3B">
                  <w:pPr>
                    <w:widowControl w:val="0"/>
                    <w:autoSpaceDE w:val="0"/>
                    <w:autoSpaceDN w:val="0"/>
                    <w:adjustRightInd w:val="0"/>
                    <w:spacing w:before="60" w:after="60" w:line="240" w:lineRule="auto"/>
                    <w:ind w:right="70"/>
                    <w:rPr>
                      <w:rFonts w:ascii="Arial" w:hAnsi="Arial" w:cs="Arial"/>
                      <w:color w:val="000000"/>
                      <w:sz w:val="16"/>
                      <w:szCs w:val="16"/>
                    </w:rPr>
                  </w:pPr>
                  <w:r>
                    <w:rPr>
                      <w:rFonts w:ascii="Arial" w:hAnsi="Arial" w:cs="Arial"/>
                      <w:color w:val="000000"/>
                      <w:sz w:val="16"/>
                      <w:szCs w:val="16"/>
                    </w:rPr>
                    <w:t>zbottom</w:t>
                  </w:r>
                </w:p>
              </w:tc>
              <w:tc>
                <w:tcPr>
                  <w:tcW w:w="0" w:type="auto"/>
                  <w:tcBorders>
                    <w:top w:val="single" w:sz="4" w:space="0" w:color="auto"/>
                    <w:bottom w:val="single" w:sz="4" w:space="0" w:color="auto"/>
                  </w:tcBorders>
                </w:tcPr>
                <w:p w14:paraId="778EAEB8" w14:textId="77777777" w:rsidR="002850E2" w:rsidRDefault="002850E2" w:rsidP="00203C3B">
                  <w:pPr>
                    <w:widowControl w:val="0"/>
                    <w:autoSpaceDE w:val="0"/>
                    <w:autoSpaceDN w:val="0"/>
                    <w:adjustRightInd w:val="0"/>
                    <w:spacing w:before="60" w:after="60" w:line="240" w:lineRule="auto"/>
                    <w:rPr>
                      <w:rFonts w:ascii="Arial" w:hAnsi="Arial" w:cs="Arial"/>
                      <w:b/>
                      <w:bCs/>
                      <w:color w:val="000000"/>
                      <w:sz w:val="16"/>
                      <w:szCs w:val="16"/>
                    </w:rPr>
                  </w:pPr>
                  <w:r>
                    <w:rPr>
                      <w:rFonts w:ascii="Arial" w:hAnsi="Arial" w:cs="Arial"/>
                      <w:b/>
                      <w:bCs/>
                      <w:color w:val="000000"/>
                      <w:sz w:val="16"/>
                      <w:szCs w:val="16"/>
                    </w:rPr>
                    <w:t>ST_Number</w:t>
                  </w:r>
                </w:p>
              </w:tc>
              <w:tc>
                <w:tcPr>
                  <w:tcW w:w="0" w:type="auto"/>
                  <w:tcBorders>
                    <w:top w:val="single" w:sz="4" w:space="0" w:color="auto"/>
                    <w:bottom w:val="single" w:sz="4" w:space="0" w:color="auto"/>
                  </w:tcBorders>
                </w:tcPr>
                <w:p w14:paraId="37D1BCAF" w14:textId="77777777" w:rsidR="002850E2" w:rsidRDefault="002850E2" w:rsidP="00203C3B">
                  <w:pPr>
                    <w:widowControl w:val="0"/>
                    <w:autoSpaceDE w:val="0"/>
                    <w:autoSpaceDN w:val="0"/>
                    <w:adjustRightInd w:val="0"/>
                    <w:spacing w:before="60" w:after="60" w:line="240" w:lineRule="auto"/>
                    <w:rPr>
                      <w:rFonts w:ascii="Arial" w:hAnsi="Arial" w:cs="Arial"/>
                      <w:color w:val="000000"/>
                      <w:sz w:val="16"/>
                      <w:szCs w:val="16"/>
                    </w:rPr>
                  </w:pPr>
                  <w:r>
                    <w:rPr>
                      <w:rFonts w:ascii="Arial" w:hAnsi="Arial" w:cs="Arial"/>
                      <w:color w:val="000000"/>
                      <w:sz w:val="16"/>
                      <w:szCs w:val="16"/>
                    </w:rPr>
                    <w:t>optional</w:t>
                  </w:r>
                </w:p>
              </w:tc>
              <w:tc>
                <w:tcPr>
                  <w:tcW w:w="0" w:type="auto"/>
                  <w:tcBorders>
                    <w:top w:val="single" w:sz="4" w:space="0" w:color="auto"/>
                    <w:bottom w:val="single" w:sz="4" w:space="0" w:color="auto"/>
                  </w:tcBorders>
                </w:tcPr>
                <w:p w14:paraId="04405886" w14:textId="77777777" w:rsidR="002850E2" w:rsidRPr="00474064" w:rsidRDefault="002850E2" w:rsidP="00203C3B">
                  <w:pPr>
                    <w:widowControl w:val="0"/>
                    <w:autoSpaceDE w:val="0"/>
                    <w:autoSpaceDN w:val="0"/>
                    <w:adjustRightInd w:val="0"/>
                    <w:spacing w:before="60" w:after="60" w:line="240" w:lineRule="auto"/>
                    <w:rPr>
                      <w:rFonts w:ascii="Arial" w:hAnsi="Arial" w:cs="Arial"/>
                      <w:color w:val="000000"/>
                      <w:sz w:val="16"/>
                      <w:szCs w:val="16"/>
                    </w:rPr>
                  </w:pPr>
                  <w:r>
                    <w:rPr>
                      <w:rFonts w:ascii="Arial" w:hAnsi="Arial" w:cs="Arial"/>
                      <w:color w:val="000000"/>
                      <w:sz w:val="16"/>
                      <w:szCs w:val="16"/>
                    </w:rPr>
                    <w:t>0</w:t>
                  </w:r>
                </w:p>
              </w:tc>
              <w:tc>
                <w:tcPr>
                  <w:tcW w:w="0" w:type="auto"/>
                  <w:tcBorders>
                    <w:top w:val="single" w:sz="4" w:space="0" w:color="auto"/>
                    <w:bottom w:val="single" w:sz="4" w:space="0" w:color="auto"/>
                  </w:tcBorders>
                </w:tcPr>
                <w:p w14:paraId="3390C314" w14:textId="77777777" w:rsidR="002850E2" w:rsidRPr="00474064" w:rsidRDefault="002850E2" w:rsidP="00203C3B">
                  <w:pPr>
                    <w:widowControl w:val="0"/>
                    <w:autoSpaceDE w:val="0"/>
                    <w:autoSpaceDN w:val="0"/>
                    <w:adjustRightInd w:val="0"/>
                    <w:spacing w:before="60" w:after="60" w:line="240" w:lineRule="auto"/>
                    <w:rPr>
                      <w:rFonts w:ascii="Arial" w:hAnsi="Arial" w:cs="Arial"/>
                      <w:color w:val="000000"/>
                      <w:sz w:val="16"/>
                      <w:szCs w:val="16"/>
                    </w:rPr>
                  </w:pPr>
                </w:p>
              </w:tc>
              <w:tc>
                <w:tcPr>
                  <w:tcW w:w="0" w:type="auto"/>
                  <w:tcBorders>
                    <w:top w:val="single" w:sz="4" w:space="0" w:color="auto"/>
                    <w:bottom w:val="single" w:sz="4" w:space="0" w:color="auto"/>
                  </w:tcBorders>
                </w:tcPr>
                <w:p w14:paraId="5398AB29" w14:textId="77777777" w:rsidR="002850E2" w:rsidRDefault="002850E2" w:rsidP="00203C3B">
                  <w:pPr>
                    <w:widowControl w:val="0"/>
                    <w:autoSpaceDE w:val="0"/>
                    <w:autoSpaceDN w:val="0"/>
                    <w:adjustRightInd w:val="0"/>
                    <w:spacing w:before="60" w:after="60" w:line="240" w:lineRule="auto"/>
                    <w:rPr>
                      <w:rFonts w:ascii="Arial" w:hAnsi="Arial" w:cs="Arial"/>
                      <w:color w:val="000000"/>
                      <w:sz w:val="16"/>
                      <w:szCs w:val="16"/>
                    </w:rPr>
                  </w:pPr>
                  <w:r>
                    <w:rPr>
                      <w:rFonts w:ascii="Arial" w:hAnsi="Arial" w:cs="Arial"/>
                      <w:color w:val="000000"/>
                      <w:sz w:val="16"/>
                      <w:szCs w:val="16"/>
                    </w:rPr>
                    <w:t>The starting level (in specified model units) relative to build platform.</w:t>
                  </w:r>
                </w:p>
              </w:tc>
            </w:tr>
          </w:tbl>
          <w:p w14:paraId="2FB8744A"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p>
        </w:tc>
      </w:tr>
    </w:tbl>
    <w:p w14:paraId="28A9BE07" w14:textId="77777777" w:rsidR="008D7FA3" w:rsidRDefault="008D7FA3" w:rsidP="008D7FA3">
      <w:pPr>
        <w:keepNext/>
      </w:pPr>
      <w:bookmarkStart w:id="147" w:name="_Toc347418354"/>
      <w:bookmarkStart w:id="148" w:name="_Toc347496235"/>
      <w:bookmarkStart w:id="149" w:name="_Toc350870316"/>
      <w:bookmarkStart w:id="150" w:name="_Toc351679815"/>
      <w:bookmarkStart w:id="151" w:name="_Toc351853450"/>
      <w:bookmarkStart w:id="152" w:name="_Toc351854766"/>
      <w:bookmarkStart w:id="153" w:name="_Toc351854844"/>
      <w:bookmarkStart w:id="154" w:name="_Toc351905432"/>
      <w:bookmarkStart w:id="155" w:name="_Toc351911560"/>
      <w:bookmarkStart w:id="156" w:name="_Toc351911635"/>
      <w:bookmarkStart w:id="157" w:name="_Toc351918727"/>
      <w:bookmarkStart w:id="158" w:name="_Toc351918916"/>
      <w:bookmarkStart w:id="159" w:name="_Toc352578809"/>
      <w:bookmarkStart w:id="160" w:name="_Toc352687372"/>
      <w:bookmarkStart w:id="161" w:name="_Toc352691258"/>
      <w:bookmarkStart w:id="162" w:name="_Toc355442286"/>
      <w:bookmarkStart w:id="163" w:name="_Toc355442438"/>
      <w:bookmarkStart w:id="164" w:name="_Toc355449879"/>
      <w:bookmarkStart w:id="165" w:name="_Toc355543721"/>
      <w:bookmarkStart w:id="166" w:name="_Toc355543798"/>
      <w:bookmarkStart w:id="167" w:name="_Toc355554433"/>
      <w:bookmarkStart w:id="168" w:name="_Toc355554509"/>
      <w:bookmarkStart w:id="169" w:name="_Toc355616513"/>
      <w:bookmarkStart w:id="170" w:name="_Toc355616594"/>
      <w:bookmarkStart w:id="171" w:name="_Toc355618055"/>
      <w:bookmarkStart w:id="172" w:name="_Toc355620016"/>
      <w:bookmarkStart w:id="173" w:name="_Toc355620246"/>
      <w:bookmarkStart w:id="174" w:name="_Toc355629572"/>
      <w:bookmarkStart w:id="175" w:name="_Toc360525144"/>
      <w:bookmarkStart w:id="176" w:name="_Toc364798987"/>
      <w:bookmarkStart w:id="177" w:name="_Toc364982949"/>
      <w:bookmarkStart w:id="178" w:name="_Toc372578348"/>
      <w:bookmarkStart w:id="179" w:name="_Toc372578430"/>
      <w:bookmarkStart w:id="180" w:name="_Toc372678436"/>
      <w:bookmarkStart w:id="181" w:name="_Toc384049285"/>
      <w:bookmarkStart w:id="182" w:name="_Toc384049579"/>
      <w:bookmarkStart w:id="183" w:name="_Toc402522854"/>
      <w:bookmarkStart w:id="184" w:name="_Toc441651528"/>
      <w:bookmarkStart w:id="185" w:name="_Toc441651529"/>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t xml:space="preserve">A &lt;slicestack&gt; element is referenced from the &lt;object&gt; element and defines an object by a stack of slices instead of a mesh. The slices in the &lt;slicestack&gt; element can then be stored in one or more separate files per sliced object using the sliceref element.    </w:t>
      </w:r>
    </w:p>
    <w:p w14:paraId="3E168134" w14:textId="534AED7D" w:rsidR="008D7FA3" w:rsidRDefault="008D7FA3" w:rsidP="008D7FA3">
      <w:pPr>
        <w:spacing w:before="120"/>
      </w:pPr>
      <w:r>
        <w:t>The zbottom attribute in slicestack indicates where on the z axis that slices should start relative to the build platform.  This allows the producer to align the bottom of a sliced part with the mesh vertices of a mesh representation in the same 3MF package.</w:t>
      </w:r>
    </w:p>
    <w:p w14:paraId="7C85A481" w14:textId="2365518B" w:rsidR="007841CF" w:rsidRPr="002850E2" w:rsidRDefault="007841CF" w:rsidP="008D7FA3">
      <w:pPr>
        <w:spacing w:before="120"/>
      </w:pPr>
      <w:r>
        <w:t>The &lt;sliceref&gt; element is described in the following subsection, while the more complicated &lt;slice&gt; element gets its own treatment</w:t>
      </w:r>
      <w:r w:rsidR="006C241C">
        <w:t xml:space="preserve"> in Chapter 3</w:t>
      </w:r>
      <w:r>
        <w:t>.</w:t>
      </w:r>
    </w:p>
    <w:p w14:paraId="688FB169" w14:textId="2B0C4450" w:rsidR="00D0412F" w:rsidRDefault="002850E2" w:rsidP="008D7FA3">
      <w:pPr>
        <w:pStyle w:val="Heading3"/>
      </w:pPr>
      <w:bookmarkStart w:id="186" w:name="_Toc444095693"/>
      <w:r>
        <w:lastRenderedPageBreak/>
        <w:t>SliceRef</w:t>
      </w:r>
      <w:bookmarkEnd w:id="186"/>
    </w:p>
    <w:p w14:paraId="568FD35D" w14:textId="11C07ADF" w:rsidR="002850E2" w:rsidRPr="008D7FA3" w:rsidRDefault="002850E2" w:rsidP="008D7FA3">
      <w:pPr>
        <w:keepNext/>
        <w:rPr>
          <w:b/>
        </w:rPr>
      </w:pPr>
      <w:r>
        <w:t xml:space="preserve">Element </w:t>
      </w:r>
      <w:r w:rsidRPr="001F33F1">
        <w:rPr>
          <w:b/>
        </w:rPr>
        <w:t>&lt;</w:t>
      </w:r>
      <w:r>
        <w:rPr>
          <w:b/>
        </w:rPr>
        <w:t>sliceref</w:t>
      </w:r>
      <w:r w:rsidRPr="001F33F1">
        <w:rPr>
          <w:b/>
        </w:rPr>
        <w:t>&gt;</w:t>
      </w:r>
      <w:r>
        <w:t xml:space="preserve"> </w:t>
      </w:r>
    </w:p>
    <w:tbl>
      <w:tblPr>
        <w:tblW w:w="5000" w:type="pct"/>
        <w:tblLook w:val="0000" w:firstRow="0" w:lastRow="0" w:firstColumn="0" w:lastColumn="0" w:noHBand="0" w:noVBand="0"/>
      </w:tblPr>
      <w:tblGrid>
        <w:gridCol w:w="892"/>
        <w:gridCol w:w="8458"/>
      </w:tblGrid>
      <w:tr w:rsidR="002850E2" w:rsidRPr="00502606" w14:paraId="7ECA044E" w14:textId="77777777" w:rsidTr="00203C3B">
        <w:tc>
          <w:tcPr>
            <w:tcW w:w="477" w:type="pct"/>
            <w:tcBorders>
              <w:top w:val="single" w:sz="4" w:space="0" w:color="auto"/>
              <w:left w:val="single" w:sz="4" w:space="0" w:color="auto"/>
              <w:bottom w:val="single" w:sz="4" w:space="0" w:color="auto"/>
              <w:right w:val="single" w:sz="4" w:space="0" w:color="auto"/>
            </w:tcBorders>
          </w:tcPr>
          <w:p w14:paraId="66AC896C" w14:textId="77777777" w:rsidR="002850E2" w:rsidRPr="00E17CDC" w:rsidRDefault="002850E2" w:rsidP="00203C3B">
            <w:pPr>
              <w:widowControl w:val="0"/>
              <w:autoSpaceDE w:val="0"/>
              <w:autoSpaceDN w:val="0"/>
              <w:adjustRightInd w:val="0"/>
              <w:spacing w:before="75" w:after="75" w:line="240" w:lineRule="auto"/>
              <w:jc w:val="right"/>
              <w:rPr>
                <w:rFonts w:ascii="Arial" w:hAnsi="Arial" w:cs="Arial"/>
                <w:color w:val="808080"/>
                <w:sz w:val="16"/>
                <w:szCs w:val="16"/>
              </w:rPr>
            </w:pPr>
            <w:r w:rsidRPr="00502606">
              <w:rPr>
                <w:rFonts w:ascii="Arial" w:hAnsi="Arial" w:cs="Arial"/>
                <w:color w:val="808080"/>
                <w:sz w:val="16"/>
                <w:szCs w:val="16"/>
              </w:rPr>
              <w:t>Diagram</w:t>
            </w:r>
          </w:p>
        </w:tc>
        <w:tc>
          <w:tcPr>
            <w:tcW w:w="4523" w:type="pct"/>
            <w:tcBorders>
              <w:top w:val="single" w:sz="4" w:space="0" w:color="auto"/>
              <w:left w:val="single" w:sz="4" w:space="0" w:color="auto"/>
              <w:bottom w:val="single" w:sz="4" w:space="0" w:color="auto"/>
              <w:right w:val="single" w:sz="4" w:space="0" w:color="auto"/>
            </w:tcBorders>
          </w:tcPr>
          <w:p w14:paraId="0420F0FE" w14:textId="2E0D694A" w:rsidR="002850E2" w:rsidRPr="00E17CDC" w:rsidRDefault="00E27EC7" w:rsidP="00203C3B">
            <w:pPr>
              <w:widowControl w:val="0"/>
              <w:autoSpaceDE w:val="0"/>
              <w:autoSpaceDN w:val="0"/>
              <w:adjustRightInd w:val="0"/>
              <w:spacing w:before="75" w:after="75" w:line="240" w:lineRule="auto"/>
              <w:rPr>
                <w:noProof/>
              </w:rPr>
            </w:pPr>
            <w:r>
              <w:rPr>
                <w:noProof/>
                <w:sz w:val="16"/>
                <w:szCs w:val="16"/>
              </w:rPr>
              <w:drawing>
                <wp:inline distT="0" distB="0" distL="0" distR="0" wp14:anchorId="538CF667" wp14:editId="07B5042C">
                  <wp:extent cx="3657600" cy="163693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cere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0" cy="1636932"/>
                          </a:xfrm>
                          <a:prstGeom prst="rect">
                            <a:avLst/>
                          </a:prstGeom>
                        </pic:spPr>
                      </pic:pic>
                    </a:graphicData>
                  </a:graphic>
                </wp:inline>
              </w:drawing>
            </w:r>
          </w:p>
        </w:tc>
      </w:tr>
      <w:tr w:rsidR="002850E2" w:rsidRPr="00502606" w14:paraId="080ED52E" w14:textId="77777777" w:rsidTr="00203C3B">
        <w:trPr>
          <w:trHeight w:val="2402"/>
        </w:trPr>
        <w:tc>
          <w:tcPr>
            <w:tcW w:w="477" w:type="pct"/>
            <w:tcBorders>
              <w:top w:val="single" w:sz="4" w:space="0" w:color="auto"/>
              <w:left w:val="single" w:sz="4" w:space="0" w:color="auto"/>
              <w:bottom w:val="single" w:sz="4" w:space="0" w:color="auto"/>
              <w:right w:val="single" w:sz="4" w:space="0" w:color="auto"/>
            </w:tcBorders>
          </w:tcPr>
          <w:p w14:paraId="271421D8" w14:textId="77777777" w:rsidR="002850E2" w:rsidRPr="00E17CDC" w:rsidRDefault="002850E2" w:rsidP="00203C3B">
            <w:pPr>
              <w:widowControl w:val="0"/>
              <w:autoSpaceDE w:val="0"/>
              <w:autoSpaceDN w:val="0"/>
              <w:adjustRightInd w:val="0"/>
              <w:spacing w:before="75" w:after="75" w:line="240" w:lineRule="auto"/>
              <w:jc w:val="right"/>
              <w:rPr>
                <w:rFonts w:ascii="Arial" w:hAnsi="Arial" w:cs="Arial"/>
                <w:color w:val="808080"/>
                <w:sz w:val="16"/>
                <w:szCs w:val="16"/>
              </w:rPr>
            </w:pPr>
            <w:r w:rsidRPr="00502606">
              <w:rPr>
                <w:rFonts w:ascii="Arial" w:hAnsi="Arial" w:cs="Arial"/>
                <w:color w:val="808080"/>
                <w:sz w:val="16"/>
                <w:szCs w:val="16"/>
              </w:rPr>
              <w:t>Attributes</w:t>
            </w:r>
          </w:p>
        </w:tc>
        <w:tc>
          <w:tcPr>
            <w:tcW w:w="4523"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1114"/>
              <w:gridCol w:w="1506"/>
              <w:gridCol w:w="831"/>
              <w:gridCol w:w="723"/>
              <w:gridCol w:w="608"/>
              <w:gridCol w:w="3460"/>
            </w:tblGrid>
            <w:tr w:rsidR="002850E2" w:rsidRPr="00502606" w14:paraId="11C11186" w14:textId="77777777" w:rsidTr="00242668">
              <w:tc>
                <w:tcPr>
                  <w:tcW w:w="0" w:type="auto"/>
                </w:tcPr>
                <w:p w14:paraId="4A631889"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Name  </w:t>
                  </w:r>
                </w:p>
              </w:tc>
              <w:tc>
                <w:tcPr>
                  <w:tcW w:w="0" w:type="auto"/>
                </w:tcPr>
                <w:p w14:paraId="56B11B08"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Type  </w:t>
                  </w:r>
                </w:p>
              </w:tc>
              <w:tc>
                <w:tcPr>
                  <w:tcW w:w="0" w:type="auto"/>
                </w:tcPr>
                <w:p w14:paraId="6366E4E2"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Use  </w:t>
                  </w:r>
                </w:p>
              </w:tc>
              <w:tc>
                <w:tcPr>
                  <w:tcW w:w="0" w:type="auto"/>
                </w:tcPr>
                <w:p w14:paraId="7D67B047"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Default  </w:t>
                  </w:r>
                </w:p>
              </w:tc>
              <w:tc>
                <w:tcPr>
                  <w:tcW w:w="0" w:type="auto"/>
                </w:tcPr>
                <w:p w14:paraId="0DE28F81" w14:textId="77777777" w:rsidR="002850E2" w:rsidRPr="00502606" w:rsidRDefault="002850E2" w:rsidP="00203C3B">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Fixed  </w:t>
                  </w:r>
                </w:p>
              </w:tc>
              <w:tc>
                <w:tcPr>
                  <w:tcW w:w="0" w:type="auto"/>
                </w:tcPr>
                <w:p w14:paraId="47A7F725" w14:textId="77777777" w:rsidR="002850E2" w:rsidRPr="00502606" w:rsidRDefault="002850E2" w:rsidP="00242668">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Annotation</w:t>
                  </w:r>
                </w:p>
              </w:tc>
            </w:tr>
            <w:tr w:rsidR="002850E2" w:rsidRPr="00502606" w14:paraId="576CC1F6" w14:textId="77777777" w:rsidTr="00242668">
              <w:tc>
                <w:tcPr>
                  <w:tcW w:w="0" w:type="auto"/>
                </w:tcPr>
                <w:p w14:paraId="36C9F54E" w14:textId="77777777" w:rsidR="002850E2" w:rsidRPr="00242668" w:rsidRDefault="002850E2" w:rsidP="00203C3B">
                  <w:pPr>
                    <w:widowControl w:val="0"/>
                    <w:autoSpaceDE w:val="0"/>
                    <w:autoSpaceDN w:val="0"/>
                    <w:adjustRightInd w:val="0"/>
                    <w:spacing w:before="60" w:after="60" w:line="240" w:lineRule="auto"/>
                    <w:rPr>
                      <w:rFonts w:ascii="Arial" w:hAnsi="Arial" w:cs="Arial"/>
                      <w:sz w:val="16"/>
                      <w:szCs w:val="16"/>
                    </w:rPr>
                  </w:pPr>
                  <w:r w:rsidRPr="00242668">
                    <w:rPr>
                      <w:rFonts w:ascii="Arial" w:hAnsi="Arial" w:cs="Arial"/>
                      <w:color w:val="000000"/>
                      <w:sz w:val="16"/>
                      <w:szCs w:val="16"/>
                    </w:rPr>
                    <w:t>slicestackid</w:t>
                  </w:r>
                </w:p>
              </w:tc>
              <w:tc>
                <w:tcPr>
                  <w:tcW w:w="0" w:type="auto"/>
                </w:tcPr>
                <w:p w14:paraId="7CD490F1" w14:textId="77777777" w:rsidR="002850E2" w:rsidRPr="00242668" w:rsidRDefault="002850E2" w:rsidP="00203C3B">
                  <w:pPr>
                    <w:widowControl w:val="0"/>
                    <w:autoSpaceDE w:val="0"/>
                    <w:autoSpaceDN w:val="0"/>
                    <w:adjustRightInd w:val="0"/>
                    <w:spacing w:before="60" w:after="60" w:line="240" w:lineRule="auto"/>
                    <w:rPr>
                      <w:rFonts w:ascii="Arial" w:hAnsi="Arial" w:cs="Arial"/>
                      <w:sz w:val="16"/>
                      <w:szCs w:val="16"/>
                    </w:rPr>
                  </w:pPr>
                  <w:r w:rsidRPr="00242668">
                    <w:rPr>
                      <w:rFonts w:ascii="Arial" w:hAnsi="Arial" w:cs="Arial"/>
                      <w:b/>
                      <w:bCs/>
                      <w:color w:val="000000"/>
                      <w:sz w:val="16"/>
                      <w:szCs w:val="16"/>
                    </w:rPr>
                    <w:t>ST_ResourceID</w:t>
                  </w:r>
                  <w:r w:rsidRPr="00242668">
                    <w:rPr>
                      <w:rFonts w:ascii="Arial" w:hAnsi="Arial" w:cs="Arial"/>
                      <w:color w:val="000000"/>
                      <w:sz w:val="16"/>
                      <w:szCs w:val="16"/>
                    </w:rPr>
                    <w:t xml:space="preserve">  </w:t>
                  </w:r>
                </w:p>
              </w:tc>
              <w:tc>
                <w:tcPr>
                  <w:tcW w:w="0" w:type="auto"/>
                </w:tcPr>
                <w:p w14:paraId="01C96511" w14:textId="77777777" w:rsidR="002850E2" w:rsidRPr="00242668" w:rsidRDefault="002850E2" w:rsidP="00203C3B">
                  <w:pPr>
                    <w:widowControl w:val="0"/>
                    <w:autoSpaceDE w:val="0"/>
                    <w:autoSpaceDN w:val="0"/>
                    <w:adjustRightInd w:val="0"/>
                    <w:spacing w:before="60" w:after="60" w:line="240" w:lineRule="auto"/>
                    <w:rPr>
                      <w:rFonts w:ascii="Arial" w:hAnsi="Arial" w:cs="Arial"/>
                      <w:color w:val="000000"/>
                      <w:sz w:val="16"/>
                      <w:szCs w:val="16"/>
                    </w:rPr>
                  </w:pPr>
                  <w:r w:rsidRPr="00242668">
                    <w:rPr>
                      <w:rFonts w:ascii="Arial" w:hAnsi="Arial" w:cs="Arial"/>
                      <w:color w:val="000000"/>
                      <w:sz w:val="16"/>
                      <w:szCs w:val="16"/>
                    </w:rPr>
                    <w:t xml:space="preserve">required </w:t>
                  </w:r>
                </w:p>
              </w:tc>
              <w:tc>
                <w:tcPr>
                  <w:tcW w:w="0" w:type="auto"/>
                </w:tcPr>
                <w:p w14:paraId="2636E5DD" w14:textId="77777777" w:rsidR="002850E2" w:rsidRPr="00242668" w:rsidRDefault="002850E2" w:rsidP="00203C3B">
                  <w:pPr>
                    <w:widowControl w:val="0"/>
                    <w:autoSpaceDE w:val="0"/>
                    <w:autoSpaceDN w:val="0"/>
                    <w:adjustRightInd w:val="0"/>
                    <w:spacing w:before="60" w:after="60" w:line="240" w:lineRule="auto"/>
                    <w:rPr>
                      <w:rFonts w:ascii="Arial" w:hAnsi="Arial" w:cs="Arial"/>
                      <w:sz w:val="16"/>
                      <w:szCs w:val="16"/>
                    </w:rPr>
                  </w:pPr>
                  <w:r w:rsidRPr="00242668">
                    <w:rPr>
                      <w:rFonts w:ascii="Arial" w:hAnsi="Arial" w:cs="Arial"/>
                      <w:color w:val="000000"/>
                      <w:sz w:val="16"/>
                      <w:szCs w:val="16"/>
                    </w:rPr>
                    <w:t xml:space="preserve"> </w:t>
                  </w:r>
                </w:p>
              </w:tc>
              <w:tc>
                <w:tcPr>
                  <w:tcW w:w="0" w:type="auto"/>
                </w:tcPr>
                <w:p w14:paraId="231D1AF8" w14:textId="77777777" w:rsidR="002850E2" w:rsidRPr="00242668" w:rsidRDefault="002850E2" w:rsidP="00203C3B">
                  <w:pPr>
                    <w:widowControl w:val="0"/>
                    <w:autoSpaceDE w:val="0"/>
                    <w:autoSpaceDN w:val="0"/>
                    <w:adjustRightInd w:val="0"/>
                    <w:spacing w:before="60" w:after="60" w:line="240" w:lineRule="auto"/>
                    <w:rPr>
                      <w:rFonts w:ascii="Arial" w:hAnsi="Arial" w:cs="Arial"/>
                      <w:sz w:val="16"/>
                      <w:szCs w:val="16"/>
                    </w:rPr>
                  </w:pPr>
                </w:p>
              </w:tc>
              <w:tc>
                <w:tcPr>
                  <w:tcW w:w="0" w:type="auto"/>
                </w:tcPr>
                <w:p w14:paraId="2EA051BE" w14:textId="77777777" w:rsidR="002850E2" w:rsidRPr="00242668" w:rsidRDefault="002850E2" w:rsidP="00242668">
                  <w:pPr>
                    <w:widowControl w:val="0"/>
                    <w:autoSpaceDE w:val="0"/>
                    <w:autoSpaceDN w:val="0"/>
                    <w:adjustRightInd w:val="0"/>
                    <w:spacing w:before="60" w:after="60" w:line="240" w:lineRule="auto"/>
                    <w:rPr>
                      <w:rFonts w:ascii="Arial" w:hAnsi="Arial" w:cs="Arial"/>
                      <w:sz w:val="16"/>
                      <w:szCs w:val="16"/>
                    </w:rPr>
                  </w:pPr>
                  <w:r w:rsidRPr="00242668">
                    <w:rPr>
                      <w:rFonts w:ascii="Arial" w:hAnsi="Arial" w:cs="Arial"/>
                      <w:color w:val="000000"/>
                      <w:sz w:val="16"/>
                      <w:szCs w:val="16"/>
                    </w:rPr>
                    <w:t xml:space="preserve">Slicestackid identifies the &lt;slicestack&gt; that contains the slice data for the specified object. </w:t>
                  </w:r>
                </w:p>
              </w:tc>
            </w:tr>
            <w:tr w:rsidR="002850E2" w14:paraId="12CC35A2" w14:textId="77777777" w:rsidTr="00242668">
              <w:tc>
                <w:tcPr>
                  <w:tcW w:w="0" w:type="auto"/>
                  <w:tcBorders>
                    <w:bottom w:val="single" w:sz="4" w:space="0" w:color="auto"/>
                  </w:tcBorders>
                </w:tcPr>
                <w:p w14:paraId="0259CF57" w14:textId="77777777" w:rsidR="002850E2" w:rsidRPr="00242668" w:rsidRDefault="002850E2" w:rsidP="00203C3B">
                  <w:pPr>
                    <w:widowControl w:val="0"/>
                    <w:autoSpaceDE w:val="0"/>
                    <w:autoSpaceDN w:val="0"/>
                    <w:adjustRightInd w:val="0"/>
                    <w:spacing w:before="60" w:after="60" w:line="240" w:lineRule="auto"/>
                    <w:ind w:right="266"/>
                    <w:rPr>
                      <w:rFonts w:ascii="Arial" w:hAnsi="Arial" w:cs="Arial"/>
                      <w:color w:val="000000"/>
                      <w:sz w:val="16"/>
                      <w:szCs w:val="16"/>
                    </w:rPr>
                  </w:pPr>
                  <w:r w:rsidRPr="00242668">
                    <w:rPr>
                      <w:rFonts w:ascii="Arial" w:hAnsi="Arial" w:cs="Arial"/>
                      <w:color w:val="000000"/>
                      <w:sz w:val="16"/>
                      <w:szCs w:val="16"/>
                    </w:rPr>
                    <w:t>slicepath</w:t>
                  </w:r>
                </w:p>
              </w:tc>
              <w:tc>
                <w:tcPr>
                  <w:tcW w:w="0" w:type="auto"/>
                  <w:tcBorders>
                    <w:bottom w:val="single" w:sz="4" w:space="0" w:color="auto"/>
                  </w:tcBorders>
                </w:tcPr>
                <w:p w14:paraId="4A73EF55" w14:textId="48F63A73" w:rsidR="002850E2" w:rsidRPr="00242668" w:rsidRDefault="00242668" w:rsidP="00242668">
                  <w:pPr>
                    <w:widowControl w:val="0"/>
                    <w:autoSpaceDE w:val="0"/>
                    <w:autoSpaceDN w:val="0"/>
                    <w:adjustRightInd w:val="0"/>
                    <w:spacing w:before="60" w:after="60" w:line="240" w:lineRule="auto"/>
                    <w:rPr>
                      <w:rFonts w:ascii="Arial" w:hAnsi="Arial" w:cs="Arial"/>
                      <w:b/>
                      <w:bCs/>
                      <w:color w:val="000000"/>
                      <w:sz w:val="16"/>
                      <w:szCs w:val="16"/>
                    </w:rPr>
                  </w:pPr>
                  <w:r w:rsidRPr="00242668">
                    <w:rPr>
                      <w:rFonts w:ascii="Arial" w:hAnsi="Arial" w:cs="Arial"/>
                      <w:b/>
                      <w:bCs/>
                      <w:color w:val="000000"/>
                      <w:sz w:val="16"/>
                      <w:szCs w:val="16"/>
                    </w:rPr>
                    <w:t>ST_UriReference</w:t>
                  </w:r>
                </w:p>
              </w:tc>
              <w:tc>
                <w:tcPr>
                  <w:tcW w:w="0" w:type="auto"/>
                  <w:tcBorders>
                    <w:bottom w:val="single" w:sz="4" w:space="0" w:color="auto"/>
                  </w:tcBorders>
                </w:tcPr>
                <w:p w14:paraId="5CB16898" w14:textId="77777777" w:rsidR="002850E2" w:rsidRPr="00242668" w:rsidRDefault="002850E2" w:rsidP="00242668">
                  <w:pPr>
                    <w:widowControl w:val="0"/>
                    <w:autoSpaceDE w:val="0"/>
                    <w:autoSpaceDN w:val="0"/>
                    <w:adjustRightInd w:val="0"/>
                    <w:spacing w:before="60" w:after="60" w:line="240" w:lineRule="auto"/>
                    <w:ind w:right="27"/>
                    <w:rPr>
                      <w:rFonts w:ascii="Arial" w:hAnsi="Arial" w:cs="Arial"/>
                      <w:color w:val="000000"/>
                      <w:sz w:val="16"/>
                      <w:szCs w:val="16"/>
                    </w:rPr>
                  </w:pPr>
                  <w:r w:rsidRPr="00242668">
                    <w:rPr>
                      <w:rFonts w:ascii="Arial" w:hAnsi="Arial" w:cs="Arial"/>
                      <w:color w:val="000000"/>
                      <w:sz w:val="16"/>
                      <w:szCs w:val="16"/>
                    </w:rPr>
                    <w:t>required</w:t>
                  </w:r>
                </w:p>
              </w:tc>
              <w:tc>
                <w:tcPr>
                  <w:tcW w:w="0" w:type="auto"/>
                  <w:tcBorders>
                    <w:bottom w:val="single" w:sz="4" w:space="0" w:color="auto"/>
                  </w:tcBorders>
                </w:tcPr>
                <w:p w14:paraId="1D068276" w14:textId="77777777" w:rsidR="002850E2" w:rsidRPr="00242668" w:rsidRDefault="002850E2" w:rsidP="00203C3B">
                  <w:pPr>
                    <w:widowControl w:val="0"/>
                    <w:autoSpaceDE w:val="0"/>
                    <w:autoSpaceDN w:val="0"/>
                    <w:adjustRightInd w:val="0"/>
                    <w:spacing w:before="60" w:after="60" w:line="240" w:lineRule="auto"/>
                    <w:rPr>
                      <w:rFonts w:ascii="Arial" w:hAnsi="Arial" w:cs="Arial"/>
                      <w:color w:val="000000"/>
                      <w:sz w:val="16"/>
                      <w:szCs w:val="16"/>
                    </w:rPr>
                  </w:pPr>
                </w:p>
              </w:tc>
              <w:tc>
                <w:tcPr>
                  <w:tcW w:w="0" w:type="auto"/>
                  <w:tcBorders>
                    <w:bottom w:val="single" w:sz="4" w:space="0" w:color="auto"/>
                  </w:tcBorders>
                </w:tcPr>
                <w:p w14:paraId="1DC7AA48" w14:textId="77777777" w:rsidR="002850E2" w:rsidRPr="00242668" w:rsidRDefault="002850E2" w:rsidP="00203C3B">
                  <w:pPr>
                    <w:widowControl w:val="0"/>
                    <w:autoSpaceDE w:val="0"/>
                    <w:autoSpaceDN w:val="0"/>
                    <w:adjustRightInd w:val="0"/>
                    <w:spacing w:before="60" w:after="60" w:line="240" w:lineRule="auto"/>
                    <w:ind w:left="661"/>
                    <w:rPr>
                      <w:rFonts w:ascii="Arial" w:hAnsi="Arial" w:cs="Arial"/>
                      <w:color w:val="000000"/>
                      <w:sz w:val="16"/>
                      <w:szCs w:val="16"/>
                    </w:rPr>
                  </w:pPr>
                </w:p>
              </w:tc>
              <w:tc>
                <w:tcPr>
                  <w:tcW w:w="0" w:type="auto"/>
                  <w:tcBorders>
                    <w:bottom w:val="single" w:sz="4" w:space="0" w:color="auto"/>
                  </w:tcBorders>
                </w:tcPr>
                <w:p w14:paraId="0FDC5597" w14:textId="77777777" w:rsidR="002850E2" w:rsidRPr="00242668" w:rsidRDefault="002850E2" w:rsidP="00242668">
                  <w:pPr>
                    <w:widowControl w:val="0"/>
                    <w:autoSpaceDE w:val="0"/>
                    <w:autoSpaceDN w:val="0"/>
                    <w:adjustRightInd w:val="0"/>
                    <w:spacing w:before="60" w:after="60" w:line="240" w:lineRule="auto"/>
                    <w:ind w:right="76"/>
                    <w:rPr>
                      <w:rFonts w:ascii="Arial" w:hAnsi="Arial" w:cs="Arial"/>
                      <w:color w:val="000000"/>
                      <w:sz w:val="16"/>
                      <w:szCs w:val="16"/>
                    </w:rPr>
                  </w:pPr>
                  <w:r w:rsidRPr="00242668">
                    <w:rPr>
                      <w:rFonts w:ascii="Arial" w:hAnsi="Arial" w:cs="Arial"/>
                      <w:color w:val="000000"/>
                      <w:sz w:val="16"/>
                      <w:szCs w:val="16"/>
                    </w:rPr>
                    <w:t xml:space="preserve">Slicepath is an absolute path to a non-root model file in the 3MF package that contains slice data in &lt;slicestack&gt; objects.  </w:t>
                  </w:r>
                </w:p>
              </w:tc>
            </w:tr>
          </w:tbl>
          <w:p w14:paraId="3F324F09" w14:textId="77777777" w:rsidR="002850E2" w:rsidRPr="00E17CDC" w:rsidRDefault="002850E2" w:rsidP="00203C3B">
            <w:pPr>
              <w:widowControl w:val="0"/>
              <w:autoSpaceDE w:val="0"/>
              <w:autoSpaceDN w:val="0"/>
              <w:adjustRightInd w:val="0"/>
              <w:spacing w:before="75" w:after="75" w:line="240" w:lineRule="auto"/>
              <w:rPr>
                <w:noProof/>
              </w:rPr>
            </w:pPr>
          </w:p>
        </w:tc>
      </w:tr>
    </w:tbl>
    <w:p w14:paraId="3C14EF12" w14:textId="3A586963" w:rsidR="002850E2" w:rsidRDefault="008D7FA3" w:rsidP="008D7FA3">
      <w:pPr>
        <w:spacing w:before="120"/>
      </w:pPr>
      <w:r>
        <w:t>Instead of supplying &lt;slice&gt; elements inside a slice stack, it is also possible to use &lt;sliceref&gt; elements to include a single slice (or multiple slices at o</w:t>
      </w:r>
      <w:r w:rsidR="00E27EC7">
        <w:t xml:space="preserve">nce) from another model stream. </w:t>
      </w:r>
      <w:r>
        <w:t>Slice Stacks may either contain &lt;slice&gt; elements or &lt;sliceref&gt; elements, but they MUST NOT contain both element types concurrently.</w:t>
      </w:r>
    </w:p>
    <w:p w14:paraId="0A246992" w14:textId="77777777" w:rsidR="002850E2" w:rsidRPr="0079646E" w:rsidRDefault="002850E2" w:rsidP="002850E2">
      <w:pPr>
        <w:spacing w:before="120"/>
      </w:pPr>
      <w:r w:rsidRPr="009B06B6">
        <w:t>The referenced slice stack has to live in a re</w:t>
      </w:r>
      <w:r w:rsidRPr="0079646E">
        <w:t>lated OPC part, identified</w:t>
      </w:r>
      <w:r w:rsidRPr="009B06B6">
        <w:t xml:space="preserve"> by </w:t>
      </w:r>
      <w:r>
        <w:t xml:space="preserve">the </w:t>
      </w:r>
      <w:r w:rsidRPr="009B06B6">
        <w:t>“slicepath”</w:t>
      </w:r>
      <w:r>
        <w:t xml:space="preserve"> URI.</w:t>
      </w:r>
      <w:r w:rsidRPr="009B06B6">
        <w:t xml:space="preserve"> </w:t>
      </w:r>
      <w:r w:rsidRPr="0079646E">
        <w:t>The following rules apply</w:t>
      </w:r>
      <w:r>
        <w:t>:</w:t>
      </w:r>
    </w:p>
    <w:p w14:paraId="31F2CC53" w14:textId="77777777" w:rsidR="002850E2" w:rsidRDefault="002850E2" w:rsidP="002850E2">
      <w:pPr>
        <w:pStyle w:val="ListParagraph"/>
        <w:numPr>
          <w:ilvl w:val="0"/>
          <w:numId w:val="25"/>
        </w:numPr>
        <w:spacing w:before="120"/>
      </w:pPr>
      <w:r>
        <w:t>The OPC part of the referenced slice stack MUST be different than the model stream of the original slice stack.</w:t>
      </w:r>
    </w:p>
    <w:p w14:paraId="4A954E2A" w14:textId="77777777" w:rsidR="002850E2" w:rsidRDefault="002850E2" w:rsidP="002850E2">
      <w:pPr>
        <w:pStyle w:val="ListParagraph"/>
        <w:numPr>
          <w:ilvl w:val="0"/>
          <w:numId w:val="25"/>
        </w:numPr>
        <w:spacing w:before="120"/>
      </w:pPr>
      <w:r>
        <w:t xml:space="preserve">The OPC part of the referenced slice stack MUST be related to the model stream of the original slice stack. </w:t>
      </w:r>
    </w:p>
    <w:p w14:paraId="5CE47C12" w14:textId="77777777" w:rsidR="002850E2" w:rsidRPr="009B06B6" w:rsidRDefault="002850E2" w:rsidP="002850E2">
      <w:pPr>
        <w:pStyle w:val="ListParagraph"/>
        <w:numPr>
          <w:ilvl w:val="0"/>
          <w:numId w:val="25"/>
        </w:numPr>
        <w:spacing w:before="120"/>
      </w:pPr>
      <w:r>
        <w:t>A referenced slice stack MUST NOT contain any further &lt;sliceref&gt; elements – there can be only a single layer of abstraction from the original &lt;slicestack&gt; to the slice contents.</w:t>
      </w:r>
    </w:p>
    <w:p w14:paraId="44789E13" w14:textId="77777777" w:rsidR="002850E2" w:rsidRDefault="002850E2" w:rsidP="002850E2">
      <w:pPr>
        <w:spacing w:before="120"/>
      </w:pPr>
      <w:r>
        <w:t>All three rules avoid circular references or unwanted structural complexity.</w:t>
      </w:r>
    </w:p>
    <w:p w14:paraId="62550914" w14:textId="77777777" w:rsidR="002850E2" w:rsidRDefault="002850E2" w:rsidP="002850E2">
      <w:pPr>
        <w:spacing w:before="120"/>
      </w:pPr>
      <w:r>
        <w:t>At the interface between adjacent sliceref elements, the last ztop of the first referenced slicestack SHOULD be equal to the zbottom of the next referenced slicestack, however in the event they are different, consumers MUST ignore zbottom and use the previous ztop instead. The first ztop in the next slicestack MUST be greater than the last ztop in the previous slicestack, in keeping with monotonically increasing height.</w:t>
      </w:r>
    </w:p>
    <w:p w14:paraId="18517DE4" w14:textId="6AF4E0A1" w:rsidR="008D7FA3" w:rsidRDefault="006C241C" w:rsidP="008D7FA3">
      <w:pPr>
        <w:pStyle w:val="Heading1"/>
      </w:pPr>
      <w:bookmarkStart w:id="187" w:name="_Toc444095694"/>
      <w:r>
        <w:lastRenderedPageBreak/>
        <w:t>Chapter 3</w:t>
      </w:r>
      <w:r w:rsidR="008D7FA3">
        <w:t>. Slice</w:t>
      </w:r>
      <w:bookmarkEnd w:id="187"/>
    </w:p>
    <w:p w14:paraId="0957449C" w14:textId="77777777" w:rsidR="008D7FA3" w:rsidRDefault="008D7FA3" w:rsidP="008D7FA3">
      <w:pPr>
        <w:keepNext/>
        <w:rPr>
          <w:b/>
        </w:rPr>
      </w:pPr>
      <w:r>
        <w:t xml:space="preserve">Element </w:t>
      </w:r>
      <w:r w:rsidRPr="00D20CF2">
        <w:rPr>
          <w:b/>
        </w:rPr>
        <w:t>&lt;s</w:t>
      </w:r>
      <w:r>
        <w:rPr>
          <w:b/>
        </w:rPr>
        <w:t>lice</w:t>
      </w:r>
      <w:r w:rsidRPr="001F33F1">
        <w:rPr>
          <w:b/>
        </w:rPr>
        <w:t>&gt;</w:t>
      </w:r>
    </w:p>
    <w:p w14:paraId="73EFD1A9" w14:textId="1A751E66" w:rsidR="008D7FA3" w:rsidRDefault="008D7FA3" w:rsidP="008D7FA3">
      <w:pPr>
        <w:spacing w:before="120"/>
      </w:pPr>
      <w:r>
        <w:t>The &lt;slice&gt; element is the 2D companion to the &lt;mesh&gt; element from the core specification. It is comprised of one &lt;vertices&gt; and one or more &lt;polygon&gt; elements that describe the polygons of the slice to be printed.</w:t>
      </w:r>
      <w:r w:rsidR="00A2340E">
        <w:t xml:space="preserve">  A &lt;slice&gt; can exist that contains no geometry for a variety of reasons.  If an object slice is completely void of content, it MUST still be represented with a &lt;slice&gt; element which ONLY contains a ztop reference to establish the vertical space which the </w:t>
      </w:r>
      <w:r w:rsidR="002D488D">
        <w:t xml:space="preserve">void </w:t>
      </w:r>
      <w:r w:rsidR="00A2340E">
        <w:t>occupies.  If a &lt;slice&gt; element contains any geometry, then it must adhere to the requirements specified below.</w:t>
      </w:r>
    </w:p>
    <w:tbl>
      <w:tblPr>
        <w:tblW w:w="5000" w:type="pct"/>
        <w:tblLook w:val="0000" w:firstRow="0" w:lastRow="0" w:firstColumn="0" w:lastColumn="0" w:noHBand="0" w:noVBand="0"/>
      </w:tblPr>
      <w:tblGrid>
        <w:gridCol w:w="926"/>
        <w:gridCol w:w="8424"/>
      </w:tblGrid>
      <w:tr w:rsidR="008D7FA3" w:rsidRPr="00502606" w14:paraId="506A7DF7" w14:textId="77777777" w:rsidTr="00AC24D5">
        <w:tc>
          <w:tcPr>
            <w:tcW w:w="495" w:type="pct"/>
            <w:tcBorders>
              <w:top w:val="single" w:sz="4" w:space="0" w:color="auto"/>
              <w:left w:val="single" w:sz="4" w:space="0" w:color="auto"/>
              <w:bottom w:val="single" w:sz="4" w:space="0" w:color="auto"/>
              <w:right w:val="single" w:sz="4" w:space="0" w:color="auto"/>
            </w:tcBorders>
          </w:tcPr>
          <w:p w14:paraId="524B3B0D" w14:textId="77777777" w:rsidR="008D7FA3" w:rsidRPr="00E17CDC" w:rsidRDefault="008D7FA3" w:rsidP="00AC24D5">
            <w:pPr>
              <w:widowControl w:val="0"/>
              <w:autoSpaceDE w:val="0"/>
              <w:autoSpaceDN w:val="0"/>
              <w:adjustRightInd w:val="0"/>
              <w:spacing w:before="75" w:after="75" w:line="240" w:lineRule="auto"/>
              <w:jc w:val="right"/>
              <w:rPr>
                <w:rFonts w:ascii="Arial" w:hAnsi="Arial" w:cs="Arial"/>
                <w:color w:val="808080"/>
                <w:sz w:val="16"/>
                <w:szCs w:val="16"/>
              </w:rPr>
            </w:pPr>
            <w:r w:rsidRPr="00502606">
              <w:rPr>
                <w:rFonts w:ascii="Arial" w:hAnsi="Arial" w:cs="Arial"/>
                <w:color w:val="808080"/>
                <w:sz w:val="16"/>
                <w:szCs w:val="16"/>
              </w:rPr>
              <w:t>Diagram</w:t>
            </w:r>
          </w:p>
        </w:tc>
        <w:tc>
          <w:tcPr>
            <w:tcW w:w="4505" w:type="pct"/>
            <w:tcBorders>
              <w:top w:val="single" w:sz="4" w:space="0" w:color="auto"/>
              <w:left w:val="single" w:sz="4" w:space="0" w:color="auto"/>
              <w:bottom w:val="single" w:sz="4" w:space="0" w:color="auto"/>
              <w:right w:val="single" w:sz="4" w:space="0" w:color="auto"/>
            </w:tcBorders>
          </w:tcPr>
          <w:p w14:paraId="2B2548E7" w14:textId="0480C127" w:rsidR="008D7FA3" w:rsidRPr="00E17CDC" w:rsidRDefault="000D4CA2" w:rsidP="00AC24D5">
            <w:pPr>
              <w:widowControl w:val="0"/>
              <w:autoSpaceDE w:val="0"/>
              <w:autoSpaceDN w:val="0"/>
              <w:adjustRightInd w:val="0"/>
              <w:spacing w:before="75" w:after="75" w:line="240" w:lineRule="auto"/>
              <w:rPr>
                <w:noProof/>
              </w:rPr>
            </w:pPr>
            <w:r>
              <w:rPr>
                <w:noProof/>
              </w:rPr>
              <w:drawing>
                <wp:inline distT="0" distB="0" distL="0" distR="0" wp14:anchorId="5A7EB7A1" wp14:editId="4A5779BF">
                  <wp:extent cx="402907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2676525"/>
                          </a:xfrm>
                          <a:prstGeom prst="rect">
                            <a:avLst/>
                          </a:prstGeom>
                        </pic:spPr>
                      </pic:pic>
                    </a:graphicData>
                  </a:graphic>
                </wp:inline>
              </w:drawing>
            </w:r>
          </w:p>
        </w:tc>
      </w:tr>
      <w:tr w:rsidR="008D7FA3" w:rsidRPr="00502606" w14:paraId="6250BA8E" w14:textId="77777777" w:rsidTr="00AC24D5">
        <w:tc>
          <w:tcPr>
            <w:tcW w:w="495" w:type="pct"/>
            <w:tcBorders>
              <w:top w:val="single" w:sz="4" w:space="0" w:color="auto"/>
              <w:left w:val="single" w:sz="4" w:space="0" w:color="auto"/>
              <w:bottom w:val="single" w:sz="4" w:space="0" w:color="auto"/>
              <w:right w:val="single" w:sz="4" w:space="0" w:color="auto"/>
            </w:tcBorders>
          </w:tcPr>
          <w:p w14:paraId="206F417A" w14:textId="77777777" w:rsidR="008D7FA3" w:rsidRPr="00E17CDC" w:rsidRDefault="008D7FA3" w:rsidP="00AC24D5">
            <w:pPr>
              <w:widowControl w:val="0"/>
              <w:autoSpaceDE w:val="0"/>
              <w:autoSpaceDN w:val="0"/>
              <w:adjustRightInd w:val="0"/>
              <w:spacing w:before="75" w:after="75" w:line="240" w:lineRule="auto"/>
              <w:jc w:val="right"/>
              <w:rPr>
                <w:rFonts w:ascii="Arial" w:hAnsi="Arial" w:cs="Arial"/>
                <w:color w:val="808080"/>
                <w:sz w:val="16"/>
                <w:szCs w:val="16"/>
              </w:rPr>
            </w:pPr>
            <w:r w:rsidRPr="00502606">
              <w:rPr>
                <w:rFonts w:ascii="Arial" w:hAnsi="Arial" w:cs="Arial"/>
                <w:color w:val="808080"/>
                <w:sz w:val="16"/>
                <w:szCs w:val="16"/>
              </w:rPr>
              <w:t>Attributes</w:t>
            </w:r>
          </w:p>
        </w:tc>
        <w:tc>
          <w:tcPr>
            <w:tcW w:w="4505"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643"/>
              <w:gridCol w:w="1114"/>
              <w:gridCol w:w="804"/>
              <w:gridCol w:w="723"/>
              <w:gridCol w:w="608"/>
              <w:gridCol w:w="4316"/>
            </w:tblGrid>
            <w:tr w:rsidR="008D7FA3" w:rsidRPr="00502606" w14:paraId="14AE169D" w14:textId="77777777" w:rsidTr="00AC24D5">
              <w:tc>
                <w:tcPr>
                  <w:tcW w:w="0" w:type="auto"/>
                </w:tcPr>
                <w:p w14:paraId="672FA981"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Name  </w:t>
                  </w:r>
                </w:p>
              </w:tc>
              <w:tc>
                <w:tcPr>
                  <w:tcW w:w="0" w:type="auto"/>
                </w:tcPr>
                <w:p w14:paraId="2A869EF1"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Type  </w:t>
                  </w:r>
                </w:p>
              </w:tc>
              <w:tc>
                <w:tcPr>
                  <w:tcW w:w="0" w:type="auto"/>
                </w:tcPr>
                <w:p w14:paraId="098C5EAB"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Use  </w:t>
                  </w:r>
                </w:p>
              </w:tc>
              <w:tc>
                <w:tcPr>
                  <w:tcW w:w="0" w:type="auto"/>
                </w:tcPr>
                <w:p w14:paraId="691874CD"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Default  </w:t>
                  </w:r>
                </w:p>
              </w:tc>
              <w:tc>
                <w:tcPr>
                  <w:tcW w:w="0" w:type="auto"/>
                </w:tcPr>
                <w:p w14:paraId="6A45BC87"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Fixed  </w:t>
                  </w:r>
                </w:p>
              </w:tc>
              <w:tc>
                <w:tcPr>
                  <w:tcW w:w="0" w:type="auto"/>
                </w:tcPr>
                <w:p w14:paraId="105E8201"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Annotation</w:t>
                  </w:r>
                </w:p>
              </w:tc>
            </w:tr>
            <w:tr w:rsidR="008D7FA3" w:rsidRPr="00502606" w14:paraId="055CD3F0" w14:textId="77777777" w:rsidTr="00AC24D5">
              <w:tc>
                <w:tcPr>
                  <w:tcW w:w="0" w:type="auto"/>
                  <w:tcBorders>
                    <w:bottom w:val="single" w:sz="4" w:space="0" w:color="auto"/>
                  </w:tcBorders>
                </w:tcPr>
                <w:p w14:paraId="75A64BFD"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ztop</w:t>
                  </w:r>
                </w:p>
              </w:tc>
              <w:tc>
                <w:tcPr>
                  <w:tcW w:w="0" w:type="auto"/>
                  <w:tcBorders>
                    <w:bottom w:val="single" w:sz="4" w:space="0" w:color="auto"/>
                  </w:tcBorders>
                </w:tcPr>
                <w:p w14:paraId="07BE29A4"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b/>
                      <w:bCs/>
                      <w:color w:val="000000"/>
                      <w:sz w:val="16"/>
                      <w:szCs w:val="16"/>
                    </w:rPr>
                    <w:t>ST_Number</w:t>
                  </w:r>
                  <w:r w:rsidRPr="00502606">
                    <w:rPr>
                      <w:rFonts w:ascii="Arial" w:hAnsi="Arial" w:cs="Arial"/>
                      <w:color w:val="000000"/>
                      <w:sz w:val="16"/>
                      <w:szCs w:val="16"/>
                    </w:rPr>
                    <w:t xml:space="preserve">  </w:t>
                  </w:r>
                </w:p>
              </w:tc>
              <w:tc>
                <w:tcPr>
                  <w:tcW w:w="0" w:type="auto"/>
                  <w:tcBorders>
                    <w:bottom w:val="single" w:sz="4" w:space="0" w:color="auto"/>
                  </w:tcBorders>
                </w:tcPr>
                <w:p w14:paraId="25502E74" w14:textId="77777777" w:rsidR="008D7FA3" w:rsidRPr="00FA17A9" w:rsidRDefault="008D7FA3" w:rsidP="00AC24D5">
                  <w:pPr>
                    <w:widowControl w:val="0"/>
                    <w:autoSpaceDE w:val="0"/>
                    <w:autoSpaceDN w:val="0"/>
                    <w:adjustRightInd w:val="0"/>
                    <w:spacing w:before="60" w:after="60" w:line="240" w:lineRule="auto"/>
                    <w:rPr>
                      <w:rFonts w:ascii="Arial" w:hAnsi="Arial" w:cs="Arial"/>
                      <w:color w:val="000000"/>
                      <w:sz w:val="16"/>
                      <w:szCs w:val="16"/>
                    </w:rPr>
                  </w:pPr>
                  <w:r>
                    <w:rPr>
                      <w:rFonts w:ascii="Arial" w:hAnsi="Arial" w:cs="Arial"/>
                      <w:color w:val="000000"/>
                      <w:sz w:val="16"/>
                      <w:szCs w:val="16"/>
                    </w:rPr>
                    <w:t>required</w:t>
                  </w:r>
                </w:p>
              </w:tc>
              <w:tc>
                <w:tcPr>
                  <w:tcW w:w="0" w:type="auto"/>
                  <w:tcBorders>
                    <w:bottom w:val="single" w:sz="4" w:space="0" w:color="auto"/>
                  </w:tcBorders>
                </w:tcPr>
                <w:p w14:paraId="1012E29F"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000000"/>
                      <w:sz w:val="16"/>
                      <w:szCs w:val="16"/>
                    </w:rPr>
                    <w:t xml:space="preserve">  </w:t>
                  </w:r>
                </w:p>
              </w:tc>
              <w:tc>
                <w:tcPr>
                  <w:tcW w:w="0" w:type="auto"/>
                  <w:tcBorders>
                    <w:bottom w:val="single" w:sz="4" w:space="0" w:color="auto"/>
                  </w:tcBorders>
                </w:tcPr>
                <w:p w14:paraId="3F8CB65E"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000000"/>
                      <w:sz w:val="16"/>
                      <w:szCs w:val="16"/>
                    </w:rPr>
                    <w:t xml:space="preserve">  </w:t>
                  </w:r>
                </w:p>
              </w:tc>
              <w:tc>
                <w:tcPr>
                  <w:tcW w:w="0" w:type="auto"/>
                  <w:tcBorders>
                    <w:bottom w:val="single" w:sz="4" w:space="0" w:color="auto"/>
                  </w:tcBorders>
                </w:tcPr>
                <w:p w14:paraId="143D0E5D" w14:textId="6D4D9481" w:rsidR="008D7FA3" w:rsidRPr="00502606" w:rsidRDefault="008D7FA3" w:rsidP="00A2340E">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ztop allows a slice to have an arbitrary thickness defined as an z-position of the top of the slice relative to the build platform.  ztop MUST be always monotonically increa</w:t>
                  </w:r>
                  <w:r w:rsidR="00A2340E">
                    <w:rPr>
                      <w:rFonts w:ascii="Arial" w:hAnsi="Arial" w:cs="Arial"/>
                      <w:color w:val="000000"/>
                      <w:sz w:val="16"/>
                      <w:szCs w:val="16"/>
                    </w:rPr>
                    <w:t>sing throughout the slice stack.</w:t>
                  </w:r>
                </w:p>
              </w:tc>
            </w:tr>
          </w:tbl>
          <w:p w14:paraId="553B62F9" w14:textId="77777777" w:rsidR="008D7FA3" w:rsidRPr="00E17CDC" w:rsidRDefault="008D7FA3" w:rsidP="00AC24D5">
            <w:pPr>
              <w:widowControl w:val="0"/>
              <w:autoSpaceDE w:val="0"/>
              <w:autoSpaceDN w:val="0"/>
              <w:adjustRightInd w:val="0"/>
              <w:spacing w:before="75" w:after="75" w:line="240" w:lineRule="auto"/>
              <w:rPr>
                <w:noProof/>
              </w:rPr>
            </w:pPr>
          </w:p>
        </w:tc>
      </w:tr>
    </w:tbl>
    <w:p w14:paraId="003F5A36" w14:textId="77777777" w:rsidR="00D42F5A" w:rsidRPr="00D42F5A" w:rsidRDefault="00D42F5A" w:rsidP="00D42F5A">
      <w:pPr>
        <w:keepNext/>
        <w:pBdr>
          <w:top w:val="single" w:sz="4" w:space="10" w:color="632423" w:themeColor="accent2" w:themeShade="80"/>
        </w:pBdr>
        <w:spacing w:before="200" w:after="360"/>
        <w:outlineLvl w:val="1"/>
        <w:rPr>
          <w:rFonts w:ascii="Arial" w:hAnsi="Arial" w:cs="Arial"/>
          <w:b/>
          <w:vanish/>
          <w:sz w:val="24"/>
          <w:szCs w:val="24"/>
        </w:rPr>
      </w:pPr>
      <w:bookmarkStart w:id="188" w:name="_Toc442279040"/>
      <w:bookmarkStart w:id="189" w:name="_Toc444095695"/>
      <w:bookmarkEnd w:id="188"/>
      <w:bookmarkEnd w:id="189"/>
    </w:p>
    <w:p w14:paraId="0A543178" w14:textId="77777777" w:rsidR="00D42F5A" w:rsidRPr="00D42F5A" w:rsidRDefault="00D42F5A" w:rsidP="00D42F5A">
      <w:pPr>
        <w:pStyle w:val="ListParagraph"/>
        <w:keepNext/>
        <w:numPr>
          <w:ilvl w:val="0"/>
          <w:numId w:val="9"/>
        </w:numPr>
        <w:pBdr>
          <w:top w:val="single" w:sz="4" w:space="10" w:color="632423" w:themeColor="accent2" w:themeShade="80"/>
        </w:pBdr>
        <w:spacing w:before="200" w:after="360"/>
        <w:contextualSpacing w:val="0"/>
        <w:outlineLvl w:val="1"/>
        <w:rPr>
          <w:rFonts w:ascii="Arial" w:hAnsi="Arial" w:cs="Arial"/>
          <w:b/>
          <w:vanish/>
          <w:sz w:val="24"/>
          <w:szCs w:val="24"/>
        </w:rPr>
      </w:pPr>
      <w:bookmarkStart w:id="190" w:name="_Toc444095696"/>
    </w:p>
    <w:p w14:paraId="191D02C3" w14:textId="6591180A" w:rsidR="008D7FA3" w:rsidRDefault="008D7FA3" w:rsidP="00D42F5A">
      <w:pPr>
        <w:pStyle w:val="Heading2"/>
      </w:pPr>
      <w:r>
        <w:t>Vertices</w:t>
      </w:r>
      <w:bookmarkEnd w:id="190"/>
    </w:p>
    <w:p w14:paraId="08FFB6BB" w14:textId="77777777" w:rsidR="008D7FA3" w:rsidRDefault="008D7FA3" w:rsidP="008D7FA3">
      <w:pPr>
        <w:keepNext/>
        <w:rPr>
          <w:b/>
        </w:rPr>
      </w:pPr>
      <w:r>
        <w:t xml:space="preserve">Element </w:t>
      </w:r>
      <w:r w:rsidRPr="001F33F1">
        <w:rPr>
          <w:b/>
        </w:rPr>
        <w:t>&lt;</w:t>
      </w:r>
      <w:r>
        <w:rPr>
          <w:b/>
        </w:rPr>
        <w:t>vertices</w:t>
      </w:r>
      <w:r w:rsidRPr="001F33F1">
        <w:rPr>
          <w:b/>
        </w:rPr>
        <w:t>&gt;</w:t>
      </w:r>
    </w:p>
    <w:p w14:paraId="5511C6C6" w14:textId="4724D71D" w:rsidR="008D7FA3" w:rsidRPr="00383060" w:rsidRDefault="008D7FA3" w:rsidP="008D7FA3">
      <w:pPr>
        <w:spacing w:before="120"/>
      </w:pPr>
      <w:r>
        <w:t xml:space="preserve">The vertices element contains all the &lt;vertex&gt; elements for this object. Vertices represent the points of the polygons within the slice. The order of these elements defines an implicit 0-based index that is referenced by other elements, such as the &lt;segment&gt; element. </w:t>
      </w:r>
      <w:r w:rsidR="002D488D">
        <w:t xml:space="preserve">If the &lt;slice&gt; contains content, the &lt;vertices&gt; element MUST exist and all downstream rules apply.  </w:t>
      </w:r>
      <w:r>
        <w:t>The producer SHOULD collapse vertices that are very closely proximal with a single vertex.</w:t>
      </w:r>
      <w:r w:rsidRPr="00963240">
        <w:t xml:space="preserve"> </w:t>
      </w:r>
      <w:r>
        <w:t>In order to avoid integer overflows, a vertex array MUST contain less than 2^31 vertices.</w:t>
      </w:r>
    </w:p>
    <w:tbl>
      <w:tblPr>
        <w:tblW w:w="4999" w:type="pct"/>
        <w:tblLook w:val="0000" w:firstRow="0" w:lastRow="0" w:firstColumn="0" w:lastColumn="0" w:noHBand="0" w:noVBand="0"/>
      </w:tblPr>
      <w:tblGrid>
        <w:gridCol w:w="935"/>
        <w:gridCol w:w="8413"/>
      </w:tblGrid>
      <w:tr w:rsidR="008D7FA3" w:rsidRPr="00C017EA" w14:paraId="0B2DEBA4" w14:textId="77777777" w:rsidTr="00AC24D5">
        <w:tc>
          <w:tcPr>
            <w:tcW w:w="490" w:type="pct"/>
            <w:tcBorders>
              <w:top w:val="single" w:sz="4" w:space="0" w:color="auto"/>
              <w:left w:val="single" w:sz="4" w:space="0" w:color="auto"/>
              <w:bottom w:val="single" w:sz="4" w:space="0" w:color="auto"/>
              <w:right w:val="single" w:sz="4" w:space="0" w:color="auto"/>
            </w:tcBorders>
          </w:tcPr>
          <w:p w14:paraId="26038587" w14:textId="77777777" w:rsidR="008D7FA3" w:rsidRPr="00C017EA" w:rsidRDefault="008D7FA3" w:rsidP="00AC24D5">
            <w:pPr>
              <w:widowControl w:val="0"/>
              <w:autoSpaceDE w:val="0"/>
              <w:autoSpaceDN w:val="0"/>
              <w:adjustRightInd w:val="0"/>
              <w:spacing w:before="75" w:after="75" w:line="240" w:lineRule="auto"/>
              <w:rPr>
                <w:rFonts w:ascii="Arial" w:hAnsi="Arial" w:cs="Arial"/>
                <w:sz w:val="24"/>
                <w:szCs w:val="24"/>
              </w:rPr>
            </w:pPr>
            <w:r w:rsidRPr="00C017EA">
              <w:rPr>
                <w:rFonts w:ascii="Arial" w:hAnsi="Arial" w:cs="Arial"/>
                <w:color w:val="808080"/>
                <w:sz w:val="16"/>
                <w:szCs w:val="16"/>
              </w:rPr>
              <w:lastRenderedPageBreak/>
              <w:t>Diagram</w:t>
            </w:r>
          </w:p>
        </w:tc>
        <w:tc>
          <w:tcPr>
            <w:tcW w:w="4410" w:type="pct"/>
            <w:tcBorders>
              <w:top w:val="single" w:sz="4" w:space="0" w:color="auto"/>
              <w:left w:val="single" w:sz="4" w:space="0" w:color="auto"/>
              <w:bottom w:val="single" w:sz="4" w:space="0" w:color="auto"/>
              <w:right w:val="single" w:sz="4" w:space="0" w:color="auto"/>
            </w:tcBorders>
          </w:tcPr>
          <w:p w14:paraId="70265F96" w14:textId="7F9AB41C" w:rsidR="008D7FA3" w:rsidRPr="00C017EA" w:rsidRDefault="00E27EC7" w:rsidP="00AC24D5">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rPr>
              <w:drawing>
                <wp:inline distT="0" distB="0" distL="0" distR="0" wp14:anchorId="6CFC927A" wp14:editId="4926C30E">
                  <wp:extent cx="3657600" cy="87415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ertices-sli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7600" cy="874151"/>
                          </a:xfrm>
                          <a:prstGeom prst="rect">
                            <a:avLst/>
                          </a:prstGeom>
                        </pic:spPr>
                      </pic:pic>
                    </a:graphicData>
                  </a:graphic>
                </wp:inline>
              </w:drawing>
            </w:r>
          </w:p>
        </w:tc>
      </w:tr>
    </w:tbl>
    <w:p w14:paraId="7BB5A6A6" w14:textId="77777777" w:rsidR="008D7FA3" w:rsidRPr="00741DA6" w:rsidRDefault="008D7FA3" w:rsidP="008D7FA3">
      <w:pPr>
        <w:pStyle w:val="Heading3"/>
      </w:pPr>
      <w:bookmarkStart w:id="191" w:name="_Toc444095697"/>
      <w:r w:rsidRPr="00741DA6">
        <w:t>Vertex</w:t>
      </w:r>
      <w:bookmarkEnd w:id="191"/>
    </w:p>
    <w:p w14:paraId="02C737BA" w14:textId="77777777" w:rsidR="008D7FA3" w:rsidRPr="00383060" w:rsidRDefault="008D7FA3" w:rsidP="008D7FA3">
      <w:pPr>
        <w:keepNext/>
      </w:pPr>
      <w:r>
        <w:t xml:space="preserve">Element </w:t>
      </w:r>
      <w:r w:rsidRPr="001F33F1">
        <w:rPr>
          <w:b/>
        </w:rPr>
        <w:t>&lt;</w:t>
      </w:r>
      <w:r>
        <w:rPr>
          <w:b/>
        </w:rPr>
        <w:t>vertex</w:t>
      </w:r>
      <w:r w:rsidRPr="001F33F1">
        <w:rPr>
          <w:b/>
        </w:rPr>
        <w:t>&gt;</w:t>
      </w:r>
    </w:p>
    <w:tbl>
      <w:tblPr>
        <w:tblW w:w="4999" w:type="pct"/>
        <w:tblLook w:val="0000" w:firstRow="0" w:lastRow="0" w:firstColumn="0" w:lastColumn="0" w:noHBand="0" w:noVBand="0"/>
      </w:tblPr>
      <w:tblGrid>
        <w:gridCol w:w="935"/>
        <w:gridCol w:w="8413"/>
      </w:tblGrid>
      <w:tr w:rsidR="008D7FA3" w:rsidRPr="00502606" w14:paraId="5FC427DD" w14:textId="77777777" w:rsidTr="00AC24D5">
        <w:tc>
          <w:tcPr>
            <w:tcW w:w="490" w:type="pct"/>
            <w:tcBorders>
              <w:top w:val="single" w:sz="4" w:space="0" w:color="auto"/>
              <w:left w:val="single" w:sz="4" w:space="0" w:color="auto"/>
              <w:bottom w:val="single" w:sz="4" w:space="0" w:color="auto"/>
              <w:right w:val="single" w:sz="4" w:space="0" w:color="auto"/>
            </w:tcBorders>
          </w:tcPr>
          <w:p w14:paraId="2FB19324" w14:textId="77777777" w:rsidR="008D7FA3" w:rsidRPr="00502606" w:rsidRDefault="008D7FA3" w:rsidP="00AC24D5">
            <w:pPr>
              <w:widowControl w:val="0"/>
              <w:autoSpaceDE w:val="0"/>
              <w:autoSpaceDN w:val="0"/>
              <w:adjustRightInd w:val="0"/>
              <w:spacing w:before="75" w:after="75" w:line="240" w:lineRule="auto"/>
              <w:rPr>
                <w:rFonts w:ascii="Arial" w:hAnsi="Arial" w:cs="Arial"/>
                <w:sz w:val="24"/>
                <w:szCs w:val="24"/>
              </w:rPr>
            </w:pPr>
            <w:r w:rsidRPr="00502606">
              <w:rPr>
                <w:rFonts w:ascii="Arial" w:hAnsi="Arial"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tcPr>
          <w:p w14:paraId="4A66AB3D" w14:textId="57CA383A" w:rsidR="008D7FA3" w:rsidRPr="00502606" w:rsidRDefault="00E27EC7" w:rsidP="00AC24D5">
            <w:pPr>
              <w:widowControl w:val="0"/>
              <w:autoSpaceDE w:val="0"/>
              <w:autoSpaceDN w:val="0"/>
              <w:adjustRightInd w:val="0"/>
              <w:spacing w:before="75" w:after="75" w:line="240" w:lineRule="auto"/>
              <w:rPr>
                <w:rFonts w:ascii="Arial" w:hAnsi="Arial" w:cs="Arial"/>
                <w:sz w:val="24"/>
                <w:szCs w:val="24"/>
              </w:rPr>
            </w:pPr>
            <w:r>
              <w:rPr>
                <w:rFonts w:ascii="Arial" w:hAnsi="Arial" w:cs="Arial"/>
                <w:noProof/>
                <w:sz w:val="24"/>
                <w:szCs w:val="24"/>
              </w:rPr>
              <w:drawing>
                <wp:inline distT="0" distB="0" distL="0" distR="0" wp14:anchorId="03DBFF89" wp14:editId="0636DCAC">
                  <wp:extent cx="3657600" cy="166545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vertex-sli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600" cy="1665458"/>
                          </a:xfrm>
                          <a:prstGeom prst="rect">
                            <a:avLst/>
                          </a:prstGeom>
                        </pic:spPr>
                      </pic:pic>
                    </a:graphicData>
                  </a:graphic>
                </wp:inline>
              </w:drawing>
            </w:r>
          </w:p>
        </w:tc>
      </w:tr>
      <w:tr w:rsidR="008D7FA3" w:rsidRPr="00502606" w14:paraId="61ED075C" w14:textId="77777777" w:rsidTr="00AC24D5">
        <w:tc>
          <w:tcPr>
            <w:tcW w:w="490" w:type="pct"/>
            <w:tcBorders>
              <w:top w:val="single" w:sz="4" w:space="0" w:color="auto"/>
              <w:left w:val="single" w:sz="4" w:space="0" w:color="auto"/>
              <w:bottom w:val="single" w:sz="4" w:space="0" w:color="auto"/>
              <w:right w:val="single" w:sz="4" w:space="0" w:color="auto"/>
            </w:tcBorders>
          </w:tcPr>
          <w:p w14:paraId="033A27EC"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4999" w:type="pct"/>
              <w:tblLook w:val="0000" w:firstRow="0" w:lastRow="0" w:firstColumn="0" w:lastColumn="0" w:noHBand="0" w:noVBand="0"/>
            </w:tblPr>
            <w:tblGrid>
              <w:gridCol w:w="1096"/>
              <w:gridCol w:w="1306"/>
              <w:gridCol w:w="1182"/>
              <w:gridCol w:w="723"/>
              <w:gridCol w:w="608"/>
              <w:gridCol w:w="3280"/>
            </w:tblGrid>
            <w:tr w:rsidR="008D7FA3" w:rsidRPr="00502606" w14:paraId="75597063" w14:textId="77777777" w:rsidTr="00AC24D5">
              <w:tc>
                <w:tcPr>
                  <w:tcW w:w="669" w:type="pct"/>
                </w:tcPr>
                <w:p w14:paraId="691A4C05"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Name  </w:t>
                  </w:r>
                </w:p>
              </w:tc>
              <w:tc>
                <w:tcPr>
                  <w:tcW w:w="797" w:type="pct"/>
                </w:tcPr>
                <w:p w14:paraId="30E33A01"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Type  </w:t>
                  </w:r>
                </w:p>
              </w:tc>
              <w:tc>
                <w:tcPr>
                  <w:tcW w:w="721" w:type="pct"/>
                </w:tcPr>
                <w:p w14:paraId="18350F35"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Use  </w:t>
                  </w:r>
                </w:p>
              </w:tc>
              <w:tc>
                <w:tcPr>
                  <w:tcW w:w="441" w:type="pct"/>
                </w:tcPr>
                <w:p w14:paraId="46952BBC"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Default  </w:t>
                  </w:r>
                </w:p>
              </w:tc>
              <w:tc>
                <w:tcPr>
                  <w:tcW w:w="371" w:type="pct"/>
                </w:tcPr>
                <w:p w14:paraId="63BBB013"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Fixed  </w:t>
                  </w:r>
                </w:p>
              </w:tc>
              <w:tc>
                <w:tcPr>
                  <w:tcW w:w="2001" w:type="pct"/>
                </w:tcPr>
                <w:p w14:paraId="325EAE82"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Annotation</w:t>
                  </w:r>
                </w:p>
              </w:tc>
            </w:tr>
            <w:tr w:rsidR="008D7FA3" w:rsidRPr="00502606" w14:paraId="01371064" w14:textId="77777777" w:rsidTr="00AC24D5">
              <w:tc>
                <w:tcPr>
                  <w:tcW w:w="669" w:type="pct"/>
                  <w:tcBorders>
                    <w:bottom w:val="single" w:sz="4" w:space="0" w:color="auto"/>
                  </w:tcBorders>
                </w:tcPr>
                <w:p w14:paraId="03398AE4"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000000"/>
                      <w:sz w:val="16"/>
                      <w:szCs w:val="16"/>
                    </w:rPr>
                    <w:t xml:space="preserve">x  </w:t>
                  </w:r>
                </w:p>
              </w:tc>
              <w:tc>
                <w:tcPr>
                  <w:tcW w:w="797" w:type="pct"/>
                  <w:tcBorders>
                    <w:bottom w:val="single" w:sz="4" w:space="0" w:color="auto"/>
                  </w:tcBorders>
                </w:tcPr>
                <w:p w14:paraId="5192094B"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b/>
                      <w:bCs/>
                      <w:color w:val="000000"/>
                      <w:sz w:val="16"/>
                      <w:szCs w:val="16"/>
                    </w:rPr>
                    <w:t>ST_Number</w:t>
                  </w:r>
                  <w:r w:rsidRPr="00502606">
                    <w:rPr>
                      <w:rFonts w:ascii="Arial" w:hAnsi="Arial" w:cs="Arial"/>
                      <w:color w:val="000000"/>
                      <w:sz w:val="16"/>
                      <w:szCs w:val="16"/>
                    </w:rPr>
                    <w:t xml:space="preserve">  </w:t>
                  </w:r>
                </w:p>
              </w:tc>
              <w:tc>
                <w:tcPr>
                  <w:tcW w:w="721" w:type="pct"/>
                  <w:tcBorders>
                    <w:bottom w:val="single" w:sz="4" w:space="0" w:color="auto"/>
                  </w:tcBorders>
                </w:tcPr>
                <w:p w14:paraId="6A7B727D"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000000"/>
                      <w:sz w:val="16"/>
                      <w:szCs w:val="16"/>
                    </w:rPr>
                    <w:t xml:space="preserve">required  </w:t>
                  </w:r>
                </w:p>
              </w:tc>
              <w:tc>
                <w:tcPr>
                  <w:tcW w:w="441" w:type="pct"/>
                  <w:tcBorders>
                    <w:bottom w:val="single" w:sz="4" w:space="0" w:color="auto"/>
                  </w:tcBorders>
                </w:tcPr>
                <w:p w14:paraId="1CE41A00"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000000"/>
                      <w:sz w:val="16"/>
                      <w:szCs w:val="16"/>
                    </w:rPr>
                    <w:t xml:space="preserve">  </w:t>
                  </w:r>
                </w:p>
              </w:tc>
              <w:tc>
                <w:tcPr>
                  <w:tcW w:w="371" w:type="pct"/>
                  <w:tcBorders>
                    <w:bottom w:val="single" w:sz="4" w:space="0" w:color="auto"/>
                  </w:tcBorders>
                </w:tcPr>
                <w:p w14:paraId="75C63DC0"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000000"/>
                      <w:sz w:val="16"/>
                      <w:szCs w:val="16"/>
                    </w:rPr>
                    <w:t xml:space="preserve">  </w:t>
                  </w:r>
                </w:p>
              </w:tc>
              <w:tc>
                <w:tcPr>
                  <w:tcW w:w="2001" w:type="pct"/>
                  <w:tcBorders>
                    <w:bottom w:val="single" w:sz="4" w:space="0" w:color="auto"/>
                  </w:tcBorders>
                </w:tcPr>
                <w:p w14:paraId="513BE117"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The position of the vertex along the X axis.</w:t>
                  </w:r>
                </w:p>
              </w:tc>
            </w:tr>
            <w:tr w:rsidR="008D7FA3" w:rsidRPr="00502606" w14:paraId="264BEC95" w14:textId="77777777" w:rsidTr="00AC24D5">
              <w:tc>
                <w:tcPr>
                  <w:tcW w:w="669" w:type="pct"/>
                  <w:tcBorders>
                    <w:top w:val="single" w:sz="4" w:space="0" w:color="auto"/>
                    <w:bottom w:val="single" w:sz="4" w:space="0" w:color="auto"/>
                  </w:tcBorders>
                </w:tcPr>
                <w:p w14:paraId="387C886C"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000000"/>
                      <w:sz w:val="16"/>
                      <w:szCs w:val="16"/>
                    </w:rPr>
                    <w:t xml:space="preserve">y  </w:t>
                  </w:r>
                </w:p>
              </w:tc>
              <w:tc>
                <w:tcPr>
                  <w:tcW w:w="797" w:type="pct"/>
                  <w:tcBorders>
                    <w:top w:val="single" w:sz="4" w:space="0" w:color="auto"/>
                    <w:bottom w:val="single" w:sz="4" w:space="0" w:color="auto"/>
                  </w:tcBorders>
                </w:tcPr>
                <w:p w14:paraId="1C8A64A4"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b/>
                      <w:bCs/>
                      <w:color w:val="000000"/>
                      <w:sz w:val="16"/>
                      <w:szCs w:val="16"/>
                    </w:rPr>
                    <w:t>ST_Number</w:t>
                  </w:r>
                  <w:r w:rsidRPr="00502606">
                    <w:rPr>
                      <w:rFonts w:ascii="Arial" w:hAnsi="Arial" w:cs="Arial"/>
                      <w:color w:val="000000"/>
                      <w:sz w:val="16"/>
                      <w:szCs w:val="16"/>
                    </w:rPr>
                    <w:t xml:space="preserve">  </w:t>
                  </w:r>
                </w:p>
              </w:tc>
              <w:tc>
                <w:tcPr>
                  <w:tcW w:w="721" w:type="pct"/>
                  <w:tcBorders>
                    <w:top w:val="single" w:sz="4" w:space="0" w:color="auto"/>
                    <w:bottom w:val="single" w:sz="4" w:space="0" w:color="auto"/>
                  </w:tcBorders>
                </w:tcPr>
                <w:p w14:paraId="04439883"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000000"/>
                      <w:sz w:val="16"/>
                      <w:szCs w:val="16"/>
                    </w:rPr>
                    <w:t xml:space="preserve">required  </w:t>
                  </w:r>
                </w:p>
              </w:tc>
              <w:tc>
                <w:tcPr>
                  <w:tcW w:w="441" w:type="pct"/>
                  <w:tcBorders>
                    <w:top w:val="single" w:sz="4" w:space="0" w:color="auto"/>
                    <w:bottom w:val="single" w:sz="4" w:space="0" w:color="auto"/>
                  </w:tcBorders>
                </w:tcPr>
                <w:p w14:paraId="303E7E28"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000000"/>
                      <w:sz w:val="16"/>
                      <w:szCs w:val="16"/>
                    </w:rPr>
                    <w:t xml:space="preserve">  </w:t>
                  </w:r>
                </w:p>
              </w:tc>
              <w:tc>
                <w:tcPr>
                  <w:tcW w:w="371" w:type="pct"/>
                  <w:tcBorders>
                    <w:top w:val="single" w:sz="4" w:space="0" w:color="auto"/>
                    <w:bottom w:val="single" w:sz="4" w:space="0" w:color="auto"/>
                  </w:tcBorders>
                </w:tcPr>
                <w:p w14:paraId="687A9095"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000000"/>
                      <w:sz w:val="16"/>
                      <w:szCs w:val="16"/>
                    </w:rPr>
                    <w:t xml:space="preserve">  </w:t>
                  </w:r>
                </w:p>
              </w:tc>
              <w:tc>
                <w:tcPr>
                  <w:tcW w:w="2001" w:type="pct"/>
                  <w:tcBorders>
                    <w:top w:val="single" w:sz="4" w:space="0" w:color="auto"/>
                    <w:bottom w:val="single" w:sz="4" w:space="0" w:color="auto"/>
                  </w:tcBorders>
                </w:tcPr>
                <w:p w14:paraId="41098BFB"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The position of the vertex along the Y axis.</w:t>
                  </w:r>
                </w:p>
              </w:tc>
            </w:tr>
          </w:tbl>
          <w:p w14:paraId="49BFE625"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p>
        </w:tc>
      </w:tr>
    </w:tbl>
    <w:p w14:paraId="5D40402B" w14:textId="77777777" w:rsidR="008D7FA3" w:rsidRDefault="008D7FA3" w:rsidP="008D7FA3">
      <w:pPr>
        <w:spacing w:before="120"/>
      </w:pPr>
      <w:r>
        <w:t>A &lt;vertex&gt; element represents a point in 2-dimensional space that is referenced by a segment in the slice. The decimal values representing the coordinates can be recorded to arbitrary precision. The precision used should be no higher than that expected from the producer’s calculations.</w:t>
      </w:r>
    </w:p>
    <w:p w14:paraId="04EA931B" w14:textId="77777777" w:rsidR="008D7FA3" w:rsidRDefault="008D7FA3" w:rsidP="008D7FA3">
      <w:pPr>
        <w:spacing w:before="120"/>
      </w:pPr>
      <w:r>
        <w:t>In order to avoid integer overflows, a &lt;vertices&gt; element MUST contain less than 2^31 &lt;vertex&gt; elements.</w:t>
      </w:r>
    </w:p>
    <w:p w14:paraId="361A3259" w14:textId="77777777" w:rsidR="008D7FA3" w:rsidRPr="002D177D" w:rsidRDefault="008D7FA3" w:rsidP="008D7FA3">
      <w:pPr>
        <w:pStyle w:val="Heading2"/>
      </w:pPr>
      <w:bookmarkStart w:id="192" w:name="_Toc444095698"/>
      <w:r w:rsidRPr="00CD6200">
        <w:t>Polygon</w:t>
      </w:r>
      <w:bookmarkEnd w:id="192"/>
    </w:p>
    <w:p w14:paraId="260A5B5F" w14:textId="77777777" w:rsidR="008D7FA3" w:rsidRDefault="008D7FA3" w:rsidP="008D7FA3">
      <w:r>
        <w:t xml:space="preserve">Element </w:t>
      </w:r>
      <w:r w:rsidRPr="00FA17A9">
        <w:rPr>
          <w:b/>
        </w:rPr>
        <w:t>&lt;polygon&gt;</w:t>
      </w:r>
    </w:p>
    <w:tbl>
      <w:tblPr>
        <w:tblW w:w="4999" w:type="pct"/>
        <w:tblLook w:val="04A0" w:firstRow="1" w:lastRow="0" w:firstColumn="1" w:lastColumn="0" w:noHBand="0" w:noVBand="1"/>
      </w:tblPr>
      <w:tblGrid>
        <w:gridCol w:w="935"/>
        <w:gridCol w:w="8413"/>
      </w:tblGrid>
      <w:tr w:rsidR="008D7FA3" w:rsidRPr="00502606" w14:paraId="41DC61C7" w14:textId="77777777" w:rsidTr="00AC24D5">
        <w:tc>
          <w:tcPr>
            <w:tcW w:w="500" w:type="pct"/>
            <w:tcBorders>
              <w:top w:val="single" w:sz="4" w:space="0" w:color="auto"/>
              <w:left w:val="single" w:sz="4" w:space="0" w:color="auto"/>
              <w:bottom w:val="single" w:sz="4" w:space="0" w:color="auto"/>
              <w:right w:val="single" w:sz="4" w:space="0" w:color="auto"/>
            </w:tcBorders>
          </w:tcPr>
          <w:p w14:paraId="76601996" w14:textId="77777777" w:rsidR="008D7FA3" w:rsidRPr="00B56B3E" w:rsidRDefault="008D7FA3" w:rsidP="00AC24D5">
            <w:pPr>
              <w:widowControl w:val="0"/>
              <w:autoSpaceDE w:val="0"/>
              <w:autoSpaceDN w:val="0"/>
              <w:adjustRightInd w:val="0"/>
              <w:spacing w:before="75" w:after="75" w:line="240" w:lineRule="auto"/>
              <w:rPr>
                <w:rFonts w:ascii="Arial" w:hAnsi="Arial" w:cs="Arial"/>
                <w:color w:val="808080"/>
                <w:sz w:val="16"/>
                <w:szCs w:val="16"/>
              </w:rPr>
            </w:pPr>
            <w:r w:rsidRPr="00502606">
              <w:rPr>
                <w:rFonts w:ascii="Arial" w:hAnsi="Arial" w:cs="Arial"/>
                <w:color w:val="808080"/>
                <w:sz w:val="16"/>
                <w:szCs w:val="16"/>
              </w:rPr>
              <w:t>Diagram</w:t>
            </w:r>
          </w:p>
        </w:tc>
        <w:tc>
          <w:tcPr>
            <w:tcW w:w="4500" w:type="pct"/>
            <w:tcBorders>
              <w:top w:val="single" w:sz="4" w:space="0" w:color="auto"/>
              <w:left w:val="single" w:sz="4" w:space="0" w:color="auto"/>
              <w:bottom w:val="single" w:sz="4" w:space="0" w:color="auto"/>
              <w:right w:val="single" w:sz="4" w:space="0" w:color="auto"/>
            </w:tcBorders>
          </w:tcPr>
          <w:p w14:paraId="5FC273AB" w14:textId="6AB6C8B1" w:rsidR="008D7FA3" w:rsidRPr="00B56B3E" w:rsidRDefault="008D7FA3" w:rsidP="00AC24D5">
            <w:pPr>
              <w:widowControl w:val="0"/>
              <w:autoSpaceDE w:val="0"/>
              <w:autoSpaceDN w:val="0"/>
              <w:adjustRightInd w:val="0"/>
              <w:spacing w:before="75" w:after="75" w:line="240" w:lineRule="auto"/>
              <w:rPr>
                <w:noProof/>
              </w:rPr>
            </w:pPr>
            <w:r>
              <w:rPr>
                <w:noProof/>
              </w:rPr>
              <w:t xml:space="preserve"> </w:t>
            </w:r>
            <w:r w:rsidR="00E27EC7">
              <w:rPr>
                <w:noProof/>
              </w:rPr>
              <w:drawing>
                <wp:inline distT="0" distB="0" distL="0" distR="0" wp14:anchorId="013E315B" wp14:editId="095CC5B1">
                  <wp:extent cx="3657600" cy="110626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olyg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7600" cy="1106268"/>
                          </a:xfrm>
                          <a:prstGeom prst="rect">
                            <a:avLst/>
                          </a:prstGeom>
                        </pic:spPr>
                      </pic:pic>
                    </a:graphicData>
                  </a:graphic>
                </wp:inline>
              </w:drawing>
            </w:r>
          </w:p>
        </w:tc>
      </w:tr>
      <w:tr w:rsidR="008D7FA3" w:rsidRPr="00502606" w14:paraId="08F5B58A" w14:textId="77777777" w:rsidTr="00AC24D5">
        <w:tc>
          <w:tcPr>
            <w:tcW w:w="500" w:type="pct"/>
            <w:tcBorders>
              <w:top w:val="single" w:sz="4" w:space="0" w:color="auto"/>
              <w:left w:val="single" w:sz="4" w:space="0" w:color="auto"/>
              <w:bottom w:val="single" w:sz="4" w:space="0" w:color="auto"/>
              <w:right w:val="single" w:sz="4" w:space="0" w:color="auto"/>
            </w:tcBorders>
          </w:tcPr>
          <w:p w14:paraId="3E9FF665" w14:textId="77777777" w:rsidR="008D7FA3" w:rsidRPr="00B56B3E" w:rsidRDefault="008D7FA3" w:rsidP="00AC24D5">
            <w:pPr>
              <w:widowControl w:val="0"/>
              <w:autoSpaceDE w:val="0"/>
              <w:autoSpaceDN w:val="0"/>
              <w:adjustRightInd w:val="0"/>
              <w:spacing w:before="75" w:after="75" w:line="240" w:lineRule="auto"/>
              <w:rPr>
                <w:rFonts w:ascii="Arial" w:hAnsi="Arial" w:cs="Arial"/>
                <w:color w:val="808080"/>
                <w:sz w:val="16"/>
                <w:szCs w:val="16"/>
              </w:rPr>
            </w:pPr>
            <w:r w:rsidRPr="00502606">
              <w:rPr>
                <w:rFonts w:ascii="Arial" w:hAnsi="Arial" w:cs="Arial"/>
                <w:color w:val="808080"/>
                <w:sz w:val="16"/>
                <w:szCs w:val="16"/>
              </w:rPr>
              <w:t>Attributes</w:t>
            </w:r>
          </w:p>
        </w:tc>
        <w:tc>
          <w:tcPr>
            <w:tcW w:w="450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643"/>
              <w:gridCol w:w="1657"/>
              <w:gridCol w:w="804"/>
              <w:gridCol w:w="723"/>
              <w:gridCol w:w="608"/>
              <w:gridCol w:w="3762"/>
            </w:tblGrid>
            <w:tr w:rsidR="008D7FA3" w:rsidRPr="00502606" w14:paraId="3ED65ABC" w14:textId="77777777" w:rsidTr="00AC24D5">
              <w:tc>
                <w:tcPr>
                  <w:tcW w:w="0" w:type="auto"/>
                </w:tcPr>
                <w:p w14:paraId="19BC5823"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Name  </w:t>
                  </w:r>
                </w:p>
              </w:tc>
              <w:tc>
                <w:tcPr>
                  <w:tcW w:w="0" w:type="auto"/>
                </w:tcPr>
                <w:p w14:paraId="698DE937"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Type  </w:t>
                  </w:r>
                </w:p>
              </w:tc>
              <w:tc>
                <w:tcPr>
                  <w:tcW w:w="0" w:type="auto"/>
                </w:tcPr>
                <w:p w14:paraId="0438CD28"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Use  </w:t>
                  </w:r>
                </w:p>
              </w:tc>
              <w:tc>
                <w:tcPr>
                  <w:tcW w:w="0" w:type="auto"/>
                </w:tcPr>
                <w:p w14:paraId="122339C5"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Default  </w:t>
                  </w:r>
                </w:p>
              </w:tc>
              <w:tc>
                <w:tcPr>
                  <w:tcW w:w="0" w:type="auto"/>
                </w:tcPr>
                <w:p w14:paraId="6C6C03EB"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 xml:space="preserve">Fixed  </w:t>
                  </w:r>
                </w:p>
              </w:tc>
              <w:tc>
                <w:tcPr>
                  <w:tcW w:w="0" w:type="auto"/>
                </w:tcPr>
                <w:p w14:paraId="06DF47E9"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808080"/>
                      <w:sz w:val="16"/>
                      <w:szCs w:val="16"/>
                    </w:rPr>
                    <w:t>Annotation</w:t>
                  </w:r>
                </w:p>
              </w:tc>
            </w:tr>
            <w:tr w:rsidR="008D7FA3" w:rsidRPr="00502606" w14:paraId="66B5ACB6" w14:textId="77777777" w:rsidTr="00AC24D5">
              <w:tc>
                <w:tcPr>
                  <w:tcW w:w="0" w:type="auto"/>
                  <w:tcBorders>
                    <w:bottom w:val="single" w:sz="4" w:space="0" w:color="auto"/>
                  </w:tcBorders>
                </w:tcPr>
                <w:p w14:paraId="4063B4C4"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lastRenderedPageBreak/>
                    <w:t>startv</w:t>
                  </w:r>
                </w:p>
              </w:tc>
              <w:tc>
                <w:tcPr>
                  <w:tcW w:w="0" w:type="auto"/>
                  <w:tcBorders>
                    <w:bottom w:val="single" w:sz="4" w:space="0" w:color="auto"/>
                  </w:tcBorders>
                </w:tcPr>
                <w:p w14:paraId="4C1A8E35"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b/>
                      <w:bCs/>
                      <w:color w:val="000000"/>
                      <w:sz w:val="16"/>
                      <w:szCs w:val="16"/>
                    </w:rPr>
                    <w:t>ST_ResourceIndex</w:t>
                  </w:r>
                </w:p>
              </w:tc>
              <w:tc>
                <w:tcPr>
                  <w:tcW w:w="0" w:type="auto"/>
                  <w:tcBorders>
                    <w:bottom w:val="single" w:sz="4" w:space="0" w:color="auto"/>
                  </w:tcBorders>
                </w:tcPr>
                <w:p w14:paraId="31CE5A47"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sidRPr="00502606">
                    <w:rPr>
                      <w:rFonts w:ascii="Arial" w:hAnsi="Arial" w:cs="Arial"/>
                      <w:color w:val="000000"/>
                      <w:sz w:val="16"/>
                      <w:szCs w:val="16"/>
                    </w:rPr>
                    <w:t>required</w:t>
                  </w:r>
                </w:p>
              </w:tc>
              <w:tc>
                <w:tcPr>
                  <w:tcW w:w="0" w:type="auto"/>
                  <w:tcBorders>
                    <w:bottom w:val="single" w:sz="4" w:space="0" w:color="auto"/>
                  </w:tcBorders>
                </w:tcPr>
                <w:p w14:paraId="546A1329"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p>
              </w:tc>
              <w:tc>
                <w:tcPr>
                  <w:tcW w:w="0" w:type="auto"/>
                  <w:tcBorders>
                    <w:bottom w:val="single" w:sz="4" w:space="0" w:color="auto"/>
                  </w:tcBorders>
                </w:tcPr>
                <w:p w14:paraId="046DDCAC"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p>
              </w:tc>
              <w:tc>
                <w:tcPr>
                  <w:tcW w:w="0" w:type="auto"/>
                  <w:tcBorders>
                    <w:bottom w:val="single" w:sz="4" w:space="0" w:color="auto"/>
                  </w:tcBorders>
                </w:tcPr>
                <w:p w14:paraId="05B75E9F" w14:textId="77777777" w:rsidR="008D7FA3" w:rsidRPr="00502606"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References a zero-based index into the vertices for this slice. Defines the first vertex of the first segment.</w:t>
                  </w:r>
                </w:p>
              </w:tc>
            </w:tr>
          </w:tbl>
          <w:p w14:paraId="62AFAFBC" w14:textId="77777777" w:rsidR="008D7FA3" w:rsidRPr="00B56B3E" w:rsidRDefault="008D7FA3" w:rsidP="00AC24D5">
            <w:pPr>
              <w:widowControl w:val="0"/>
              <w:autoSpaceDE w:val="0"/>
              <w:autoSpaceDN w:val="0"/>
              <w:adjustRightInd w:val="0"/>
              <w:spacing w:before="75" w:after="75" w:line="240" w:lineRule="auto"/>
              <w:rPr>
                <w:noProof/>
              </w:rPr>
            </w:pPr>
          </w:p>
        </w:tc>
      </w:tr>
    </w:tbl>
    <w:p w14:paraId="5542145F" w14:textId="1EF54A6F" w:rsidR="008D7FA3" w:rsidRDefault="008D7FA3" w:rsidP="008D7FA3">
      <w:pPr>
        <w:spacing w:before="120"/>
      </w:pPr>
      <w:r>
        <w:lastRenderedPageBreak/>
        <w:t xml:space="preserve">The &lt;polygon&gt; element contains a set of 1 or more &lt;segment&gt; elements to describe a 2D contour. </w:t>
      </w:r>
      <w:r w:rsidR="002D488D">
        <w:t xml:space="preserve"> If a &lt;slice&gt; contains content, there MUST be at least one &lt;polygon&gt; to describe it.</w:t>
      </w:r>
    </w:p>
    <w:p w14:paraId="631464EA" w14:textId="77777777" w:rsidR="008D7FA3" w:rsidRDefault="008D7FA3" w:rsidP="008D7FA3">
      <w:pPr>
        <w:spacing w:before="120"/>
      </w:pPr>
      <w:r>
        <w:t>If an object which is referencing a &lt;slicestack&gt; element is marked as type “model” or “solidsupport”, all polygons of all slices of this stack MUST be closed, meaning the final segment references the same vertex as the startv attribute. Manufacturing devices MUST interpret these polygons as solid objects and MUST apply the positive fill rule defined in the core 3MF specification (see paragraph 4.1.1) to unambiguously define the interior set in the case where self-intersections or intersections between polygons exist.</w:t>
      </w:r>
    </w:p>
    <w:p w14:paraId="20704E22" w14:textId="06B49C94" w:rsidR="008D7FA3" w:rsidRDefault="004B512D" w:rsidP="008D7FA3">
      <w:pPr>
        <w:spacing w:before="120"/>
      </w:pPr>
      <w:r>
        <w:t xml:space="preserve">If an object which is referencing a &lt;slicestack&gt; element is marked as type </w:t>
      </w:r>
      <w:r w:rsidR="008D7FA3">
        <w:t>“support” then all contours of all polygons are considered open, and the manufacturing device may decide – possibly taking into account print ticket parameters – the actual representation (e.g thickness) of the support. In any case, the manufacturing device MUST NOT fill these polygons.</w:t>
      </w:r>
    </w:p>
    <w:p w14:paraId="0F724220" w14:textId="77777777" w:rsidR="008D7FA3" w:rsidRDefault="008D7FA3" w:rsidP="008D7FA3">
      <w:pPr>
        <w:spacing w:before="120"/>
      </w:pPr>
      <w:r>
        <w:t>In order to avoid integer overflows, a slice MUST contain less than 2^31 polygons.</w:t>
      </w:r>
    </w:p>
    <w:p w14:paraId="2D5F7BF3" w14:textId="77777777" w:rsidR="008D7FA3" w:rsidRPr="00B81660" w:rsidRDefault="008D7FA3" w:rsidP="008D7FA3">
      <w:pPr>
        <w:pStyle w:val="Heading3"/>
      </w:pPr>
      <w:bookmarkStart w:id="193" w:name="_Toc444095699"/>
      <w:r w:rsidRPr="00CD6200">
        <w:rPr>
          <w:noProof/>
        </w:rPr>
        <w:drawing>
          <wp:anchor distT="0" distB="0" distL="114300" distR="114300" simplePos="0" relativeHeight="251663360" behindDoc="0" locked="0" layoutInCell="1" allowOverlap="1" wp14:anchorId="58A1DC6D" wp14:editId="549235BC">
            <wp:simplePos x="0" y="0"/>
            <wp:positionH relativeFrom="page">
              <wp:posOffset>4953000</wp:posOffset>
            </wp:positionH>
            <wp:positionV relativeFrom="paragraph">
              <wp:posOffset>-80778350</wp:posOffset>
            </wp:positionV>
            <wp:extent cx="2819400" cy="560959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odel+slice.PNG"/>
                    <pic:cNvPicPr/>
                  </pic:nvPicPr>
                  <pic:blipFill>
                    <a:blip r:embed="rId20">
                      <a:extLst>
                        <a:ext uri="{28A0092B-C50C-407E-A947-70E740481C1C}">
                          <a14:useLocalDpi xmlns:a14="http://schemas.microsoft.com/office/drawing/2010/main" val="0"/>
                        </a:ext>
                      </a:extLst>
                    </a:blip>
                    <a:stretch>
                      <a:fillRect/>
                    </a:stretch>
                  </pic:blipFill>
                  <pic:spPr>
                    <a:xfrm>
                      <a:off x="0" y="0"/>
                      <a:ext cx="2819400" cy="5609590"/>
                    </a:xfrm>
                    <a:prstGeom prst="rect">
                      <a:avLst/>
                    </a:prstGeom>
                  </pic:spPr>
                </pic:pic>
              </a:graphicData>
            </a:graphic>
            <wp14:sizeRelH relativeFrom="page">
              <wp14:pctWidth>0</wp14:pctWidth>
            </wp14:sizeRelH>
            <wp14:sizeRelV relativeFrom="page">
              <wp14:pctHeight>0</wp14:pctHeight>
            </wp14:sizeRelV>
          </wp:anchor>
        </w:drawing>
      </w:r>
      <w:r w:rsidRPr="00CD6200">
        <w:t>Segment</w:t>
      </w:r>
      <w:bookmarkEnd w:id="193"/>
    </w:p>
    <w:p w14:paraId="4322E734" w14:textId="77777777" w:rsidR="008D7FA3" w:rsidRPr="00383060" w:rsidRDefault="008D7FA3" w:rsidP="008D7FA3">
      <w:pPr>
        <w:keepNext/>
      </w:pPr>
      <w:r>
        <w:t xml:space="preserve">Element </w:t>
      </w:r>
      <w:r w:rsidRPr="001F33F1">
        <w:rPr>
          <w:b/>
        </w:rPr>
        <w:t>&lt;</w:t>
      </w:r>
      <w:r>
        <w:rPr>
          <w:b/>
        </w:rPr>
        <w:t>segment</w:t>
      </w:r>
      <w:r w:rsidRPr="001F33F1">
        <w:rPr>
          <w:b/>
        </w:rPr>
        <w:t>&gt;</w:t>
      </w:r>
    </w:p>
    <w:tbl>
      <w:tblPr>
        <w:tblW w:w="4999" w:type="pct"/>
        <w:tblLook w:val="0000" w:firstRow="0" w:lastRow="0" w:firstColumn="0" w:lastColumn="0" w:noHBand="0" w:noVBand="0"/>
      </w:tblPr>
      <w:tblGrid>
        <w:gridCol w:w="935"/>
        <w:gridCol w:w="8413"/>
      </w:tblGrid>
      <w:tr w:rsidR="008D7FA3" w:rsidRPr="007B4CE0" w14:paraId="311F9AF3" w14:textId="77777777" w:rsidTr="00AC24D5">
        <w:tc>
          <w:tcPr>
            <w:tcW w:w="490" w:type="pct"/>
            <w:tcBorders>
              <w:top w:val="single" w:sz="4" w:space="0" w:color="auto"/>
              <w:left w:val="single" w:sz="4" w:space="0" w:color="auto"/>
              <w:bottom w:val="single" w:sz="4" w:space="0" w:color="auto"/>
              <w:right w:val="single" w:sz="4" w:space="0" w:color="auto"/>
            </w:tcBorders>
          </w:tcPr>
          <w:p w14:paraId="2D0C8C22" w14:textId="3C695A96" w:rsidR="008D7FA3" w:rsidRPr="007B4CE0" w:rsidRDefault="002D488D" w:rsidP="00AC24D5">
            <w:pPr>
              <w:widowControl w:val="0"/>
              <w:autoSpaceDE w:val="0"/>
              <w:autoSpaceDN w:val="0"/>
              <w:adjustRightInd w:val="0"/>
              <w:spacing w:before="75" w:after="75" w:line="240" w:lineRule="auto"/>
              <w:rPr>
                <w:rFonts w:ascii="Arial" w:hAnsi="Arial" w:cs="Arial"/>
                <w:sz w:val="24"/>
                <w:szCs w:val="24"/>
              </w:rPr>
            </w:pPr>
            <w:r w:rsidRPr="007B4CE0">
              <w:rPr>
                <w:rFonts w:ascii="Arial" w:hAnsi="Arial" w:cs="Arial"/>
                <w:color w:val="808080"/>
                <w:sz w:val="16"/>
                <w:szCs w:val="16"/>
              </w:rPr>
              <w:t>D</w:t>
            </w:r>
            <w:r w:rsidR="008D7FA3" w:rsidRPr="007B4CE0">
              <w:rPr>
                <w:rFonts w:ascii="Arial" w:hAnsi="Arial" w:cs="Arial"/>
                <w:color w:val="808080"/>
                <w:sz w:val="16"/>
                <w:szCs w:val="16"/>
              </w:rPr>
              <w:t>iagram</w:t>
            </w:r>
          </w:p>
        </w:tc>
        <w:tc>
          <w:tcPr>
            <w:tcW w:w="4410" w:type="pct"/>
            <w:tcBorders>
              <w:top w:val="single" w:sz="4" w:space="0" w:color="auto"/>
              <w:left w:val="single" w:sz="4" w:space="0" w:color="auto"/>
              <w:bottom w:val="single" w:sz="4" w:space="0" w:color="auto"/>
              <w:right w:val="single" w:sz="4" w:space="0" w:color="auto"/>
            </w:tcBorders>
          </w:tcPr>
          <w:p w14:paraId="5568D0D0" w14:textId="293E3F90" w:rsidR="008D7FA3" w:rsidRPr="007B4CE0" w:rsidRDefault="008D7FA3" w:rsidP="00AC24D5">
            <w:pPr>
              <w:widowControl w:val="0"/>
              <w:autoSpaceDE w:val="0"/>
              <w:autoSpaceDN w:val="0"/>
              <w:adjustRightInd w:val="0"/>
              <w:spacing w:before="75" w:after="75" w:line="240" w:lineRule="auto"/>
              <w:rPr>
                <w:rFonts w:ascii="Arial" w:hAnsi="Arial" w:cs="Arial"/>
                <w:sz w:val="24"/>
                <w:szCs w:val="24"/>
              </w:rPr>
            </w:pPr>
            <w:r>
              <w:rPr>
                <w:noProof/>
              </w:rPr>
              <w:t xml:space="preserve"> </w:t>
            </w:r>
            <w:r w:rsidR="00E27EC7">
              <w:rPr>
                <w:rFonts w:ascii="Arial" w:hAnsi="Arial" w:cs="Arial"/>
                <w:noProof/>
                <w:sz w:val="24"/>
                <w:szCs w:val="24"/>
              </w:rPr>
              <w:drawing>
                <wp:inline distT="0" distB="0" distL="0" distR="0" wp14:anchorId="54193487" wp14:editId="67BB3315">
                  <wp:extent cx="3095625" cy="1953948"/>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gme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4076" cy="1959282"/>
                          </a:xfrm>
                          <a:prstGeom prst="rect">
                            <a:avLst/>
                          </a:prstGeom>
                        </pic:spPr>
                      </pic:pic>
                    </a:graphicData>
                  </a:graphic>
                </wp:inline>
              </w:drawing>
            </w:r>
          </w:p>
        </w:tc>
      </w:tr>
      <w:tr w:rsidR="008D7FA3" w:rsidRPr="007B4CE0" w14:paraId="78611D83" w14:textId="77777777" w:rsidTr="00AC24D5">
        <w:tc>
          <w:tcPr>
            <w:tcW w:w="490" w:type="pct"/>
            <w:tcBorders>
              <w:top w:val="single" w:sz="4" w:space="0" w:color="auto"/>
              <w:left w:val="single" w:sz="4" w:space="0" w:color="auto"/>
              <w:bottom w:val="single" w:sz="4" w:space="0" w:color="auto"/>
              <w:right w:val="single" w:sz="4" w:space="0" w:color="auto"/>
            </w:tcBorders>
          </w:tcPr>
          <w:p w14:paraId="24881886"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sidRPr="007B4CE0">
              <w:rPr>
                <w:rFonts w:ascii="Arial" w:hAnsi="Arial"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643"/>
              <w:gridCol w:w="1657"/>
              <w:gridCol w:w="804"/>
              <w:gridCol w:w="723"/>
              <w:gridCol w:w="608"/>
              <w:gridCol w:w="3762"/>
            </w:tblGrid>
            <w:tr w:rsidR="008D7FA3" w:rsidRPr="007B4CE0" w14:paraId="6DA00F3D" w14:textId="77777777" w:rsidTr="00AC24D5">
              <w:tc>
                <w:tcPr>
                  <w:tcW w:w="0" w:type="auto"/>
                </w:tcPr>
                <w:p w14:paraId="142181A8"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sidRPr="007B4CE0">
                    <w:rPr>
                      <w:rFonts w:ascii="Arial" w:hAnsi="Arial" w:cs="Arial"/>
                      <w:color w:val="808080"/>
                      <w:sz w:val="16"/>
                      <w:szCs w:val="16"/>
                    </w:rPr>
                    <w:t xml:space="preserve">Name  </w:t>
                  </w:r>
                </w:p>
              </w:tc>
              <w:tc>
                <w:tcPr>
                  <w:tcW w:w="0" w:type="auto"/>
                </w:tcPr>
                <w:p w14:paraId="6477CD9D"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sidRPr="007B4CE0">
                    <w:rPr>
                      <w:rFonts w:ascii="Arial" w:hAnsi="Arial" w:cs="Arial"/>
                      <w:color w:val="808080"/>
                      <w:sz w:val="16"/>
                      <w:szCs w:val="16"/>
                    </w:rPr>
                    <w:t xml:space="preserve">Type  </w:t>
                  </w:r>
                </w:p>
              </w:tc>
              <w:tc>
                <w:tcPr>
                  <w:tcW w:w="0" w:type="auto"/>
                </w:tcPr>
                <w:p w14:paraId="6317FA17"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sidRPr="007B4CE0">
                    <w:rPr>
                      <w:rFonts w:ascii="Arial" w:hAnsi="Arial" w:cs="Arial"/>
                      <w:color w:val="808080"/>
                      <w:sz w:val="16"/>
                      <w:szCs w:val="16"/>
                    </w:rPr>
                    <w:t xml:space="preserve">Use  </w:t>
                  </w:r>
                </w:p>
              </w:tc>
              <w:tc>
                <w:tcPr>
                  <w:tcW w:w="0" w:type="auto"/>
                </w:tcPr>
                <w:p w14:paraId="29E24070"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sidRPr="007B4CE0">
                    <w:rPr>
                      <w:rFonts w:ascii="Arial" w:hAnsi="Arial" w:cs="Arial"/>
                      <w:color w:val="808080"/>
                      <w:sz w:val="16"/>
                      <w:szCs w:val="16"/>
                    </w:rPr>
                    <w:t>Default</w:t>
                  </w:r>
                </w:p>
              </w:tc>
              <w:tc>
                <w:tcPr>
                  <w:tcW w:w="0" w:type="auto"/>
                </w:tcPr>
                <w:p w14:paraId="67CEDABB"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sidRPr="007B4CE0">
                    <w:rPr>
                      <w:rFonts w:ascii="Arial" w:hAnsi="Arial" w:cs="Arial"/>
                      <w:color w:val="808080"/>
                      <w:sz w:val="16"/>
                      <w:szCs w:val="16"/>
                    </w:rPr>
                    <w:t>Fixed</w:t>
                  </w:r>
                </w:p>
              </w:tc>
              <w:tc>
                <w:tcPr>
                  <w:tcW w:w="0" w:type="auto"/>
                </w:tcPr>
                <w:p w14:paraId="05AA342B"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sidRPr="007B4CE0">
                    <w:rPr>
                      <w:rFonts w:ascii="Arial" w:hAnsi="Arial" w:cs="Arial"/>
                      <w:color w:val="808080"/>
                      <w:sz w:val="16"/>
                      <w:szCs w:val="16"/>
                    </w:rPr>
                    <w:t>Annotation</w:t>
                  </w:r>
                </w:p>
              </w:tc>
            </w:tr>
            <w:tr w:rsidR="008D7FA3" w:rsidRPr="007B4CE0" w14:paraId="53650726" w14:textId="77777777" w:rsidTr="00AC24D5">
              <w:tc>
                <w:tcPr>
                  <w:tcW w:w="0" w:type="auto"/>
                  <w:tcBorders>
                    <w:bottom w:val="single" w:sz="4" w:space="0" w:color="auto"/>
                  </w:tcBorders>
                </w:tcPr>
                <w:p w14:paraId="30758B27"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v2</w:t>
                  </w:r>
                  <w:r w:rsidRPr="007B4CE0">
                    <w:rPr>
                      <w:rFonts w:ascii="Arial" w:hAnsi="Arial" w:cs="Arial"/>
                      <w:color w:val="000000"/>
                      <w:sz w:val="16"/>
                      <w:szCs w:val="16"/>
                    </w:rPr>
                    <w:t xml:space="preserve">  </w:t>
                  </w:r>
                </w:p>
              </w:tc>
              <w:tc>
                <w:tcPr>
                  <w:tcW w:w="0" w:type="auto"/>
                  <w:tcBorders>
                    <w:bottom w:val="single" w:sz="4" w:space="0" w:color="auto"/>
                  </w:tcBorders>
                </w:tcPr>
                <w:p w14:paraId="2868118A"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b/>
                      <w:bCs/>
                      <w:color w:val="000000"/>
                      <w:sz w:val="16"/>
                      <w:szCs w:val="16"/>
                    </w:rPr>
                    <w:t>ST_ResourceIndex</w:t>
                  </w:r>
                </w:p>
              </w:tc>
              <w:tc>
                <w:tcPr>
                  <w:tcW w:w="0" w:type="auto"/>
                  <w:tcBorders>
                    <w:bottom w:val="single" w:sz="4" w:space="0" w:color="auto"/>
                  </w:tcBorders>
                </w:tcPr>
                <w:p w14:paraId="3B75A1B7"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sidRPr="007B4CE0">
                    <w:rPr>
                      <w:rFonts w:ascii="Arial" w:hAnsi="Arial" w:cs="Arial"/>
                      <w:color w:val="000000"/>
                      <w:sz w:val="16"/>
                      <w:szCs w:val="16"/>
                    </w:rPr>
                    <w:t>required</w:t>
                  </w:r>
                </w:p>
              </w:tc>
              <w:tc>
                <w:tcPr>
                  <w:tcW w:w="0" w:type="auto"/>
                  <w:tcBorders>
                    <w:bottom w:val="single" w:sz="4" w:space="0" w:color="auto"/>
                  </w:tcBorders>
                </w:tcPr>
                <w:p w14:paraId="2AC9C75E"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sidRPr="007B4CE0">
                    <w:rPr>
                      <w:rFonts w:ascii="Arial" w:hAnsi="Arial" w:cs="Arial"/>
                      <w:color w:val="000000"/>
                      <w:sz w:val="16"/>
                      <w:szCs w:val="16"/>
                    </w:rPr>
                    <w:t xml:space="preserve">  </w:t>
                  </w:r>
                </w:p>
              </w:tc>
              <w:tc>
                <w:tcPr>
                  <w:tcW w:w="0" w:type="auto"/>
                  <w:tcBorders>
                    <w:bottom w:val="single" w:sz="4" w:space="0" w:color="auto"/>
                  </w:tcBorders>
                </w:tcPr>
                <w:p w14:paraId="19F22B7B"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sidRPr="007B4CE0">
                    <w:rPr>
                      <w:rFonts w:ascii="Arial" w:hAnsi="Arial" w:cs="Arial"/>
                      <w:color w:val="000000"/>
                      <w:sz w:val="16"/>
                      <w:szCs w:val="16"/>
                    </w:rPr>
                    <w:t xml:space="preserve">  </w:t>
                  </w:r>
                </w:p>
              </w:tc>
              <w:tc>
                <w:tcPr>
                  <w:tcW w:w="0" w:type="auto"/>
                  <w:tcBorders>
                    <w:bottom w:val="single" w:sz="4" w:space="0" w:color="auto"/>
                  </w:tcBorders>
                </w:tcPr>
                <w:p w14:paraId="7A7AC859"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References a zero-based index into the vertices for this slice. Defines the second vertex of the segment.</w:t>
                  </w:r>
                </w:p>
              </w:tc>
            </w:tr>
            <w:tr w:rsidR="008D7FA3" w:rsidRPr="007B4CE0" w14:paraId="310C3E34" w14:textId="77777777" w:rsidTr="00AC24D5">
              <w:tc>
                <w:tcPr>
                  <w:tcW w:w="0" w:type="auto"/>
                  <w:tcBorders>
                    <w:top w:val="single" w:sz="4" w:space="0" w:color="auto"/>
                    <w:bottom w:val="single" w:sz="4" w:space="0" w:color="auto"/>
                  </w:tcBorders>
                </w:tcPr>
                <w:p w14:paraId="65D030B7" w14:textId="77777777" w:rsidR="008D7FA3" w:rsidRPr="007B4CE0" w:rsidRDefault="008D7FA3" w:rsidP="00AC24D5">
                  <w:pPr>
                    <w:widowControl w:val="0"/>
                    <w:autoSpaceDE w:val="0"/>
                    <w:autoSpaceDN w:val="0"/>
                    <w:adjustRightInd w:val="0"/>
                    <w:spacing w:before="60" w:after="60" w:line="240" w:lineRule="auto"/>
                    <w:rPr>
                      <w:rFonts w:ascii="Arial" w:hAnsi="Arial" w:cs="Arial"/>
                      <w:color w:val="000000"/>
                      <w:sz w:val="16"/>
                      <w:szCs w:val="16"/>
                    </w:rPr>
                  </w:pPr>
                  <w:r>
                    <w:rPr>
                      <w:rFonts w:ascii="Arial" w:hAnsi="Arial" w:cs="Arial"/>
                      <w:color w:val="000000"/>
                      <w:sz w:val="16"/>
                      <w:szCs w:val="16"/>
                    </w:rPr>
                    <w:t>p1</w:t>
                  </w:r>
                </w:p>
              </w:tc>
              <w:tc>
                <w:tcPr>
                  <w:tcW w:w="0" w:type="auto"/>
                  <w:tcBorders>
                    <w:top w:val="single" w:sz="4" w:space="0" w:color="auto"/>
                    <w:bottom w:val="single" w:sz="4" w:space="0" w:color="auto"/>
                  </w:tcBorders>
                </w:tcPr>
                <w:p w14:paraId="7EE9DC9B" w14:textId="77777777" w:rsidR="008D7FA3" w:rsidRPr="007B4CE0" w:rsidRDefault="008D7FA3" w:rsidP="00AC24D5">
                  <w:pPr>
                    <w:widowControl w:val="0"/>
                    <w:autoSpaceDE w:val="0"/>
                    <w:autoSpaceDN w:val="0"/>
                    <w:adjustRightInd w:val="0"/>
                    <w:spacing w:before="60" w:after="60" w:line="240" w:lineRule="auto"/>
                    <w:rPr>
                      <w:rFonts w:ascii="Arial" w:hAnsi="Arial" w:cs="Arial"/>
                      <w:b/>
                      <w:bCs/>
                      <w:color w:val="000000"/>
                      <w:sz w:val="16"/>
                      <w:szCs w:val="16"/>
                    </w:rPr>
                  </w:pPr>
                  <w:r>
                    <w:rPr>
                      <w:rFonts w:ascii="Arial" w:hAnsi="Arial" w:cs="Arial"/>
                      <w:b/>
                      <w:bCs/>
                      <w:color w:val="000000"/>
                      <w:sz w:val="16"/>
                      <w:szCs w:val="16"/>
                    </w:rPr>
                    <w:t>ST_ResourceIndex</w:t>
                  </w:r>
                </w:p>
              </w:tc>
              <w:tc>
                <w:tcPr>
                  <w:tcW w:w="0" w:type="auto"/>
                  <w:tcBorders>
                    <w:top w:val="single" w:sz="4" w:space="0" w:color="auto"/>
                    <w:bottom w:val="single" w:sz="4" w:space="0" w:color="auto"/>
                  </w:tcBorders>
                </w:tcPr>
                <w:p w14:paraId="6CC1175F" w14:textId="77777777" w:rsidR="008D7FA3" w:rsidRPr="007B4CE0" w:rsidRDefault="008D7FA3" w:rsidP="00AC24D5">
                  <w:pPr>
                    <w:widowControl w:val="0"/>
                    <w:autoSpaceDE w:val="0"/>
                    <w:autoSpaceDN w:val="0"/>
                    <w:adjustRightInd w:val="0"/>
                    <w:spacing w:before="60" w:after="60" w:line="240" w:lineRule="auto"/>
                    <w:rPr>
                      <w:rFonts w:ascii="Arial" w:hAnsi="Arial" w:cs="Arial"/>
                      <w:color w:val="000000"/>
                      <w:sz w:val="16"/>
                      <w:szCs w:val="16"/>
                    </w:rPr>
                  </w:pPr>
                </w:p>
              </w:tc>
              <w:tc>
                <w:tcPr>
                  <w:tcW w:w="0" w:type="auto"/>
                  <w:tcBorders>
                    <w:top w:val="single" w:sz="4" w:space="0" w:color="auto"/>
                    <w:bottom w:val="single" w:sz="4" w:space="0" w:color="auto"/>
                  </w:tcBorders>
                </w:tcPr>
                <w:p w14:paraId="46AA9B76" w14:textId="77777777" w:rsidR="008D7FA3" w:rsidRPr="007B4CE0" w:rsidRDefault="008D7FA3" w:rsidP="00AC24D5">
                  <w:pPr>
                    <w:widowControl w:val="0"/>
                    <w:autoSpaceDE w:val="0"/>
                    <w:autoSpaceDN w:val="0"/>
                    <w:adjustRightInd w:val="0"/>
                    <w:spacing w:before="60" w:after="60" w:line="240" w:lineRule="auto"/>
                    <w:rPr>
                      <w:rFonts w:ascii="Arial" w:hAnsi="Arial" w:cs="Arial"/>
                      <w:color w:val="000000"/>
                      <w:sz w:val="16"/>
                      <w:szCs w:val="16"/>
                    </w:rPr>
                  </w:pPr>
                </w:p>
              </w:tc>
              <w:tc>
                <w:tcPr>
                  <w:tcW w:w="0" w:type="auto"/>
                  <w:tcBorders>
                    <w:top w:val="single" w:sz="4" w:space="0" w:color="auto"/>
                    <w:bottom w:val="single" w:sz="4" w:space="0" w:color="auto"/>
                  </w:tcBorders>
                </w:tcPr>
                <w:p w14:paraId="1A1AD2C3" w14:textId="77777777" w:rsidR="008D7FA3" w:rsidRPr="007B4CE0" w:rsidRDefault="008D7FA3" w:rsidP="00AC24D5">
                  <w:pPr>
                    <w:widowControl w:val="0"/>
                    <w:autoSpaceDE w:val="0"/>
                    <w:autoSpaceDN w:val="0"/>
                    <w:adjustRightInd w:val="0"/>
                    <w:spacing w:before="60" w:after="60" w:line="240" w:lineRule="auto"/>
                    <w:rPr>
                      <w:rFonts w:ascii="Arial" w:hAnsi="Arial" w:cs="Arial"/>
                      <w:color w:val="000000"/>
                      <w:sz w:val="16"/>
                      <w:szCs w:val="16"/>
                    </w:rPr>
                  </w:pPr>
                </w:p>
              </w:tc>
              <w:tc>
                <w:tcPr>
                  <w:tcW w:w="0" w:type="auto"/>
                  <w:tcBorders>
                    <w:top w:val="single" w:sz="4" w:space="0" w:color="auto"/>
                    <w:bottom w:val="single" w:sz="4" w:space="0" w:color="auto"/>
                  </w:tcBorders>
                </w:tcPr>
                <w:p w14:paraId="121454F7" w14:textId="27ADD2BD" w:rsidR="008D7FA3" w:rsidRDefault="008D7FA3" w:rsidP="00AC24D5">
                  <w:pPr>
                    <w:widowControl w:val="0"/>
                    <w:autoSpaceDE w:val="0"/>
                    <w:autoSpaceDN w:val="0"/>
                    <w:adjustRightInd w:val="0"/>
                    <w:spacing w:before="60" w:after="60" w:line="240" w:lineRule="auto"/>
                    <w:rPr>
                      <w:rFonts w:ascii="Arial" w:hAnsi="Arial" w:cs="Arial"/>
                      <w:color w:val="000000"/>
                      <w:sz w:val="16"/>
                      <w:szCs w:val="16"/>
                    </w:rPr>
                  </w:pPr>
                  <w:r>
                    <w:rPr>
                      <w:rFonts w:ascii="Arial" w:hAnsi="Arial" w:cs="Arial"/>
                      <w:color w:val="000000"/>
                      <w:sz w:val="16"/>
                      <w:szCs w:val="16"/>
                    </w:rPr>
                    <w:t>Overrides the slice-level pindex for the first v</w:t>
                  </w:r>
                  <w:r w:rsidR="00E27EC7">
                    <w:rPr>
                      <w:rFonts w:ascii="Arial" w:hAnsi="Arial" w:cs="Arial"/>
                      <w:color w:val="000000"/>
                      <w:sz w:val="16"/>
                      <w:szCs w:val="16"/>
                    </w:rPr>
                    <w:t>ertex of the segment, which is v</w:t>
                  </w:r>
                  <w:r>
                    <w:rPr>
                      <w:rFonts w:ascii="Arial" w:hAnsi="Arial" w:cs="Arial"/>
                      <w:color w:val="000000"/>
                      <w:sz w:val="16"/>
                      <w:szCs w:val="16"/>
                    </w:rPr>
                    <w:t>2 from the previous segment or startv from the parent polygon.</w:t>
                  </w:r>
                </w:p>
              </w:tc>
            </w:tr>
            <w:tr w:rsidR="008D7FA3" w:rsidRPr="007B4CE0" w14:paraId="782968AD" w14:textId="77777777" w:rsidTr="00AC24D5">
              <w:tc>
                <w:tcPr>
                  <w:tcW w:w="0" w:type="auto"/>
                  <w:tcBorders>
                    <w:top w:val="single" w:sz="4" w:space="0" w:color="auto"/>
                    <w:bottom w:val="single" w:sz="4" w:space="0" w:color="auto"/>
                  </w:tcBorders>
                </w:tcPr>
                <w:p w14:paraId="3DBB2CC1"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p2</w:t>
                  </w:r>
                </w:p>
              </w:tc>
              <w:tc>
                <w:tcPr>
                  <w:tcW w:w="0" w:type="auto"/>
                  <w:tcBorders>
                    <w:top w:val="single" w:sz="4" w:space="0" w:color="auto"/>
                    <w:bottom w:val="single" w:sz="4" w:space="0" w:color="auto"/>
                  </w:tcBorders>
                </w:tcPr>
                <w:p w14:paraId="50B0B61D"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b/>
                      <w:bCs/>
                      <w:color w:val="000000"/>
                      <w:sz w:val="16"/>
                      <w:szCs w:val="16"/>
                    </w:rPr>
                    <w:t>ST_ResourceIndex</w:t>
                  </w:r>
                </w:p>
              </w:tc>
              <w:tc>
                <w:tcPr>
                  <w:tcW w:w="0" w:type="auto"/>
                  <w:tcBorders>
                    <w:top w:val="single" w:sz="4" w:space="0" w:color="auto"/>
                    <w:bottom w:val="single" w:sz="4" w:space="0" w:color="auto"/>
                  </w:tcBorders>
                </w:tcPr>
                <w:p w14:paraId="264753BF"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p>
              </w:tc>
              <w:tc>
                <w:tcPr>
                  <w:tcW w:w="0" w:type="auto"/>
                  <w:tcBorders>
                    <w:top w:val="single" w:sz="4" w:space="0" w:color="auto"/>
                    <w:bottom w:val="single" w:sz="4" w:space="0" w:color="auto"/>
                  </w:tcBorders>
                </w:tcPr>
                <w:p w14:paraId="19649EBB"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p>
              </w:tc>
              <w:tc>
                <w:tcPr>
                  <w:tcW w:w="0" w:type="auto"/>
                  <w:tcBorders>
                    <w:top w:val="single" w:sz="4" w:space="0" w:color="auto"/>
                    <w:bottom w:val="single" w:sz="4" w:space="0" w:color="auto"/>
                  </w:tcBorders>
                </w:tcPr>
                <w:p w14:paraId="442A2554"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p>
              </w:tc>
              <w:tc>
                <w:tcPr>
                  <w:tcW w:w="0" w:type="auto"/>
                  <w:tcBorders>
                    <w:top w:val="single" w:sz="4" w:space="0" w:color="auto"/>
                    <w:bottom w:val="single" w:sz="4" w:space="0" w:color="auto"/>
                  </w:tcBorders>
                </w:tcPr>
                <w:p w14:paraId="1FE6E69A"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 xml:space="preserve">Overrides the slice-level pindex for the second vertex of the segment </w:t>
                  </w:r>
                </w:p>
              </w:tc>
            </w:tr>
            <w:tr w:rsidR="008D7FA3" w:rsidRPr="007B4CE0" w14:paraId="1BD35F69" w14:textId="77777777" w:rsidTr="00AC24D5">
              <w:tc>
                <w:tcPr>
                  <w:tcW w:w="0" w:type="auto"/>
                  <w:tcBorders>
                    <w:top w:val="single" w:sz="4" w:space="0" w:color="auto"/>
                    <w:bottom w:val="single" w:sz="4" w:space="0" w:color="auto"/>
                  </w:tcBorders>
                </w:tcPr>
                <w:p w14:paraId="67A1A0AB"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pid</w:t>
                  </w:r>
                </w:p>
              </w:tc>
              <w:tc>
                <w:tcPr>
                  <w:tcW w:w="0" w:type="auto"/>
                  <w:tcBorders>
                    <w:top w:val="single" w:sz="4" w:space="0" w:color="auto"/>
                    <w:bottom w:val="single" w:sz="4" w:space="0" w:color="auto"/>
                  </w:tcBorders>
                </w:tcPr>
                <w:p w14:paraId="3E9DA8A5"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b/>
                      <w:bCs/>
                      <w:color w:val="000000"/>
                      <w:sz w:val="16"/>
                      <w:szCs w:val="16"/>
                    </w:rPr>
                    <w:t>ST_ResourceID</w:t>
                  </w:r>
                </w:p>
              </w:tc>
              <w:tc>
                <w:tcPr>
                  <w:tcW w:w="0" w:type="auto"/>
                  <w:tcBorders>
                    <w:top w:val="single" w:sz="4" w:space="0" w:color="auto"/>
                    <w:bottom w:val="single" w:sz="4" w:space="0" w:color="auto"/>
                  </w:tcBorders>
                </w:tcPr>
                <w:p w14:paraId="415BAAB1"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p>
              </w:tc>
              <w:tc>
                <w:tcPr>
                  <w:tcW w:w="0" w:type="auto"/>
                  <w:tcBorders>
                    <w:top w:val="single" w:sz="4" w:space="0" w:color="auto"/>
                    <w:bottom w:val="single" w:sz="4" w:space="0" w:color="auto"/>
                  </w:tcBorders>
                </w:tcPr>
                <w:p w14:paraId="74B01F97"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p>
              </w:tc>
              <w:tc>
                <w:tcPr>
                  <w:tcW w:w="0" w:type="auto"/>
                  <w:tcBorders>
                    <w:top w:val="single" w:sz="4" w:space="0" w:color="auto"/>
                    <w:bottom w:val="single" w:sz="4" w:space="0" w:color="auto"/>
                  </w:tcBorders>
                </w:tcPr>
                <w:p w14:paraId="23B8D526"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p>
              </w:tc>
              <w:tc>
                <w:tcPr>
                  <w:tcW w:w="0" w:type="auto"/>
                  <w:tcBorders>
                    <w:top w:val="single" w:sz="4" w:space="0" w:color="auto"/>
                    <w:bottom w:val="single" w:sz="4" w:space="0" w:color="auto"/>
                  </w:tcBorders>
                </w:tcPr>
                <w:p w14:paraId="04D5DEDC"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r>
                    <w:rPr>
                      <w:rFonts w:ascii="Arial" w:hAnsi="Arial" w:cs="Arial"/>
                      <w:color w:val="000000"/>
                      <w:sz w:val="16"/>
                      <w:szCs w:val="16"/>
                    </w:rPr>
                    <w:t>Overrides the slice-level pid for the segment.</w:t>
                  </w:r>
                </w:p>
              </w:tc>
            </w:tr>
          </w:tbl>
          <w:p w14:paraId="17000F8C" w14:textId="77777777" w:rsidR="008D7FA3" w:rsidRPr="007B4CE0" w:rsidRDefault="008D7FA3" w:rsidP="00AC24D5">
            <w:pPr>
              <w:widowControl w:val="0"/>
              <w:autoSpaceDE w:val="0"/>
              <w:autoSpaceDN w:val="0"/>
              <w:adjustRightInd w:val="0"/>
              <w:spacing w:before="60" w:after="60" w:line="240" w:lineRule="auto"/>
              <w:rPr>
                <w:rFonts w:ascii="Arial" w:hAnsi="Arial" w:cs="Arial"/>
                <w:sz w:val="24"/>
                <w:szCs w:val="24"/>
              </w:rPr>
            </w:pPr>
          </w:p>
        </w:tc>
      </w:tr>
    </w:tbl>
    <w:p w14:paraId="40B61883" w14:textId="77777777" w:rsidR="008D7FA3" w:rsidRDefault="008D7FA3" w:rsidP="008D7FA3">
      <w:pPr>
        <w:spacing w:before="120"/>
      </w:pPr>
      <w:r>
        <w:lastRenderedPageBreak/>
        <w:t xml:space="preserve">A &lt;segment&gt; element represents a single line segment (or edge) of a polygon. It runs from the vertex specified by the previous segment (or the startv &lt;polygon&gt; attribute for the first segment) to the specified vertex, v2. </w:t>
      </w:r>
    </w:p>
    <w:p w14:paraId="24D71F0D" w14:textId="77777777" w:rsidR="008D7FA3" w:rsidRDefault="008D7FA3" w:rsidP="008D7FA3">
      <w:pPr>
        <w:spacing w:before="120"/>
      </w:pPr>
      <w:r>
        <w:t>As described above, the polygon is closed only if the final segment vertex “v2” is the same as startv.</w:t>
      </w:r>
    </w:p>
    <w:p w14:paraId="6BCEF7CF" w14:textId="77777777" w:rsidR="008D7FA3" w:rsidRDefault="008D7FA3" w:rsidP="008D7FA3">
      <w:pPr>
        <w:spacing w:before="120"/>
      </w:pPr>
      <w:r>
        <w:t>The v2 attributes MUST be distinct from their immediate predecessor/successor segments. Consumers MUST be able to consume line segments with zero or near-zero length.</w:t>
      </w:r>
    </w:p>
    <w:p w14:paraId="7E05A1FA" w14:textId="77777777" w:rsidR="008D7FA3" w:rsidRDefault="008D7FA3" w:rsidP="008D7FA3">
      <w:pPr>
        <w:spacing w:before="120"/>
      </w:pPr>
      <w:r>
        <w:t xml:space="preserve">The property p1 is applied to the beginning of the segment, while p2 applies to the end vertex “v2”. These properties allow property gradients to be defined across the segment, where interpolation of the property is defined as the linear convex combination. </w:t>
      </w:r>
    </w:p>
    <w:p w14:paraId="3923F5AC" w14:textId="77777777" w:rsidR="008D7FA3" w:rsidRDefault="008D7FA3" w:rsidP="008D7FA3">
      <w:pPr>
        <w:spacing w:before="120"/>
      </w:pPr>
      <w:r>
        <w:t>A consumer that cannot create property gradients MUST apply the p1 property to the entire segment. A consumer that cannot use properties on a per-segment basis MUST ignore the segment properties and use the &lt;object&gt; level property instead.  If p1 is not specified, then no properties are assigned to the segment.  If p2 is unspecified then p1 is used for the entire segment.</w:t>
      </w:r>
    </w:p>
    <w:p w14:paraId="33949915" w14:textId="77777777" w:rsidR="008D7FA3" w:rsidRDefault="008D7FA3" w:rsidP="008D7FA3">
      <w:pPr>
        <w:spacing w:before="120"/>
      </w:pPr>
      <w:r>
        <w:t>The property group is specified by the pid attribute, if different than the property group defined at the object-level. Since this is applied to the whole segment, it implicitly forces the two properties to be from the same group, which implies they are of the same type, as defined in the core 3MF specification.</w:t>
      </w:r>
    </w:p>
    <w:p w14:paraId="66C18D0C" w14:textId="77777777" w:rsidR="008D7FA3" w:rsidRDefault="008D7FA3" w:rsidP="008D7FA3">
      <w:pPr>
        <w:spacing w:before="120"/>
      </w:pPr>
      <w:r>
        <w:t>Producers MUST NOT reference images, e.g. by referencing a &lt;texture2dgroup&gt; property type.</w:t>
      </w:r>
    </w:p>
    <w:p w14:paraId="2A4CFE12" w14:textId="77777777" w:rsidR="008D7FA3" w:rsidRDefault="008D7FA3" w:rsidP="008D7FA3">
      <w:pPr>
        <w:spacing w:before="120"/>
      </w:pPr>
      <w:r>
        <w:t>In order to avoid integer overflows, a polygon MUST contain less than 2^31 segments.</w:t>
      </w:r>
    </w:p>
    <w:p w14:paraId="66732A01" w14:textId="77777777" w:rsidR="00FF09DF" w:rsidRPr="00171CBA" w:rsidRDefault="00FF09DF" w:rsidP="00FF09DF">
      <w:pPr>
        <w:spacing w:before="120"/>
        <w:rPr>
          <w:rFonts w:ascii="Arial" w:hAnsi="Arial" w:cs="Arial"/>
          <w:b/>
          <w:vanish/>
          <w:sz w:val="24"/>
          <w:szCs w:val="24"/>
        </w:rPr>
      </w:pPr>
    </w:p>
    <w:p w14:paraId="754B4B76" w14:textId="77777777" w:rsidR="00760F3B" w:rsidRDefault="0037038E" w:rsidP="00142E9D">
      <w:pPr>
        <w:pStyle w:val="Part"/>
      </w:pPr>
      <w:bookmarkStart w:id="194" w:name="Link6"/>
      <w:bookmarkStart w:id="195" w:name="Link2"/>
      <w:bookmarkStart w:id="196" w:name="_Toc444095700"/>
      <w:bookmarkEnd w:id="194"/>
      <w:bookmarkEnd w:id="195"/>
      <w:r>
        <w:lastRenderedPageBreak/>
        <w:t>Part I</w:t>
      </w:r>
      <w:r w:rsidR="00A8382B">
        <w:t>I.</w:t>
      </w:r>
      <w:r w:rsidR="00760F3B">
        <w:t xml:space="preserve"> Appendixes</w:t>
      </w:r>
      <w:bookmarkEnd w:id="196"/>
    </w:p>
    <w:p w14:paraId="649AE753" w14:textId="77777777" w:rsidR="00760F3B" w:rsidRPr="005C45FF" w:rsidRDefault="00760F3B" w:rsidP="005C45FF"/>
    <w:p w14:paraId="25A945ED" w14:textId="77777777" w:rsidR="005C45FF" w:rsidRDefault="00A8382B" w:rsidP="00370B3C">
      <w:pPr>
        <w:pStyle w:val="Heading1"/>
      </w:pPr>
      <w:bookmarkStart w:id="197" w:name="_Toc444095701"/>
      <w:r>
        <w:lastRenderedPageBreak/>
        <w:t>Appendix A.</w:t>
      </w:r>
      <w:r w:rsidR="005C45FF">
        <w:t xml:space="preserve"> Glossary</w:t>
      </w:r>
      <w:bookmarkEnd w:id="197"/>
    </w:p>
    <w:p w14:paraId="69EC68B7" w14:textId="77777777" w:rsidR="00CF0842" w:rsidRPr="002A7809" w:rsidRDefault="00CF0842" w:rsidP="00183015">
      <w:r>
        <w:rPr>
          <w:b/>
        </w:rPr>
        <w:t>3D model.</w:t>
      </w:r>
      <w:r w:rsidR="002A7809">
        <w:rPr>
          <w:b/>
        </w:rPr>
        <w:t xml:space="preserve"> </w:t>
      </w:r>
      <w:r w:rsidR="002A7809">
        <w:t>The markup that defines a model for output.</w:t>
      </w:r>
    </w:p>
    <w:p w14:paraId="2D7A2998" w14:textId="77777777" w:rsidR="00CF0842" w:rsidRPr="002A7809" w:rsidRDefault="00CF0842" w:rsidP="00183015">
      <w:r>
        <w:rPr>
          <w:b/>
        </w:rPr>
        <w:t>3D Model part.</w:t>
      </w:r>
      <w:r w:rsidR="002A7809">
        <w:t xml:space="preserve"> The OPC part that contains a 3D model.</w:t>
      </w:r>
    </w:p>
    <w:p w14:paraId="5EBE0673" w14:textId="52DA35CF" w:rsidR="00500252" w:rsidRDefault="00A6439B" w:rsidP="00183015">
      <w:r>
        <w:rPr>
          <w:b/>
        </w:rPr>
        <w:t>3</w:t>
      </w:r>
      <w:r w:rsidR="00397812">
        <w:rPr>
          <w:b/>
        </w:rPr>
        <w:t>D Texture</w:t>
      </w:r>
      <w:r w:rsidR="00CF0842">
        <w:rPr>
          <w:b/>
        </w:rPr>
        <w:t xml:space="preserve"> part.</w:t>
      </w:r>
      <w:r w:rsidR="002A7809">
        <w:rPr>
          <w:b/>
        </w:rPr>
        <w:t xml:space="preserve"> </w:t>
      </w:r>
      <w:r w:rsidR="00500252">
        <w:t xml:space="preserve">A file used to apply complex information to a 3D object in the 3D Model part. In this extension spec, it </w:t>
      </w:r>
      <w:r w:rsidR="007B56D0">
        <w:t xml:space="preserve">is </w:t>
      </w:r>
      <w:r w:rsidR="00500252">
        <w:t xml:space="preserve">specifically a </w:t>
      </w:r>
      <w:r w:rsidR="007B56D0">
        <w:t>TBMP file</w:t>
      </w:r>
      <w:r w:rsidR="00500252">
        <w:t>.</w:t>
      </w:r>
    </w:p>
    <w:p w14:paraId="3C88E575" w14:textId="3B0A56CC" w:rsidR="00750252" w:rsidRPr="002A7809" w:rsidRDefault="00750252" w:rsidP="00183015">
      <w:r>
        <w:rPr>
          <w:b/>
        </w:rPr>
        <w:t>3MF.</w:t>
      </w:r>
      <w:r w:rsidR="002A7809">
        <w:t xml:space="preserve"> The 3D Manufacturing Format described by this specification, defining one or more 3D objects intended for output to a physical form.</w:t>
      </w:r>
    </w:p>
    <w:p w14:paraId="6AD79D02" w14:textId="77777777" w:rsidR="00750252" w:rsidRPr="002A7809" w:rsidRDefault="00750252" w:rsidP="00183015">
      <w:r>
        <w:rPr>
          <w:b/>
        </w:rPr>
        <w:t>3MF Document.</w:t>
      </w:r>
      <w:r w:rsidR="002A7809">
        <w:rPr>
          <w:b/>
        </w:rPr>
        <w:t xml:space="preserve"> </w:t>
      </w:r>
      <w:r w:rsidR="002A7809">
        <w:t>The digital manifestation of an OPC package that contains a 3D payload that conforms with the 3MF specification.</w:t>
      </w:r>
    </w:p>
    <w:p w14:paraId="6CAF37F5" w14:textId="77777777" w:rsidR="000F6CB9" w:rsidRPr="00C77970" w:rsidRDefault="000F6CB9" w:rsidP="00183015">
      <w:r>
        <w:rPr>
          <w:b/>
        </w:rPr>
        <w:t>Composite material.</w:t>
      </w:r>
      <w:r w:rsidR="00C77970">
        <w:rPr>
          <w:b/>
        </w:rPr>
        <w:t xml:space="preserve"> </w:t>
      </w:r>
      <w:r w:rsidR="00C77970">
        <w:t>A material that is comprised of a ratio of other materials.</w:t>
      </w:r>
    </w:p>
    <w:p w14:paraId="190290F1" w14:textId="77777777" w:rsidR="00750252" w:rsidRPr="00AE2F15" w:rsidRDefault="00750252" w:rsidP="00183015">
      <w:r>
        <w:rPr>
          <w:b/>
        </w:rPr>
        <w:t>Consumer.</w:t>
      </w:r>
      <w:r w:rsidR="00AE2F15">
        <w:rPr>
          <w:b/>
        </w:rPr>
        <w:t xml:space="preserve"> </w:t>
      </w:r>
      <w:r w:rsidR="00AE2F15">
        <w:t>A software, service, or device that reads in a 3MF Document.</w:t>
      </w:r>
    </w:p>
    <w:p w14:paraId="127F266D" w14:textId="77777777" w:rsidR="00750252" w:rsidRPr="00AE2F15" w:rsidRDefault="00CF0842" w:rsidP="00183015">
      <w:r>
        <w:rPr>
          <w:b/>
        </w:rPr>
        <w:t>Editor.</w:t>
      </w:r>
      <w:r w:rsidR="00AE2F15" w:rsidRPr="00AE2F15">
        <w:t xml:space="preserve"> </w:t>
      </w:r>
      <w:r w:rsidR="00AE2F15">
        <w:t>A software, service, or device that both reads in and writes out 3MF Documents, possibly changing the content in between.</w:t>
      </w:r>
    </w:p>
    <w:p w14:paraId="32F1D1E8" w14:textId="77777777" w:rsidR="000F6CB9" w:rsidRPr="007B71F4" w:rsidRDefault="000F6CB9" w:rsidP="00183015">
      <w:r>
        <w:rPr>
          <w:b/>
        </w:rPr>
        <w:t>Material.</w:t>
      </w:r>
      <w:r w:rsidR="007B71F4">
        <w:rPr>
          <w:b/>
        </w:rPr>
        <w:t xml:space="preserve"> </w:t>
      </w:r>
      <w:r w:rsidR="007B71F4">
        <w:t>The description of a physical substance that can be used to output an object.</w:t>
      </w:r>
    </w:p>
    <w:p w14:paraId="020E6E80" w14:textId="77777777" w:rsidR="000F6CB9" w:rsidRPr="007B71F4" w:rsidRDefault="000F6CB9" w:rsidP="00183015">
      <w:r>
        <w:rPr>
          <w:b/>
        </w:rPr>
        <w:t>Material resource.</w:t>
      </w:r>
      <w:r w:rsidR="007B71F4">
        <w:rPr>
          <w:b/>
        </w:rPr>
        <w:t xml:space="preserve"> </w:t>
      </w:r>
      <w:r w:rsidR="007B71F4">
        <w:t>A potential resource that might be referenced by an object to describe what the object will be made of.</w:t>
      </w:r>
    </w:p>
    <w:p w14:paraId="7EB1E755" w14:textId="77777777" w:rsidR="00584311" w:rsidRPr="00AE2F15" w:rsidRDefault="00750252" w:rsidP="00584311">
      <w:r>
        <w:rPr>
          <w:b/>
        </w:rPr>
        <w:t>Producer.</w:t>
      </w:r>
      <w:r w:rsidR="00584311" w:rsidRPr="00584311">
        <w:rPr>
          <w:b/>
        </w:rPr>
        <w:t xml:space="preserve"> </w:t>
      </w:r>
      <w:r w:rsidR="00AE2F15">
        <w:t>A software, service, or device that writes out a 3MF Document.</w:t>
      </w:r>
    </w:p>
    <w:p w14:paraId="6FD394C0" w14:textId="22318630" w:rsidR="00BC3F6A" w:rsidRPr="00654900" w:rsidRDefault="00BC3F6A" w:rsidP="00183015">
      <w:r>
        <w:rPr>
          <w:b/>
        </w:rPr>
        <w:t>Resource.</w:t>
      </w:r>
      <w:r w:rsidR="00AE2F15">
        <w:t xml:space="preserve"> A texture, color, material, action, or object that could be used by another resource or might be necessary to </w:t>
      </w:r>
      <w:r w:rsidR="00A16C5D">
        <w:t>build</w:t>
      </w:r>
      <w:r w:rsidR="00AE2F15">
        <w:t xml:space="preserve"> a physical 3D object according to </w:t>
      </w:r>
      <w:r w:rsidR="00A16C5D">
        <w:t>build</w:t>
      </w:r>
      <w:r w:rsidR="00AE2F15">
        <w:t xml:space="preserve"> instructions.</w:t>
      </w:r>
    </w:p>
    <w:p w14:paraId="22FE7559" w14:textId="4A2DC82A" w:rsidR="00BC3F6A" w:rsidRPr="00654900" w:rsidRDefault="00BC3F6A" w:rsidP="00183015">
      <w:r>
        <w:rPr>
          <w:b/>
        </w:rPr>
        <w:t>Texture resource.</w:t>
      </w:r>
      <w:r w:rsidR="00654900">
        <w:t xml:space="preserve"> A resource that describes </w:t>
      </w:r>
      <w:r w:rsidR="007B56D0">
        <w:t>a subset of the 3D data to be used and how it is to be tiled</w:t>
      </w:r>
      <w:r w:rsidR="00654900">
        <w:t>.</w:t>
      </w:r>
    </w:p>
    <w:p w14:paraId="16E8AAE1" w14:textId="77777777" w:rsidR="00183015" w:rsidRDefault="00CF0842" w:rsidP="00183015">
      <w:r>
        <w:rPr>
          <w:b/>
        </w:rPr>
        <w:t>XML namespace</w:t>
      </w:r>
      <w:r w:rsidR="004220FF">
        <w:rPr>
          <w:b/>
        </w:rPr>
        <w:t>.</w:t>
      </w:r>
      <w:r w:rsidR="00654900">
        <w:rPr>
          <w:b/>
        </w:rPr>
        <w:t xml:space="preserve"> </w:t>
      </w:r>
      <w:r w:rsidR="00654900">
        <w:t>A namespace declared on the &lt;model&gt; element, in accordance with the XML Namespaces specification.</w:t>
      </w:r>
    </w:p>
    <w:p w14:paraId="76F04184" w14:textId="77777777" w:rsidR="005E0AEF" w:rsidRDefault="00A8382B" w:rsidP="005E0AEF">
      <w:pPr>
        <w:pStyle w:val="Heading1"/>
      </w:pPr>
      <w:bookmarkStart w:id="198" w:name="_Toc413418659"/>
      <w:bookmarkStart w:id="199" w:name="_Toc444095702"/>
      <w:r>
        <w:lastRenderedPageBreak/>
        <w:t>Appendix B.</w:t>
      </w:r>
      <w:r w:rsidR="005E0AEF">
        <w:t xml:space="preserve"> 3MF XSD Schema</w:t>
      </w:r>
      <w:bookmarkEnd w:id="198"/>
      <w:bookmarkEnd w:id="199"/>
    </w:p>
    <w:p w14:paraId="2288330D"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xml</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version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encoding</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UTF-8</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5E1B3630"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xs:schema</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xmlns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http://schemas.microsoft.com/3dmanufacturing/slice/2015/07</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xmlns:xs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http://www.w3.org/2001/XMLSchema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xmlns:xml</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http://www.w3.org/XML/1998/namespace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targetNamespace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http://schemas.microsoft.com/3dmanufacturing/slice/2015/07</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elementFormDefault</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unqualified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attributeFormDefault</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unqualified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blockDefault</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#all</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54FABFAE"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xs:import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namespace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http://www.w3.org/XML/1998/namespace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schemaLocation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http://www.w3.org/2001/xml.xsd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329853C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xs:annotation</w:t>
      </w:r>
      <w:r>
        <w:rPr>
          <w:rFonts w:ascii="Consolas" w:eastAsiaTheme="minorHAnsi" w:hAnsi="Consolas" w:cs="Consolas"/>
          <w:color w:val="0000FF"/>
          <w:sz w:val="19"/>
          <w:szCs w:val="19"/>
          <w:highlight w:val="white"/>
        </w:rPr>
        <w:t>&gt;</w:t>
      </w:r>
    </w:p>
    <w:p w14:paraId="18D38DEE"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xs:documentation</w:t>
      </w:r>
      <w:r>
        <w:rPr>
          <w:rFonts w:ascii="Consolas" w:eastAsiaTheme="minorHAnsi" w:hAnsi="Consolas" w:cs="Consolas"/>
          <w:color w:val="0000FF"/>
          <w:sz w:val="19"/>
          <w:szCs w:val="19"/>
          <w:highlight w:val="white"/>
        </w:rPr>
        <w:t>&gt;&lt;![CDATA[</w:t>
      </w:r>
    </w:p>
    <w:p w14:paraId="06F8AE9E"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ab/>
      </w:r>
      <w:r>
        <w:rPr>
          <w:rFonts w:ascii="Consolas" w:eastAsiaTheme="minorHAnsi" w:hAnsi="Consolas" w:cs="Consolas"/>
          <w:color w:val="808080"/>
          <w:sz w:val="19"/>
          <w:szCs w:val="19"/>
          <w:highlight w:val="white"/>
        </w:rPr>
        <w:tab/>
        <w:t>Schema notes:</w:t>
      </w:r>
    </w:p>
    <w:p w14:paraId="0D4F9DFF"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p>
    <w:p w14:paraId="426CF4C3"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ab/>
      </w:r>
      <w:r>
        <w:rPr>
          <w:rFonts w:ascii="Consolas" w:eastAsiaTheme="minorHAnsi" w:hAnsi="Consolas" w:cs="Consolas"/>
          <w:color w:val="808080"/>
          <w:sz w:val="19"/>
          <w:szCs w:val="19"/>
          <w:highlight w:val="white"/>
        </w:rPr>
        <w:tab/>
        <w:t>Items within this schema follow a simple naming convention of appending a prefix indicating the type of element for references:</w:t>
      </w:r>
    </w:p>
    <w:p w14:paraId="68F6AE5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p>
    <w:p w14:paraId="5A8BF13D"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ab/>
      </w:r>
      <w:r>
        <w:rPr>
          <w:rFonts w:ascii="Consolas" w:eastAsiaTheme="minorHAnsi" w:hAnsi="Consolas" w:cs="Consolas"/>
          <w:color w:val="808080"/>
          <w:sz w:val="19"/>
          <w:szCs w:val="19"/>
          <w:highlight w:val="white"/>
        </w:rPr>
        <w:tab/>
        <w:t>Unprefixed: Element names</w:t>
      </w:r>
    </w:p>
    <w:p w14:paraId="45B287A1"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ab/>
      </w:r>
      <w:r>
        <w:rPr>
          <w:rFonts w:ascii="Consolas" w:eastAsiaTheme="minorHAnsi" w:hAnsi="Consolas" w:cs="Consolas"/>
          <w:color w:val="808080"/>
          <w:sz w:val="19"/>
          <w:szCs w:val="19"/>
          <w:highlight w:val="white"/>
        </w:rPr>
        <w:tab/>
        <w:t>CT_: Complex types</w:t>
      </w:r>
    </w:p>
    <w:p w14:paraId="6D09F67D"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ab/>
      </w:r>
      <w:r>
        <w:rPr>
          <w:rFonts w:ascii="Consolas" w:eastAsiaTheme="minorHAnsi" w:hAnsi="Consolas" w:cs="Consolas"/>
          <w:color w:val="808080"/>
          <w:sz w:val="19"/>
          <w:szCs w:val="19"/>
          <w:highlight w:val="white"/>
        </w:rPr>
        <w:tab/>
        <w:t>ST_: Simple types</w:t>
      </w:r>
    </w:p>
    <w:p w14:paraId="324212C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ab/>
      </w:r>
      <w:r>
        <w:rPr>
          <w:rFonts w:ascii="Consolas" w:eastAsiaTheme="minorHAnsi" w:hAnsi="Consolas" w:cs="Consolas"/>
          <w:color w:val="808080"/>
          <w:sz w:val="19"/>
          <w:szCs w:val="19"/>
          <w:highlight w:val="white"/>
        </w:rPr>
        <w:tab/>
      </w:r>
    </w:p>
    <w:p w14:paraId="2BD7D97A"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ab/>
      </w:r>
      <w:r>
        <w:rPr>
          <w:rFonts w:ascii="Consolas" w:eastAsiaTheme="minorHAnsi" w:hAnsi="Consolas" w:cs="Consolas"/>
          <w:color w:val="808080"/>
          <w:sz w:val="19"/>
          <w:szCs w:val="19"/>
          <w:highlight w:val="white"/>
        </w:rPr>
        <w:tab/>
      </w:r>
      <w:r>
        <w:rPr>
          <w:rFonts w:ascii="Consolas" w:eastAsiaTheme="minorHAnsi" w:hAnsi="Consolas" w:cs="Consolas"/>
          <w:color w:val="0000FF"/>
          <w:sz w:val="19"/>
          <w:szCs w:val="19"/>
          <w:highlight w:val="white"/>
        </w:rPr>
        <w:t>]]&gt;&lt;/</w:t>
      </w:r>
      <w:r>
        <w:rPr>
          <w:rFonts w:ascii="Consolas" w:eastAsiaTheme="minorHAnsi" w:hAnsi="Consolas" w:cs="Consolas"/>
          <w:color w:val="A31515"/>
          <w:sz w:val="19"/>
          <w:szCs w:val="19"/>
          <w:highlight w:val="white"/>
        </w:rPr>
        <w:t>xs:documentation</w:t>
      </w:r>
      <w:r>
        <w:rPr>
          <w:rFonts w:ascii="Consolas" w:eastAsiaTheme="minorHAnsi" w:hAnsi="Consolas" w:cs="Consolas"/>
          <w:color w:val="0000FF"/>
          <w:sz w:val="19"/>
          <w:szCs w:val="19"/>
          <w:highlight w:val="white"/>
        </w:rPr>
        <w:t>&gt;</w:t>
      </w:r>
    </w:p>
    <w:p w14:paraId="12BEEE19"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xs:annotation</w:t>
      </w:r>
      <w:r>
        <w:rPr>
          <w:rFonts w:ascii="Consolas" w:eastAsiaTheme="minorHAnsi" w:hAnsi="Consolas" w:cs="Consolas"/>
          <w:color w:val="0000FF"/>
          <w:sz w:val="19"/>
          <w:szCs w:val="19"/>
          <w:highlight w:val="white"/>
        </w:rPr>
        <w:t>&gt;</w:t>
      </w:r>
    </w:p>
    <w:p w14:paraId="41C0E137"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008000"/>
          <w:sz w:val="19"/>
          <w:szCs w:val="19"/>
          <w:highlight w:val="white"/>
        </w:rPr>
        <w:t xml:space="preserve"> Complex Types </w:t>
      </w:r>
      <w:r>
        <w:rPr>
          <w:rFonts w:ascii="Consolas" w:eastAsiaTheme="minorHAnsi" w:hAnsi="Consolas" w:cs="Consolas"/>
          <w:color w:val="0000FF"/>
          <w:sz w:val="19"/>
          <w:szCs w:val="19"/>
          <w:highlight w:val="white"/>
        </w:rPr>
        <w:t>--&gt;</w:t>
      </w:r>
    </w:p>
    <w:p w14:paraId="1F8CD44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CT_SliceStack</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78B92EDD"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xs:choice</w:t>
      </w:r>
      <w:r>
        <w:rPr>
          <w:rFonts w:ascii="Consolas" w:eastAsiaTheme="minorHAnsi" w:hAnsi="Consolas" w:cs="Consolas"/>
          <w:color w:val="0000FF"/>
          <w:sz w:val="19"/>
          <w:szCs w:val="19"/>
          <w:highlight w:val="white"/>
        </w:rPr>
        <w:t>&gt;</w:t>
      </w:r>
    </w:p>
    <w:p w14:paraId="7347CA85"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xs:element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ref</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slice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minOccurs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maxOccurs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2147483647</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2431426F"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xs:element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ref</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sliceref</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minOccurs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maxOccurs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2147483647</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10CE6861"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xs:choice</w:t>
      </w:r>
      <w:r>
        <w:rPr>
          <w:rFonts w:ascii="Consolas" w:eastAsiaTheme="minorHAnsi" w:hAnsi="Consolas" w:cs="Consolas"/>
          <w:color w:val="0000FF"/>
          <w:sz w:val="19"/>
          <w:szCs w:val="19"/>
          <w:highlight w:val="white"/>
        </w:rPr>
        <w:t>&gt;</w:t>
      </w:r>
    </w:p>
    <w:p w14:paraId="598712B9"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ST_ResourceID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use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required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2DE639F8"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zbottom</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ST_Number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744AB51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xs:anyAttribute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namespace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processContents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lax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7112E117"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&gt;</w:t>
      </w:r>
    </w:p>
    <w:p w14:paraId="7C521B2D"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CT_Slice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74E975DF"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xs:sequence</w:t>
      </w:r>
      <w:r>
        <w:rPr>
          <w:rFonts w:ascii="Consolas" w:eastAsiaTheme="minorHAnsi" w:hAnsi="Consolas" w:cs="Consolas"/>
          <w:color w:val="0000FF"/>
          <w:sz w:val="19"/>
          <w:szCs w:val="19"/>
          <w:highlight w:val="white"/>
        </w:rPr>
        <w:t>&gt;</w:t>
      </w:r>
    </w:p>
    <w:p w14:paraId="3B5BD4D6" w14:textId="5E051760"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xs:element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ref</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vertices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minOccurs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sidR="000D4CA2">
        <w:rPr>
          <w:rFonts w:ascii="Consolas" w:eastAsiaTheme="minorHAnsi" w:hAnsi="Consolas" w:cs="Consolas"/>
          <w:color w:val="FF0000"/>
          <w:sz w:val="19"/>
          <w:szCs w:val="19"/>
          <w:highlight w:val="white"/>
        </w:rPr>
        <w:t xml:space="preserve"> </w:t>
      </w:r>
      <w:r>
        <w:rPr>
          <w:rFonts w:ascii="Consolas" w:eastAsiaTheme="minorHAnsi" w:hAnsi="Consolas" w:cs="Consolas"/>
          <w:color w:val="0000FF"/>
          <w:sz w:val="19"/>
          <w:szCs w:val="19"/>
          <w:highlight w:val="white"/>
        </w:rPr>
        <w:t>/&gt;</w:t>
      </w:r>
    </w:p>
    <w:p w14:paraId="4D00F414"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xs:element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ref</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polygon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minOccurs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maxOccurs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2147483647</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38A0710B"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xs:any</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namespace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processContents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lax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minOccurs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maxOccurs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2147483647</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7E1D7B4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xs:sequence</w:t>
      </w:r>
      <w:r>
        <w:rPr>
          <w:rFonts w:ascii="Consolas" w:eastAsiaTheme="minorHAnsi" w:hAnsi="Consolas" w:cs="Consolas"/>
          <w:color w:val="0000FF"/>
          <w:sz w:val="19"/>
          <w:szCs w:val="19"/>
          <w:highlight w:val="white"/>
        </w:rPr>
        <w:t>&gt;</w:t>
      </w:r>
    </w:p>
    <w:p w14:paraId="4C101DAD"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ztop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ST_Number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use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required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214F547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xs:anyAttribute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namespace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processContents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lax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7B68DC54"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&gt;</w:t>
      </w:r>
      <w:r>
        <w:rPr>
          <w:rFonts w:ascii="Consolas" w:eastAsiaTheme="minorHAnsi" w:hAnsi="Consolas" w:cs="Consolas"/>
          <w:color w:val="0000FF"/>
          <w:sz w:val="19"/>
          <w:szCs w:val="19"/>
          <w:highlight w:val="white"/>
        </w:rPr>
        <w:tab/>
      </w:r>
    </w:p>
    <w:p w14:paraId="00D98711"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CT_SliceRef</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341F5717"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slicestackid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ST_ResourceID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use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required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315CE4E0"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slicepath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ST_UriReference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use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required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53C52A58"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xs:anyAttribute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namespace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processContents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lax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4DF666AB"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&gt;</w:t>
      </w:r>
    </w:p>
    <w:p w14:paraId="00CD9779"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CT_2DVertices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6A38BF44"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xs:sequence</w:t>
      </w:r>
      <w:r>
        <w:rPr>
          <w:rFonts w:ascii="Consolas" w:eastAsiaTheme="minorHAnsi" w:hAnsi="Consolas" w:cs="Consolas"/>
          <w:color w:val="0000FF"/>
          <w:sz w:val="19"/>
          <w:szCs w:val="19"/>
          <w:highlight w:val="white"/>
        </w:rPr>
        <w:t>&gt;</w:t>
      </w:r>
    </w:p>
    <w:p w14:paraId="1E0E8A65"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xs:element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ref</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vertex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minOccurs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maxOccurs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2147483647</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2EDFF8D8"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xs:sequence</w:t>
      </w:r>
      <w:r>
        <w:rPr>
          <w:rFonts w:ascii="Consolas" w:eastAsiaTheme="minorHAnsi" w:hAnsi="Consolas" w:cs="Consolas"/>
          <w:color w:val="0000FF"/>
          <w:sz w:val="19"/>
          <w:szCs w:val="19"/>
          <w:highlight w:val="white"/>
        </w:rPr>
        <w:t>&gt;</w:t>
      </w:r>
    </w:p>
    <w:p w14:paraId="615A3A21"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&gt;</w:t>
      </w:r>
    </w:p>
    <w:p w14:paraId="5D74DEA6"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CT_2DVertex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678E7E43"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ST_Number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use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required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608EC91F"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ST_Number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use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required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60C6A2F8"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xs:anyAttribute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namespace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processContents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lax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3F66F5D6"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&gt;</w:t>
      </w:r>
    </w:p>
    <w:p w14:paraId="6BF1E23D"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CT_Polygon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398133A6"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xs:sequence</w:t>
      </w:r>
      <w:r>
        <w:rPr>
          <w:rFonts w:ascii="Consolas" w:eastAsiaTheme="minorHAnsi" w:hAnsi="Consolas" w:cs="Consolas"/>
          <w:color w:val="0000FF"/>
          <w:sz w:val="19"/>
          <w:szCs w:val="19"/>
          <w:highlight w:val="white"/>
        </w:rPr>
        <w:t>&gt;</w:t>
      </w:r>
    </w:p>
    <w:p w14:paraId="2CA739F4"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xs:element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ref</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segment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minOccurs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maxOccurs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2147483647</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26670688"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xs:sequence</w:t>
      </w:r>
      <w:r>
        <w:rPr>
          <w:rFonts w:ascii="Consolas" w:eastAsiaTheme="minorHAnsi" w:hAnsi="Consolas" w:cs="Consolas"/>
          <w:color w:val="0000FF"/>
          <w:sz w:val="19"/>
          <w:szCs w:val="19"/>
          <w:highlight w:val="white"/>
        </w:rPr>
        <w:t>&gt;</w:t>
      </w:r>
    </w:p>
    <w:p w14:paraId="59724E6B"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xs:attribute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startv</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ST_ResourceIndex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use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required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113755D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&gt;</w:t>
      </w:r>
    </w:p>
    <w:p w14:paraId="12E59D7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CT_Segment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0DD7593E"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v2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ST_ResourceIndex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use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required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19876609"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ST_ResourceIndex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use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required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7A6217D2"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ST_ResourceIndex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use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required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2038C81B"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ST_ResourceID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use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required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3D616E2E"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xs:anyAttribute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namespace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processContents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lax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5DCCA14B"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xs:complexType</w:t>
      </w:r>
      <w:r>
        <w:rPr>
          <w:rFonts w:ascii="Consolas" w:eastAsiaTheme="minorHAnsi" w:hAnsi="Consolas" w:cs="Consolas"/>
          <w:color w:val="0000FF"/>
          <w:sz w:val="19"/>
          <w:szCs w:val="19"/>
          <w:highlight w:val="white"/>
        </w:rPr>
        <w:t>&gt;</w:t>
      </w:r>
    </w:p>
    <w:p w14:paraId="0E549822"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008000"/>
          <w:sz w:val="19"/>
          <w:szCs w:val="19"/>
          <w:highlight w:val="white"/>
        </w:rPr>
        <w:t xml:space="preserve"> Simple Types </w:t>
      </w:r>
      <w:r>
        <w:rPr>
          <w:rFonts w:ascii="Consolas" w:eastAsiaTheme="minorHAnsi" w:hAnsi="Consolas" w:cs="Consolas"/>
          <w:color w:val="0000FF"/>
          <w:sz w:val="19"/>
          <w:szCs w:val="19"/>
          <w:highlight w:val="white"/>
        </w:rPr>
        <w:t>--&gt;</w:t>
      </w:r>
    </w:p>
    <w:p w14:paraId="5E5D1AAE"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xs:simpleType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ST_Number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34D5663E"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xs:restriction</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base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xs:double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79C03AFA"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xs:whiteSpace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collapse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5EA37C95"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xs:pattern</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((\-|\+)?(([0-9]+(\.[0-9]+)?)|(\.[0-9]+))((e|E)(\-|\+)?[0-9]+)?)</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40EF5265"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xs:restriction</w:t>
      </w:r>
      <w:r>
        <w:rPr>
          <w:rFonts w:ascii="Consolas" w:eastAsiaTheme="minorHAnsi" w:hAnsi="Consolas" w:cs="Consolas"/>
          <w:color w:val="0000FF"/>
          <w:sz w:val="19"/>
          <w:szCs w:val="19"/>
          <w:highlight w:val="white"/>
        </w:rPr>
        <w:t>&gt;</w:t>
      </w:r>
    </w:p>
    <w:p w14:paraId="3838C69B"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xs:simpleType</w:t>
      </w:r>
      <w:r>
        <w:rPr>
          <w:rFonts w:ascii="Consolas" w:eastAsiaTheme="minorHAnsi" w:hAnsi="Consolas" w:cs="Consolas"/>
          <w:color w:val="0000FF"/>
          <w:sz w:val="19"/>
          <w:szCs w:val="19"/>
          <w:highlight w:val="white"/>
        </w:rPr>
        <w:t>&gt;</w:t>
      </w:r>
    </w:p>
    <w:p w14:paraId="752800F2"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xs:simpleType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ST_ResourceID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1AB93F8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xs:restriction</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base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xs:positiveInteger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4FC7AC9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xs:maxExclusive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2147483648</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3A35B2D7"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xs:restriction</w:t>
      </w:r>
      <w:r>
        <w:rPr>
          <w:rFonts w:ascii="Consolas" w:eastAsiaTheme="minorHAnsi" w:hAnsi="Consolas" w:cs="Consolas"/>
          <w:color w:val="0000FF"/>
          <w:sz w:val="19"/>
          <w:szCs w:val="19"/>
          <w:highlight w:val="white"/>
        </w:rPr>
        <w:t>&gt;</w:t>
      </w:r>
    </w:p>
    <w:p w14:paraId="391AB799"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xs:simpleType</w:t>
      </w:r>
      <w:r>
        <w:rPr>
          <w:rFonts w:ascii="Consolas" w:eastAsiaTheme="minorHAnsi" w:hAnsi="Consolas" w:cs="Consolas"/>
          <w:color w:val="0000FF"/>
          <w:sz w:val="19"/>
          <w:szCs w:val="19"/>
          <w:highlight w:val="white"/>
        </w:rPr>
        <w:t>&gt;</w:t>
      </w:r>
    </w:p>
    <w:p w14:paraId="51024C16"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xs:simpleType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ST_ResourceIndex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602DCA39"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xs:restriction</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base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xs:nonNegativeInteger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57B3CB91"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xs:maxExclusive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2147483648</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279551DE"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xs:restriction</w:t>
      </w:r>
      <w:r>
        <w:rPr>
          <w:rFonts w:ascii="Consolas" w:eastAsiaTheme="minorHAnsi" w:hAnsi="Consolas" w:cs="Consolas"/>
          <w:color w:val="0000FF"/>
          <w:sz w:val="19"/>
          <w:szCs w:val="19"/>
          <w:highlight w:val="white"/>
        </w:rPr>
        <w:t>&gt;</w:t>
      </w:r>
    </w:p>
    <w:p w14:paraId="26728379"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xs:simpleType</w:t>
      </w:r>
      <w:r>
        <w:rPr>
          <w:rFonts w:ascii="Consolas" w:eastAsiaTheme="minorHAnsi" w:hAnsi="Consolas" w:cs="Consolas"/>
          <w:color w:val="0000FF"/>
          <w:sz w:val="19"/>
          <w:szCs w:val="19"/>
          <w:highlight w:val="white"/>
        </w:rPr>
        <w:t>&gt;</w:t>
      </w:r>
    </w:p>
    <w:p w14:paraId="122A79E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xs:simpleType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ST_UriReference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029418B9"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xs:restriction</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base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xs:anyURI</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06851759"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xs:pattern</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3ADD7645"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xs:restriction</w:t>
      </w:r>
      <w:r>
        <w:rPr>
          <w:rFonts w:ascii="Consolas" w:eastAsiaTheme="minorHAnsi" w:hAnsi="Consolas" w:cs="Consolas"/>
          <w:color w:val="0000FF"/>
          <w:sz w:val="19"/>
          <w:szCs w:val="19"/>
          <w:highlight w:val="white"/>
        </w:rPr>
        <w:t>&gt;</w:t>
      </w:r>
    </w:p>
    <w:p w14:paraId="5D0F03BB"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xs:simpleType</w:t>
      </w:r>
      <w:r>
        <w:rPr>
          <w:rFonts w:ascii="Consolas" w:eastAsiaTheme="minorHAnsi" w:hAnsi="Consolas" w:cs="Consolas"/>
          <w:color w:val="0000FF"/>
          <w:sz w:val="19"/>
          <w:szCs w:val="19"/>
          <w:highlight w:val="white"/>
        </w:rPr>
        <w:t>&gt;</w:t>
      </w:r>
    </w:p>
    <w:p w14:paraId="240F0336"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xs:simpleType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ST_ColorValue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6EFB0622"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xs:restriction</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base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xs:string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2F272630"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xs:pattern</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#[0-9|A-F|a-f][0-9|A-F|a-f][0-9|A-F|a-f][0-9|A-F|a-f][0-9|A-F|a-f][0-9|A-F|a-f]([0-9|A-F|a-f][0-9|A-F|a-f])?</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0BF0BF34"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xs:restriction</w:t>
      </w:r>
      <w:r>
        <w:rPr>
          <w:rFonts w:ascii="Consolas" w:eastAsiaTheme="minorHAnsi" w:hAnsi="Consolas" w:cs="Consolas"/>
          <w:color w:val="0000FF"/>
          <w:sz w:val="19"/>
          <w:szCs w:val="19"/>
          <w:highlight w:val="white"/>
        </w:rPr>
        <w:t>&gt;</w:t>
      </w:r>
    </w:p>
    <w:p w14:paraId="2DE3F779"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xs:simpleType</w:t>
      </w:r>
      <w:r>
        <w:rPr>
          <w:rFonts w:ascii="Consolas" w:eastAsiaTheme="minorHAnsi" w:hAnsi="Consolas" w:cs="Consolas"/>
          <w:color w:val="0000FF"/>
          <w:sz w:val="19"/>
          <w:szCs w:val="19"/>
          <w:highlight w:val="white"/>
        </w:rPr>
        <w:t>&gt;</w:t>
      </w:r>
    </w:p>
    <w:p w14:paraId="1D999EA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008000"/>
          <w:sz w:val="19"/>
          <w:szCs w:val="19"/>
          <w:highlight w:val="white"/>
        </w:rPr>
        <w:t xml:space="preserve"> Elements </w:t>
      </w:r>
      <w:r>
        <w:rPr>
          <w:rFonts w:ascii="Consolas" w:eastAsiaTheme="minorHAnsi" w:hAnsi="Consolas" w:cs="Consolas"/>
          <w:color w:val="0000FF"/>
          <w:sz w:val="19"/>
          <w:szCs w:val="19"/>
          <w:highlight w:val="white"/>
        </w:rPr>
        <w:t>--&gt;</w:t>
      </w:r>
    </w:p>
    <w:p w14:paraId="2968EB6D"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xs:element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slicestack</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CT_SliceStack</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391C7E41"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xs:element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sliceref</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CT_SliceRef</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15244C4C"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xs:element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slice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CT_Slice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r>
        <w:rPr>
          <w:rFonts w:ascii="Consolas" w:eastAsiaTheme="minorHAnsi" w:hAnsi="Consolas" w:cs="Consolas"/>
          <w:color w:val="0000FF"/>
          <w:sz w:val="19"/>
          <w:szCs w:val="19"/>
          <w:highlight w:val="white"/>
        </w:rPr>
        <w:tab/>
      </w:r>
    </w:p>
    <w:p w14:paraId="2C8FBA6E"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xs:element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vertices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CT_2DVertices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20EFD7FE"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xs:element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vertex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CT_2DVertex</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2C3DF06F"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xs:element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polygon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CT_Polygon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5F3D9EE6" w14:textId="77777777" w:rsidR="002D488D" w:rsidRDefault="002D488D" w:rsidP="002D488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b/>
        <w:t>&lt;</w:t>
      </w:r>
      <w:r>
        <w:rPr>
          <w:rFonts w:ascii="Consolas" w:eastAsiaTheme="minorHAnsi" w:hAnsi="Consolas" w:cs="Consolas"/>
          <w:color w:val="A31515"/>
          <w:sz w:val="19"/>
          <w:szCs w:val="19"/>
          <w:highlight w:val="white"/>
        </w:rPr>
        <w:t>xs:element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segment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CT_Segment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14:paraId="56B07523" w14:textId="5A05CFD2" w:rsidR="008F5E6D" w:rsidRDefault="002D488D" w:rsidP="002D488D">
      <w:pPr>
        <w:autoSpaceDE w:val="0"/>
        <w:autoSpaceDN w:val="0"/>
        <w:adjustRightInd w:val="0"/>
        <w:spacing w:after="0" w:line="240"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xs:schema</w:t>
      </w:r>
      <w:r>
        <w:rPr>
          <w:rFonts w:ascii="Consolas" w:eastAsiaTheme="minorHAnsi" w:hAnsi="Consolas" w:cs="Consolas"/>
          <w:color w:val="0000FF"/>
          <w:sz w:val="19"/>
          <w:szCs w:val="19"/>
          <w:highlight w:val="white"/>
        </w:rPr>
        <w:t>&gt;</w:t>
      </w:r>
    </w:p>
    <w:p w14:paraId="4A8AA7B7" w14:textId="77777777" w:rsidR="008F5E6D" w:rsidRDefault="008F5E6D" w:rsidP="008F5E6D"/>
    <w:p w14:paraId="088D2208" w14:textId="77777777" w:rsidR="00760F3B" w:rsidRDefault="00A8382B" w:rsidP="00142E9D">
      <w:pPr>
        <w:pStyle w:val="Heading1"/>
      </w:pPr>
      <w:bookmarkStart w:id="200" w:name="_Toc444095703"/>
      <w:r>
        <w:lastRenderedPageBreak/>
        <w:t>Appendix C.</w:t>
      </w:r>
      <w:r w:rsidR="00760F3B">
        <w:t xml:space="preserve"> Standard Namespaces and Content Types</w:t>
      </w:r>
      <w:bookmarkEnd w:id="200"/>
    </w:p>
    <w:p w14:paraId="05BBA3A8" w14:textId="77777777" w:rsidR="008F5E6D" w:rsidRPr="00737C61" w:rsidRDefault="008F5E6D" w:rsidP="008F5E6D">
      <w:pPr>
        <w:pStyle w:val="Heading2"/>
        <w:numPr>
          <w:ilvl w:val="0"/>
          <w:numId w:val="0"/>
        </w:numPr>
      </w:pPr>
      <w:bookmarkStart w:id="201" w:name="_Toc428854328"/>
      <w:bookmarkStart w:id="202" w:name="_Toc444095704"/>
      <w:r w:rsidRPr="00737C61">
        <w:t>C.1</w:t>
      </w:r>
      <w:r w:rsidRPr="00737C61">
        <w:tab/>
        <w:t>Content Types</w:t>
      </w:r>
      <w:bookmarkEnd w:id="201"/>
      <w:bookmarkEnd w:id="202"/>
    </w:p>
    <w:p w14:paraId="0A82249F" w14:textId="77777777" w:rsidR="008F5E6D" w:rsidRDefault="008F5E6D" w:rsidP="008F5E6D">
      <w:r>
        <w:t>3D Model</w:t>
      </w:r>
      <w:r>
        <w:tab/>
      </w:r>
      <w:r>
        <w:tab/>
      </w:r>
      <w:r w:rsidRPr="00080736">
        <w:t>application/vnd.ms-package.</w:t>
      </w:r>
      <w:r>
        <w:t>3d</w:t>
      </w:r>
      <w:r w:rsidRPr="00080736">
        <w:t>manufac</w:t>
      </w:r>
      <w:r>
        <w:t>turing-3dmodel+xml</w:t>
      </w:r>
    </w:p>
    <w:p w14:paraId="3DC3B144" w14:textId="77777777" w:rsidR="008F5E6D" w:rsidRPr="00737C61" w:rsidRDefault="008F5E6D" w:rsidP="008F5E6D">
      <w:pPr>
        <w:pStyle w:val="Heading2"/>
        <w:numPr>
          <w:ilvl w:val="0"/>
          <w:numId w:val="0"/>
        </w:numPr>
      </w:pPr>
      <w:bookmarkStart w:id="203" w:name="_Toc428854329"/>
      <w:bookmarkStart w:id="204" w:name="_Toc444095705"/>
      <w:r w:rsidRPr="00737C61">
        <w:t>C.2</w:t>
      </w:r>
      <w:r w:rsidRPr="00737C61">
        <w:tab/>
        <w:t>Relationship Types</w:t>
      </w:r>
      <w:bookmarkEnd w:id="203"/>
      <w:bookmarkEnd w:id="204"/>
    </w:p>
    <w:p w14:paraId="17745ED0" w14:textId="77777777" w:rsidR="008F5E6D" w:rsidRDefault="008F5E6D" w:rsidP="008F5E6D">
      <w:r>
        <w:t>3D Model</w:t>
      </w:r>
      <w:r>
        <w:tab/>
      </w:r>
      <w:r>
        <w:tab/>
      </w:r>
      <w:r w:rsidRPr="00080736">
        <w:t>http://schemas.microsoft.com/</w:t>
      </w:r>
      <w:r>
        <w:t>3d</w:t>
      </w:r>
      <w:r w:rsidRPr="00080736">
        <w:t>manufacturing/2013/01/3dmodel</w:t>
      </w:r>
    </w:p>
    <w:p w14:paraId="6666149F" w14:textId="77777777" w:rsidR="008F5E6D" w:rsidRPr="00737C61" w:rsidRDefault="008F5E6D" w:rsidP="008F5E6D">
      <w:pPr>
        <w:pStyle w:val="Heading2"/>
        <w:numPr>
          <w:ilvl w:val="0"/>
          <w:numId w:val="0"/>
        </w:numPr>
        <w:ind w:left="18"/>
      </w:pPr>
      <w:bookmarkStart w:id="205" w:name="_Toc428854330"/>
      <w:bookmarkStart w:id="206" w:name="_Toc444095706"/>
      <w:r w:rsidRPr="00737C61">
        <w:t>C.3</w:t>
      </w:r>
      <w:r w:rsidRPr="00737C61">
        <w:tab/>
        <w:t>Namespaces</w:t>
      </w:r>
      <w:bookmarkEnd w:id="205"/>
      <w:bookmarkEnd w:id="206"/>
    </w:p>
    <w:p w14:paraId="75320767" w14:textId="77777777" w:rsidR="008F5E6D" w:rsidRPr="00737C61" w:rsidRDefault="008F5E6D" w:rsidP="008F5E6D">
      <w:r>
        <w:t>Slice</w:t>
      </w:r>
      <w:r>
        <w:tab/>
      </w:r>
      <w:r>
        <w:tab/>
      </w:r>
      <w:r>
        <w:tab/>
      </w:r>
      <w:r>
        <w:tab/>
        <w:t>http://schemas.microsoft.com/3dmanufacturing/slice/2015/07</w:t>
      </w:r>
    </w:p>
    <w:p w14:paraId="69ADDBB9" w14:textId="77777777" w:rsidR="00370B3C" w:rsidRPr="00370B3C" w:rsidRDefault="00370B3C" w:rsidP="00370B3C">
      <w:pPr>
        <w:pStyle w:val="Heading1"/>
      </w:pPr>
      <w:bookmarkStart w:id="207" w:name="_Toc444095707"/>
      <w:r w:rsidRPr="00370B3C">
        <w:lastRenderedPageBreak/>
        <w:t>References</w:t>
      </w:r>
      <w:bookmarkEnd w:id="207"/>
    </w:p>
    <w:p w14:paraId="4DD32E42" w14:textId="77777777" w:rsidR="00370B3C" w:rsidRDefault="00370B3C" w:rsidP="00370B3C">
      <w:pPr>
        <w:rPr>
          <w:b/>
        </w:rPr>
      </w:pPr>
      <w:r w:rsidRPr="001F14DA">
        <w:rPr>
          <w:b/>
        </w:rPr>
        <w:t>BNF of Generic URI Syntax</w:t>
      </w:r>
    </w:p>
    <w:p w14:paraId="39A282F4" w14:textId="77777777" w:rsidR="001F14DA" w:rsidRPr="001F14DA" w:rsidRDefault="001F14DA" w:rsidP="00370B3C">
      <w:r w:rsidRPr="001F14DA">
        <w:t>“BNF</w:t>
      </w:r>
      <w:r>
        <w:t xml:space="preserve"> of Generic URI Syntax.” World Wide Web Consortium. http://www.w3.org/Addressing/URL/5_URI_BNF.html</w:t>
      </w:r>
    </w:p>
    <w:p w14:paraId="60A5BBA6" w14:textId="77777777" w:rsidR="001F14DA" w:rsidRPr="001F14DA" w:rsidRDefault="001F14DA" w:rsidP="00370B3C">
      <w:pPr>
        <w:rPr>
          <w:b/>
        </w:rPr>
      </w:pPr>
      <w:r w:rsidRPr="001F14DA">
        <w:rPr>
          <w:b/>
        </w:rPr>
        <w:t>Open Packaging Conventions</w:t>
      </w:r>
    </w:p>
    <w:p w14:paraId="511CBA00" w14:textId="77777777" w:rsidR="001F14DA" w:rsidRDefault="001F14DA" w:rsidP="001F14DA">
      <w:r>
        <w:t>Ecma International. “Office Open XML Part 2: Open Packaging Conventions.” 2006. http://www.ecma-international.org</w:t>
      </w:r>
    </w:p>
    <w:p w14:paraId="14531BD3" w14:textId="77777777" w:rsidR="00370B3C" w:rsidRPr="005F5F8E" w:rsidRDefault="00370B3C" w:rsidP="00370B3C">
      <w:pPr>
        <w:rPr>
          <w:b/>
        </w:rPr>
      </w:pPr>
      <w:r w:rsidRPr="005F5F8E">
        <w:rPr>
          <w:b/>
        </w:rPr>
        <w:t>sRGB</w:t>
      </w:r>
    </w:p>
    <w:p w14:paraId="535F2ED7" w14:textId="77777777" w:rsidR="005F5F8E" w:rsidRDefault="005F5F8E" w:rsidP="00370B3C">
      <w:r>
        <w:t>Anderson, Matthew, Srinivasan Chandrasekar, Ricardo Motta, and Michael Stokes. “A Standard Default Color Space for the Internet-sRGB, Version 1.10.” World Wide Web Consortium. 1996. http://www.w3.org/Graphics/Color/sRGB</w:t>
      </w:r>
    </w:p>
    <w:p w14:paraId="7EAAFE59" w14:textId="77777777" w:rsidR="00370B3C" w:rsidRPr="005F5F8E" w:rsidRDefault="00370B3C" w:rsidP="00370B3C">
      <w:pPr>
        <w:rPr>
          <w:b/>
        </w:rPr>
      </w:pPr>
      <w:r w:rsidRPr="005F5F8E">
        <w:rPr>
          <w:b/>
        </w:rPr>
        <w:t>Unicode</w:t>
      </w:r>
    </w:p>
    <w:p w14:paraId="00EC962B" w14:textId="77777777" w:rsidR="005F5F8E" w:rsidRPr="005F5F8E" w:rsidRDefault="005F5F8E" w:rsidP="00370B3C">
      <w:r>
        <w:t xml:space="preserve">The Unicode Consortium. The Unicode Standard, Version 4.0.0, defined by: </w:t>
      </w:r>
      <w:r>
        <w:rPr>
          <w:i/>
        </w:rPr>
        <w:t>The Unicode Standard, Version 4.0</w:t>
      </w:r>
      <w:r>
        <w:t>. Boston, MA: Addison-Wesley, 2003.</w:t>
      </w:r>
    </w:p>
    <w:p w14:paraId="0F49B096" w14:textId="77777777" w:rsidR="00370B3C" w:rsidRPr="005F5F8E" w:rsidRDefault="00370B3C" w:rsidP="00370B3C">
      <w:pPr>
        <w:rPr>
          <w:b/>
        </w:rPr>
      </w:pPr>
      <w:r w:rsidRPr="005F5F8E">
        <w:rPr>
          <w:b/>
        </w:rPr>
        <w:t>XML</w:t>
      </w:r>
    </w:p>
    <w:p w14:paraId="1908307B" w14:textId="77777777" w:rsidR="005F5F8E" w:rsidRDefault="005F5F8E" w:rsidP="005F5F8E">
      <w:r>
        <w:t>Bray, Tim, Eve Maler, Jean Paoli, C. M. Sperlberg-McQueen, and François Yergeau (editors). “Extensible Markup Language (XML) 1.0 (Fourth Edition).” World Wide Web Consortium. 2006. http://www.w3.org/TR/2006/REC-xml-20060816/</w:t>
      </w:r>
    </w:p>
    <w:p w14:paraId="6A389052" w14:textId="77777777" w:rsidR="00A2606F" w:rsidRPr="00A2606F" w:rsidRDefault="00A2606F" w:rsidP="00A2606F">
      <w:pPr>
        <w:pStyle w:val="ReferenceName"/>
      </w:pPr>
      <w:r w:rsidRPr="00A2606F">
        <w:t>XML C14N</w:t>
      </w:r>
    </w:p>
    <w:p w14:paraId="170593BD" w14:textId="77777777" w:rsidR="00A2606F" w:rsidRPr="00A2606F" w:rsidRDefault="00A2606F" w:rsidP="00A2606F">
      <w:r>
        <w:t xml:space="preserve">Boyer, John. </w:t>
      </w:r>
      <w:r w:rsidRPr="00A2606F">
        <w:t>"Canonical XML Version 1.0</w:t>
      </w:r>
      <w:r>
        <w:t>.</w:t>
      </w:r>
      <w:r w:rsidRPr="00A2606F">
        <w:t>"</w:t>
      </w:r>
      <w:r>
        <w:t xml:space="preserve"> World Wide Web Consortium.</w:t>
      </w:r>
      <w:r w:rsidRPr="00A2606F">
        <w:t xml:space="preserve"> </w:t>
      </w:r>
      <w:r>
        <w:t xml:space="preserve">2001. </w:t>
      </w:r>
      <w:r w:rsidRPr="00A2606F">
        <w:t>http://www.w3.org/TR/xml-c14n.</w:t>
      </w:r>
    </w:p>
    <w:p w14:paraId="4C0171B5" w14:textId="77777777" w:rsidR="005F5F8E" w:rsidRDefault="005F5F8E" w:rsidP="005F5F8E">
      <w:pPr>
        <w:pStyle w:val="ReferenceName"/>
      </w:pPr>
      <w:r>
        <w:t>XML Namespaces</w:t>
      </w:r>
    </w:p>
    <w:p w14:paraId="6E74017F" w14:textId="77777777" w:rsidR="005F5F8E" w:rsidRDefault="005F5F8E" w:rsidP="005F5F8E">
      <w:r>
        <w:t>Bray, Tim, Dave Hollander, Andrew Layman, and Richard Tobin (editors). “Namespaces in XML 1.0 (Second Edition).” World Wide Web Consortium. 2006. http://www.w3.org/TR/2006/REC-xml-names-20060816/</w:t>
      </w:r>
    </w:p>
    <w:p w14:paraId="736A4FAF" w14:textId="77777777" w:rsidR="005F5F8E" w:rsidRDefault="005F5F8E" w:rsidP="00A2606F">
      <w:pPr>
        <w:pStyle w:val="ReferenceName"/>
        <w:keepNext/>
      </w:pPr>
      <w:r>
        <w:t>XML Schema</w:t>
      </w:r>
    </w:p>
    <w:p w14:paraId="507FD1CD" w14:textId="77777777" w:rsidR="005F5F8E" w:rsidRDefault="005F5F8E" w:rsidP="005F5F8E">
      <w:r>
        <w:t>Beech, David, Murray Maloney, Noah Mendelsohn, and Henry S. Thompson (editors). “XML Schema Part 1: Structures,” Second Edition. World Wide Web Consortium. 2004. http://www.w3.org/TR/2004/REC-xmlschema-1-20041028/</w:t>
      </w:r>
    </w:p>
    <w:p w14:paraId="52A08E99" w14:textId="77777777" w:rsidR="005F5F8E" w:rsidRPr="00370B3C" w:rsidRDefault="005F5F8E" w:rsidP="005F5F8E">
      <w:r>
        <w:lastRenderedPageBreak/>
        <w:t>Biron, Paul V. and Ashok Malhotra (editors). “XML Schema Part 2: Datatypes,” Second Edition. World Wide Web Consortium. 2004. http://www.w3.org/TR/2004/REC-xmlschema-2-20041028/</w:t>
      </w:r>
    </w:p>
    <w:p w14:paraId="748B5759" w14:textId="77777777" w:rsidR="00974EDF" w:rsidRDefault="00974EDF" w:rsidP="00370B3C"/>
    <w:p w14:paraId="20A2F462" w14:textId="77777777" w:rsidR="00974EDF" w:rsidRPr="00370B3C" w:rsidRDefault="00974EDF" w:rsidP="00370B3C">
      <w:bookmarkStart w:id="208" w:name="XMLC14N"/>
      <w:bookmarkStart w:id="209" w:name="EXCLC14N"/>
      <w:bookmarkEnd w:id="208"/>
      <w:bookmarkEnd w:id="209"/>
    </w:p>
    <w:sectPr w:rsidR="00974EDF" w:rsidRPr="00370B3C" w:rsidSect="00A3116D">
      <w:headerReference w:type="even" r:id="rId22"/>
      <w:headerReference w:type="default" r:id="rId23"/>
      <w:footerReference w:type="even" r:id="rId24"/>
      <w:footerReference w:type="default" r:id="rId25"/>
      <w:pgSz w:w="12240" w:h="15840"/>
      <w:pgMar w:top="1440" w:right="1440" w:bottom="1440" w:left="1440" w:header="720" w:footer="7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29C05" w14:textId="77777777" w:rsidR="007A6B24" w:rsidRDefault="007A6B24" w:rsidP="00FF2E67">
      <w:pPr>
        <w:spacing w:after="0" w:line="240" w:lineRule="auto"/>
      </w:pPr>
      <w:r>
        <w:separator/>
      </w:r>
    </w:p>
  </w:endnote>
  <w:endnote w:type="continuationSeparator" w:id="0">
    <w:p w14:paraId="13E66E23" w14:textId="77777777" w:rsidR="007A6B24" w:rsidRDefault="007A6B24" w:rsidP="00FF2E67">
      <w:pPr>
        <w:spacing w:after="0" w:line="240" w:lineRule="auto"/>
      </w:pPr>
      <w:r>
        <w:continuationSeparator/>
      </w:r>
    </w:p>
  </w:endnote>
  <w:endnote w:type="continuationNotice" w:id="1">
    <w:p w14:paraId="6EACAEAE" w14:textId="77777777" w:rsidR="007A6B24" w:rsidRDefault="007A6B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Lucida Grande">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E0C1B" w14:textId="69AD1080" w:rsidR="00B34503" w:rsidRPr="000D7C2E" w:rsidRDefault="00B34503" w:rsidP="00DB5886">
    <w:pPr>
      <w:pStyle w:val="Footer"/>
      <w:spacing w:after="40"/>
      <w:rPr>
        <w:sz w:val="20"/>
        <w:szCs w:val="20"/>
      </w:rPr>
    </w:pPr>
    <w:r>
      <w:rPr>
        <w:sz w:val="20"/>
        <w:szCs w:val="20"/>
      </w:rPr>
      <w:t xml:space="preserve">Version </w:t>
    </w:r>
    <w:r w:rsidR="004400FC">
      <w:rPr>
        <w:sz w:val="20"/>
        <w:szCs w:val="20"/>
      </w:rPr>
      <w:t>1.0</w:t>
    </w:r>
    <w:r w:rsidRPr="000D7C2E">
      <w:rPr>
        <w:sz w:val="20"/>
        <w:szCs w:val="20"/>
      </w:rPr>
      <w:tab/>
    </w:r>
    <w:r w:rsidRPr="000D7C2E">
      <w:rPr>
        <w:sz w:val="20"/>
        <w:szCs w:val="20"/>
      </w:rPr>
      <w:tab/>
    </w:r>
    <w:fldSimple w:instr=" SAVEDATE   \* MERGEFORMAT ">
      <w:r w:rsidR="00F84FD1" w:rsidRPr="00F84FD1">
        <w:rPr>
          <w:noProof/>
          <w:sz w:val="20"/>
          <w:szCs w:val="20"/>
        </w:rPr>
        <w:t>7/26/2016 2:15:00</w:t>
      </w:r>
      <w:r w:rsidR="00F84FD1">
        <w:rPr>
          <w:noProof/>
        </w:rPr>
        <w:t xml:space="preserve"> PM</w:t>
      </w:r>
    </w:fldSimple>
  </w:p>
  <w:p w14:paraId="00A364F1" w14:textId="77777777" w:rsidR="00B34503" w:rsidRDefault="00B34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78B6" w14:textId="57810B9C" w:rsidR="00B34503" w:rsidRPr="003D3364" w:rsidRDefault="00B34503" w:rsidP="00C832DE">
    <w:pPr>
      <w:pStyle w:val="Footer"/>
      <w:spacing w:after="40"/>
      <w:jc w:val="right"/>
      <w:rPr>
        <w:sz w:val="20"/>
        <w:szCs w:val="20"/>
      </w:rPr>
    </w:pPr>
    <w:r>
      <w:rPr>
        <w:sz w:val="20"/>
        <w:szCs w:val="20"/>
      </w:rPr>
      <w:t>Copyright 3MF Consortium 2016</w:t>
    </w:r>
    <w:r w:rsidRPr="000D7C2E">
      <w:rPr>
        <w:sz w:val="20"/>
        <w:szCs w:val="20"/>
      </w:rPr>
      <w:tab/>
    </w:r>
    <w:r w:rsidRPr="000D7C2E">
      <w:rPr>
        <w:sz w:val="20"/>
        <w:szCs w:val="20"/>
      </w:rPr>
      <w:tab/>
    </w:r>
  </w:p>
  <w:p w14:paraId="59E0CED8" w14:textId="1700E704" w:rsidR="00B34503" w:rsidRPr="003D3364" w:rsidRDefault="00B34503" w:rsidP="003D3364">
    <w:pPr>
      <w:pStyle w:val="Footer"/>
      <w:spacing w:after="40"/>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D4A70" w14:textId="77777777" w:rsidR="007A6B24" w:rsidRDefault="007A6B24" w:rsidP="00FF2E67">
      <w:pPr>
        <w:spacing w:after="0" w:line="240" w:lineRule="auto"/>
      </w:pPr>
      <w:r>
        <w:separator/>
      </w:r>
    </w:p>
  </w:footnote>
  <w:footnote w:type="continuationSeparator" w:id="0">
    <w:p w14:paraId="24EA198C" w14:textId="77777777" w:rsidR="007A6B24" w:rsidRDefault="007A6B24" w:rsidP="00FF2E67">
      <w:pPr>
        <w:spacing w:after="0" w:line="240" w:lineRule="auto"/>
      </w:pPr>
      <w:r>
        <w:continuationSeparator/>
      </w:r>
    </w:p>
  </w:footnote>
  <w:footnote w:type="continuationNotice" w:id="1">
    <w:p w14:paraId="70F3234E" w14:textId="77777777" w:rsidR="007A6B24" w:rsidRDefault="007A6B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0874777"/>
      <w:docPartObj>
        <w:docPartGallery w:val="Page Numbers (Top of Page)"/>
        <w:docPartUnique/>
      </w:docPartObj>
    </w:sdtPr>
    <w:sdtEndPr>
      <w:rPr>
        <w:noProof/>
      </w:rPr>
    </w:sdtEndPr>
    <w:sdtContent>
      <w:p w14:paraId="1699416B" w14:textId="72441AEB" w:rsidR="00B34503" w:rsidRPr="0062104F" w:rsidRDefault="00B34503">
        <w:pPr>
          <w:pStyle w:val="Header"/>
          <w:rPr>
            <w:sz w:val="20"/>
          </w:rPr>
        </w:pPr>
        <w:r>
          <w:fldChar w:fldCharType="begin"/>
        </w:r>
        <w:r>
          <w:instrText xml:space="preserve"> PAGE   \* MERGEFORMAT </w:instrText>
        </w:r>
        <w:r>
          <w:fldChar w:fldCharType="separate"/>
        </w:r>
        <w:r w:rsidR="00F84FD1" w:rsidRPr="00F84FD1">
          <w:rPr>
            <w:noProof/>
            <w:sz w:val="20"/>
          </w:rPr>
          <w:t>2</w:t>
        </w:r>
        <w:r>
          <w:rPr>
            <w:noProof/>
            <w:sz w:val="20"/>
          </w:rPr>
          <w:fldChar w:fldCharType="end"/>
        </w:r>
      </w:p>
    </w:sdtContent>
  </w:sdt>
  <w:p w14:paraId="106F68EF" w14:textId="77777777" w:rsidR="00B34503" w:rsidRDefault="00B34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083721892"/>
      <w:docPartObj>
        <w:docPartGallery w:val="Page Numbers (Top of Page)"/>
        <w:docPartUnique/>
      </w:docPartObj>
    </w:sdtPr>
    <w:sdtEndPr>
      <w:rPr>
        <w:noProof/>
      </w:rPr>
    </w:sdtEndPr>
    <w:sdtContent>
      <w:p w14:paraId="71D57202" w14:textId="5A1D5923" w:rsidR="00B34503" w:rsidRPr="000D7C2E" w:rsidRDefault="00B34503" w:rsidP="00787ED8">
        <w:pPr>
          <w:pStyle w:val="Header"/>
          <w:tabs>
            <w:tab w:val="clear" w:pos="4680"/>
          </w:tabs>
          <w:rPr>
            <w:sz w:val="20"/>
            <w:szCs w:val="20"/>
          </w:rPr>
        </w:pPr>
        <w:r>
          <w:rPr>
            <w:i/>
            <w:noProof/>
            <w:sz w:val="20"/>
            <w:szCs w:val="20"/>
          </w:rPr>
          <w:t>3MF Slice Extension Specification and Reference Guide</w:t>
        </w:r>
        <w:r w:rsidRPr="000D7C2E">
          <w:rPr>
            <w:sz w:val="20"/>
            <w:szCs w:val="20"/>
          </w:rPr>
          <w:tab/>
        </w:r>
        <w:r>
          <w:fldChar w:fldCharType="begin"/>
        </w:r>
        <w:r>
          <w:instrText xml:space="preserve"> PAGE   \* MERGEFORMAT </w:instrText>
        </w:r>
        <w:r>
          <w:fldChar w:fldCharType="separate"/>
        </w:r>
        <w:r w:rsidR="00F84FD1" w:rsidRPr="00F84FD1">
          <w:rPr>
            <w:noProof/>
            <w:sz w:val="20"/>
            <w:szCs w:val="20"/>
          </w:rPr>
          <w:t>1</w:t>
        </w:r>
        <w:r>
          <w:rPr>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3F948422"/>
    <w:lvl w:ilvl="0">
      <w:start w:val="1"/>
      <w:numFmt w:val="decimal"/>
      <w:lvlText w:val="%1."/>
      <w:lvlJc w:val="left"/>
      <w:pPr>
        <w:tabs>
          <w:tab w:val="num" w:pos="1080"/>
        </w:tabs>
        <w:ind w:left="1080" w:hanging="360"/>
      </w:pPr>
    </w:lvl>
  </w:abstractNum>
  <w:abstractNum w:abstractNumId="1" w15:restartNumberingAfterBreak="0">
    <w:nsid w:val="03202414"/>
    <w:multiLevelType w:val="hybridMultilevel"/>
    <w:tmpl w:val="615A1332"/>
    <w:lvl w:ilvl="0" w:tplc="0C9C14E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3B90FF4"/>
    <w:multiLevelType w:val="hybridMultilevel"/>
    <w:tmpl w:val="55A6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B14AD"/>
    <w:multiLevelType w:val="multilevel"/>
    <w:tmpl w:val="30F6BAA2"/>
    <w:styleLink w:val="AppendixHeadings"/>
    <w:lvl w:ilvl="0">
      <w:start w:val="1"/>
      <w:numFmt w:val="upperLetter"/>
      <w:pStyle w:val="AppHead"/>
      <w:suff w:val="space"/>
      <w:lvlText w:val="%1."/>
      <w:lvlJc w:val="left"/>
      <w:pPr>
        <w:ind w:left="2437" w:hanging="2347"/>
      </w:pPr>
      <w:rPr>
        <w:rFonts w:hint="default"/>
      </w:rPr>
    </w:lvl>
    <w:lvl w:ilvl="1">
      <w:start w:val="1"/>
      <w:numFmt w:val="decimal"/>
      <w:pStyle w:val="AppHeading1"/>
      <w:lvlText w:val="%1.%2"/>
      <w:lvlJc w:val="left"/>
      <w:pPr>
        <w:tabs>
          <w:tab w:val="num" w:pos="720"/>
        </w:tabs>
        <w:ind w:left="720" w:hanging="720"/>
      </w:pPr>
      <w:rPr>
        <w:rFonts w:hint="default"/>
      </w:rPr>
    </w:lvl>
    <w:lvl w:ilvl="2">
      <w:start w:val="1"/>
      <w:numFmt w:val="decimal"/>
      <w:pStyle w:val="AppHeading2"/>
      <w:lvlText w:val="%1.%2.%3"/>
      <w:lvlJc w:val="left"/>
      <w:pPr>
        <w:tabs>
          <w:tab w:val="num" w:pos="806"/>
        </w:tabs>
        <w:ind w:left="806" w:hanging="806"/>
      </w:pPr>
      <w:rPr>
        <w:rFonts w:hint="default"/>
      </w:rPr>
    </w:lvl>
    <w:lvl w:ilvl="3">
      <w:start w:val="1"/>
      <w:numFmt w:val="decimal"/>
      <w:pStyle w:val="AppHeading3"/>
      <w:lvlText w:val="%1.%2.%3.%4"/>
      <w:lvlJc w:val="left"/>
      <w:pPr>
        <w:tabs>
          <w:tab w:val="num" w:pos="907"/>
        </w:tabs>
        <w:ind w:left="907" w:hanging="907"/>
      </w:pPr>
      <w:rPr>
        <w:rFonts w:hint="default"/>
      </w:rPr>
    </w:lvl>
    <w:lvl w:ilvl="4">
      <w:start w:val="1"/>
      <w:numFmt w:val="decimal"/>
      <w:pStyle w:val="AppHeading4"/>
      <w:lvlText w:val="%1.%2.%3.%4.%5"/>
      <w:lvlJc w:val="left"/>
      <w:pPr>
        <w:tabs>
          <w:tab w:val="num" w:pos="1080"/>
        </w:tabs>
        <w:ind w:left="1080" w:hanging="108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4" w15:restartNumberingAfterBreak="0">
    <w:nsid w:val="0D6341F0"/>
    <w:multiLevelType w:val="hybridMultilevel"/>
    <w:tmpl w:val="D0C0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05D67"/>
    <w:multiLevelType w:val="hybridMultilevel"/>
    <w:tmpl w:val="15EC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3544A"/>
    <w:multiLevelType w:val="hybridMultilevel"/>
    <w:tmpl w:val="BDB0A1F6"/>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7" w15:restartNumberingAfterBreak="0">
    <w:nsid w:val="56FE15B0"/>
    <w:multiLevelType w:val="hybridMultilevel"/>
    <w:tmpl w:val="77043C92"/>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5B563B42"/>
    <w:multiLevelType w:val="hybridMultilevel"/>
    <w:tmpl w:val="34A06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E0F242C"/>
    <w:multiLevelType w:val="hybridMultilevel"/>
    <w:tmpl w:val="675CCE66"/>
    <w:lvl w:ilvl="0" w:tplc="0C9C1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61215"/>
    <w:multiLevelType w:val="hybridMultilevel"/>
    <w:tmpl w:val="D05269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D9250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77A70BB4"/>
    <w:multiLevelType w:val="hybridMultilevel"/>
    <w:tmpl w:val="3F72766C"/>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3" w15:restartNumberingAfterBreak="0">
    <w:nsid w:val="7DF20D08"/>
    <w:multiLevelType w:val="multilevel"/>
    <w:tmpl w:val="98DCDDE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tabs>
          <w:tab w:val="num" w:pos="1080"/>
        </w:tabs>
        <w:ind w:left="1080" w:hanging="360"/>
      </w:pPr>
      <w:rPr>
        <w:rFonts w:hint="default"/>
      </w:rPr>
    </w:lvl>
    <w:lvl w:ilvl="3">
      <w:start w:val="1"/>
      <w:numFmt w:val="decimal"/>
      <w:pStyle w:val="Heading4"/>
      <w:lvlText w:val="%1.%2.%3.%4."/>
      <w:lvlJc w:val="left"/>
      <w:pPr>
        <w:tabs>
          <w:tab w:val="num" w:pos="1080"/>
        </w:tabs>
        <w:ind w:left="1440" w:hanging="360"/>
      </w:pPr>
      <w:rPr>
        <w:rFonts w:hint="default"/>
      </w:rPr>
    </w:lvl>
    <w:lvl w:ilvl="4">
      <w:start w:val="1"/>
      <w:numFmt w:val="decimal"/>
      <w:lvlText w:val="%1.%2.%3.%4.%5."/>
      <w:lvlJc w:val="left"/>
      <w:pPr>
        <w:tabs>
          <w:tab w:val="num" w:pos="1440"/>
        </w:tabs>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4" w15:restartNumberingAfterBreak="0">
    <w:nsid w:val="7E6C44C0"/>
    <w:multiLevelType w:val="hybridMultilevel"/>
    <w:tmpl w:val="76F87A00"/>
    <w:lvl w:ilvl="0" w:tplc="FFFFFFFF">
      <w:start w:val="1"/>
      <w:numFmt w:val="bullet"/>
      <w:pStyle w:val="BullLis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13"/>
  </w:num>
  <w:num w:numId="3">
    <w:abstractNumId w:val="5"/>
  </w:num>
  <w:num w:numId="4">
    <w:abstractNumId w:val="2"/>
  </w:num>
  <w:num w:numId="5">
    <w:abstractNumId w:val="14"/>
  </w:num>
  <w:num w:numId="6">
    <w:abstractNumId w:val="3"/>
  </w:num>
  <w:num w:numId="7">
    <w:abstractNumId w:val="11"/>
  </w:num>
  <w:num w:numId="8">
    <w:abstractNumId w:val="13"/>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2"/>
  </w:num>
  <w:num w:numId="27">
    <w:abstractNumId w:val="6"/>
  </w:num>
  <w:num w:numId="28">
    <w:abstractNumId w:val="8"/>
  </w:num>
  <w:num w:numId="29">
    <w:abstractNumId w:val="1"/>
  </w:num>
  <w:num w:numId="30">
    <w:abstractNumId w:val="9"/>
  </w:num>
  <w:num w:numId="31">
    <w:abstractNumId w:val="7"/>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8"/>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99"/>
    <w:rsid w:val="00000FF5"/>
    <w:rsid w:val="0000237B"/>
    <w:rsid w:val="00003729"/>
    <w:rsid w:val="00003DA9"/>
    <w:rsid w:val="0000425F"/>
    <w:rsid w:val="00006CD4"/>
    <w:rsid w:val="00013568"/>
    <w:rsid w:val="000263DE"/>
    <w:rsid w:val="00027DC9"/>
    <w:rsid w:val="00032BD5"/>
    <w:rsid w:val="00035972"/>
    <w:rsid w:val="00040177"/>
    <w:rsid w:val="00041DE3"/>
    <w:rsid w:val="0004318F"/>
    <w:rsid w:val="000440FB"/>
    <w:rsid w:val="00057583"/>
    <w:rsid w:val="000577FC"/>
    <w:rsid w:val="00057A0B"/>
    <w:rsid w:val="000605C2"/>
    <w:rsid w:val="00061A05"/>
    <w:rsid w:val="000621F2"/>
    <w:rsid w:val="00062EA5"/>
    <w:rsid w:val="000709E7"/>
    <w:rsid w:val="00072A93"/>
    <w:rsid w:val="00080C75"/>
    <w:rsid w:val="0008432F"/>
    <w:rsid w:val="00084C59"/>
    <w:rsid w:val="000907DA"/>
    <w:rsid w:val="00091AA3"/>
    <w:rsid w:val="00092779"/>
    <w:rsid w:val="000948A0"/>
    <w:rsid w:val="000A4B78"/>
    <w:rsid w:val="000A5187"/>
    <w:rsid w:val="000A5D4B"/>
    <w:rsid w:val="000B255B"/>
    <w:rsid w:val="000B4FE2"/>
    <w:rsid w:val="000B5F00"/>
    <w:rsid w:val="000B62C5"/>
    <w:rsid w:val="000D0233"/>
    <w:rsid w:val="000D4CA2"/>
    <w:rsid w:val="000D504C"/>
    <w:rsid w:val="000D7A8D"/>
    <w:rsid w:val="000D7C2E"/>
    <w:rsid w:val="000F0263"/>
    <w:rsid w:val="000F4ED4"/>
    <w:rsid w:val="000F6114"/>
    <w:rsid w:val="000F6CB9"/>
    <w:rsid w:val="001009DF"/>
    <w:rsid w:val="0010103A"/>
    <w:rsid w:val="0010106F"/>
    <w:rsid w:val="00111D42"/>
    <w:rsid w:val="0011596D"/>
    <w:rsid w:val="00127ADD"/>
    <w:rsid w:val="00127D21"/>
    <w:rsid w:val="001317C8"/>
    <w:rsid w:val="00140AA5"/>
    <w:rsid w:val="00141581"/>
    <w:rsid w:val="001427ED"/>
    <w:rsid w:val="00142E9D"/>
    <w:rsid w:val="001438A1"/>
    <w:rsid w:val="001440BB"/>
    <w:rsid w:val="00144F12"/>
    <w:rsid w:val="001454C4"/>
    <w:rsid w:val="00157D82"/>
    <w:rsid w:val="00165C9A"/>
    <w:rsid w:val="00171CBA"/>
    <w:rsid w:val="001775DF"/>
    <w:rsid w:val="00183015"/>
    <w:rsid w:val="0018528E"/>
    <w:rsid w:val="00185404"/>
    <w:rsid w:val="00186929"/>
    <w:rsid w:val="00195707"/>
    <w:rsid w:val="001962D1"/>
    <w:rsid w:val="001A01D5"/>
    <w:rsid w:val="001A5934"/>
    <w:rsid w:val="001B0C49"/>
    <w:rsid w:val="001B1E73"/>
    <w:rsid w:val="001B2955"/>
    <w:rsid w:val="001B2B02"/>
    <w:rsid w:val="001B45E9"/>
    <w:rsid w:val="001B5A82"/>
    <w:rsid w:val="001B7900"/>
    <w:rsid w:val="001C02B6"/>
    <w:rsid w:val="001C105E"/>
    <w:rsid w:val="001C416E"/>
    <w:rsid w:val="001C4375"/>
    <w:rsid w:val="001C7BCC"/>
    <w:rsid w:val="001D66A6"/>
    <w:rsid w:val="001E1953"/>
    <w:rsid w:val="001E235B"/>
    <w:rsid w:val="001F14DA"/>
    <w:rsid w:val="001F3118"/>
    <w:rsid w:val="001F33F1"/>
    <w:rsid w:val="001F472F"/>
    <w:rsid w:val="001F7CAC"/>
    <w:rsid w:val="001F7DCC"/>
    <w:rsid w:val="00202E93"/>
    <w:rsid w:val="00203085"/>
    <w:rsid w:val="00203C3B"/>
    <w:rsid w:val="00212061"/>
    <w:rsid w:val="00214759"/>
    <w:rsid w:val="00215D76"/>
    <w:rsid w:val="0021661F"/>
    <w:rsid w:val="00217A3F"/>
    <w:rsid w:val="00222FF0"/>
    <w:rsid w:val="00234FB9"/>
    <w:rsid w:val="002363D7"/>
    <w:rsid w:val="00236584"/>
    <w:rsid w:val="00236848"/>
    <w:rsid w:val="00240462"/>
    <w:rsid w:val="00241B3C"/>
    <w:rsid w:val="00242668"/>
    <w:rsid w:val="002429C2"/>
    <w:rsid w:val="00242F49"/>
    <w:rsid w:val="00257287"/>
    <w:rsid w:val="00262DFA"/>
    <w:rsid w:val="0026530D"/>
    <w:rsid w:val="00266499"/>
    <w:rsid w:val="00273D3D"/>
    <w:rsid w:val="0027437C"/>
    <w:rsid w:val="00276F8E"/>
    <w:rsid w:val="0028060A"/>
    <w:rsid w:val="00280E53"/>
    <w:rsid w:val="002833E5"/>
    <w:rsid w:val="00283EB8"/>
    <w:rsid w:val="002841A9"/>
    <w:rsid w:val="00284E57"/>
    <w:rsid w:val="002850E2"/>
    <w:rsid w:val="0028605D"/>
    <w:rsid w:val="00291113"/>
    <w:rsid w:val="002913A2"/>
    <w:rsid w:val="00293F2A"/>
    <w:rsid w:val="002A5847"/>
    <w:rsid w:val="002A7809"/>
    <w:rsid w:val="002B1641"/>
    <w:rsid w:val="002B4AC1"/>
    <w:rsid w:val="002B69D7"/>
    <w:rsid w:val="002B6F69"/>
    <w:rsid w:val="002C0CA6"/>
    <w:rsid w:val="002C31CE"/>
    <w:rsid w:val="002C47C6"/>
    <w:rsid w:val="002C57D8"/>
    <w:rsid w:val="002C720E"/>
    <w:rsid w:val="002D011B"/>
    <w:rsid w:val="002D488D"/>
    <w:rsid w:val="002E1B9C"/>
    <w:rsid w:val="002E3013"/>
    <w:rsid w:val="002E70D6"/>
    <w:rsid w:val="002F04D5"/>
    <w:rsid w:val="002F0BA9"/>
    <w:rsid w:val="002F54B1"/>
    <w:rsid w:val="002F6598"/>
    <w:rsid w:val="002F7561"/>
    <w:rsid w:val="003006B7"/>
    <w:rsid w:val="0030167F"/>
    <w:rsid w:val="00306059"/>
    <w:rsid w:val="00310B4A"/>
    <w:rsid w:val="0031722E"/>
    <w:rsid w:val="00321B0E"/>
    <w:rsid w:val="00326062"/>
    <w:rsid w:val="00327F75"/>
    <w:rsid w:val="0033002F"/>
    <w:rsid w:val="00334639"/>
    <w:rsid w:val="003346C1"/>
    <w:rsid w:val="00343C05"/>
    <w:rsid w:val="00343F98"/>
    <w:rsid w:val="003458B0"/>
    <w:rsid w:val="003478A3"/>
    <w:rsid w:val="003514B1"/>
    <w:rsid w:val="00363EFB"/>
    <w:rsid w:val="0037038E"/>
    <w:rsid w:val="00370B3C"/>
    <w:rsid w:val="00372D68"/>
    <w:rsid w:val="0037354C"/>
    <w:rsid w:val="003763DE"/>
    <w:rsid w:val="0038168D"/>
    <w:rsid w:val="003818F5"/>
    <w:rsid w:val="00383060"/>
    <w:rsid w:val="00383EB1"/>
    <w:rsid w:val="00385DB3"/>
    <w:rsid w:val="0038734C"/>
    <w:rsid w:val="00393A20"/>
    <w:rsid w:val="003977D5"/>
    <w:rsid w:val="00397812"/>
    <w:rsid w:val="003A1401"/>
    <w:rsid w:val="003A33F2"/>
    <w:rsid w:val="003A3789"/>
    <w:rsid w:val="003B32D7"/>
    <w:rsid w:val="003C54A5"/>
    <w:rsid w:val="003C6F89"/>
    <w:rsid w:val="003D0B95"/>
    <w:rsid w:val="003D13E6"/>
    <w:rsid w:val="003D3115"/>
    <w:rsid w:val="003D3364"/>
    <w:rsid w:val="003D7A76"/>
    <w:rsid w:val="003E115B"/>
    <w:rsid w:val="003E47B8"/>
    <w:rsid w:val="003E4F73"/>
    <w:rsid w:val="003F0AD8"/>
    <w:rsid w:val="003F721D"/>
    <w:rsid w:val="003F72A1"/>
    <w:rsid w:val="00401E17"/>
    <w:rsid w:val="0041017C"/>
    <w:rsid w:val="00413741"/>
    <w:rsid w:val="00413F39"/>
    <w:rsid w:val="00415271"/>
    <w:rsid w:val="004152A6"/>
    <w:rsid w:val="0041560C"/>
    <w:rsid w:val="004220FF"/>
    <w:rsid w:val="004238A1"/>
    <w:rsid w:val="00426523"/>
    <w:rsid w:val="00427D42"/>
    <w:rsid w:val="00432050"/>
    <w:rsid w:val="00433D7D"/>
    <w:rsid w:val="004400FC"/>
    <w:rsid w:val="004403F0"/>
    <w:rsid w:val="00441488"/>
    <w:rsid w:val="00441890"/>
    <w:rsid w:val="004519E9"/>
    <w:rsid w:val="00455B79"/>
    <w:rsid w:val="00462E31"/>
    <w:rsid w:val="0046342C"/>
    <w:rsid w:val="00463E27"/>
    <w:rsid w:val="00464638"/>
    <w:rsid w:val="004724C6"/>
    <w:rsid w:val="004764AE"/>
    <w:rsid w:val="00481EF6"/>
    <w:rsid w:val="00483878"/>
    <w:rsid w:val="00483D5B"/>
    <w:rsid w:val="004842FD"/>
    <w:rsid w:val="00484A5E"/>
    <w:rsid w:val="004866DC"/>
    <w:rsid w:val="00487448"/>
    <w:rsid w:val="00490D50"/>
    <w:rsid w:val="00491E5D"/>
    <w:rsid w:val="00492C2F"/>
    <w:rsid w:val="00493500"/>
    <w:rsid w:val="00494038"/>
    <w:rsid w:val="004945DC"/>
    <w:rsid w:val="004A0CF4"/>
    <w:rsid w:val="004A3D4D"/>
    <w:rsid w:val="004B0C5D"/>
    <w:rsid w:val="004B2BA9"/>
    <w:rsid w:val="004B512D"/>
    <w:rsid w:val="004B5579"/>
    <w:rsid w:val="004B558E"/>
    <w:rsid w:val="004B567E"/>
    <w:rsid w:val="004B5D2D"/>
    <w:rsid w:val="004B7DC2"/>
    <w:rsid w:val="004C035C"/>
    <w:rsid w:val="004C154E"/>
    <w:rsid w:val="004C1B87"/>
    <w:rsid w:val="004C4062"/>
    <w:rsid w:val="004C688F"/>
    <w:rsid w:val="004D3ED2"/>
    <w:rsid w:val="004D5804"/>
    <w:rsid w:val="004D6E73"/>
    <w:rsid w:val="004D74B2"/>
    <w:rsid w:val="004E6885"/>
    <w:rsid w:val="004F3809"/>
    <w:rsid w:val="004F7723"/>
    <w:rsid w:val="00500252"/>
    <w:rsid w:val="0050793C"/>
    <w:rsid w:val="00510F24"/>
    <w:rsid w:val="0051299A"/>
    <w:rsid w:val="00516716"/>
    <w:rsid w:val="00516D9B"/>
    <w:rsid w:val="00524520"/>
    <w:rsid w:val="00525FC4"/>
    <w:rsid w:val="00526911"/>
    <w:rsid w:val="0053101D"/>
    <w:rsid w:val="005314C5"/>
    <w:rsid w:val="005349AB"/>
    <w:rsid w:val="00544103"/>
    <w:rsid w:val="00546E47"/>
    <w:rsid w:val="005478FD"/>
    <w:rsid w:val="005561E0"/>
    <w:rsid w:val="0055785C"/>
    <w:rsid w:val="00560122"/>
    <w:rsid w:val="00560171"/>
    <w:rsid w:val="00560801"/>
    <w:rsid w:val="00561CED"/>
    <w:rsid w:val="00562D16"/>
    <w:rsid w:val="005649B7"/>
    <w:rsid w:val="00564AAB"/>
    <w:rsid w:val="00566EAA"/>
    <w:rsid w:val="00566FD9"/>
    <w:rsid w:val="00572CF9"/>
    <w:rsid w:val="00573D21"/>
    <w:rsid w:val="00575DE1"/>
    <w:rsid w:val="00582834"/>
    <w:rsid w:val="00584311"/>
    <w:rsid w:val="005869C5"/>
    <w:rsid w:val="00591572"/>
    <w:rsid w:val="005919C2"/>
    <w:rsid w:val="005925A4"/>
    <w:rsid w:val="00592B3F"/>
    <w:rsid w:val="005955B7"/>
    <w:rsid w:val="005A0D40"/>
    <w:rsid w:val="005A7FE9"/>
    <w:rsid w:val="005B03B8"/>
    <w:rsid w:val="005B1DDF"/>
    <w:rsid w:val="005B1E39"/>
    <w:rsid w:val="005B2C5A"/>
    <w:rsid w:val="005B304C"/>
    <w:rsid w:val="005B77E8"/>
    <w:rsid w:val="005C0947"/>
    <w:rsid w:val="005C14D8"/>
    <w:rsid w:val="005C243B"/>
    <w:rsid w:val="005C3948"/>
    <w:rsid w:val="005C45FF"/>
    <w:rsid w:val="005C7EED"/>
    <w:rsid w:val="005D3C83"/>
    <w:rsid w:val="005D3F94"/>
    <w:rsid w:val="005D584C"/>
    <w:rsid w:val="005D6247"/>
    <w:rsid w:val="005E0AEF"/>
    <w:rsid w:val="005E0F89"/>
    <w:rsid w:val="005E3073"/>
    <w:rsid w:val="005E32AE"/>
    <w:rsid w:val="005E6A25"/>
    <w:rsid w:val="005F1614"/>
    <w:rsid w:val="005F20B5"/>
    <w:rsid w:val="005F4729"/>
    <w:rsid w:val="005F5F8E"/>
    <w:rsid w:val="005F6239"/>
    <w:rsid w:val="005F7B07"/>
    <w:rsid w:val="006011E2"/>
    <w:rsid w:val="00602776"/>
    <w:rsid w:val="00615066"/>
    <w:rsid w:val="00616AA1"/>
    <w:rsid w:val="0062104F"/>
    <w:rsid w:val="00623EB5"/>
    <w:rsid w:val="00625436"/>
    <w:rsid w:val="00630013"/>
    <w:rsid w:val="0063066F"/>
    <w:rsid w:val="00632244"/>
    <w:rsid w:val="0064589E"/>
    <w:rsid w:val="00646364"/>
    <w:rsid w:val="00647273"/>
    <w:rsid w:val="00654900"/>
    <w:rsid w:val="006637FC"/>
    <w:rsid w:val="00663EB2"/>
    <w:rsid w:val="006714F1"/>
    <w:rsid w:val="006728B5"/>
    <w:rsid w:val="006820F0"/>
    <w:rsid w:val="006821AA"/>
    <w:rsid w:val="00683C74"/>
    <w:rsid w:val="006A0203"/>
    <w:rsid w:val="006A4A58"/>
    <w:rsid w:val="006A6944"/>
    <w:rsid w:val="006B1871"/>
    <w:rsid w:val="006B5D4C"/>
    <w:rsid w:val="006B66BF"/>
    <w:rsid w:val="006C241C"/>
    <w:rsid w:val="006C61D7"/>
    <w:rsid w:val="006D09C3"/>
    <w:rsid w:val="006D4E2C"/>
    <w:rsid w:val="006E5BA8"/>
    <w:rsid w:val="006F1272"/>
    <w:rsid w:val="006F2297"/>
    <w:rsid w:val="006F3819"/>
    <w:rsid w:val="006F4138"/>
    <w:rsid w:val="006F58D8"/>
    <w:rsid w:val="00701ACA"/>
    <w:rsid w:val="007041C8"/>
    <w:rsid w:val="00704C51"/>
    <w:rsid w:val="007100F1"/>
    <w:rsid w:val="00711D11"/>
    <w:rsid w:val="00711FC4"/>
    <w:rsid w:val="00712F8D"/>
    <w:rsid w:val="007136D1"/>
    <w:rsid w:val="007153E3"/>
    <w:rsid w:val="00717DFA"/>
    <w:rsid w:val="00720A44"/>
    <w:rsid w:val="00720B44"/>
    <w:rsid w:val="007219C4"/>
    <w:rsid w:val="00723856"/>
    <w:rsid w:val="00725BA5"/>
    <w:rsid w:val="00731492"/>
    <w:rsid w:val="00731FD2"/>
    <w:rsid w:val="00734355"/>
    <w:rsid w:val="007356D6"/>
    <w:rsid w:val="00737C61"/>
    <w:rsid w:val="007404CC"/>
    <w:rsid w:val="00741DA6"/>
    <w:rsid w:val="00744D85"/>
    <w:rsid w:val="00747C2B"/>
    <w:rsid w:val="00750252"/>
    <w:rsid w:val="007523B9"/>
    <w:rsid w:val="00756FAD"/>
    <w:rsid w:val="007571CC"/>
    <w:rsid w:val="007601A4"/>
    <w:rsid w:val="00760519"/>
    <w:rsid w:val="00760D8B"/>
    <w:rsid w:val="00760F3B"/>
    <w:rsid w:val="0076139B"/>
    <w:rsid w:val="00767AC6"/>
    <w:rsid w:val="007724CB"/>
    <w:rsid w:val="00772950"/>
    <w:rsid w:val="007731F3"/>
    <w:rsid w:val="00774F90"/>
    <w:rsid w:val="007841CF"/>
    <w:rsid w:val="00786E80"/>
    <w:rsid w:val="007873BC"/>
    <w:rsid w:val="00787ED8"/>
    <w:rsid w:val="00794D70"/>
    <w:rsid w:val="00796606"/>
    <w:rsid w:val="007A1F9E"/>
    <w:rsid w:val="007A237F"/>
    <w:rsid w:val="007A28C5"/>
    <w:rsid w:val="007A2C46"/>
    <w:rsid w:val="007A43FC"/>
    <w:rsid w:val="007A6B24"/>
    <w:rsid w:val="007B05A7"/>
    <w:rsid w:val="007B56D0"/>
    <w:rsid w:val="007B71F4"/>
    <w:rsid w:val="007B79F8"/>
    <w:rsid w:val="007B7B28"/>
    <w:rsid w:val="007C0B38"/>
    <w:rsid w:val="007C3705"/>
    <w:rsid w:val="007C5B48"/>
    <w:rsid w:val="007D2E19"/>
    <w:rsid w:val="007D4AE8"/>
    <w:rsid w:val="007D735D"/>
    <w:rsid w:val="007E0879"/>
    <w:rsid w:val="007E18D6"/>
    <w:rsid w:val="007E34FC"/>
    <w:rsid w:val="007E45AA"/>
    <w:rsid w:val="007F1F61"/>
    <w:rsid w:val="007F23D0"/>
    <w:rsid w:val="007F3489"/>
    <w:rsid w:val="00800B5E"/>
    <w:rsid w:val="00801BBA"/>
    <w:rsid w:val="0080289E"/>
    <w:rsid w:val="00810976"/>
    <w:rsid w:val="0081151B"/>
    <w:rsid w:val="0081225C"/>
    <w:rsid w:val="00813AA5"/>
    <w:rsid w:val="00813D49"/>
    <w:rsid w:val="00814B70"/>
    <w:rsid w:val="008159C7"/>
    <w:rsid w:val="00815DB5"/>
    <w:rsid w:val="00825D2D"/>
    <w:rsid w:val="00830EE0"/>
    <w:rsid w:val="00836CBF"/>
    <w:rsid w:val="00837079"/>
    <w:rsid w:val="00837F1E"/>
    <w:rsid w:val="0084200D"/>
    <w:rsid w:val="00843382"/>
    <w:rsid w:val="00843607"/>
    <w:rsid w:val="0084494B"/>
    <w:rsid w:val="00852DEA"/>
    <w:rsid w:val="00861E36"/>
    <w:rsid w:val="00863283"/>
    <w:rsid w:val="008632D1"/>
    <w:rsid w:val="00863B83"/>
    <w:rsid w:val="008738AF"/>
    <w:rsid w:val="0087776A"/>
    <w:rsid w:val="008821C2"/>
    <w:rsid w:val="00883083"/>
    <w:rsid w:val="00885666"/>
    <w:rsid w:val="00890AF5"/>
    <w:rsid w:val="008943E1"/>
    <w:rsid w:val="00894496"/>
    <w:rsid w:val="008A16EE"/>
    <w:rsid w:val="008A1C1E"/>
    <w:rsid w:val="008A2DE3"/>
    <w:rsid w:val="008A463F"/>
    <w:rsid w:val="008A6005"/>
    <w:rsid w:val="008A7660"/>
    <w:rsid w:val="008C551A"/>
    <w:rsid w:val="008D034B"/>
    <w:rsid w:val="008D27F5"/>
    <w:rsid w:val="008D52CB"/>
    <w:rsid w:val="008D6ED9"/>
    <w:rsid w:val="008D75F3"/>
    <w:rsid w:val="008D7FA3"/>
    <w:rsid w:val="008E485F"/>
    <w:rsid w:val="008E5DC6"/>
    <w:rsid w:val="008E5F7F"/>
    <w:rsid w:val="008E732B"/>
    <w:rsid w:val="008E7421"/>
    <w:rsid w:val="008F041C"/>
    <w:rsid w:val="008F04F6"/>
    <w:rsid w:val="008F5E6D"/>
    <w:rsid w:val="00902499"/>
    <w:rsid w:val="009034A2"/>
    <w:rsid w:val="009058AE"/>
    <w:rsid w:val="00905A1F"/>
    <w:rsid w:val="009077E4"/>
    <w:rsid w:val="009128E5"/>
    <w:rsid w:val="009129D3"/>
    <w:rsid w:val="0091479E"/>
    <w:rsid w:val="0091516B"/>
    <w:rsid w:val="009174C0"/>
    <w:rsid w:val="00920E06"/>
    <w:rsid w:val="009243CF"/>
    <w:rsid w:val="009302F0"/>
    <w:rsid w:val="00930841"/>
    <w:rsid w:val="009320A3"/>
    <w:rsid w:val="0093233C"/>
    <w:rsid w:val="0093277D"/>
    <w:rsid w:val="00940262"/>
    <w:rsid w:val="00940B12"/>
    <w:rsid w:val="00941130"/>
    <w:rsid w:val="0094248C"/>
    <w:rsid w:val="0094323B"/>
    <w:rsid w:val="00943F71"/>
    <w:rsid w:val="00944A9B"/>
    <w:rsid w:val="00944B2D"/>
    <w:rsid w:val="0094538E"/>
    <w:rsid w:val="0094640C"/>
    <w:rsid w:val="0095026B"/>
    <w:rsid w:val="009507F7"/>
    <w:rsid w:val="009572C9"/>
    <w:rsid w:val="00960BD6"/>
    <w:rsid w:val="009611B2"/>
    <w:rsid w:val="00961248"/>
    <w:rsid w:val="00961575"/>
    <w:rsid w:val="00974EDF"/>
    <w:rsid w:val="00975E51"/>
    <w:rsid w:val="00977682"/>
    <w:rsid w:val="00982C60"/>
    <w:rsid w:val="00990A12"/>
    <w:rsid w:val="0099349D"/>
    <w:rsid w:val="009956F1"/>
    <w:rsid w:val="0099798D"/>
    <w:rsid w:val="009A0907"/>
    <w:rsid w:val="009A14CF"/>
    <w:rsid w:val="009A2696"/>
    <w:rsid w:val="009A3422"/>
    <w:rsid w:val="009A7227"/>
    <w:rsid w:val="009A72E8"/>
    <w:rsid w:val="009B4E36"/>
    <w:rsid w:val="009B6C36"/>
    <w:rsid w:val="009B6D96"/>
    <w:rsid w:val="009C0C46"/>
    <w:rsid w:val="009C1201"/>
    <w:rsid w:val="009C62B0"/>
    <w:rsid w:val="009C782D"/>
    <w:rsid w:val="009D4A99"/>
    <w:rsid w:val="009D76DC"/>
    <w:rsid w:val="009E0F72"/>
    <w:rsid w:val="009E2704"/>
    <w:rsid w:val="009E4106"/>
    <w:rsid w:val="009F71D8"/>
    <w:rsid w:val="00A04108"/>
    <w:rsid w:val="00A04E8E"/>
    <w:rsid w:val="00A12AE0"/>
    <w:rsid w:val="00A15CB6"/>
    <w:rsid w:val="00A16C5D"/>
    <w:rsid w:val="00A20994"/>
    <w:rsid w:val="00A21E89"/>
    <w:rsid w:val="00A2340E"/>
    <w:rsid w:val="00A24053"/>
    <w:rsid w:val="00A24B35"/>
    <w:rsid w:val="00A252A8"/>
    <w:rsid w:val="00A2606F"/>
    <w:rsid w:val="00A26972"/>
    <w:rsid w:val="00A2785A"/>
    <w:rsid w:val="00A3116D"/>
    <w:rsid w:val="00A3263B"/>
    <w:rsid w:val="00A35E9D"/>
    <w:rsid w:val="00A419DE"/>
    <w:rsid w:val="00A456C4"/>
    <w:rsid w:val="00A4768B"/>
    <w:rsid w:val="00A4785D"/>
    <w:rsid w:val="00A505CA"/>
    <w:rsid w:val="00A55929"/>
    <w:rsid w:val="00A576A6"/>
    <w:rsid w:val="00A60649"/>
    <w:rsid w:val="00A6439B"/>
    <w:rsid w:val="00A67197"/>
    <w:rsid w:val="00A67F8A"/>
    <w:rsid w:val="00A72420"/>
    <w:rsid w:val="00A75907"/>
    <w:rsid w:val="00A77EDA"/>
    <w:rsid w:val="00A8382B"/>
    <w:rsid w:val="00AB0B91"/>
    <w:rsid w:val="00AB54D0"/>
    <w:rsid w:val="00AB7481"/>
    <w:rsid w:val="00AB7709"/>
    <w:rsid w:val="00AC009E"/>
    <w:rsid w:val="00AC156E"/>
    <w:rsid w:val="00AC24D5"/>
    <w:rsid w:val="00AC7595"/>
    <w:rsid w:val="00AD0665"/>
    <w:rsid w:val="00AD0BDA"/>
    <w:rsid w:val="00AD1423"/>
    <w:rsid w:val="00AD3F8B"/>
    <w:rsid w:val="00AD573C"/>
    <w:rsid w:val="00AD672C"/>
    <w:rsid w:val="00AE1F91"/>
    <w:rsid w:val="00AE2671"/>
    <w:rsid w:val="00AE2F15"/>
    <w:rsid w:val="00AE7E18"/>
    <w:rsid w:val="00AF0577"/>
    <w:rsid w:val="00AF0A30"/>
    <w:rsid w:val="00AF2EEC"/>
    <w:rsid w:val="00AF3957"/>
    <w:rsid w:val="00B042B8"/>
    <w:rsid w:val="00B048E3"/>
    <w:rsid w:val="00B05C24"/>
    <w:rsid w:val="00B13246"/>
    <w:rsid w:val="00B14F2B"/>
    <w:rsid w:val="00B15744"/>
    <w:rsid w:val="00B24332"/>
    <w:rsid w:val="00B26898"/>
    <w:rsid w:val="00B26E48"/>
    <w:rsid w:val="00B30B81"/>
    <w:rsid w:val="00B30C57"/>
    <w:rsid w:val="00B31E7D"/>
    <w:rsid w:val="00B325C7"/>
    <w:rsid w:val="00B33693"/>
    <w:rsid w:val="00B34503"/>
    <w:rsid w:val="00B36FDC"/>
    <w:rsid w:val="00B452E7"/>
    <w:rsid w:val="00B47151"/>
    <w:rsid w:val="00B473EE"/>
    <w:rsid w:val="00B50DD5"/>
    <w:rsid w:val="00B51681"/>
    <w:rsid w:val="00B5577E"/>
    <w:rsid w:val="00B679C7"/>
    <w:rsid w:val="00B81660"/>
    <w:rsid w:val="00B8438A"/>
    <w:rsid w:val="00B858A5"/>
    <w:rsid w:val="00B86036"/>
    <w:rsid w:val="00B86699"/>
    <w:rsid w:val="00B86B0D"/>
    <w:rsid w:val="00B87D78"/>
    <w:rsid w:val="00B92CB4"/>
    <w:rsid w:val="00B940B6"/>
    <w:rsid w:val="00B95A9C"/>
    <w:rsid w:val="00B960D4"/>
    <w:rsid w:val="00B97B90"/>
    <w:rsid w:val="00BA561C"/>
    <w:rsid w:val="00BB07EB"/>
    <w:rsid w:val="00BB4466"/>
    <w:rsid w:val="00BC266A"/>
    <w:rsid w:val="00BC3F6A"/>
    <w:rsid w:val="00BC6D75"/>
    <w:rsid w:val="00BD05AA"/>
    <w:rsid w:val="00BD1372"/>
    <w:rsid w:val="00BD161F"/>
    <w:rsid w:val="00BD3A1D"/>
    <w:rsid w:val="00BD5514"/>
    <w:rsid w:val="00BD662D"/>
    <w:rsid w:val="00BD6D79"/>
    <w:rsid w:val="00BE18A5"/>
    <w:rsid w:val="00BE26C1"/>
    <w:rsid w:val="00BE3439"/>
    <w:rsid w:val="00BE42E7"/>
    <w:rsid w:val="00BF34EB"/>
    <w:rsid w:val="00BF5408"/>
    <w:rsid w:val="00BF7CC6"/>
    <w:rsid w:val="00C049B3"/>
    <w:rsid w:val="00C0671D"/>
    <w:rsid w:val="00C11A43"/>
    <w:rsid w:val="00C14CB3"/>
    <w:rsid w:val="00C20C35"/>
    <w:rsid w:val="00C21DCC"/>
    <w:rsid w:val="00C2669D"/>
    <w:rsid w:val="00C26C25"/>
    <w:rsid w:val="00C303A7"/>
    <w:rsid w:val="00C3280E"/>
    <w:rsid w:val="00C33FC9"/>
    <w:rsid w:val="00C42D21"/>
    <w:rsid w:val="00C44F72"/>
    <w:rsid w:val="00C543B0"/>
    <w:rsid w:val="00C5571A"/>
    <w:rsid w:val="00C57082"/>
    <w:rsid w:val="00C575BF"/>
    <w:rsid w:val="00C61451"/>
    <w:rsid w:val="00C62F54"/>
    <w:rsid w:val="00C705B1"/>
    <w:rsid w:val="00C72D8E"/>
    <w:rsid w:val="00C77970"/>
    <w:rsid w:val="00C80983"/>
    <w:rsid w:val="00C832DE"/>
    <w:rsid w:val="00C901E4"/>
    <w:rsid w:val="00CA4C46"/>
    <w:rsid w:val="00CA6A56"/>
    <w:rsid w:val="00CB5AE1"/>
    <w:rsid w:val="00CB6E25"/>
    <w:rsid w:val="00CC0323"/>
    <w:rsid w:val="00CC0AA0"/>
    <w:rsid w:val="00CC1911"/>
    <w:rsid w:val="00CC19B1"/>
    <w:rsid w:val="00CC25D3"/>
    <w:rsid w:val="00CC4581"/>
    <w:rsid w:val="00CC462C"/>
    <w:rsid w:val="00CC4BB1"/>
    <w:rsid w:val="00CC5045"/>
    <w:rsid w:val="00CD4C93"/>
    <w:rsid w:val="00CD531C"/>
    <w:rsid w:val="00CD5B1D"/>
    <w:rsid w:val="00CE0399"/>
    <w:rsid w:val="00CE0DC2"/>
    <w:rsid w:val="00CE325F"/>
    <w:rsid w:val="00CF0515"/>
    <w:rsid w:val="00CF0842"/>
    <w:rsid w:val="00CF5CA1"/>
    <w:rsid w:val="00D00234"/>
    <w:rsid w:val="00D0412F"/>
    <w:rsid w:val="00D06C4C"/>
    <w:rsid w:val="00D06C66"/>
    <w:rsid w:val="00D16054"/>
    <w:rsid w:val="00D17AB7"/>
    <w:rsid w:val="00D20256"/>
    <w:rsid w:val="00D22A78"/>
    <w:rsid w:val="00D24B18"/>
    <w:rsid w:val="00D24EEF"/>
    <w:rsid w:val="00D25ACD"/>
    <w:rsid w:val="00D26641"/>
    <w:rsid w:val="00D27DE2"/>
    <w:rsid w:val="00D3030C"/>
    <w:rsid w:val="00D33506"/>
    <w:rsid w:val="00D3407D"/>
    <w:rsid w:val="00D3690D"/>
    <w:rsid w:val="00D42F5A"/>
    <w:rsid w:val="00D44653"/>
    <w:rsid w:val="00D44B77"/>
    <w:rsid w:val="00D46FD3"/>
    <w:rsid w:val="00D4776C"/>
    <w:rsid w:val="00D572A5"/>
    <w:rsid w:val="00D57614"/>
    <w:rsid w:val="00D70557"/>
    <w:rsid w:val="00D70CFE"/>
    <w:rsid w:val="00D76EB5"/>
    <w:rsid w:val="00D807BF"/>
    <w:rsid w:val="00D82345"/>
    <w:rsid w:val="00D837A9"/>
    <w:rsid w:val="00D84FFC"/>
    <w:rsid w:val="00D95283"/>
    <w:rsid w:val="00DA1896"/>
    <w:rsid w:val="00DA597A"/>
    <w:rsid w:val="00DA712E"/>
    <w:rsid w:val="00DB027F"/>
    <w:rsid w:val="00DB1231"/>
    <w:rsid w:val="00DB1971"/>
    <w:rsid w:val="00DB200E"/>
    <w:rsid w:val="00DB2EE5"/>
    <w:rsid w:val="00DB31D4"/>
    <w:rsid w:val="00DB36B0"/>
    <w:rsid w:val="00DB5886"/>
    <w:rsid w:val="00DB634D"/>
    <w:rsid w:val="00DB6413"/>
    <w:rsid w:val="00DC0014"/>
    <w:rsid w:val="00DC02B0"/>
    <w:rsid w:val="00DC1E25"/>
    <w:rsid w:val="00DC7F16"/>
    <w:rsid w:val="00DD21F2"/>
    <w:rsid w:val="00DD4277"/>
    <w:rsid w:val="00DD4F49"/>
    <w:rsid w:val="00DD700F"/>
    <w:rsid w:val="00DE04A2"/>
    <w:rsid w:val="00DE0AD9"/>
    <w:rsid w:val="00DE5BF0"/>
    <w:rsid w:val="00DE7FE4"/>
    <w:rsid w:val="00DF580A"/>
    <w:rsid w:val="00E02DF6"/>
    <w:rsid w:val="00E0308E"/>
    <w:rsid w:val="00E04683"/>
    <w:rsid w:val="00E04ACE"/>
    <w:rsid w:val="00E05249"/>
    <w:rsid w:val="00E10EC7"/>
    <w:rsid w:val="00E144A8"/>
    <w:rsid w:val="00E2152C"/>
    <w:rsid w:val="00E22759"/>
    <w:rsid w:val="00E2763D"/>
    <w:rsid w:val="00E27E94"/>
    <w:rsid w:val="00E27EC7"/>
    <w:rsid w:val="00E307BE"/>
    <w:rsid w:val="00E3129B"/>
    <w:rsid w:val="00E34BBB"/>
    <w:rsid w:val="00E352F4"/>
    <w:rsid w:val="00E443A2"/>
    <w:rsid w:val="00E4744A"/>
    <w:rsid w:val="00E50EEB"/>
    <w:rsid w:val="00E54C4E"/>
    <w:rsid w:val="00E60F73"/>
    <w:rsid w:val="00E61617"/>
    <w:rsid w:val="00E63498"/>
    <w:rsid w:val="00E773FA"/>
    <w:rsid w:val="00E87465"/>
    <w:rsid w:val="00E909C9"/>
    <w:rsid w:val="00E93668"/>
    <w:rsid w:val="00EA042A"/>
    <w:rsid w:val="00EA0A49"/>
    <w:rsid w:val="00EA0C5A"/>
    <w:rsid w:val="00EA2EF1"/>
    <w:rsid w:val="00EA5E61"/>
    <w:rsid w:val="00EB33D8"/>
    <w:rsid w:val="00EB7AC4"/>
    <w:rsid w:val="00EC0762"/>
    <w:rsid w:val="00EC192E"/>
    <w:rsid w:val="00EC325E"/>
    <w:rsid w:val="00EC4993"/>
    <w:rsid w:val="00EC5905"/>
    <w:rsid w:val="00EC6879"/>
    <w:rsid w:val="00ED0DA7"/>
    <w:rsid w:val="00ED3B21"/>
    <w:rsid w:val="00ED7A35"/>
    <w:rsid w:val="00EE5239"/>
    <w:rsid w:val="00EE6DA7"/>
    <w:rsid w:val="00EF3E5C"/>
    <w:rsid w:val="00EF4406"/>
    <w:rsid w:val="00EF64F2"/>
    <w:rsid w:val="00EF7F60"/>
    <w:rsid w:val="00F006C8"/>
    <w:rsid w:val="00F07A91"/>
    <w:rsid w:val="00F11110"/>
    <w:rsid w:val="00F12718"/>
    <w:rsid w:val="00F132FA"/>
    <w:rsid w:val="00F14AAF"/>
    <w:rsid w:val="00F17D75"/>
    <w:rsid w:val="00F20560"/>
    <w:rsid w:val="00F31580"/>
    <w:rsid w:val="00F31A6F"/>
    <w:rsid w:val="00F32E08"/>
    <w:rsid w:val="00F35D1A"/>
    <w:rsid w:val="00F36413"/>
    <w:rsid w:val="00F367BA"/>
    <w:rsid w:val="00F374FB"/>
    <w:rsid w:val="00F37CA3"/>
    <w:rsid w:val="00F42935"/>
    <w:rsid w:val="00F4526F"/>
    <w:rsid w:val="00F454CD"/>
    <w:rsid w:val="00F46E9A"/>
    <w:rsid w:val="00F470DE"/>
    <w:rsid w:val="00F52371"/>
    <w:rsid w:val="00F54AE1"/>
    <w:rsid w:val="00F54F4F"/>
    <w:rsid w:val="00F629C4"/>
    <w:rsid w:val="00F64F4D"/>
    <w:rsid w:val="00F650D6"/>
    <w:rsid w:val="00F65ADE"/>
    <w:rsid w:val="00F65C1B"/>
    <w:rsid w:val="00F663F9"/>
    <w:rsid w:val="00F668FA"/>
    <w:rsid w:val="00F67443"/>
    <w:rsid w:val="00F70B13"/>
    <w:rsid w:val="00F72AF8"/>
    <w:rsid w:val="00F8466C"/>
    <w:rsid w:val="00F84FD1"/>
    <w:rsid w:val="00F87CAC"/>
    <w:rsid w:val="00F92E04"/>
    <w:rsid w:val="00F93CCA"/>
    <w:rsid w:val="00F95549"/>
    <w:rsid w:val="00F97EFE"/>
    <w:rsid w:val="00FA2AD0"/>
    <w:rsid w:val="00FA47C4"/>
    <w:rsid w:val="00FA69D5"/>
    <w:rsid w:val="00FB05B4"/>
    <w:rsid w:val="00FB0A10"/>
    <w:rsid w:val="00FB383C"/>
    <w:rsid w:val="00FB42B8"/>
    <w:rsid w:val="00FB5FAD"/>
    <w:rsid w:val="00FB62B3"/>
    <w:rsid w:val="00FB6AF5"/>
    <w:rsid w:val="00FB72C0"/>
    <w:rsid w:val="00FC1FCE"/>
    <w:rsid w:val="00FC66F6"/>
    <w:rsid w:val="00FC6EEE"/>
    <w:rsid w:val="00FC716E"/>
    <w:rsid w:val="00FD23B2"/>
    <w:rsid w:val="00FD4C2A"/>
    <w:rsid w:val="00FD7C44"/>
    <w:rsid w:val="00FE06E3"/>
    <w:rsid w:val="00FE14F4"/>
    <w:rsid w:val="00FE45C0"/>
    <w:rsid w:val="00FE4C56"/>
    <w:rsid w:val="00FE566C"/>
    <w:rsid w:val="00FF09DF"/>
    <w:rsid w:val="00FF16D4"/>
    <w:rsid w:val="00FF2E67"/>
    <w:rsid w:val="00FF52ED"/>
    <w:rsid w:val="00FF640B"/>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16BE25"/>
  <w15:docId w15:val="{CD980BB8-6CDF-4F9D-A6CF-530B5A97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7DE2"/>
    <w:rPr>
      <w:rFonts w:eastAsiaTheme="minorEastAsia"/>
    </w:rPr>
  </w:style>
  <w:style w:type="paragraph" w:styleId="Heading1">
    <w:name w:val="heading 1"/>
    <w:basedOn w:val="Normal"/>
    <w:next w:val="Normal"/>
    <w:link w:val="Heading1Char"/>
    <w:uiPriority w:val="9"/>
    <w:qFormat/>
    <w:rsid w:val="00370B3C"/>
    <w:pPr>
      <w:keepNext/>
      <w:keepLines/>
      <w:pageBreakBefore/>
      <w:spacing w:before="480" w:after="24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737C61"/>
    <w:pPr>
      <w:keepNext/>
      <w:numPr>
        <w:ilvl w:val="1"/>
        <w:numId w:val="9"/>
      </w:numPr>
      <w:pBdr>
        <w:top w:val="single" w:sz="4" w:space="10" w:color="632423" w:themeColor="accent2" w:themeShade="80"/>
      </w:pBdr>
      <w:spacing w:before="200" w:after="360"/>
      <w:outlineLvl w:val="1"/>
    </w:pPr>
    <w:rPr>
      <w:rFonts w:ascii="Arial" w:hAnsi="Arial" w:cs="Arial"/>
      <w:b/>
      <w:sz w:val="24"/>
      <w:szCs w:val="24"/>
    </w:rPr>
  </w:style>
  <w:style w:type="paragraph" w:styleId="Heading3">
    <w:name w:val="heading 3"/>
    <w:basedOn w:val="Heading2"/>
    <w:next w:val="Normal"/>
    <w:link w:val="Heading3Char"/>
    <w:uiPriority w:val="9"/>
    <w:unhideWhenUsed/>
    <w:qFormat/>
    <w:rsid w:val="00741DA6"/>
    <w:pPr>
      <w:numPr>
        <w:ilvl w:val="2"/>
      </w:numPr>
      <w:pBdr>
        <w:top w:val="none" w:sz="0" w:space="0" w:color="auto"/>
      </w:pBdr>
      <w:spacing w:before="360"/>
      <w:outlineLvl w:val="2"/>
    </w:pPr>
    <w:rPr>
      <w:sz w:val="22"/>
      <w:szCs w:val="22"/>
    </w:rPr>
  </w:style>
  <w:style w:type="paragraph" w:styleId="Heading4">
    <w:name w:val="heading 4"/>
    <w:basedOn w:val="Heading3"/>
    <w:next w:val="Normal"/>
    <w:link w:val="Heading4Char"/>
    <w:uiPriority w:val="9"/>
    <w:unhideWhenUsed/>
    <w:qFormat/>
    <w:rsid w:val="00741DA6"/>
    <w:pPr>
      <w:numPr>
        <w:ilvl w:val="3"/>
      </w:numPr>
      <w:outlineLvl w:val="3"/>
    </w:pPr>
  </w:style>
  <w:style w:type="paragraph" w:styleId="Heading6">
    <w:name w:val="heading 6"/>
    <w:basedOn w:val="Normal"/>
    <w:next w:val="Normal"/>
    <w:link w:val="Heading6Char"/>
    <w:uiPriority w:val="9"/>
    <w:unhideWhenUsed/>
    <w:qFormat/>
    <w:rsid w:val="008F5E6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96D"/>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11596D"/>
    <w:rPr>
      <w:rFonts w:ascii="Arial Black" w:eastAsiaTheme="majorEastAsia" w:hAnsi="Arial Black" w:cstheme="majorBidi"/>
      <w:spacing w:val="5"/>
      <w:kern w:val="28"/>
      <w:sz w:val="60"/>
      <w:szCs w:val="60"/>
    </w:rPr>
  </w:style>
  <w:style w:type="character" w:styleId="Hyperlink">
    <w:name w:val="Hyperlink"/>
    <w:basedOn w:val="DefaultParagraphFont"/>
    <w:uiPriority w:val="99"/>
    <w:unhideWhenUsed/>
    <w:rsid w:val="00902499"/>
    <w:rPr>
      <w:color w:val="0000FF" w:themeColor="hyperlink"/>
      <w:u w:val="single"/>
    </w:rPr>
  </w:style>
  <w:style w:type="table" w:styleId="TableGrid">
    <w:name w:val="Table Grid"/>
    <w:basedOn w:val="TableNormal"/>
    <w:uiPriority w:val="59"/>
    <w:rsid w:val="00FF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67"/>
  </w:style>
  <w:style w:type="paragraph" w:styleId="Footer">
    <w:name w:val="footer"/>
    <w:basedOn w:val="Normal"/>
    <w:link w:val="FooterChar"/>
    <w:uiPriority w:val="99"/>
    <w:unhideWhenUsed/>
    <w:rsid w:val="00FF2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67"/>
  </w:style>
  <w:style w:type="character" w:customStyle="1" w:styleId="Heading1Char">
    <w:name w:val="Heading 1 Char"/>
    <w:basedOn w:val="DefaultParagraphFont"/>
    <w:link w:val="Heading1"/>
    <w:uiPriority w:val="9"/>
    <w:rsid w:val="00370B3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737C61"/>
    <w:rPr>
      <w:rFonts w:ascii="Arial" w:eastAsiaTheme="minorEastAsia" w:hAnsi="Arial" w:cs="Arial"/>
      <w:b/>
      <w:sz w:val="24"/>
      <w:szCs w:val="24"/>
    </w:rPr>
  </w:style>
  <w:style w:type="paragraph" w:styleId="TOCHeading">
    <w:name w:val="TOC Heading"/>
    <w:basedOn w:val="Heading1"/>
    <w:next w:val="Normal"/>
    <w:uiPriority w:val="39"/>
    <w:unhideWhenUsed/>
    <w:qFormat/>
    <w:rsid w:val="009E4106"/>
    <w:pPr>
      <w:spacing w:after="0"/>
      <w:outlineLvl w:val="9"/>
    </w:pPr>
    <w:rPr>
      <w:rFonts w:asciiTheme="majorHAnsi" w:hAnsiTheme="majorHAnsi" w:cstheme="majorBidi"/>
      <w:color w:val="365F91" w:themeColor="accent1" w:themeShade="BF"/>
      <w:lang w:eastAsia="ja-JP"/>
    </w:rPr>
  </w:style>
  <w:style w:type="paragraph" w:styleId="TOC1">
    <w:name w:val="toc 1"/>
    <w:basedOn w:val="Normal"/>
    <w:next w:val="Normal"/>
    <w:autoRedefine/>
    <w:uiPriority w:val="39"/>
    <w:unhideWhenUsed/>
    <w:rsid w:val="009E4106"/>
    <w:pPr>
      <w:spacing w:before="120" w:after="0"/>
    </w:pPr>
    <w:rPr>
      <w:b/>
      <w:sz w:val="24"/>
      <w:szCs w:val="24"/>
    </w:rPr>
  </w:style>
  <w:style w:type="paragraph" w:styleId="TOC2">
    <w:name w:val="toc 2"/>
    <w:basedOn w:val="Normal"/>
    <w:next w:val="Normal"/>
    <w:autoRedefine/>
    <w:uiPriority w:val="39"/>
    <w:unhideWhenUsed/>
    <w:rsid w:val="009E4106"/>
    <w:pPr>
      <w:spacing w:after="0"/>
      <w:ind w:left="220"/>
    </w:pPr>
    <w:rPr>
      <w:b/>
    </w:rPr>
  </w:style>
  <w:style w:type="paragraph" w:styleId="BalloonText">
    <w:name w:val="Balloon Text"/>
    <w:basedOn w:val="Normal"/>
    <w:link w:val="BalloonTextChar"/>
    <w:uiPriority w:val="99"/>
    <w:semiHidden/>
    <w:unhideWhenUsed/>
    <w:rsid w:val="009E4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06"/>
    <w:rPr>
      <w:rFonts w:ascii="Tahoma" w:hAnsi="Tahoma" w:cs="Tahoma"/>
      <w:sz w:val="16"/>
      <w:szCs w:val="16"/>
    </w:rPr>
  </w:style>
  <w:style w:type="paragraph" w:styleId="ListParagraph">
    <w:name w:val="List Paragraph"/>
    <w:basedOn w:val="Normal"/>
    <w:uiPriority w:val="34"/>
    <w:qFormat/>
    <w:rsid w:val="009E4106"/>
    <w:pPr>
      <w:ind w:left="720"/>
      <w:contextualSpacing/>
    </w:pPr>
  </w:style>
  <w:style w:type="paragraph" w:customStyle="1" w:styleId="Note">
    <w:name w:val="Note"/>
    <w:basedOn w:val="Normal"/>
    <w:qFormat/>
    <w:rsid w:val="00F95549"/>
    <w:pPr>
      <w:pBdr>
        <w:top w:val="single" w:sz="4" w:space="1" w:color="auto"/>
        <w:left w:val="single" w:sz="4" w:space="4" w:color="auto"/>
        <w:bottom w:val="single" w:sz="4" w:space="1" w:color="auto"/>
        <w:right w:val="single" w:sz="4" w:space="4" w:color="auto"/>
      </w:pBdr>
      <w:ind w:left="360"/>
    </w:pPr>
  </w:style>
  <w:style w:type="character" w:customStyle="1" w:styleId="Glossary">
    <w:name w:val="Glossary"/>
    <w:basedOn w:val="DefaultParagraphFont"/>
    <w:uiPriority w:val="1"/>
    <w:qFormat/>
    <w:rsid w:val="00EB33D8"/>
    <w:rPr>
      <w:i/>
      <w:color w:val="943634" w:themeColor="accent2" w:themeShade="BF"/>
      <w:bdr w:val="dotted" w:sz="4" w:space="0" w:color="C0504D" w:themeColor="accent2"/>
      <w:shd w:val="clear" w:color="auto" w:fill="F2DBDB" w:themeFill="accent2" w:themeFillTint="33"/>
    </w:rPr>
  </w:style>
  <w:style w:type="paragraph" w:customStyle="1" w:styleId="Syntax">
    <w:name w:val="Syntax"/>
    <w:basedOn w:val="Normal"/>
    <w:link w:val="SyntaxChar"/>
    <w:qFormat/>
    <w:rsid w:val="005E0AEF"/>
    <w:pPr>
      <w:contextualSpacing/>
    </w:pPr>
    <w:rPr>
      <w:rFonts w:ascii="Consolas" w:hAnsi="Consolas" w:cs="Consolas"/>
      <w:sz w:val="16"/>
    </w:rPr>
  </w:style>
  <w:style w:type="paragraph" w:customStyle="1" w:styleId="ReplaceableSyntax">
    <w:name w:val="Replaceable Syntax"/>
    <w:basedOn w:val="Normal"/>
    <w:link w:val="ReplaceableSyntaxChar"/>
    <w:qFormat/>
    <w:rsid w:val="00EB33D8"/>
    <w:rPr>
      <w:rFonts w:ascii="Consolas" w:hAnsi="Consolas" w:cs="Consolas"/>
      <w:i/>
    </w:rPr>
  </w:style>
  <w:style w:type="character" w:customStyle="1" w:styleId="ReplaceableSyntaxChar">
    <w:name w:val="Replaceable Syntax Char"/>
    <w:basedOn w:val="DefaultParagraphFont"/>
    <w:link w:val="ReplaceableSyntax"/>
    <w:rsid w:val="00EB33D8"/>
    <w:rPr>
      <w:rFonts w:ascii="Consolas" w:hAnsi="Consolas" w:cs="Consolas"/>
      <w:i/>
    </w:rPr>
  </w:style>
  <w:style w:type="character" w:customStyle="1" w:styleId="SyntaxChar">
    <w:name w:val="Syntax Char"/>
    <w:basedOn w:val="DefaultParagraphFont"/>
    <w:link w:val="Syntax"/>
    <w:rsid w:val="005E0AEF"/>
    <w:rPr>
      <w:rFonts w:ascii="Consolas" w:eastAsiaTheme="minorEastAsia" w:hAnsi="Consolas" w:cs="Consolas"/>
      <w:sz w:val="16"/>
    </w:rPr>
  </w:style>
  <w:style w:type="character" w:customStyle="1" w:styleId="Heading3Char">
    <w:name w:val="Heading 3 Char"/>
    <w:basedOn w:val="DefaultParagraphFont"/>
    <w:link w:val="Heading3"/>
    <w:uiPriority w:val="9"/>
    <w:rsid w:val="00741DA6"/>
    <w:rPr>
      <w:rFonts w:ascii="Arial" w:eastAsiaTheme="minorEastAsia" w:hAnsi="Arial" w:cs="Arial"/>
      <w:b/>
    </w:rPr>
  </w:style>
  <w:style w:type="paragraph" w:styleId="TOC3">
    <w:name w:val="toc 3"/>
    <w:basedOn w:val="Normal"/>
    <w:next w:val="Normal"/>
    <w:autoRedefine/>
    <w:uiPriority w:val="39"/>
    <w:unhideWhenUsed/>
    <w:rsid w:val="00370B3C"/>
    <w:pPr>
      <w:spacing w:after="0"/>
      <w:ind w:left="440"/>
    </w:pPr>
  </w:style>
  <w:style w:type="paragraph" w:customStyle="1" w:styleId="TableCaption">
    <w:name w:val="Table Caption"/>
    <w:basedOn w:val="Normal"/>
    <w:qFormat/>
    <w:rsid w:val="0046342C"/>
    <w:pPr>
      <w:keepNext/>
      <w:spacing w:after="0"/>
    </w:pPr>
    <w:rPr>
      <w:i/>
    </w:rPr>
  </w:style>
  <w:style w:type="paragraph" w:customStyle="1" w:styleId="TableHeader">
    <w:name w:val="Table Header"/>
    <w:basedOn w:val="Normal"/>
    <w:qFormat/>
    <w:rsid w:val="0046342C"/>
    <w:pPr>
      <w:spacing w:after="0" w:line="240" w:lineRule="auto"/>
    </w:pPr>
    <w:rPr>
      <w:b/>
    </w:rPr>
  </w:style>
  <w:style w:type="paragraph" w:customStyle="1" w:styleId="TableFooter">
    <w:name w:val="Table Footer"/>
    <w:basedOn w:val="Normal"/>
    <w:qFormat/>
    <w:rsid w:val="0046342C"/>
    <w:pPr>
      <w:spacing w:after="0" w:line="240" w:lineRule="auto"/>
    </w:pPr>
    <w:rPr>
      <w:b/>
    </w:rPr>
  </w:style>
  <w:style w:type="paragraph" w:styleId="NormalWeb">
    <w:name w:val="Normal (Web)"/>
    <w:basedOn w:val="Normal"/>
    <w:uiPriority w:val="99"/>
    <w:semiHidden/>
    <w:unhideWhenUsed/>
    <w:rsid w:val="00843382"/>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741DA6"/>
    <w:rPr>
      <w:rFonts w:ascii="Arial" w:eastAsiaTheme="minorEastAsia" w:hAnsi="Arial" w:cs="Arial"/>
      <w:b/>
    </w:rPr>
  </w:style>
  <w:style w:type="paragraph" w:customStyle="1" w:styleId="CodeBlock">
    <w:name w:val="Code Block"/>
    <w:basedOn w:val="Syntax"/>
    <w:qFormat/>
    <w:rsid w:val="00E05249"/>
    <w:pPr>
      <w:shd w:val="clear" w:color="auto" w:fill="D9D9D9" w:themeFill="background1" w:themeFillShade="D9"/>
      <w:tabs>
        <w:tab w:val="left" w:pos="720"/>
        <w:tab w:val="left" w:pos="1080"/>
        <w:tab w:val="left" w:pos="1440"/>
        <w:tab w:val="left" w:pos="1800"/>
        <w:tab w:val="left" w:pos="2160"/>
        <w:tab w:val="left" w:pos="2520"/>
      </w:tabs>
      <w:ind w:left="360"/>
    </w:pPr>
    <w:rPr>
      <w:sz w:val="20"/>
      <w:szCs w:val="20"/>
    </w:rPr>
  </w:style>
  <w:style w:type="paragraph" w:styleId="Subtitle">
    <w:name w:val="Subtitle"/>
    <w:basedOn w:val="Normal"/>
    <w:next w:val="Normal"/>
    <w:link w:val="SubtitleChar"/>
    <w:uiPriority w:val="11"/>
    <w:qFormat/>
    <w:rsid w:val="0011596D"/>
    <w:rPr>
      <w:sz w:val="40"/>
      <w:szCs w:val="44"/>
    </w:rPr>
  </w:style>
  <w:style w:type="character" w:customStyle="1" w:styleId="SubtitleChar">
    <w:name w:val="Subtitle Char"/>
    <w:basedOn w:val="DefaultParagraphFont"/>
    <w:link w:val="Subtitle"/>
    <w:uiPriority w:val="11"/>
    <w:rsid w:val="0011596D"/>
    <w:rPr>
      <w:sz w:val="40"/>
      <w:szCs w:val="44"/>
    </w:rPr>
  </w:style>
  <w:style w:type="paragraph" w:customStyle="1" w:styleId="Part">
    <w:name w:val="Part"/>
    <w:basedOn w:val="Heading1"/>
    <w:qFormat/>
    <w:rsid w:val="00321B0E"/>
    <w:pPr>
      <w:pBdr>
        <w:top w:val="single" w:sz="4" w:space="15" w:color="auto"/>
        <w:left w:val="single" w:sz="4" w:space="15" w:color="auto"/>
        <w:bottom w:val="single" w:sz="4" w:space="15" w:color="auto"/>
        <w:right w:val="single" w:sz="4" w:space="15" w:color="auto"/>
      </w:pBdr>
      <w:shd w:val="clear" w:color="auto" w:fill="00B0F0"/>
      <w:spacing w:line="216" w:lineRule="auto"/>
      <w:contextualSpacing/>
    </w:pPr>
    <w:rPr>
      <w:rFonts w:ascii="Arial Black" w:hAnsi="Arial Black"/>
      <w:b w:val="0"/>
      <w:smallCaps/>
      <w:sz w:val="52"/>
    </w:rPr>
  </w:style>
  <w:style w:type="character" w:styleId="HTMLTypewriter">
    <w:name w:val="HTML Typewriter"/>
    <w:basedOn w:val="DefaultParagraphFont"/>
    <w:uiPriority w:val="99"/>
    <w:semiHidden/>
    <w:unhideWhenUsed/>
    <w:rsid w:val="006B1871"/>
    <w:rPr>
      <w:rFonts w:ascii="Courier New" w:eastAsia="Times New Roman" w:hAnsi="Courier New" w:cs="Courier New"/>
      <w:sz w:val="20"/>
      <w:szCs w:val="20"/>
    </w:rPr>
  </w:style>
  <w:style w:type="paragraph" w:styleId="Caption">
    <w:name w:val="caption"/>
    <w:basedOn w:val="Normal"/>
    <w:next w:val="Normal"/>
    <w:qFormat/>
    <w:rsid w:val="00D4776C"/>
    <w:pPr>
      <w:keepNext/>
      <w:keepLines/>
      <w:suppressAutoHyphens/>
      <w:spacing w:before="240" w:after="60" w:line="192" w:lineRule="atLeast"/>
      <w:outlineLvl w:val="4"/>
    </w:pPr>
    <w:rPr>
      <w:rFonts w:ascii="Verdana" w:eastAsia="PMingLiU" w:hAnsi="Verdana" w:cs="Verdana"/>
      <w:bCs/>
      <w:i/>
      <w:iCs/>
      <w:sz w:val="16"/>
      <w:szCs w:val="16"/>
    </w:rPr>
  </w:style>
  <w:style w:type="paragraph" w:customStyle="1" w:styleId="BullList">
    <w:name w:val="Bull List"/>
    <w:basedOn w:val="Normal"/>
    <w:rsid w:val="00D4776C"/>
    <w:pPr>
      <w:numPr>
        <w:numId w:val="5"/>
      </w:numPr>
      <w:tabs>
        <w:tab w:val="left" w:pos="648"/>
      </w:tabs>
      <w:spacing w:before="120" w:after="0" w:line="225" w:lineRule="atLeast"/>
    </w:pPr>
    <w:rPr>
      <w:rFonts w:ascii="Verdana" w:eastAsia="PMingLiU" w:hAnsi="Verdana" w:cs="Verdana"/>
      <w:sz w:val="20"/>
      <w:szCs w:val="16"/>
    </w:rPr>
  </w:style>
  <w:style w:type="paragraph" w:customStyle="1" w:styleId="TableHead">
    <w:name w:val="Table Head"/>
    <w:rsid w:val="00D4776C"/>
    <w:pPr>
      <w:keepNext/>
      <w:keepLines/>
      <w:suppressAutoHyphens/>
      <w:spacing w:after="60" w:line="240" w:lineRule="atLeast"/>
    </w:pPr>
    <w:rPr>
      <w:rFonts w:ascii="Verdana" w:eastAsia="PMingLiU" w:hAnsi="Verdana" w:cs="Verdana"/>
      <w:b/>
      <w:bCs/>
      <w:sz w:val="16"/>
      <w:szCs w:val="16"/>
    </w:rPr>
  </w:style>
  <w:style w:type="paragraph" w:customStyle="1" w:styleId="TableText">
    <w:name w:val="Table Text"/>
    <w:basedOn w:val="Normal"/>
    <w:rsid w:val="00D4776C"/>
    <w:pPr>
      <w:keepLines/>
      <w:suppressAutoHyphens/>
      <w:spacing w:after="60" w:line="225" w:lineRule="atLeast"/>
    </w:pPr>
    <w:rPr>
      <w:rFonts w:ascii="Verdana" w:eastAsia="PMingLiU" w:hAnsi="Verdana" w:cs="Verdana"/>
      <w:sz w:val="20"/>
      <w:szCs w:val="16"/>
    </w:rPr>
  </w:style>
  <w:style w:type="paragraph" w:customStyle="1" w:styleId="CodeBlockScreened">
    <w:name w:val="Code Block Screened"/>
    <w:basedOn w:val="CodeBlock"/>
    <w:link w:val="CodeBlockScreenedChar"/>
    <w:rsid w:val="00D4776C"/>
    <w:pPr>
      <w:shd w:val="clear" w:color="auto" w:fill="auto"/>
      <w:tabs>
        <w:tab w:val="clear" w:pos="720"/>
        <w:tab w:val="clear" w:pos="1080"/>
        <w:tab w:val="clear" w:pos="1440"/>
        <w:tab w:val="clear" w:pos="1800"/>
        <w:tab w:val="clear" w:pos="2160"/>
        <w:tab w:val="clear" w:pos="2520"/>
      </w:tabs>
      <w:suppressAutoHyphens/>
      <w:spacing w:after="0" w:line="240" w:lineRule="auto"/>
      <w:ind w:right="360"/>
      <w:contextualSpacing w:val="0"/>
    </w:pPr>
    <w:rPr>
      <w:rFonts w:eastAsia="PMingLiU" w:cs="Courier New"/>
      <w:szCs w:val="18"/>
    </w:rPr>
  </w:style>
  <w:style w:type="paragraph" w:customStyle="1" w:styleId="AppHead">
    <w:name w:val="App Head"/>
    <w:basedOn w:val="Normal"/>
    <w:next w:val="Normal"/>
    <w:rsid w:val="00D4776C"/>
    <w:pPr>
      <w:keepNext/>
      <w:keepLines/>
      <w:numPr>
        <w:numId w:val="6"/>
      </w:numPr>
      <w:suppressAutoHyphens/>
      <w:spacing w:before="480" w:after="360" w:line="336" w:lineRule="atLeast"/>
      <w:outlineLvl w:val="0"/>
    </w:pPr>
    <w:rPr>
      <w:rFonts w:ascii="Verdana" w:eastAsia="PMingLiU" w:hAnsi="Verdana" w:cs="Verdana"/>
      <w:b/>
      <w:bCs/>
      <w:sz w:val="32"/>
      <w:szCs w:val="32"/>
    </w:rPr>
  </w:style>
  <w:style w:type="character" w:customStyle="1" w:styleId="CodeInline">
    <w:name w:val="Code Inline"/>
    <w:basedOn w:val="DefaultParagraphFont"/>
    <w:rsid w:val="00D4776C"/>
    <w:rPr>
      <w:rFonts w:ascii="Courier New" w:hAnsi="Courier New" w:cs="Courier New"/>
      <w:sz w:val="18"/>
      <w:szCs w:val="18"/>
    </w:rPr>
  </w:style>
  <w:style w:type="paragraph" w:customStyle="1" w:styleId="AppHeading1">
    <w:name w:val="App Heading 1"/>
    <w:basedOn w:val="Heading1"/>
    <w:next w:val="Normal"/>
    <w:rsid w:val="00D4776C"/>
    <w:pPr>
      <w:pageBreakBefore w:val="0"/>
      <w:numPr>
        <w:ilvl w:val="1"/>
        <w:numId w:val="6"/>
      </w:numPr>
      <w:pBdr>
        <w:top w:val="single" w:sz="4" w:space="6" w:color="auto"/>
      </w:pBdr>
      <w:suppressAutoHyphens/>
      <w:spacing w:before="360" w:after="0" w:line="288" w:lineRule="atLeast"/>
      <w:outlineLvl w:val="1"/>
    </w:pPr>
    <w:rPr>
      <w:rFonts w:ascii="Verdana" w:eastAsia="PMingLiU" w:hAnsi="Verdana" w:cs="Verdana"/>
      <w:sz w:val="24"/>
      <w:szCs w:val="24"/>
    </w:rPr>
  </w:style>
  <w:style w:type="paragraph" w:customStyle="1" w:styleId="AppHeading2">
    <w:name w:val="App Heading 2"/>
    <w:basedOn w:val="Heading2"/>
    <w:next w:val="Normal"/>
    <w:rsid w:val="00D4776C"/>
    <w:pPr>
      <w:keepLines/>
      <w:numPr>
        <w:ilvl w:val="2"/>
        <w:numId w:val="6"/>
      </w:numPr>
      <w:pBdr>
        <w:top w:val="none" w:sz="0" w:space="0" w:color="auto"/>
      </w:pBdr>
      <w:suppressAutoHyphens/>
      <w:spacing w:before="240" w:after="0" w:line="240" w:lineRule="atLeast"/>
      <w:outlineLvl w:val="2"/>
    </w:pPr>
    <w:rPr>
      <w:rFonts w:ascii="Verdana" w:eastAsia="PMingLiU" w:hAnsi="Verdana" w:cs="Verdana"/>
      <w:bCs/>
      <w:sz w:val="20"/>
      <w:szCs w:val="20"/>
    </w:rPr>
  </w:style>
  <w:style w:type="character" w:customStyle="1" w:styleId="Subscript">
    <w:name w:val="Subscript"/>
    <w:basedOn w:val="DefaultParagraphFont"/>
    <w:rsid w:val="00D4776C"/>
    <w:rPr>
      <w:vertAlign w:val="subscript"/>
    </w:rPr>
  </w:style>
  <w:style w:type="character" w:styleId="Emphasis">
    <w:name w:val="Emphasis"/>
    <w:basedOn w:val="DefaultParagraphFont"/>
    <w:qFormat/>
    <w:rsid w:val="00D4776C"/>
    <w:rPr>
      <w:i/>
      <w:iCs/>
    </w:rPr>
  </w:style>
  <w:style w:type="paragraph" w:customStyle="1" w:styleId="CodeBlockScreenedFirst">
    <w:name w:val="Code Block Screened First"/>
    <w:basedOn w:val="CodeBlockScreened"/>
    <w:next w:val="CodeBlockScreened"/>
    <w:link w:val="CodeBlockScreenedFirstChar"/>
    <w:rsid w:val="00D4776C"/>
    <w:pPr>
      <w:keepNext/>
      <w:spacing w:before="120"/>
    </w:pPr>
  </w:style>
  <w:style w:type="paragraph" w:customStyle="1" w:styleId="CodeBlockFirst">
    <w:name w:val="Code Block First"/>
    <w:basedOn w:val="CodeBlock"/>
    <w:next w:val="CodeBlock"/>
    <w:rsid w:val="00D4776C"/>
    <w:pPr>
      <w:keepNext/>
      <w:shd w:val="clear" w:color="auto" w:fill="auto"/>
      <w:tabs>
        <w:tab w:val="clear" w:pos="720"/>
        <w:tab w:val="clear" w:pos="1080"/>
        <w:tab w:val="clear" w:pos="1440"/>
        <w:tab w:val="clear" w:pos="1800"/>
        <w:tab w:val="clear" w:pos="2160"/>
        <w:tab w:val="clear" w:pos="2520"/>
      </w:tabs>
      <w:suppressAutoHyphens/>
      <w:spacing w:before="120" w:after="0" w:line="240" w:lineRule="auto"/>
      <w:ind w:right="360"/>
      <w:contextualSpacing w:val="0"/>
    </w:pPr>
    <w:rPr>
      <w:rFonts w:eastAsia="PMingLiU" w:cs="Courier New"/>
      <w:szCs w:val="18"/>
    </w:rPr>
  </w:style>
  <w:style w:type="paragraph" w:customStyle="1" w:styleId="AppHeading3">
    <w:name w:val="App Heading 3"/>
    <w:basedOn w:val="Heading3"/>
    <w:next w:val="Normal"/>
    <w:rsid w:val="00D4776C"/>
    <w:pPr>
      <w:keepLines/>
      <w:numPr>
        <w:ilvl w:val="3"/>
        <w:numId w:val="6"/>
      </w:numPr>
      <w:suppressAutoHyphens/>
      <w:spacing w:before="240" w:after="0" w:line="192" w:lineRule="atLeast"/>
    </w:pPr>
    <w:rPr>
      <w:rFonts w:ascii="Verdana" w:eastAsia="PMingLiU" w:hAnsi="Verdana" w:cs="Verdana"/>
      <w:bCs/>
      <w:sz w:val="16"/>
      <w:szCs w:val="16"/>
    </w:rPr>
  </w:style>
  <w:style w:type="paragraph" w:customStyle="1" w:styleId="AppHeading4">
    <w:name w:val="App Heading 4"/>
    <w:basedOn w:val="Heading4"/>
    <w:next w:val="Normal"/>
    <w:rsid w:val="00D4776C"/>
    <w:pPr>
      <w:numPr>
        <w:ilvl w:val="4"/>
        <w:numId w:val="6"/>
      </w:numPr>
      <w:suppressAutoHyphens/>
      <w:spacing w:before="240" w:line="192" w:lineRule="atLeast"/>
    </w:pPr>
    <w:rPr>
      <w:rFonts w:ascii="Verdana" w:eastAsia="PMingLiU" w:hAnsi="Verdana" w:cs="Verdana"/>
      <w:i/>
      <w:sz w:val="16"/>
      <w:szCs w:val="16"/>
    </w:rPr>
  </w:style>
  <w:style w:type="numbering" w:customStyle="1" w:styleId="AppendixHeadings">
    <w:name w:val="AppendixHeadings"/>
    <w:semiHidden/>
    <w:rsid w:val="00D4776C"/>
    <w:pPr>
      <w:numPr>
        <w:numId w:val="6"/>
      </w:numPr>
    </w:pPr>
  </w:style>
  <w:style w:type="character" w:customStyle="1" w:styleId="CodeBlockScreenedChar">
    <w:name w:val="Code Block Screened Char"/>
    <w:basedOn w:val="DefaultParagraphFont"/>
    <w:link w:val="CodeBlockScreened"/>
    <w:rsid w:val="00D4776C"/>
    <w:rPr>
      <w:rFonts w:ascii="Consolas" w:eastAsia="PMingLiU" w:hAnsi="Consolas" w:cs="Courier New"/>
      <w:sz w:val="20"/>
      <w:szCs w:val="18"/>
    </w:rPr>
  </w:style>
  <w:style w:type="character" w:customStyle="1" w:styleId="CodeBlockScreenedFirstChar">
    <w:name w:val="Code Block Screened First Char"/>
    <w:basedOn w:val="CodeBlockScreenedChar"/>
    <w:link w:val="CodeBlockScreenedFirst"/>
    <w:rsid w:val="00D4776C"/>
    <w:rPr>
      <w:rFonts w:ascii="Consolas" w:eastAsia="PMingLiU" w:hAnsi="Consolas" w:cs="Courier New"/>
      <w:sz w:val="20"/>
      <w:szCs w:val="18"/>
    </w:rPr>
  </w:style>
  <w:style w:type="character" w:customStyle="1" w:styleId="Non-normativeBracket">
    <w:name w:val="Non-normative Bracket"/>
    <w:aliases w:val="Example start/end"/>
    <w:basedOn w:val="DefaultParagraphFont"/>
    <w:qFormat/>
    <w:rsid w:val="00D4776C"/>
    <w:rPr>
      <w:i/>
      <w:noProof/>
      <w:lang w:val="en-US"/>
    </w:rPr>
  </w:style>
  <w:style w:type="character" w:customStyle="1" w:styleId="attribute">
    <w:name w:val="attribute"/>
    <w:basedOn w:val="DefaultParagraphFont"/>
    <w:uiPriority w:val="1"/>
    <w:qFormat/>
    <w:rsid w:val="00D4776C"/>
    <w:rPr>
      <w:rFonts w:ascii="Arial" w:hAnsi="Arial" w:cs="Arial"/>
    </w:rPr>
  </w:style>
  <w:style w:type="numbering" w:styleId="1ai">
    <w:name w:val="Outline List 1"/>
    <w:basedOn w:val="NoList"/>
    <w:semiHidden/>
    <w:rsid w:val="00E144A8"/>
    <w:pPr>
      <w:numPr>
        <w:numId w:val="7"/>
      </w:numPr>
    </w:pPr>
  </w:style>
  <w:style w:type="paragraph" w:customStyle="1" w:styleId="Subsec1">
    <w:name w:val="Subsec1"/>
    <w:basedOn w:val="Normal"/>
    <w:rsid w:val="00F65C1B"/>
    <w:pPr>
      <w:autoSpaceDE w:val="0"/>
      <w:autoSpaceDN w:val="0"/>
      <w:spacing w:after="0" w:line="240" w:lineRule="auto"/>
      <w:ind w:firstLine="288"/>
      <w:jc w:val="both"/>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974EDF"/>
    <w:rPr>
      <w:color w:val="800080" w:themeColor="followedHyperlink"/>
      <w:u w:val="single"/>
    </w:rPr>
  </w:style>
  <w:style w:type="paragraph" w:customStyle="1" w:styleId="ReferenceName">
    <w:name w:val="Reference Name"/>
    <w:basedOn w:val="Normal"/>
    <w:qFormat/>
    <w:rsid w:val="005F5F8E"/>
    <w:rPr>
      <w:rFonts w:eastAsiaTheme="minorHAnsi"/>
      <w:b/>
    </w:rPr>
  </w:style>
  <w:style w:type="character" w:styleId="CommentReference">
    <w:name w:val="annotation reference"/>
    <w:basedOn w:val="DefaultParagraphFont"/>
    <w:uiPriority w:val="99"/>
    <w:semiHidden/>
    <w:unhideWhenUsed/>
    <w:rsid w:val="006821AA"/>
    <w:rPr>
      <w:sz w:val="16"/>
      <w:szCs w:val="16"/>
    </w:rPr>
  </w:style>
  <w:style w:type="paragraph" w:styleId="CommentText">
    <w:name w:val="annotation text"/>
    <w:basedOn w:val="Normal"/>
    <w:link w:val="CommentTextChar"/>
    <w:uiPriority w:val="99"/>
    <w:semiHidden/>
    <w:unhideWhenUsed/>
    <w:rsid w:val="006821AA"/>
    <w:pPr>
      <w:spacing w:line="240" w:lineRule="auto"/>
    </w:pPr>
    <w:rPr>
      <w:sz w:val="20"/>
      <w:szCs w:val="20"/>
    </w:rPr>
  </w:style>
  <w:style w:type="character" w:customStyle="1" w:styleId="CommentTextChar">
    <w:name w:val="Comment Text Char"/>
    <w:basedOn w:val="DefaultParagraphFont"/>
    <w:link w:val="CommentText"/>
    <w:uiPriority w:val="99"/>
    <w:semiHidden/>
    <w:rsid w:val="006821A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821AA"/>
    <w:rPr>
      <w:b/>
      <w:bCs/>
    </w:rPr>
  </w:style>
  <w:style w:type="character" w:customStyle="1" w:styleId="CommentSubjectChar">
    <w:name w:val="Comment Subject Char"/>
    <w:basedOn w:val="CommentTextChar"/>
    <w:link w:val="CommentSubject"/>
    <w:uiPriority w:val="99"/>
    <w:semiHidden/>
    <w:rsid w:val="006821AA"/>
    <w:rPr>
      <w:rFonts w:eastAsiaTheme="minorEastAsia"/>
      <w:b/>
      <w:bCs/>
      <w:sz w:val="20"/>
      <w:szCs w:val="20"/>
    </w:rPr>
  </w:style>
  <w:style w:type="character" w:styleId="PlaceholderText">
    <w:name w:val="Placeholder Text"/>
    <w:basedOn w:val="DefaultParagraphFont"/>
    <w:uiPriority w:val="99"/>
    <w:semiHidden/>
    <w:rsid w:val="008D27F5"/>
    <w:rPr>
      <w:color w:val="808080"/>
    </w:rPr>
  </w:style>
  <w:style w:type="paragraph" w:styleId="DocumentMap">
    <w:name w:val="Document Map"/>
    <w:basedOn w:val="Normal"/>
    <w:link w:val="DocumentMapChar"/>
    <w:uiPriority w:val="99"/>
    <w:semiHidden/>
    <w:unhideWhenUsed/>
    <w:rsid w:val="00A15CB6"/>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A15CB6"/>
    <w:rPr>
      <w:rFonts w:ascii="Lucida Grande" w:eastAsiaTheme="minorEastAsia" w:hAnsi="Lucida Grande"/>
      <w:sz w:val="24"/>
      <w:szCs w:val="24"/>
    </w:rPr>
  </w:style>
  <w:style w:type="paragraph" w:styleId="TOC4">
    <w:name w:val="toc 4"/>
    <w:basedOn w:val="Normal"/>
    <w:next w:val="Normal"/>
    <w:autoRedefine/>
    <w:uiPriority w:val="39"/>
    <w:semiHidden/>
    <w:unhideWhenUsed/>
    <w:rsid w:val="003346C1"/>
    <w:pPr>
      <w:spacing w:after="0"/>
      <w:ind w:left="660"/>
    </w:pPr>
    <w:rPr>
      <w:sz w:val="20"/>
      <w:szCs w:val="20"/>
    </w:rPr>
  </w:style>
  <w:style w:type="paragraph" w:styleId="TOC5">
    <w:name w:val="toc 5"/>
    <w:basedOn w:val="Normal"/>
    <w:next w:val="Normal"/>
    <w:autoRedefine/>
    <w:uiPriority w:val="39"/>
    <w:semiHidden/>
    <w:unhideWhenUsed/>
    <w:rsid w:val="003346C1"/>
    <w:pPr>
      <w:spacing w:after="0"/>
      <w:ind w:left="880"/>
    </w:pPr>
    <w:rPr>
      <w:sz w:val="20"/>
      <w:szCs w:val="20"/>
    </w:rPr>
  </w:style>
  <w:style w:type="paragraph" w:styleId="TOC6">
    <w:name w:val="toc 6"/>
    <w:basedOn w:val="Normal"/>
    <w:next w:val="Normal"/>
    <w:autoRedefine/>
    <w:uiPriority w:val="39"/>
    <w:semiHidden/>
    <w:unhideWhenUsed/>
    <w:rsid w:val="003346C1"/>
    <w:pPr>
      <w:spacing w:after="0"/>
      <w:ind w:left="1100"/>
    </w:pPr>
    <w:rPr>
      <w:sz w:val="20"/>
      <w:szCs w:val="20"/>
    </w:rPr>
  </w:style>
  <w:style w:type="paragraph" w:styleId="TOC7">
    <w:name w:val="toc 7"/>
    <w:basedOn w:val="Normal"/>
    <w:next w:val="Normal"/>
    <w:autoRedefine/>
    <w:uiPriority w:val="39"/>
    <w:semiHidden/>
    <w:unhideWhenUsed/>
    <w:rsid w:val="003346C1"/>
    <w:pPr>
      <w:spacing w:after="0"/>
      <w:ind w:left="1320"/>
    </w:pPr>
    <w:rPr>
      <w:sz w:val="20"/>
      <w:szCs w:val="20"/>
    </w:rPr>
  </w:style>
  <w:style w:type="paragraph" w:styleId="TOC8">
    <w:name w:val="toc 8"/>
    <w:basedOn w:val="Normal"/>
    <w:next w:val="Normal"/>
    <w:autoRedefine/>
    <w:uiPriority w:val="39"/>
    <w:semiHidden/>
    <w:unhideWhenUsed/>
    <w:rsid w:val="003346C1"/>
    <w:pPr>
      <w:spacing w:after="0"/>
      <w:ind w:left="1540"/>
    </w:pPr>
    <w:rPr>
      <w:sz w:val="20"/>
      <w:szCs w:val="20"/>
    </w:rPr>
  </w:style>
  <w:style w:type="paragraph" w:styleId="TOC9">
    <w:name w:val="toc 9"/>
    <w:basedOn w:val="Normal"/>
    <w:next w:val="Normal"/>
    <w:autoRedefine/>
    <w:uiPriority w:val="39"/>
    <w:semiHidden/>
    <w:unhideWhenUsed/>
    <w:rsid w:val="003346C1"/>
    <w:pPr>
      <w:spacing w:after="0"/>
      <w:ind w:left="1760"/>
    </w:pPr>
    <w:rPr>
      <w:sz w:val="20"/>
      <w:szCs w:val="20"/>
    </w:rPr>
  </w:style>
  <w:style w:type="character" w:customStyle="1" w:styleId="Heading6Char">
    <w:name w:val="Heading 6 Char"/>
    <w:basedOn w:val="DefaultParagraphFont"/>
    <w:link w:val="Heading6"/>
    <w:uiPriority w:val="9"/>
    <w:rsid w:val="008F5E6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302253">
      <w:bodyDiv w:val="1"/>
      <w:marLeft w:val="0"/>
      <w:marRight w:val="0"/>
      <w:marTop w:val="0"/>
      <w:marBottom w:val="0"/>
      <w:divBdr>
        <w:top w:val="none" w:sz="0" w:space="0" w:color="auto"/>
        <w:left w:val="none" w:sz="0" w:space="0" w:color="auto"/>
        <w:bottom w:val="none" w:sz="0" w:space="0" w:color="auto"/>
        <w:right w:val="none" w:sz="0" w:space="0" w:color="auto"/>
      </w:divBdr>
    </w:div>
    <w:div w:id="363017488">
      <w:bodyDiv w:val="1"/>
      <w:marLeft w:val="0"/>
      <w:marRight w:val="0"/>
      <w:marTop w:val="0"/>
      <w:marBottom w:val="0"/>
      <w:divBdr>
        <w:top w:val="none" w:sz="0" w:space="0" w:color="auto"/>
        <w:left w:val="none" w:sz="0" w:space="0" w:color="auto"/>
        <w:bottom w:val="none" w:sz="0" w:space="0" w:color="auto"/>
        <w:right w:val="none" w:sz="0" w:space="0" w:color="auto"/>
      </w:divBdr>
    </w:div>
    <w:div w:id="616838372">
      <w:bodyDiv w:val="1"/>
      <w:marLeft w:val="0"/>
      <w:marRight w:val="0"/>
      <w:marTop w:val="0"/>
      <w:marBottom w:val="0"/>
      <w:divBdr>
        <w:top w:val="none" w:sz="0" w:space="0" w:color="auto"/>
        <w:left w:val="none" w:sz="0" w:space="0" w:color="auto"/>
        <w:bottom w:val="none" w:sz="0" w:space="0" w:color="auto"/>
        <w:right w:val="none" w:sz="0" w:space="0" w:color="auto"/>
      </w:divBdr>
    </w:div>
    <w:div w:id="689376495">
      <w:bodyDiv w:val="1"/>
      <w:marLeft w:val="0"/>
      <w:marRight w:val="0"/>
      <w:marTop w:val="0"/>
      <w:marBottom w:val="0"/>
      <w:divBdr>
        <w:top w:val="none" w:sz="0" w:space="0" w:color="auto"/>
        <w:left w:val="none" w:sz="0" w:space="0" w:color="auto"/>
        <w:bottom w:val="none" w:sz="0" w:space="0" w:color="auto"/>
        <w:right w:val="none" w:sz="0" w:space="0" w:color="auto"/>
      </w:divBdr>
    </w:div>
    <w:div w:id="787552513">
      <w:bodyDiv w:val="1"/>
      <w:marLeft w:val="0"/>
      <w:marRight w:val="0"/>
      <w:marTop w:val="0"/>
      <w:marBottom w:val="0"/>
      <w:divBdr>
        <w:top w:val="none" w:sz="0" w:space="0" w:color="auto"/>
        <w:left w:val="none" w:sz="0" w:space="0" w:color="auto"/>
        <w:bottom w:val="none" w:sz="0" w:space="0" w:color="auto"/>
        <w:right w:val="none" w:sz="0" w:space="0" w:color="auto"/>
      </w:divBdr>
      <w:divsChild>
        <w:div w:id="135073367">
          <w:marLeft w:val="0"/>
          <w:marRight w:val="0"/>
          <w:marTop w:val="0"/>
          <w:marBottom w:val="0"/>
          <w:divBdr>
            <w:top w:val="none" w:sz="0" w:space="0" w:color="auto"/>
            <w:left w:val="none" w:sz="0" w:space="0" w:color="auto"/>
            <w:bottom w:val="none" w:sz="0" w:space="0" w:color="auto"/>
            <w:right w:val="none" w:sz="0" w:space="0" w:color="auto"/>
          </w:divBdr>
          <w:divsChild>
            <w:div w:id="1525628325">
              <w:marLeft w:val="0"/>
              <w:marRight w:val="0"/>
              <w:marTop w:val="0"/>
              <w:marBottom w:val="0"/>
              <w:divBdr>
                <w:top w:val="none" w:sz="0" w:space="0" w:color="auto"/>
                <w:left w:val="none" w:sz="0" w:space="0" w:color="auto"/>
                <w:bottom w:val="none" w:sz="0" w:space="0" w:color="auto"/>
                <w:right w:val="none" w:sz="0" w:space="0" w:color="auto"/>
              </w:divBdr>
              <w:divsChild>
                <w:div w:id="985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030">
      <w:bodyDiv w:val="1"/>
      <w:marLeft w:val="0"/>
      <w:marRight w:val="0"/>
      <w:marTop w:val="0"/>
      <w:marBottom w:val="0"/>
      <w:divBdr>
        <w:top w:val="none" w:sz="0" w:space="0" w:color="auto"/>
        <w:left w:val="none" w:sz="0" w:space="0" w:color="auto"/>
        <w:bottom w:val="none" w:sz="0" w:space="0" w:color="auto"/>
        <w:right w:val="none" w:sz="0" w:space="0" w:color="auto"/>
      </w:divBdr>
    </w:div>
    <w:div w:id="1452823155">
      <w:bodyDiv w:val="1"/>
      <w:marLeft w:val="0"/>
      <w:marRight w:val="0"/>
      <w:marTop w:val="0"/>
      <w:marBottom w:val="0"/>
      <w:divBdr>
        <w:top w:val="none" w:sz="0" w:space="0" w:color="auto"/>
        <w:left w:val="none" w:sz="0" w:space="0" w:color="auto"/>
        <w:bottom w:val="none" w:sz="0" w:space="0" w:color="auto"/>
        <w:right w:val="none" w:sz="0" w:space="0" w:color="auto"/>
      </w:divBdr>
    </w:div>
    <w:div w:id="14695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4683f06b-4c4c-4d68-952c-eb1a4324a675">Other</Doc_x0020_Type>
    <Owner xmlns="230e9df3-be65-4c73-a93b-d1236ebd677e">
      <UserInfo>
        <DisplayName>Emmett Lalish</DisplayName>
        <AccountId>1224</AccountId>
        <AccountType/>
      </UserInfo>
    </Owner>
    <Area_x0020_Path xmlns="67602500-67af-4179-b320-d4f90cf4ceec">Common Core\SNaP\Peripherals\3DPrint</Area_x0020_Path>
    <IconOverlay xmlns="http://schemas.microsoft.com/sharepoint/v4" xsi:nil="true"/>
    <Milestone xmlns="4683f06b-4c4c-4d68-952c-eb1a4324a675">M2</Milestone>
    <Doc_x0020_Status xmlns="4683f06b-4c4c-4d68-952c-eb1a4324a675">Full in review</Doc_x0020_Status>
    <TaxKeywordTaxHTField xmlns="230e9df3-be65-4c73-a93b-d1236ebd677e">
      <Terms xmlns="http://schemas.microsoft.com/office/infopath/2007/PartnerControls"/>
    </TaxKeywordTaxHTField>
    <Shared_x0020_with xmlns="67602500-67af-4179-b320-d4f90cf4ceec">
      <UserInfo>
        <DisplayName/>
        <AccountId xsi:nil="true"/>
        <AccountType/>
      </UserInfo>
    </Shared_x0020_with>
    <TaxCatchAll xmlns="230e9df3-be65-4c73-a93b-d1236ebd677e"/>
    <TFS_x0020_Feature_x0020_ID xmlns="4683f06b-4c4c-4d68-952c-eb1a4324a675" xsi:nil="true"/>
    <Release xmlns="67602500-67af-4179-b320-d4f90cf4ceec">Threshold</Releas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340CC2E447704FB5D5ED47BC16B02B" ma:contentTypeVersion="18" ma:contentTypeDescription="Create a new document." ma:contentTypeScope="" ma:versionID="e316d82182a6549144c884d7772208f3">
  <xsd:schema xmlns:xsd="http://www.w3.org/2001/XMLSchema" xmlns:xs="http://www.w3.org/2001/XMLSchema" xmlns:p="http://schemas.microsoft.com/office/2006/metadata/properties" xmlns:ns3="230e9df3-be65-4c73-a93b-d1236ebd677e" xmlns:ns4="4683f06b-4c4c-4d68-952c-eb1a4324a675" xmlns:ns5="67602500-67af-4179-b320-d4f90cf4ceec" xmlns:ns6="b637b77e-865a-4a52-9df5-d63e326e88f7" xmlns:ns7="http://schemas.microsoft.com/sharepoint/v4" targetNamespace="http://schemas.microsoft.com/office/2006/metadata/properties" ma:root="true" ma:fieldsID="b1e2131e6814e89290e91bf92e5ac3d1" ns3:_="" ns4:_="" ns5:_="" ns6:_="" ns7:_="">
    <xsd:import namespace="230e9df3-be65-4c73-a93b-d1236ebd677e"/>
    <xsd:import namespace="4683f06b-4c4c-4d68-952c-eb1a4324a675"/>
    <xsd:import namespace="67602500-67af-4179-b320-d4f90cf4ceec"/>
    <xsd:import namespace="b637b77e-865a-4a52-9df5-d63e326e88f7"/>
    <xsd:import namespace="http://schemas.microsoft.com/sharepoint/v4"/>
    <xsd:element name="properties">
      <xsd:complexType>
        <xsd:sequence>
          <xsd:element name="documentManagement">
            <xsd:complexType>
              <xsd:all>
                <xsd:element ref="ns3:Owner" minOccurs="0"/>
                <xsd:element ref="ns4:Doc_x0020_Type"/>
                <xsd:element ref="ns4:Milestone"/>
                <xsd:element ref="ns4:TFS_x0020_Feature_x0020_ID" minOccurs="0"/>
                <xsd:element ref="ns4:Doc_x0020_Status"/>
                <xsd:element ref="ns5:Release"/>
                <xsd:element ref="ns5:Area_x0020_Path"/>
                <xsd:element ref="ns6:SharedWithUsers" minOccurs="0"/>
                <xsd:element ref="ns5:Shared_x0020_with" minOccurs="0"/>
                <xsd:element ref="ns3:TaxKeywordTaxHTField" minOccurs="0"/>
                <xsd:element ref="ns3:TaxCatchAll" minOccurs="0"/>
                <xsd:element ref="ns7:IconOverlay" minOccurs="0"/>
                <xsd:element ref="ns6:SharingHintHash"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Owner" ma:index="9"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KeywordTaxHTField" ma:index="1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20" nillable="true" ma:displayName="Taxonomy Catch All Column" ma:hidden="true" ma:list="{a57119cb-8d93-46a8-9c19-82100ba512e0}" ma:internalName="TaxCatchAll" ma:showField="CatchAllData" ma:web="b637b77e-865a-4a52-9df5-d63e326e88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83f06b-4c4c-4d68-952c-eb1a4324a675" elementFormDefault="qualified">
    <xsd:import namespace="http://schemas.microsoft.com/office/2006/documentManagement/types"/>
    <xsd:import namespace="http://schemas.microsoft.com/office/infopath/2007/PartnerControls"/>
    <xsd:element name="Doc_x0020_Type" ma:index="10" ma:displayName="Doc Type" ma:default="Other" ma:description="Type of the Doc" ma:format="Dropdown" ma:indexed="true" ma:internalName="Doc_x0020_Type">
      <xsd:simpleType>
        <xsd:restriction base="dms:Choice">
          <xsd:enumeration value="Other"/>
          <xsd:enumeration value="Functional Spec"/>
          <xsd:enumeration value="Dev Design Spec"/>
          <xsd:enumeration value="Test Design Spec"/>
          <xsd:enumeration value="Architectural Spec"/>
          <xsd:enumeration value="API Spec"/>
          <xsd:enumeration value="Threat Model"/>
          <xsd:enumeration value="Combined Spec"/>
        </xsd:restriction>
      </xsd:simpleType>
    </xsd:element>
    <xsd:element name="Milestone" ma:index="11" ma:displayName="Milestone" ma:default="MQ" ma:format="Dropdown" ma:indexed="true" ma:internalName="Milestone">
      <xsd:simpleType>
        <xsd:restriction base="dms:Choice">
          <xsd:enumeration value="MQ"/>
          <xsd:enumeration value="M1"/>
          <xsd:enumeration value="M2"/>
          <xsd:enumeration value="1412"/>
          <xsd:enumeration value="1501"/>
          <xsd:enumeration value="1502"/>
          <xsd:enumeration value="1503"/>
          <xsd:enumeration value="1504"/>
          <xsd:enumeration value="1505"/>
          <xsd:enumeration value="1506"/>
        </xsd:restriction>
      </xsd:simpleType>
    </xsd:element>
    <xsd:element name="TFS_x0020_Feature_x0020_ID" ma:index="12" nillable="true" ma:displayName="TFS Feature ID" ma:internalName="TFS_x0020_Feature_x0020_ID">
      <xsd:simpleType>
        <xsd:restriction base="dms:Text">
          <xsd:maxLength value="255"/>
        </xsd:restriction>
      </xsd:simpleType>
    </xsd:element>
    <xsd:element name="Doc_x0020_Status" ma:index="13" ma:displayName="Doc Status" ma:default="Placeholder" ma:format="Dropdown" ma:indexed="true" ma:internalName="Doc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Deprecated"/>
          <xsd:enumeration value="Ready for SE"/>
          <xsd:enumeration value="In review by SE"/>
          <xsd:enumeration value="Signed off by SE"/>
        </xsd:restriction>
      </xsd:simpleType>
    </xsd:element>
  </xsd:schema>
  <xsd:schema xmlns:xsd="http://www.w3.org/2001/XMLSchema" xmlns:xs="http://www.w3.org/2001/XMLSchema" xmlns:dms="http://schemas.microsoft.com/office/2006/documentManagement/types" xmlns:pc="http://schemas.microsoft.com/office/infopath/2007/PartnerControls" targetNamespace="67602500-67af-4179-b320-d4f90cf4ceec" elementFormDefault="qualified">
    <xsd:import namespace="http://schemas.microsoft.com/office/2006/documentManagement/types"/>
    <xsd:import namespace="http://schemas.microsoft.com/office/infopath/2007/PartnerControls"/>
    <xsd:element name="Release" ma:index="14" ma:displayName="Release" ma:default="Threshold" ma:description="Threshold" ma:format="Dropdown" ma:internalName="Release">
      <xsd:simpleType>
        <xsd:restriction base="dms:Choice">
          <xsd:enumeration value="Threshold"/>
        </xsd:restriction>
      </xsd:simpleType>
    </xsd:element>
    <xsd:element name="Area_x0020_Path" ma:index="15" ma:displayName="Area Path" ma:format="Dropdown" ma:indexed="true" ma:internalName="Area_x0020_Path">
      <xsd:simpleType>
        <xsd:restriction base="dms:Choice">
          <xsd:enumeration value="Analog\NUI\Augmented Reality"/>
          <xsd:enumeration value="Analog\NUI\Avateering"/>
          <xsd:enumeration value="Analog\NUI\BinderID"/>
          <xsd:enumeration value="Analog\NUI\Color"/>
          <xsd:enumeration value="Analog\NUI\Depth"/>
          <xsd:enumeration value="Analog\NUI\Developer Framework"/>
          <xsd:enumeration value="Analog\NUI\Developer Tools"/>
          <xsd:enumeration value="Analog\NUI\Eye Gaze"/>
          <xsd:enumeration value="Analog\NUI\Face Capture"/>
          <xsd:enumeration value="Analog\NUI\Face Core"/>
          <xsd:enumeration value="Analog\NUI\Face Recognition"/>
          <xsd:enumeration value="Analog\NUI\Face Tracking"/>
          <xsd:enumeration value="Analog\NUI\Hand"/>
          <xsd:enumeration value="Analog\NUI\Interactions"/>
          <xsd:enumeration value="Analog\NUI\Quality"/>
          <xsd:enumeration value="Analog\NUI\Runtime\API"/>
          <xsd:enumeration value="Analog\NUI\Runtime\Service"/>
          <xsd:enumeration value="Analog\NUI\Skeleton"/>
          <xsd:enumeration value="Analog\NUI\Speech and Audio\Experience Platform"/>
          <xsd:enumeration value="Analog\NUI\Speech and Audio\NUI Audio"/>
          <xsd:enumeration value="Analog\NUI\Speech and Audio\Quality"/>
          <xsd:enumeration value="Analog\NUI\Speech and Audio\SAPI VNext"/>
          <xsd:enumeration value="Analog\NUI\Speech and Audio\TIDE"/>
          <xsd:enumeration value="Analog\NUI\Speech and Audio\WinRT"/>
          <xsd:enumeration value="Analog\PPI"/>
          <xsd:enumeration value="Common Core"/>
          <xsd:enumeration value="Common Core\Arcadia"/>
          <xsd:enumeration value="Common Core\Arcadia\ArcadiaFun"/>
          <xsd:enumeration value="Common Core\Arcadia\CEB"/>
          <xsd:enumeration value="Common Core\Arcadia\Clients"/>
          <xsd:enumeration value="Common Core\Arcadia\LSDC"/>
          <xsd:enumeration value="Common Core\Arcadia\Services"/>
          <xsd:enumeration value="Common Core\Arcadia\Streamer"/>
          <xsd:enumeration value="Common Core\BnB"/>
          <xsd:enumeration value="Common Core\BnB\BnBFun"/>
          <xsd:enumeration value="Common Core\BnB\Build"/>
          <xsd:enumeration value="Common Core\BnB\CoreEng"/>
          <xsd:enumeration value="Common Core\BnB\CoreOps"/>
          <xsd:enumeration value="Common Core\BnB\CS"/>
          <xsd:enumeration value="Common Core\BnB\DEE"/>
          <xsd:enumeration value="Common Core\BnB\EX"/>
          <xsd:enumeration value="Common Core\BnB\HYP"/>
          <xsd:enumeration value="Common Core\BnB\HYP\DDC-Dynamic Datacenter"/>
          <xsd:enumeration value="Common Core\BnB\HYP\HVX-Hypervisor"/>
          <xsd:enumeration value="Common Core\BnB\HYP\MVM-Modern VM"/>
          <xsd:enumeration value="Common Core\BnB\HYP\PME-Platform Management and Extensibility"/>
          <xsd:enumeration value="Common Core\BnB\HYP\RMS-Resource Management and Security"/>
          <xsd:enumeration value="Common Core\BnB\HYP\SVX-Storage Virtualization"/>
          <xsd:enumeration value="Common Core\BnB\KPG"/>
          <xsd:enumeration value="Common Core\BnB\KPG\CP"/>
          <xsd:enumeration value="Common Core\BnB\KPG\CS"/>
          <xsd:enumeration value="Common Core\BnB\KPG\CSS"/>
          <xsd:enumeration value="Common Core\BnB\KPG\EE"/>
          <xsd:enumeration value="Common Core\BnB\KPG\KC"/>
          <xsd:enumeration value="Common Core\BnB\KPG\MCS"/>
          <xsd:enumeration value="Common Core\BnB\Midori"/>
          <xsd:enumeration value="Common Core\BnB\Open"/>
          <xsd:enumeration value="Common Core\BnB\QBI"/>
          <xsd:enumeration value="Common Core\BnB\TEX"/>
          <xsd:enumeration value="Common Core\CoreArch"/>
          <xsd:enumeration value="Common Core\CXE"/>
          <xsd:enumeration value="Common Core\CXE\Compliance"/>
          <xsd:enumeration value="Common Core\CXE\Phone"/>
          <xsd:enumeration value="Common Core\CXE\Windows"/>
          <xsd:enumeration value="Common Core\D2O"/>
          <xsd:enumeration value="Common Core\DCP"/>
          <xsd:enumeration value="Common Core\DCP\Cpub"/>
          <xsd:enumeration value="Common Core\DCP\DAA"/>
          <xsd:enumeration value="Common Core\DCP\DesignPerf"/>
          <xsd:enumeration value="Common Core\DCP\IoT"/>
          <xsd:enumeration value="Common Core\DCP\PPI"/>
          <xsd:enumeration value="Common Core\DCP\PTP"/>
          <xsd:enumeration value="Common Core\DCP\Services"/>
          <xsd:enumeration value="Common Core\DCP\Wearables"/>
          <xsd:enumeration value="Common Core\DCP\Xbox"/>
          <xsd:enumeration value="Common Core\DEP"/>
          <xsd:enumeration value="Common Core\DEP\AppModel"/>
          <xsd:enumeration value="Common Core\DEP\AppModel\Public APIs and Data"/>
          <xsd:enumeration value="Common Core\DEP\Comp"/>
          <xsd:enumeration value="Common Core\DEP\DART"/>
          <xsd:enumeration value="Common Core\DEP\DART\API and Base Types"/>
          <xsd:enumeration value="Common Core\DEP\DART\Debugging and System Inspectors"/>
          <xsd:enumeration value="Common Core\DEP\DART\Enterprise Platform"/>
          <xsd:enumeration value="Common Core\DEP\DART\Global Foundations"/>
          <xsd:enumeration value="Common Core\DEP\DART\Runtime and Convergence"/>
          <xsd:enumeration value="Common Core\DEP\DART\Tools"/>
          <xsd:enumeration value="Common Core\DEP\DEPFun"/>
          <xsd:enumeration value="Common Core\DEP\DEPMobile"/>
          <xsd:enumeration value="Common Core\DEP\DevPlat"/>
          <xsd:enumeration value="Common Core\DEP\ENF"/>
          <xsd:enumeration value="Common Core\DEP\EnterprisePlat"/>
          <xsd:enumeration value="Common Core\DEP\IEPlat"/>
          <xsd:enumeration value="Common Core\DEP\InputPlat"/>
          <xsd:enumeration value="Common Core\DEP\Interact"/>
          <xsd:enumeration value="Common Core\DEP\Web"/>
          <xsd:enumeration value="Common Core\DEP\XAML"/>
          <xsd:enumeration value="Common Core\EnS"/>
          <xsd:enumeration value="Common Core\EnS\CLS"/>
          <xsd:enumeration value="Common Core\EnS\Compat"/>
          <xsd:enumeration value="Common Core\EnS\CSPA"/>
          <xsd:enumeration value="Common Core\EnS\DevSec"/>
          <xsd:enumeration value="Common Core\EnS\EMProdS"/>
          <xsd:enumeration value="Common Core\EnS\FED"/>
          <xsd:enumeration value="Common Core\EnS\FunDatES"/>
          <xsd:enumeration value="Common Core\EnS\GRC"/>
          <xsd:enumeration value="Common Core\EnS\IDS"/>
          <xsd:enumeration value="Common Core\EnS\LAD"/>
          <xsd:enumeration value="Common Core\EnS\Mgmt"/>
          <xsd:enumeration value="Common Core\EnS\Mgmt\DMC"/>
          <xsd:enumeration value="Common Core\EnS\Mgmt\DMP"/>
          <xsd:enumeration value="Common Core\EnS\Mgmt\ISDP"/>
          <xsd:enumeration value="Common Core\EnS\Mgmt\MUSE"/>
          <xsd:enumeration value="Common Core\EnS\OSSec"/>
          <xsd:enumeration value="Common Core\EnS\SecAssure"/>
          <xsd:enumeration value="Common Core\EnS\SecOps"/>
          <xsd:enumeration value="Common Core\FUN"/>
          <xsd:enumeration value="Common Core\FUN\CDE"/>
          <xsd:enumeration value="Common Core\FUN\DA"/>
          <xsd:enumeration value="Common Core\FUN\DII"/>
          <xsd:enumeration value="Common Core\FUN\IDT"/>
          <xsd:enumeration value="Common Core\FUN\Mission Control"/>
          <xsd:enumeration value="Common Core\FUN\PH"/>
          <xsd:enumeration value="Common Core\FUN\SWAT"/>
          <xsd:enumeration value="Common Core\PCE"/>
          <xsd:enumeration value="Common Core\PCE\CE"/>
          <xsd:enumeration value="Common Core\PCE\DR"/>
          <xsd:enumeration value="Common Core\PCE\Loc"/>
          <xsd:enumeration value="Common Core\PCE\MI"/>
          <xsd:enumeration value="Common Core\PCE\O3"/>
          <xsd:enumeration value="Common Core\PCE\PE"/>
          <xsd:enumeration value="Common Core\PCE\SiComp"/>
          <xsd:enumeration value="Common Core\PCE\TAS"/>
          <xsd:enumeration value="Common Core\SiGMa"/>
          <xsd:enumeration value="Common Core\SiGMa\1PD"/>
          <xsd:enumeration value="Common Core\SiGMa\1PD\General"/>
          <xsd:enumeration value="Common Core\SiGMa\CaFE\"/>
          <xsd:enumeration value="Common Core\SiGMa\CaFE\Camera and Computational Photography"/>
          <xsd:enumeration value="Common Core\SiGMa\CaFE\Camera Pipeline"/>
          <xsd:enumeration value="Common Core\SiGMa\CaFE\General"/>
          <xsd:enumeration value="Common Core\SiGMa\EPIX"/>
          <xsd:enumeration value="Common Core\SiGMa\EPIX\CASE"/>
          <xsd:enumeration value="Common Core\SiGMa\EPIX\Device Foundation"/>
          <xsd:enumeration value="Common Core\SiGMa\EPIX\Driver Quality Tools"/>
          <xsd:enumeration value="Common Core\SiGMa\EPIX\DSP"/>
          <xsd:enumeration value="Common Core\SiGMa\EPIX\Hardware Lab Kit"/>
          <xsd:enumeration value="Common Core\SiGMa\EPIX\Manufacturing E2E"/>
          <xsd:enumeration value="Common Core\SiGMa\EPIX\Physical Hardware Assessment"/>
          <xsd:enumeration value="Common Core\SiGMa\EPIX\Quality Initiatives Leadership"/>
          <xsd:enumeration value="Common Core\SiGMa\EPIX\Windows Driver Foundation"/>
          <xsd:enumeration value="Common Core\SiGMa\EPIX\Windows Driver Kit"/>
          <xsd:enumeration value="Common Core\SiGMa\GRFX\"/>
          <xsd:enumeration value="Common Core\SiGMa\GRFX\API Layers"/>
          <xsd:enumeration value="Common Core\SiGMa\GRFX\Desktop Graphics Enablement"/>
          <xsd:enumeration value="Common Core\SiGMa\GRFX\Devices, Systems, Partner Engagement"/>
          <xsd:enumeration value="Common Core\SiGMa\GRFX\Direct 2D"/>
          <xsd:enumeration value="Common Core\SiGMa\GRFX\Direct 3D"/>
          <xsd:enumeration value="Common Core\SiGMa\GRFX\DirectImage"/>
          <xsd:enumeration value="Common Core\SiGMa\GRFX\DirectWrite"/>
          <xsd:enumeration value="Common Core\SiGMa\GRFX\Display Kernel"/>
          <xsd:enumeration value="Common Core\SiGMa\GRFX\Games"/>
          <xsd:enumeration value="Common Core\SiGMa\GRFX\Graphics IHV Customer Segment"/>
          <xsd:enumeration value="Common Core\SiGMa\GRFX\Graphics ISV Software Developer Experience"/>
          <xsd:enumeration value="Common Core\SiGMa\GRFX\Graphics Kernel"/>
          <xsd:enumeration value="Common Core\SiGMa\GRFX\Graphics Tools"/>
          <xsd:enumeration value="Common Core\SiGMa\GRFX\HLSL"/>
          <xsd:enumeration value="Common Core\SiGMa\GRFX\New Graphics Technology"/>
          <xsd:enumeration value="Common Core\SiGMa\GRFX\OpenGL"/>
          <xsd:enumeration value="Common Core\SiGMa\GRFX\WARP"/>
          <xsd:enumeration value="Common Core\SiGMa\GRFX\Windows Imaging Component"/>
          <xsd:enumeration value="Common Core\SiGMa\GRFX\Xbox"/>
          <xsd:enumeration value="Common Core\SiGMa\Media"/>
          <xsd:enumeration value="Common Core\SiGMa\Media\Ca$H"/>
          <xsd:enumeration value="Common Core\SiGMa\Media\Ca$H\Capture Core"/>
          <xsd:enumeration value="Common Core\SiGMa\Media\Ca$H\Capture Experiences"/>
          <xsd:enumeration value="Common Core\SiGMa\Media\Ca$H\Capture Foundation"/>
          <xsd:enumeration value="Common Core\SiGMa\Media\Ca$H\Connect and Share"/>
          <xsd:enumeration value="Common Core\SiGMa\Media\Ca$H\Media Editing"/>
          <xsd:enumeration value="Common Core\SiGMa\Media\CLaW"/>
          <xsd:enumeration value="Common Core\SiGMa\Media\CLaW\Audio Content Listening"/>
          <xsd:enumeration value="Common Core\SiGMa\Media\CLaW\Audio Hardware Exposed"/>
          <xsd:enumeration value="Common Core\SiGMa\Media\CLaW\Connected Media Devices"/>
          <xsd:enumeration value="Common Core\SiGMa\Media\CLaW\Devices Video Experiences"/>
          <xsd:enumeration value="Common Core\SiGMa\Media\CLaW\Online Video Experiences"/>
          <xsd:enumeration value="Common Core\SiGMa\Media\CLaW\Seamless Media Experiences"/>
          <xsd:enumeration value="Common Core\SiGMa\Media\Core"/>
          <xsd:enumeration value="Common Core\SiGMa\Media\Core\Audio Pipeline"/>
          <xsd:enumeration value="Common Core\SiGMa\Media\Core\Audio Silicon"/>
          <xsd:enumeration value="Common Core\SiGMa\Media\Core\Camera Pipeline"/>
          <xsd:enumeration value="Common Core\SiGMa\Media\Core\Media Pipeline"/>
          <xsd:enumeration value="Common Core\SiGMa\Media\Core\Xbox"/>
          <xsd:enumeration value="Common Core\SiGMa\Media\Platform"/>
          <xsd:enumeration value="Common Core\SiGMa\Media\Platform\Camera and Computational Photography"/>
          <xsd:enumeration value="Common Core\SiGMa\Media\Platform\Codecs"/>
          <xsd:enumeration value="Common Core\SiGMa\Media\Platform\Create and Edit"/>
          <xsd:enumeration value="Common Core\SiGMa\Media\Platform\Playback"/>
          <xsd:enumeration value="Common Core\SiGMa\Media\Platform\Sharing"/>
          <xsd:enumeration value="Common Core\SiGMa\Quality"/>
          <xsd:enumeration value="Common Core\SiGMa\Quality\SiGMaFun"/>
          <xsd:enumeration value="Common Core\SiGMa\Quality\SiGMaFun\Flighting and Data Generation"/>
          <xsd:enumeration value="Common Core\SiGMa\Quality\SiGMaFun\IVS Data Analysis and Visualization"/>
          <xsd:enumeration value="Common Core\SiGMa\Quality\SiGMaFun\Quality Gates"/>
          <xsd:enumeration value="Common Core\SiGMa\Quality\SiGMaFun\SiGMa Data Analysis and Visualization"/>
          <xsd:enumeration value="Common Core\SiGMa\Quality\SiGMaFun\Strategic Technology Engagement Partner"/>
          <xsd:enumeration value="Common Core\SiGMa\SiArch"/>
          <xsd:enumeration value="Common Core\SiGMa\SiArch\WinSAS"/>
          <xsd:enumeration value="Common Core\SiGMa\SiPlat"/>
          <xsd:enumeration value="Common Core\SiGMa\SiPlat\Bluetooth"/>
          <xsd:enumeration value="Common Core\SiGMa\SiPlat\Bluetooth\APIs"/>
          <xsd:enumeration value="Common Core\SiGMa\SiPlat\Bluetooth\Audio"/>
          <xsd:enumeration value="Common Core\SiGMa\SiPlat\Bluetooth\Core"/>
          <xsd:enumeration value="Common Core\SiGMa\SiPlat\Bluetooth\Other"/>
          <xsd:enumeration value="Common Core\SiGMa\SiPlat\Bluetooth\Services"/>
          <xsd:enumeration value="Common Core\SiGMa\SiPlat\Buses"/>
          <xsd:enumeration value="Common Core\SiGMa\SiPlat\Buses\Input Drivers"/>
          <xsd:enumeration value="Common Core\SiGMa\SiPlat\Buses\Legacy"/>
          <xsd:enumeration value="Common Core\SiGMa\SiPlat\Buses\SPB - Simple Peripheral Buses"/>
          <xsd:enumeration value="Common Core\SiGMa\SiPlat\Buses\USB"/>
          <xsd:enumeration value="Common Core\SiGMa\SiPlat\Chassis Spec"/>
          <xsd:enumeration value="Common Core\SiGMa\SiPlat\Intel"/>
          <xsd:enumeration value="Common Core\SiGMa\SiPlat\Qualcomm"/>
          <xsd:enumeration value="Common Core\SiGMa\SiPlat\Quality Tools"/>
          <xsd:enumeration value="Common Core\SiGMa\SiPlat\Sensors"/>
          <xsd:enumeration value="Common Core\SNaP"/>
          <xsd:enumeration value="Common Core\SNaP\CEC"/>
          <xsd:enumeration value="Common Core\SNaP\CSP"/>
          <xsd:enumeration value="Common Core\SNaP\DFM"/>
          <xsd:enumeration value="Common Core\SNaP\Dnet"/>
          <xsd:enumeration value="Common Core\SNaP\Dnet\DPT-Data Path and Transports"/>
          <xsd:enumeration value="Common Core\SNaP\Dnet\Merchant Silicon Integration"/>
          <xsd:enumeration value="Common Core\SNaP\Dnet\NDP-Network Driver Platform"/>
          <xsd:enumeration value="Common Core\SNaP\Dnet\NDP-Network Driver Platform"/>
          <xsd:enumeration value="Common Core\SNaP\Dnet\Network Appliances"/>
          <xsd:enumeration value="Common Core\SNaP\Dnet\Network Controller Experience"/>
          <xsd:enumeration value="Common Core\SNaP\Dnet\Network Security"/>
          <xsd:enumeration value="Common Core\SNaP\Dnet\Network Virtualization"/>
          <xsd:enumeration value="Common Core\SNaP\Dnet\Network Virtualization"/>
          <xsd:enumeration value="Common Core\SNaP\Dnet\Seamless Connectivity"/>
          <xsd:enumeration value="Common Core\SNaP\MobCon"/>
          <xsd:enumeration value="Common Core\SNaP\MobCon\Cellular Core"/>
          <xsd:enumeration value="Common Core\SNaP\MobCon\Connection Manager and Data Usage"/>
          <xsd:enumeration value="Common Core\SNaP\MobCon\Legacy"/>
          <xsd:enumeration value="Common Core\SNaP\MobCon\Location"/>
          <xsd:enumeration value="Common Core\SNaP\MobCon\NFC"/>
          <xsd:enumeration value="Common Core\SNaP\MobCon\OneSync"/>
          <xsd:enumeration value="Common Core\SNaP\Peripherals"/>
          <xsd:enumeration value="Common Core\SNaP\Peripherals\3DPrint"/>
          <xsd:enumeration value="Common Core\SNaP\Peripherals\Discovery"/>
          <xsd:enumeration value="Common Core\SNaP\Peripherals\Print"/>
          <xsd:enumeration value="Common Core\SNaP\Peripherals\SCP"/>
          <xsd:enumeration value="Common Core\SNaP\SFP"/>
          <xsd:enumeration value="Common Core\SNaP\SFP\Consumer Storage"/>
          <xsd:enumeration value="Common Core\SNaP\SFP\Core File Systems"/>
          <xsd:enumeration value="Common Core\SNaP\SFP\File History"/>
          <xsd:enumeration value="Common Core\SNaP\SFP\Inbox Storage Device Drivers"/>
          <xsd:enumeration value="Common Core\SNaP\SFP\ReFS"/>
          <xsd:enumeration value="Common Core\SNaP\SFP\Stateless Device Platform"/>
          <xsd:enumeration value="Common Core\SNaP\SFP\Storage Core"/>
          <xsd:enumeration value="Common Core\SNaP\SFP\Storage Spaces"/>
          <xsd:enumeration value="Common Core\SNaP\SFP\System Management And APIs"/>
          <xsd:enumeration value="Common Core\SNaP\SNaPFun"/>
          <xsd:enumeration value="Common Core\SNaP\SPT"/>
          <xsd:enumeration value="Common Core\SNaP\WiCore"/>
          <xsd:enumeration value="Common Core\SNaP\Wicore\3rd Party WiFi Drivers"/>
          <xsd:enumeration value="Common Core\SNaP\Wicore\802.1x"/>
          <xsd:enumeration value="Common Core\SNaP\Wicore\BranchCache"/>
          <xsd:enumeration value="Common Core\SNaP\Wicore\BTPAN"/>
          <xsd:enumeration value="Common Core\SNaP\Wicore\Data Usage and Subscription Management"/>
          <xsd:enumeration value="Common Core\SNaP\Wicore\DNS Client"/>
          <xsd:enumeration value="Common Core\SNaP\Wicore\Dot3"/>
          <xsd:enumeration value="Common Core\SNaP\Wicore\EAP"/>
          <xsd:enumeration value="Common Core\SNaP\Wicore\NDX - Network Developer Experience"/>
          <xsd:enumeration value="Common Core\SNaP\Wicore\Netman"/>
          <xsd:enumeration value="Common Core\SNaP\Wicore\Network Identification"/>
          <xsd:enumeration value="Common Core\SNaP\Wicore\P2P"/>
          <xsd:enumeration value="Common Core\SNaP\Wicore\Proximity Platform"/>
          <xsd:enumeration value="Common Core\SNaP\Wicore\Test Tools"/>
          <xsd:enumeration value="Common Core\SNaP\Wicore\Tethering"/>
          <xsd:enumeration value="Common Core\SNaP\WiCore\Web Protocols"/>
          <xsd:enumeration value="Common Core\SNaP\WiCore\Web Protocols\WinHTTP"/>
          <xsd:enumeration value="Common Core\SNaP\WiCore\Web Protocols\HTTP.SYS"/>
          <xsd:enumeration value="Common Core\SNaP\WiCore\Web Protocols\WebIO"/>
          <xsd:enumeration value="Common Core\SNaP\WiCore\Web Protocols\WinInet"/>
          <xsd:enumeration value="Common Core\SNaP\Wicore\Wifi Direct"/>
          <xsd:enumeration value="Common Core\SNaP\Wicore\Wi-Fi Hotspots"/>
          <xsd:enumeration value="Common Core\SNaP\Wicore\Windows Connect Now (WCN)"/>
          <xsd:enumeration value="Common Core\SNaP\Wicore\Windows Connection Manager (WCM)"/>
          <xsd:enumeration value="Common Core\SNaP\Wicore\Wireless Display"/>
          <xsd:enumeration value="Common Core\SNaP\Wicore\Wireless LAN (WLAN)"/>
          <xsd:enumeration value="Internet of Things"/>
          <xsd:enumeration value="Internet of Things\Car"/>
          <xsd:enumeration value="Internet of Things\Client"/>
          <xsd:enumeration value="Internet of Things\CXE"/>
          <xsd:enumeration value="Internet of Things\IoTFun"/>
          <xsd:enumeration value="Internet of Things\IoTPlanning"/>
          <xsd:enumeration value="Internet of Things\Services"/>
          <xsd:enumeration value="OS Services\Marketplace"/>
          <xsd:enumeration value="OS Services\Marketplace\DCE"/>
          <xsd:enumeration value="OS Services\Marketplace\DnA"/>
          <xsd:enumeration value="OS Services\Marketplace\DnA\Depth BI"/>
          <xsd:enumeration value="OS Services\Marketplace\DnA\Depth BI\Developer"/>
          <xsd:enumeration value="OS Services\Marketplace\DnA\Depth BI\Device"/>
          <xsd:enumeration value="OS Services\Marketplace\DSP"/>
          <xsd:enumeration value="OS Services\Marketplace\DSX"/>
          <xsd:enumeration value="OS Services\Marketplace\M$"/>
          <xsd:enumeration value="OS Services\Marketplace\ME"/>
          <xsd:enumeration value="OS Services\Marketplace\MP"/>
          <xsd:enumeration value="OS Services\Marketplace\PSI"/>
          <xsd:enumeration value="OS Services\Marketplace\Rec"/>
          <xsd:enumeration value="OS Services\Marketplace\SE"/>
          <xsd:enumeration value="OS Services\Marketplace\SMC"/>
          <xsd:enumeration value="OS Services\MEM"/>
          <xsd:enumeration value="OS Services\MEM\MSA"/>
          <xsd:enumeration value="OS Services\MEM\MSA\Account Experience"/>
          <xsd:enumeration value="OS Services\MEM\MSA\Client and Apps"/>
          <xsd:enumeration value="OS Services\MEM\MSA\Infrastructure and Storage"/>
          <xsd:enumeration value="OS Services\MEM\MSA\Login Experience"/>
          <xsd:enumeration value="OS Services\MEM\MSA\Protection"/>
          <xsd:enumeration value="OS Services\MEM\MSA\Protocols and Identity"/>
          <xsd:enumeration value="OS Services\MEM\MSA\Quality"/>
          <xsd:enumeration value="OS Services\MEM\MSA\Service Engineering"/>
          <xsd:enumeration value="OS Services\MEM\MAC"/>
          <xsd:enumeration value="OS Services\MEM\MOE"/>
          <xsd:enumeration value="OS Services\MEM\NIC"/>
          <xsd:enumeration value="OS Services\MEM\PFD"/>
          <xsd:enumeration value="OS Services\MEM\Platform Services"/>
          <xsd:enumeration value="OS Services\MEM\SE"/>
          <xsd:enumeration value="OS Services\MEM\SPMI"/>
          <xsd:enumeration value="OS Services\MEM\SPMI\Family Safety"/>
          <xsd:enumeration value="OS Services\MEM\SPMI\MIP (Membership Intelligence &amp; Protection)"/>
          <xsd:enumeration value="OS Services\PAD"/>
          <xsd:enumeration value="OS Services\PAD\DnA"/>
          <xsd:enumeration value="OS Services\PAD\DnA\Depth BI"/>
          <xsd:enumeration value="OS Services\PAD\DnA\Depth BI\Developer"/>
          <xsd:enumeration value="OS Services\PAD\DnA\Depth BI\Device"/>
          <xsd:enumeration value="OS Services\PAD\ES"/>
          <xsd:enumeration value="OS Services\PAD\OD"/>
          <xsd:enumeration value="OS Services\PAD\SE"/>
          <xsd:enumeration value="PC, Tablet &amp; Phone"/>
          <xsd:enumeration value="PC, Tablet &amp; Phone\Apps"/>
          <xsd:enumeration value="PC, Tablet &amp; Phone\Apps\AppsComms"/>
          <xsd:enumeration value="PC, Tablet &amp; Phone\Apps\AppsFun"/>
          <xsd:enumeration value="PC, Tablet &amp; Phone\Apps\IEApp"/>
          <xsd:enumeration value="PC, Tablet &amp; Phone\Apps\IEApp\ADX"/>
          <xsd:enumeration value="PC, Tablet &amp; Phone\Apps\IEApp\AXE"/>
          <xsd:enumeration value="PC, Tablet &amp; Phone\Apps\IEApp\COR"/>
          <xsd:enumeration value="PC, Tablet &amp; Phone\Apps\IEApp\MFX"/>
          <xsd:enumeration value="PC, Tablet &amp; Phone\Apps\IEApp\PFX"/>
          <xsd:enumeration value="PC, Tablet &amp; Phone\Apps\IEApp\SIX"/>
          <xsd:enumeration value="PC, Tablet &amp; Phone\Apps\Maps"/>
          <xsd:enumeration value="PC, Tablet &amp; Phone\Apps\Photos"/>
          <xsd:enumeration value="PC, Tablet &amp; Phone\Apps\StratApps"/>
          <xsd:enumeration value="PC, Tablet &amp; Phone\Shell"/>
          <xsd:enumeration value="PC, Tablet &amp; Phone\Shell\AIE"/>
          <xsd:enumeration value="PC, Tablet &amp; Phone\Shell\CDE"/>
          <xsd:enumeration value="PC, Tablet &amp; Phone\Shell\COIN"/>
          <xsd:enumeration value="PC, Tablet &amp; Phone\Shell\Cortana"/>
          <xsd:enumeration value="PC, Tablet &amp; Phone\Shell\Cortana\PEZ"/>
          <xsd:enumeration value="PC, Tablet &amp; Phone\Shell\Cortana\PIZ"/>
          <xsd:enumeration value="PC, Tablet &amp; Phone\Shell\DICE"/>
          <xsd:enumeration value="PC, Tablet &amp; Phone\Shell\DUE"/>
          <xsd:enumeration value="PC, Tablet &amp; Phone\Shell\MOB"/>
          <xsd:enumeration value="PC, Tablet &amp; Phone\Shell\ShellFun"/>
          <xsd:enumeration value="PC, Tablet &amp; Phone\Shell\STIG"/>
          <xsd:enumeration value="PC, Tablet &amp; Phone\Shell\STIG\Talking"/>
          <xsd:enumeration value="PC, Tablet &amp; Phone\Shell\STIG\Typing"/>
          <xsd:enumeration value="PC, Tablet &amp; Phone\Shell\STIG\Writing"/>
          <xsd:enumeration value="PC, Tablet &amp; Phone\Mobile Labs"/>
          <xsd:enumeration value="PC, Tablet &amp; Phone\OSG China Engineering"/>
          <xsd:enumeration value="PC, Tablet &amp; Phone\OSG China Engineering\Shell &amp; Apps"/>
          <xsd:enumeration value="PC, Tablet &amp; Phone\OSG China Engineering\Shell &amp; Apps\Chinese IME"/>
          <xsd:enumeration value="PC, Tablet &amp; Phone\OSG China Engineering\App Ecosystem &amp; Services"/>
          <xsd:enumeration value="PC, Tablet &amp; Phone\OSG China Engineering\PC Adoption &amp; Upgrade"/>
          <xsd:enumeration value="PC, Tablet &amp; Phone\OSG China Engineering\Community Engagement"/>
          <xsd:enumeration value="Universal Store\Business Operations"/>
          <xsd:enumeration value="Universal Store\Storefronts"/>
          <xsd:enumeration value="Universal Store\Developer &amp; Seller Ecosystem"/>
          <xsd:enumeration value="Universal Store\Developer &amp; Seller Ecosystem\ICH"/>
          <xsd:enumeration value="Universal Store\Developer &amp; Seller Ecosystem\EMT"/>
          <xsd:enumeration value="Universal Store\Developer &amp; Seller Ecosystem\RPE"/>
          <xsd:enumeration value="Universal Store\Media Services"/>
          <xsd:enumeration value="Universal Store\Store Core Engineering"/>
          <xsd:enumeration value="Universal Store\Store Core Program Management"/>
          <xsd:enumeration value="Universal Store\Technical Operations and Services Engineering"/>
          <xsd:enumeration value="Universal Store\Membership"/>
          <xsd:enumeration value="Universal Store\Membership\FSX\support_agentx"/>
          <xsd:enumeration value="Universal Store\Membership\FSX\support_webex"/>
          <xsd:enumeration value="Universal Store\Membership\FSX\support_inProd"/>
          <xsd:enumeration value="Universal Store\Membership\FSX\family_safety"/>
          <xsd:enumeration value="Universal Store\Membership\FSX\family_storage"/>
          <xsd:enumeration value="Universal Store\Membership\FSX\family_webex"/>
          <xsd:enumeration value="Universal Store\Data and Engineering Services"/>
          <xsd:enumeration value="Xbox &amp; TV"/>
          <xsd:enumeration value="Xbox &amp; TV\XboxOne"/>
          <xsd:enumeration value="Xbox &amp; TV\XboxOne\HEMI"/>
          <xsd:enumeration value="Xbox &amp; TV\XboxOne\NUI"/>
          <xsd:enumeration value="Xbox &amp; TV\XboxOne\Platform"/>
          <xsd:enumeration value="Xbox &amp; TV\XboxOne\Shell"/>
          <xsd:enumeration value="Xbox &amp; TV\XboxOne\Vesper"/>
          <xsd:enumeration value="Xbox &amp; TV\XboxServices\ES"/>
          <xsd:enumeration value="Xbox &amp; TV\XboxServices\SLS"/>
        </xsd:restriction>
      </xsd:simpleType>
    </xsd:element>
    <xsd:element name="Shared_x0020_with" ma:index="17" nillable="true" ma:displayName="Shared with" ma:list="UserInfo" ma:SearchPeopleOnly="false" ma:SharePointGroup="0" ma:internalName="Shared_x0020_with"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37b77e-865a-4a52-9df5-d63e326e88f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2" nillable="true" ma:displayName="Sharing Hint Hash" ma:internalName="SharingHintHash" ma:readOnly="true">
      <xsd:simpleType>
        <xsd:restriction base="dms:Text"/>
      </xsd:simple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845F9-6102-42C1-849D-1E3943F750F7}">
  <ds:schemaRefs>
    <ds:schemaRef ds:uri="http://schemas.microsoft.com/office/2006/documentManagement/types"/>
    <ds:schemaRef ds:uri="67602500-67af-4179-b320-d4f90cf4ceec"/>
    <ds:schemaRef ds:uri="http://schemas.microsoft.com/sharepoint/v4"/>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230e9df3-be65-4c73-a93b-d1236ebd677e"/>
    <ds:schemaRef ds:uri="http://purl.org/dc/terms/"/>
    <ds:schemaRef ds:uri="b637b77e-865a-4a52-9df5-d63e326e88f7"/>
    <ds:schemaRef ds:uri="4683f06b-4c4c-4d68-952c-eb1a4324a675"/>
    <ds:schemaRef ds:uri="http://www.w3.org/XML/1998/namespace"/>
    <ds:schemaRef ds:uri="http://purl.org/dc/dcmitype/"/>
  </ds:schemaRefs>
</ds:datastoreItem>
</file>

<file path=customXml/itemProps2.xml><?xml version="1.0" encoding="utf-8"?>
<ds:datastoreItem xmlns:ds="http://schemas.openxmlformats.org/officeDocument/2006/customXml" ds:itemID="{7B0EB1F8-45F7-4DDD-B0FD-47183AAD0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4683f06b-4c4c-4d68-952c-eb1a4324a675"/>
    <ds:schemaRef ds:uri="67602500-67af-4179-b320-d4f90cf4ceec"/>
    <ds:schemaRef ds:uri="b637b77e-865a-4a52-9df5-d63e326e88f7"/>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434D4C-1A30-46B9-9F5C-A99AB67B64A1}">
  <ds:schemaRefs>
    <ds:schemaRef ds:uri="http://schemas.microsoft.com/sharepoint/v3/contenttype/forms"/>
  </ds:schemaRefs>
</ds:datastoreItem>
</file>

<file path=customXml/itemProps4.xml><?xml version="1.0" encoding="utf-8"?>
<ds:datastoreItem xmlns:ds="http://schemas.openxmlformats.org/officeDocument/2006/customXml" ds:itemID="{266AE6E7-C04F-49AA-A2A2-0A4DEE824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4958</Words>
  <Characters>28263</Characters>
  <Application>Microsoft Office Word</Application>
  <DocSecurity>0</DocSecurity>
  <Lines>235</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3MF spec</vt:lpstr>
      <vt:lpstr>3MF spec</vt:lpstr>
    </vt:vector>
  </TitlesOfParts>
  <Company>Microsoft Corporation</Company>
  <LinksUpToDate>false</LinksUpToDate>
  <CharactersWithSpaces>33155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3MF spec</dc:title>
  <dc:creator>Jesse McGatha</dc:creator>
  <cp:keywords/>
  <cp:lastModifiedBy>Emmett Lalish</cp:lastModifiedBy>
  <cp:revision>2</cp:revision>
  <cp:lastPrinted>2016-07-26T21:15:00Z</cp:lastPrinted>
  <dcterms:created xsi:type="dcterms:W3CDTF">2016-07-26T21:16:00Z</dcterms:created>
  <dcterms:modified xsi:type="dcterms:W3CDTF">2016-07-26T21:16:00Z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0x01010071340CC2E447704FB5D5ED47BC16B02B</vt:lpwstr>
  </property>
  <property fmtid="{D5CDD505-2E9C-101B-9397-08002B2CF9AE}" pid="3" name="TaxKeyword">
    <vt:lpwstr/>
  </property>
</Properties>
</file>