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E10" w14:textId="4707E79D" w:rsidR="00B65E50" w:rsidRPr="0011596D" w:rsidRDefault="00B65E50" w:rsidP="00B65E50">
      <w:pPr>
        <w:pStyle w:val="Title"/>
        <w:pBdr>
          <w:bottom w:val="single" w:sz="8" w:space="1" w:color="auto"/>
        </w:pBdr>
        <w:rPr>
          <w:sz w:val="56"/>
        </w:rPr>
      </w:pPr>
      <w:r>
        <w:rPr>
          <w:sz w:val="56"/>
        </w:rPr>
        <w:t>3MF Consolidated Schema</w:t>
      </w:r>
    </w:p>
    <w:p w14:paraId="6001DC78" w14:textId="3A07EC89" w:rsidR="00B65E50" w:rsidRDefault="00B65E50" w:rsidP="00B65E50">
      <w:pPr>
        <w:pStyle w:val="Subtitle"/>
      </w:pPr>
      <w:r>
        <w:t>User Guide</w:t>
      </w:r>
    </w:p>
    <w:p w14:paraId="4273CD92" w14:textId="77777777" w:rsidR="00B65E50" w:rsidRDefault="00B65E50" w:rsidP="00B65E50"/>
    <w:p w14:paraId="6FA23C0B" w14:textId="77777777" w:rsidR="00B65E50" w:rsidRPr="004144AB" w:rsidRDefault="00B65E50" w:rsidP="00B65E50"/>
    <w:p w14:paraId="3DE66250" w14:textId="77777777" w:rsidR="00B65E50" w:rsidRDefault="00B65E50" w:rsidP="00B65E50">
      <w:pPr>
        <w:jc w:val="center"/>
      </w:pPr>
      <w:r w:rsidRPr="004144AB">
        <w:rPr>
          <w:noProof/>
        </w:rPr>
        <w:drawing>
          <wp:inline distT="0" distB="0" distL="0" distR="0" wp14:anchorId="1218C5D5" wp14:editId="5B6A32DA">
            <wp:extent cx="2514600" cy="2537596"/>
            <wp:effectExtent l="0" t="0" r="0" b="0"/>
            <wp:docPr id="5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4A567BB1" w14:textId="77777777" w:rsidR="00B65E50" w:rsidRDefault="00B65E50" w:rsidP="00B65E50"/>
    <w:tbl>
      <w:tblPr>
        <w:tblStyle w:val="TableGrid"/>
        <w:tblW w:w="4168" w:type="dxa"/>
        <w:tblInd w:w="2628" w:type="dxa"/>
        <w:tblLook w:val="04A0" w:firstRow="1" w:lastRow="0" w:firstColumn="1" w:lastColumn="0" w:noHBand="0" w:noVBand="1"/>
      </w:tblPr>
      <w:tblGrid>
        <w:gridCol w:w="1258"/>
        <w:gridCol w:w="2910"/>
      </w:tblGrid>
      <w:tr w:rsidR="00B65E50" w14:paraId="0F640563" w14:textId="77777777" w:rsidTr="00B60D60">
        <w:trPr>
          <w:trHeight w:val="288"/>
        </w:trPr>
        <w:tc>
          <w:tcPr>
            <w:tcW w:w="1258" w:type="dxa"/>
            <w:shd w:val="clear" w:color="auto" w:fill="F2F2F2" w:themeFill="background1" w:themeFillShade="F2"/>
          </w:tcPr>
          <w:p w14:paraId="72D40CF7" w14:textId="77777777" w:rsidR="00B65E50" w:rsidRPr="00FF2E67" w:rsidRDefault="00B65E50" w:rsidP="00B60D60">
            <w:pPr>
              <w:ind w:left="-18"/>
              <w:rPr>
                <w:b/>
              </w:rPr>
            </w:pPr>
            <w:r w:rsidRPr="00FF2E67">
              <w:rPr>
                <w:b/>
              </w:rPr>
              <w:t>Version</w:t>
            </w:r>
          </w:p>
        </w:tc>
        <w:tc>
          <w:tcPr>
            <w:tcW w:w="2910" w:type="dxa"/>
          </w:tcPr>
          <w:p w14:paraId="4C024D80" w14:textId="13AAB85C" w:rsidR="00B65E50" w:rsidRDefault="00B65E50" w:rsidP="00B60D60">
            <w:r>
              <w:t>1.</w:t>
            </w:r>
            <w:r w:rsidR="00B66653">
              <w:t>2</w:t>
            </w:r>
            <w:r>
              <w:t>.</w:t>
            </w:r>
            <w:r w:rsidR="007D271F">
              <w:t>1</w:t>
            </w:r>
          </w:p>
        </w:tc>
      </w:tr>
      <w:tr w:rsidR="00B65E50" w14:paraId="24FB2540" w14:textId="77777777" w:rsidTr="00B60D60">
        <w:trPr>
          <w:trHeight w:val="266"/>
        </w:trPr>
        <w:tc>
          <w:tcPr>
            <w:tcW w:w="1258" w:type="dxa"/>
            <w:shd w:val="clear" w:color="auto" w:fill="F2F2F2" w:themeFill="background1" w:themeFillShade="F2"/>
          </w:tcPr>
          <w:p w14:paraId="0B2F714C" w14:textId="77777777" w:rsidR="00B65E50" w:rsidRPr="00FF2E67" w:rsidRDefault="00B65E50" w:rsidP="00B60D60">
            <w:pPr>
              <w:rPr>
                <w:b/>
              </w:rPr>
            </w:pPr>
            <w:r w:rsidRPr="00FF2E67">
              <w:rPr>
                <w:b/>
              </w:rPr>
              <w:t>Status</w:t>
            </w:r>
          </w:p>
        </w:tc>
        <w:tc>
          <w:tcPr>
            <w:tcW w:w="2910" w:type="dxa"/>
          </w:tcPr>
          <w:p w14:paraId="361A2B47" w14:textId="0E04B1CF" w:rsidR="00B65E50" w:rsidRDefault="00B65E50" w:rsidP="00B60D60">
            <w:r>
              <w:t>Draft</w:t>
            </w:r>
            <w:r w:rsidR="00554FBC">
              <w:t xml:space="preserve"> </w:t>
            </w:r>
          </w:p>
        </w:tc>
      </w:tr>
    </w:tbl>
    <w:p w14:paraId="51D0D5A6" w14:textId="77777777" w:rsidR="00B65E50" w:rsidRDefault="00B65E50" w:rsidP="00B65E50"/>
    <w:p w14:paraId="53A1337F" w14:textId="77777777" w:rsidR="00B65E50" w:rsidRDefault="00B65E50" w:rsidP="00B65E50">
      <w:pPr>
        <w:rPr>
          <w:sz w:val="18"/>
        </w:rPr>
      </w:pPr>
    </w:p>
    <w:p w14:paraId="6A416215" w14:textId="77777777" w:rsidR="00B65E50" w:rsidRDefault="00B65E50" w:rsidP="00B65E50">
      <w:pPr>
        <w:rPr>
          <w:sz w:val="18"/>
        </w:rPr>
      </w:pPr>
    </w:p>
    <w:p w14:paraId="695C9C63" w14:textId="77777777" w:rsidR="00B65E50" w:rsidRDefault="00B65E50" w:rsidP="00B65E50">
      <w:pPr>
        <w:rPr>
          <w:sz w:val="18"/>
        </w:rPr>
      </w:pPr>
    </w:p>
    <w:p w14:paraId="20E87D39" w14:textId="77777777" w:rsidR="00B65E50" w:rsidRPr="004144AB" w:rsidRDefault="00B65E50" w:rsidP="00B65E50">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p w14:paraId="20EDFEAD" w14:textId="0616856B" w:rsidR="00B65E50" w:rsidRDefault="00B65E50">
      <w:r>
        <w:br w:type="page"/>
      </w:r>
    </w:p>
    <w:bookmarkStart w:id="0" w:name="_Toc334854562" w:displacedByCustomXml="next"/>
    <w:bookmarkStart w:id="1" w:name="_Toc100652994" w:displacedByCustomXml="next"/>
    <w:sdt>
      <w:sdtPr>
        <w:rPr>
          <w:rFonts w:eastAsiaTheme="minorHAnsi" w:cstheme="minorBidi"/>
          <w:b w:val="0"/>
          <w:bCs w:val="0"/>
          <w:color w:val="auto"/>
          <w:sz w:val="20"/>
          <w:szCs w:val="22"/>
        </w:rPr>
        <w:id w:val="-928880909"/>
        <w:docPartObj>
          <w:docPartGallery w:val="Table of Contents"/>
          <w:docPartUnique/>
        </w:docPartObj>
      </w:sdtPr>
      <w:sdtEndPr>
        <w:rPr>
          <w:noProof/>
        </w:rPr>
      </w:sdtEndPr>
      <w:sdtContent>
        <w:p w14:paraId="52AC4EEA" w14:textId="7B180A58" w:rsidR="0098693B" w:rsidRDefault="0098693B" w:rsidP="0098693B">
          <w:pPr>
            <w:pStyle w:val="TOCHeading"/>
            <w:numPr>
              <w:ilvl w:val="0"/>
              <w:numId w:val="0"/>
            </w:numPr>
            <w:jc w:val="center"/>
          </w:pPr>
          <w:r>
            <w:t>Contents</w:t>
          </w:r>
        </w:p>
        <w:p w14:paraId="06719F35" w14:textId="61E5F265" w:rsidR="0098693B" w:rsidRDefault="0098693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52823" w:history="1">
            <w:r w:rsidRPr="00EE0D32">
              <w:rPr>
                <w:rStyle w:val="Hyperlink"/>
                <w:noProof/>
              </w:rPr>
              <w:t>Revisions:</w:t>
            </w:r>
            <w:r>
              <w:rPr>
                <w:noProof/>
                <w:webHidden/>
              </w:rPr>
              <w:tab/>
            </w:r>
            <w:r>
              <w:rPr>
                <w:noProof/>
                <w:webHidden/>
              </w:rPr>
              <w:fldChar w:fldCharType="begin"/>
            </w:r>
            <w:r>
              <w:rPr>
                <w:noProof/>
                <w:webHidden/>
              </w:rPr>
              <w:instrText xml:space="preserve"> PAGEREF _Toc101352823 \h </w:instrText>
            </w:r>
            <w:r>
              <w:rPr>
                <w:noProof/>
                <w:webHidden/>
              </w:rPr>
            </w:r>
            <w:r>
              <w:rPr>
                <w:noProof/>
                <w:webHidden/>
              </w:rPr>
              <w:fldChar w:fldCharType="separate"/>
            </w:r>
            <w:r w:rsidR="007E68D1">
              <w:rPr>
                <w:noProof/>
                <w:webHidden/>
              </w:rPr>
              <w:t>2</w:t>
            </w:r>
            <w:r>
              <w:rPr>
                <w:noProof/>
                <w:webHidden/>
              </w:rPr>
              <w:fldChar w:fldCharType="end"/>
            </w:r>
          </w:hyperlink>
        </w:p>
        <w:p w14:paraId="4FF55D3D" w14:textId="38EAD7A4" w:rsidR="0098693B" w:rsidRDefault="007E68D1">
          <w:pPr>
            <w:pStyle w:val="TOC1"/>
            <w:tabs>
              <w:tab w:val="right" w:leader="dot" w:pos="9350"/>
            </w:tabs>
            <w:rPr>
              <w:rFonts w:asciiTheme="minorHAnsi" w:eastAsiaTheme="minorEastAsia" w:hAnsiTheme="minorHAnsi"/>
              <w:noProof/>
              <w:sz w:val="22"/>
            </w:rPr>
          </w:pPr>
          <w:hyperlink w:anchor="_Toc101352824" w:history="1">
            <w:r w:rsidR="0098693B" w:rsidRPr="00EE0D32">
              <w:rPr>
                <w:rStyle w:val="Hyperlink"/>
                <w:noProof/>
              </w:rPr>
              <w:t>Introduction</w:t>
            </w:r>
            <w:r w:rsidR="0098693B">
              <w:rPr>
                <w:noProof/>
                <w:webHidden/>
              </w:rPr>
              <w:tab/>
            </w:r>
            <w:r w:rsidR="0098693B">
              <w:rPr>
                <w:noProof/>
                <w:webHidden/>
              </w:rPr>
              <w:fldChar w:fldCharType="begin"/>
            </w:r>
            <w:r w:rsidR="0098693B">
              <w:rPr>
                <w:noProof/>
                <w:webHidden/>
              </w:rPr>
              <w:instrText xml:space="preserve"> PAGEREF _Toc101352824 \h </w:instrText>
            </w:r>
            <w:r w:rsidR="0098693B">
              <w:rPr>
                <w:noProof/>
                <w:webHidden/>
              </w:rPr>
            </w:r>
            <w:r w:rsidR="0098693B">
              <w:rPr>
                <w:noProof/>
                <w:webHidden/>
              </w:rPr>
              <w:fldChar w:fldCharType="separate"/>
            </w:r>
            <w:r>
              <w:rPr>
                <w:noProof/>
                <w:webHidden/>
              </w:rPr>
              <w:t>3</w:t>
            </w:r>
            <w:r w:rsidR="0098693B">
              <w:rPr>
                <w:noProof/>
                <w:webHidden/>
              </w:rPr>
              <w:fldChar w:fldCharType="end"/>
            </w:r>
          </w:hyperlink>
        </w:p>
        <w:p w14:paraId="1306D4B7" w14:textId="7F1E2CC2" w:rsidR="0098693B" w:rsidRDefault="007E68D1">
          <w:pPr>
            <w:pStyle w:val="TOC1"/>
            <w:tabs>
              <w:tab w:val="right" w:leader="dot" w:pos="9350"/>
            </w:tabs>
            <w:rPr>
              <w:rFonts w:asciiTheme="minorHAnsi" w:eastAsiaTheme="minorEastAsia" w:hAnsiTheme="minorHAnsi"/>
              <w:noProof/>
              <w:sz w:val="22"/>
            </w:rPr>
          </w:pPr>
          <w:hyperlink w:anchor="_Toc101352825" w:history="1">
            <w:r w:rsidR="0098693B" w:rsidRPr="00EE0D32">
              <w:rPr>
                <w:rStyle w:val="Hyperlink"/>
                <w:noProof/>
                <w:shd w:val="clear" w:color="auto" w:fill="FFFFFF"/>
              </w:rPr>
              <w:t>Consolidated Schema Structure</w:t>
            </w:r>
            <w:r w:rsidR="0098693B">
              <w:rPr>
                <w:noProof/>
                <w:webHidden/>
              </w:rPr>
              <w:tab/>
            </w:r>
            <w:r w:rsidR="0098693B">
              <w:rPr>
                <w:noProof/>
                <w:webHidden/>
              </w:rPr>
              <w:fldChar w:fldCharType="begin"/>
            </w:r>
            <w:r w:rsidR="0098693B">
              <w:rPr>
                <w:noProof/>
                <w:webHidden/>
              </w:rPr>
              <w:instrText xml:space="preserve"> PAGEREF _Toc101352825 \h </w:instrText>
            </w:r>
            <w:r w:rsidR="0098693B">
              <w:rPr>
                <w:noProof/>
                <w:webHidden/>
              </w:rPr>
            </w:r>
            <w:r w:rsidR="0098693B">
              <w:rPr>
                <w:noProof/>
                <w:webHidden/>
              </w:rPr>
              <w:fldChar w:fldCharType="separate"/>
            </w:r>
            <w:r>
              <w:rPr>
                <w:noProof/>
                <w:webHidden/>
              </w:rPr>
              <w:t>4</w:t>
            </w:r>
            <w:r w:rsidR="0098693B">
              <w:rPr>
                <w:noProof/>
                <w:webHidden/>
              </w:rPr>
              <w:fldChar w:fldCharType="end"/>
            </w:r>
          </w:hyperlink>
        </w:p>
        <w:p w14:paraId="081B2502" w14:textId="1E42BDD3" w:rsidR="0098693B" w:rsidRDefault="007E68D1">
          <w:pPr>
            <w:pStyle w:val="TOC1"/>
            <w:tabs>
              <w:tab w:val="right" w:leader="dot" w:pos="9350"/>
            </w:tabs>
            <w:rPr>
              <w:rFonts w:asciiTheme="minorHAnsi" w:eastAsiaTheme="minorEastAsia" w:hAnsiTheme="minorHAnsi"/>
              <w:noProof/>
              <w:sz w:val="22"/>
            </w:rPr>
          </w:pPr>
          <w:hyperlink w:anchor="_Toc101352826" w:history="1">
            <w:r w:rsidR="0098693B" w:rsidRPr="00EE0D32">
              <w:rPr>
                <w:rStyle w:val="Hyperlink"/>
                <w:noProof/>
                <w:shd w:val="clear" w:color="auto" w:fill="FFFFFF"/>
              </w:rPr>
              <w:t>XML Schema Basics</w:t>
            </w:r>
            <w:r w:rsidR="0098693B">
              <w:rPr>
                <w:noProof/>
                <w:webHidden/>
              </w:rPr>
              <w:tab/>
            </w:r>
            <w:r w:rsidR="0098693B">
              <w:rPr>
                <w:noProof/>
                <w:webHidden/>
              </w:rPr>
              <w:fldChar w:fldCharType="begin"/>
            </w:r>
            <w:r w:rsidR="0098693B">
              <w:rPr>
                <w:noProof/>
                <w:webHidden/>
              </w:rPr>
              <w:instrText xml:space="preserve"> PAGEREF _Toc101352826 \h </w:instrText>
            </w:r>
            <w:r w:rsidR="0098693B">
              <w:rPr>
                <w:noProof/>
                <w:webHidden/>
              </w:rPr>
            </w:r>
            <w:r w:rsidR="0098693B">
              <w:rPr>
                <w:noProof/>
                <w:webHidden/>
              </w:rPr>
              <w:fldChar w:fldCharType="separate"/>
            </w:r>
            <w:r>
              <w:rPr>
                <w:noProof/>
                <w:webHidden/>
              </w:rPr>
              <w:t>5</w:t>
            </w:r>
            <w:r w:rsidR="0098693B">
              <w:rPr>
                <w:noProof/>
                <w:webHidden/>
              </w:rPr>
              <w:fldChar w:fldCharType="end"/>
            </w:r>
          </w:hyperlink>
        </w:p>
        <w:p w14:paraId="14677DDE" w14:textId="1AB4023D" w:rsidR="0098693B" w:rsidRDefault="007E68D1">
          <w:pPr>
            <w:pStyle w:val="TOC1"/>
            <w:tabs>
              <w:tab w:val="right" w:leader="dot" w:pos="9350"/>
            </w:tabs>
            <w:rPr>
              <w:rFonts w:asciiTheme="minorHAnsi" w:eastAsiaTheme="minorEastAsia" w:hAnsiTheme="minorHAnsi"/>
              <w:noProof/>
              <w:sz w:val="22"/>
            </w:rPr>
          </w:pPr>
          <w:hyperlink w:anchor="_Toc101352827" w:history="1">
            <w:r w:rsidR="0098693B" w:rsidRPr="00EE0D32">
              <w:rPr>
                <w:rStyle w:val="Hyperlink"/>
                <w:noProof/>
                <w:shd w:val="clear" w:color="auto" w:fill="FFFFFF"/>
              </w:rPr>
              <w:t>Integrating a Private Namespace Schema</w:t>
            </w:r>
            <w:r w:rsidR="0098693B">
              <w:rPr>
                <w:noProof/>
                <w:webHidden/>
              </w:rPr>
              <w:tab/>
            </w:r>
            <w:r w:rsidR="0098693B">
              <w:rPr>
                <w:noProof/>
                <w:webHidden/>
              </w:rPr>
              <w:fldChar w:fldCharType="begin"/>
            </w:r>
            <w:r w:rsidR="0098693B">
              <w:rPr>
                <w:noProof/>
                <w:webHidden/>
              </w:rPr>
              <w:instrText xml:space="preserve"> PAGEREF _Toc101352827 \h </w:instrText>
            </w:r>
            <w:r w:rsidR="0098693B">
              <w:rPr>
                <w:noProof/>
                <w:webHidden/>
              </w:rPr>
            </w:r>
            <w:r w:rsidR="0098693B">
              <w:rPr>
                <w:noProof/>
                <w:webHidden/>
              </w:rPr>
              <w:fldChar w:fldCharType="separate"/>
            </w:r>
            <w:r>
              <w:rPr>
                <w:noProof/>
                <w:webHidden/>
              </w:rPr>
              <w:t>7</w:t>
            </w:r>
            <w:r w:rsidR="0098693B">
              <w:rPr>
                <w:noProof/>
                <w:webHidden/>
              </w:rPr>
              <w:fldChar w:fldCharType="end"/>
            </w:r>
          </w:hyperlink>
        </w:p>
        <w:p w14:paraId="615473B4" w14:textId="0CCAC080" w:rsidR="0098693B" w:rsidRDefault="007E68D1">
          <w:pPr>
            <w:pStyle w:val="TOC2"/>
            <w:tabs>
              <w:tab w:val="right" w:leader="dot" w:pos="9350"/>
            </w:tabs>
            <w:rPr>
              <w:rFonts w:asciiTheme="minorHAnsi" w:eastAsiaTheme="minorEastAsia" w:hAnsiTheme="minorHAnsi"/>
              <w:noProof/>
              <w:sz w:val="22"/>
            </w:rPr>
          </w:pPr>
          <w:hyperlink w:anchor="_Toc101352828" w:history="1">
            <w:r w:rsidR="0098693B" w:rsidRPr="00EE0D32">
              <w:rPr>
                <w:rStyle w:val="Hyperlink"/>
                <w:noProof/>
                <w:shd w:val="clear" w:color="auto" w:fill="FFFFFF"/>
              </w:rPr>
              <w:t>Importing your private schema</w:t>
            </w:r>
            <w:r w:rsidR="0098693B">
              <w:rPr>
                <w:noProof/>
                <w:webHidden/>
              </w:rPr>
              <w:tab/>
            </w:r>
            <w:r w:rsidR="0098693B">
              <w:rPr>
                <w:noProof/>
                <w:webHidden/>
              </w:rPr>
              <w:fldChar w:fldCharType="begin"/>
            </w:r>
            <w:r w:rsidR="0098693B">
              <w:rPr>
                <w:noProof/>
                <w:webHidden/>
              </w:rPr>
              <w:instrText xml:space="preserve"> PAGEREF _Toc101352828 \h </w:instrText>
            </w:r>
            <w:r w:rsidR="0098693B">
              <w:rPr>
                <w:noProof/>
                <w:webHidden/>
              </w:rPr>
            </w:r>
            <w:r w:rsidR="0098693B">
              <w:rPr>
                <w:noProof/>
                <w:webHidden/>
              </w:rPr>
              <w:fldChar w:fldCharType="separate"/>
            </w:r>
            <w:r>
              <w:rPr>
                <w:noProof/>
                <w:webHidden/>
              </w:rPr>
              <w:t>7</w:t>
            </w:r>
            <w:r w:rsidR="0098693B">
              <w:rPr>
                <w:noProof/>
                <w:webHidden/>
              </w:rPr>
              <w:fldChar w:fldCharType="end"/>
            </w:r>
          </w:hyperlink>
        </w:p>
        <w:p w14:paraId="7FE7BA38" w14:textId="2E2A5DE4" w:rsidR="0098693B" w:rsidRDefault="007E68D1">
          <w:pPr>
            <w:pStyle w:val="TOC2"/>
            <w:tabs>
              <w:tab w:val="right" w:leader="dot" w:pos="9350"/>
            </w:tabs>
            <w:rPr>
              <w:rFonts w:asciiTheme="minorHAnsi" w:eastAsiaTheme="minorEastAsia" w:hAnsiTheme="minorHAnsi"/>
              <w:noProof/>
              <w:sz w:val="22"/>
            </w:rPr>
          </w:pPr>
          <w:hyperlink w:anchor="_Toc101352829" w:history="1">
            <w:r w:rsidR="0098693B" w:rsidRPr="00EE0D32">
              <w:rPr>
                <w:rStyle w:val="Hyperlink"/>
                <w:noProof/>
                <w:shd w:val="clear" w:color="auto" w:fill="FFFFFF"/>
              </w:rPr>
              <w:t>Add attribute to existing set of attributes</w:t>
            </w:r>
            <w:r w:rsidR="0098693B">
              <w:rPr>
                <w:noProof/>
                <w:webHidden/>
              </w:rPr>
              <w:tab/>
            </w:r>
            <w:r w:rsidR="0098693B">
              <w:rPr>
                <w:noProof/>
                <w:webHidden/>
              </w:rPr>
              <w:fldChar w:fldCharType="begin"/>
            </w:r>
            <w:r w:rsidR="0098693B">
              <w:rPr>
                <w:noProof/>
                <w:webHidden/>
              </w:rPr>
              <w:instrText xml:space="preserve"> PAGEREF _Toc101352829 \h </w:instrText>
            </w:r>
            <w:r w:rsidR="0098693B">
              <w:rPr>
                <w:noProof/>
                <w:webHidden/>
              </w:rPr>
            </w:r>
            <w:r w:rsidR="0098693B">
              <w:rPr>
                <w:noProof/>
                <w:webHidden/>
              </w:rPr>
              <w:fldChar w:fldCharType="separate"/>
            </w:r>
            <w:r>
              <w:rPr>
                <w:noProof/>
                <w:webHidden/>
              </w:rPr>
              <w:t>7</w:t>
            </w:r>
            <w:r w:rsidR="0098693B">
              <w:rPr>
                <w:noProof/>
                <w:webHidden/>
              </w:rPr>
              <w:fldChar w:fldCharType="end"/>
            </w:r>
          </w:hyperlink>
        </w:p>
        <w:p w14:paraId="77E003E1" w14:textId="5E15526C" w:rsidR="0098693B" w:rsidRDefault="007E68D1">
          <w:pPr>
            <w:pStyle w:val="TOC2"/>
            <w:tabs>
              <w:tab w:val="right" w:leader="dot" w:pos="9350"/>
            </w:tabs>
            <w:rPr>
              <w:rFonts w:asciiTheme="minorHAnsi" w:eastAsiaTheme="minorEastAsia" w:hAnsiTheme="minorHAnsi"/>
              <w:noProof/>
              <w:sz w:val="22"/>
            </w:rPr>
          </w:pPr>
          <w:hyperlink w:anchor="_Toc101352830" w:history="1">
            <w:r w:rsidR="0098693B" w:rsidRPr="00EE0D32">
              <w:rPr>
                <w:rStyle w:val="Hyperlink"/>
                <w:noProof/>
                <w:shd w:val="clear" w:color="auto" w:fill="FFFFFF"/>
              </w:rPr>
              <w:t>Add element to existing set of elements</w:t>
            </w:r>
            <w:r w:rsidR="0098693B">
              <w:rPr>
                <w:noProof/>
                <w:webHidden/>
              </w:rPr>
              <w:tab/>
            </w:r>
            <w:r w:rsidR="0098693B">
              <w:rPr>
                <w:noProof/>
                <w:webHidden/>
              </w:rPr>
              <w:fldChar w:fldCharType="begin"/>
            </w:r>
            <w:r w:rsidR="0098693B">
              <w:rPr>
                <w:noProof/>
                <w:webHidden/>
              </w:rPr>
              <w:instrText xml:space="preserve"> PAGEREF _Toc101352830 \h </w:instrText>
            </w:r>
            <w:r w:rsidR="0098693B">
              <w:rPr>
                <w:noProof/>
                <w:webHidden/>
              </w:rPr>
            </w:r>
            <w:r w:rsidR="0098693B">
              <w:rPr>
                <w:noProof/>
                <w:webHidden/>
              </w:rPr>
              <w:fldChar w:fldCharType="separate"/>
            </w:r>
            <w:r>
              <w:rPr>
                <w:noProof/>
                <w:webHidden/>
              </w:rPr>
              <w:t>8</w:t>
            </w:r>
            <w:r w:rsidR="0098693B">
              <w:rPr>
                <w:noProof/>
                <w:webHidden/>
              </w:rPr>
              <w:fldChar w:fldCharType="end"/>
            </w:r>
          </w:hyperlink>
        </w:p>
        <w:p w14:paraId="6801D396" w14:textId="10195BFB" w:rsidR="0098693B" w:rsidRDefault="007E68D1">
          <w:pPr>
            <w:pStyle w:val="TOC2"/>
            <w:tabs>
              <w:tab w:val="right" w:leader="dot" w:pos="9350"/>
            </w:tabs>
            <w:rPr>
              <w:rFonts w:asciiTheme="minorHAnsi" w:eastAsiaTheme="minorEastAsia" w:hAnsiTheme="minorHAnsi"/>
              <w:noProof/>
              <w:sz w:val="22"/>
            </w:rPr>
          </w:pPr>
          <w:hyperlink w:anchor="_Toc101352831" w:history="1">
            <w:r w:rsidR="0098693B" w:rsidRPr="00EE0D32">
              <w:rPr>
                <w:rStyle w:val="Hyperlink"/>
                <w:noProof/>
                <w:shd w:val="clear" w:color="auto" w:fill="FFFFFF"/>
              </w:rPr>
              <w:t>Add new enumeration to existing set of enumerations</w:t>
            </w:r>
            <w:r w:rsidR="0098693B">
              <w:rPr>
                <w:noProof/>
                <w:webHidden/>
              </w:rPr>
              <w:tab/>
            </w:r>
            <w:r w:rsidR="0098693B">
              <w:rPr>
                <w:noProof/>
                <w:webHidden/>
              </w:rPr>
              <w:fldChar w:fldCharType="begin"/>
            </w:r>
            <w:r w:rsidR="0098693B">
              <w:rPr>
                <w:noProof/>
                <w:webHidden/>
              </w:rPr>
              <w:instrText xml:space="preserve"> PAGEREF _Toc101352831 \h </w:instrText>
            </w:r>
            <w:r w:rsidR="0098693B">
              <w:rPr>
                <w:noProof/>
                <w:webHidden/>
              </w:rPr>
            </w:r>
            <w:r w:rsidR="0098693B">
              <w:rPr>
                <w:noProof/>
                <w:webHidden/>
              </w:rPr>
              <w:fldChar w:fldCharType="separate"/>
            </w:r>
            <w:r>
              <w:rPr>
                <w:noProof/>
                <w:webHidden/>
              </w:rPr>
              <w:t>8</w:t>
            </w:r>
            <w:r w:rsidR="0098693B">
              <w:rPr>
                <w:noProof/>
                <w:webHidden/>
              </w:rPr>
              <w:fldChar w:fldCharType="end"/>
            </w:r>
          </w:hyperlink>
        </w:p>
        <w:p w14:paraId="291EFD48" w14:textId="35AF64B4" w:rsidR="0098693B" w:rsidRDefault="007E68D1">
          <w:pPr>
            <w:pStyle w:val="TOC2"/>
            <w:tabs>
              <w:tab w:val="right" w:leader="dot" w:pos="9350"/>
            </w:tabs>
            <w:rPr>
              <w:rFonts w:asciiTheme="minorHAnsi" w:eastAsiaTheme="minorEastAsia" w:hAnsiTheme="minorHAnsi"/>
              <w:noProof/>
              <w:sz w:val="22"/>
            </w:rPr>
          </w:pPr>
          <w:hyperlink w:anchor="_Toc101352832" w:history="1">
            <w:r w:rsidR="0098693B" w:rsidRPr="00EE0D32">
              <w:rPr>
                <w:rStyle w:val="Hyperlink"/>
                <w:noProof/>
                <w:shd w:val="clear" w:color="auto" w:fill="FFFFFF"/>
              </w:rPr>
              <w:t>Reference a simple type</w:t>
            </w:r>
            <w:r w:rsidR="0098693B">
              <w:rPr>
                <w:noProof/>
                <w:webHidden/>
              </w:rPr>
              <w:tab/>
            </w:r>
            <w:r w:rsidR="0098693B">
              <w:rPr>
                <w:noProof/>
                <w:webHidden/>
              </w:rPr>
              <w:fldChar w:fldCharType="begin"/>
            </w:r>
            <w:r w:rsidR="0098693B">
              <w:rPr>
                <w:noProof/>
                <w:webHidden/>
              </w:rPr>
              <w:instrText xml:space="preserve"> PAGEREF _Toc101352832 \h </w:instrText>
            </w:r>
            <w:r w:rsidR="0098693B">
              <w:rPr>
                <w:noProof/>
                <w:webHidden/>
              </w:rPr>
            </w:r>
            <w:r w:rsidR="0098693B">
              <w:rPr>
                <w:noProof/>
                <w:webHidden/>
              </w:rPr>
              <w:fldChar w:fldCharType="separate"/>
            </w:r>
            <w:r>
              <w:rPr>
                <w:noProof/>
                <w:webHidden/>
              </w:rPr>
              <w:t>9</w:t>
            </w:r>
            <w:r w:rsidR="0098693B">
              <w:rPr>
                <w:noProof/>
                <w:webHidden/>
              </w:rPr>
              <w:fldChar w:fldCharType="end"/>
            </w:r>
          </w:hyperlink>
        </w:p>
        <w:p w14:paraId="24E77A31" w14:textId="2288472D" w:rsidR="0098693B" w:rsidRDefault="007E68D1">
          <w:pPr>
            <w:pStyle w:val="TOC2"/>
            <w:tabs>
              <w:tab w:val="right" w:leader="dot" w:pos="9350"/>
            </w:tabs>
            <w:rPr>
              <w:rFonts w:asciiTheme="minorHAnsi" w:eastAsiaTheme="minorEastAsia" w:hAnsiTheme="minorHAnsi"/>
              <w:noProof/>
              <w:sz w:val="22"/>
            </w:rPr>
          </w:pPr>
          <w:hyperlink w:anchor="_Toc101352833" w:history="1">
            <w:r w:rsidR="0098693B" w:rsidRPr="00EE0D32">
              <w:rPr>
                <w:rStyle w:val="Hyperlink"/>
                <w:noProof/>
                <w:shd w:val="clear" w:color="auto" w:fill="FFFFFF"/>
              </w:rPr>
              <w:t>Reference a complex type</w:t>
            </w:r>
            <w:r w:rsidR="0098693B">
              <w:rPr>
                <w:noProof/>
                <w:webHidden/>
              </w:rPr>
              <w:tab/>
            </w:r>
            <w:r w:rsidR="0098693B">
              <w:rPr>
                <w:noProof/>
                <w:webHidden/>
              </w:rPr>
              <w:fldChar w:fldCharType="begin"/>
            </w:r>
            <w:r w:rsidR="0098693B">
              <w:rPr>
                <w:noProof/>
                <w:webHidden/>
              </w:rPr>
              <w:instrText xml:space="preserve"> PAGEREF _Toc101352833 \h </w:instrText>
            </w:r>
            <w:r w:rsidR="0098693B">
              <w:rPr>
                <w:noProof/>
                <w:webHidden/>
              </w:rPr>
            </w:r>
            <w:r w:rsidR="0098693B">
              <w:rPr>
                <w:noProof/>
                <w:webHidden/>
              </w:rPr>
              <w:fldChar w:fldCharType="separate"/>
            </w:r>
            <w:r>
              <w:rPr>
                <w:noProof/>
                <w:webHidden/>
              </w:rPr>
              <w:t>10</w:t>
            </w:r>
            <w:r w:rsidR="0098693B">
              <w:rPr>
                <w:noProof/>
                <w:webHidden/>
              </w:rPr>
              <w:fldChar w:fldCharType="end"/>
            </w:r>
          </w:hyperlink>
        </w:p>
        <w:p w14:paraId="5F4764C5" w14:textId="07D76C08" w:rsidR="0098693B" w:rsidRDefault="007E68D1">
          <w:pPr>
            <w:pStyle w:val="TOC1"/>
            <w:tabs>
              <w:tab w:val="right" w:leader="dot" w:pos="9350"/>
            </w:tabs>
            <w:rPr>
              <w:rFonts w:asciiTheme="minorHAnsi" w:eastAsiaTheme="minorEastAsia" w:hAnsiTheme="minorHAnsi"/>
              <w:noProof/>
              <w:sz w:val="22"/>
            </w:rPr>
          </w:pPr>
          <w:hyperlink w:anchor="_Toc101352834" w:history="1">
            <w:r w:rsidR="0098693B" w:rsidRPr="00EE0D32">
              <w:rPr>
                <w:rStyle w:val="Hyperlink"/>
                <w:noProof/>
                <w:shd w:val="clear" w:color="auto" w:fill="FFFFFF"/>
              </w:rPr>
              <w:t>Consolidated Schema Exceptions</w:t>
            </w:r>
            <w:r w:rsidR="0098693B">
              <w:rPr>
                <w:noProof/>
                <w:webHidden/>
              </w:rPr>
              <w:tab/>
            </w:r>
            <w:r w:rsidR="0098693B">
              <w:rPr>
                <w:noProof/>
                <w:webHidden/>
              </w:rPr>
              <w:fldChar w:fldCharType="begin"/>
            </w:r>
            <w:r w:rsidR="0098693B">
              <w:rPr>
                <w:noProof/>
                <w:webHidden/>
              </w:rPr>
              <w:instrText xml:space="preserve"> PAGEREF _Toc101352834 \h </w:instrText>
            </w:r>
            <w:r w:rsidR="0098693B">
              <w:rPr>
                <w:noProof/>
                <w:webHidden/>
              </w:rPr>
            </w:r>
            <w:r w:rsidR="0098693B">
              <w:rPr>
                <w:noProof/>
                <w:webHidden/>
              </w:rPr>
              <w:fldChar w:fldCharType="separate"/>
            </w:r>
            <w:r>
              <w:rPr>
                <w:noProof/>
                <w:webHidden/>
              </w:rPr>
              <w:t>11</w:t>
            </w:r>
            <w:r w:rsidR="0098693B">
              <w:rPr>
                <w:noProof/>
                <w:webHidden/>
              </w:rPr>
              <w:fldChar w:fldCharType="end"/>
            </w:r>
          </w:hyperlink>
        </w:p>
        <w:p w14:paraId="50F1B188" w14:textId="48C6BD45" w:rsidR="0098693B" w:rsidRDefault="007E68D1">
          <w:pPr>
            <w:pStyle w:val="TOC2"/>
            <w:tabs>
              <w:tab w:val="right" w:leader="dot" w:pos="9350"/>
            </w:tabs>
            <w:rPr>
              <w:rFonts w:asciiTheme="minorHAnsi" w:eastAsiaTheme="minorEastAsia" w:hAnsiTheme="minorHAnsi"/>
              <w:noProof/>
              <w:sz w:val="22"/>
            </w:rPr>
          </w:pPr>
          <w:hyperlink w:anchor="_Toc101352835" w:history="1">
            <w:r w:rsidR="0098693B" w:rsidRPr="00EE0D32">
              <w:rPr>
                <w:rStyle w:val="Hyperlink"/>
                <w:noProof/>
                <w:shd w:val="clear" w:color="auto" w:fill="FFFFFF"/>
              </w:rPr>
              <w:t>qli_3MF.xsd</w:t>
            </w:r>
            <w:r w:rsidR="0098693B">
              <w:rPr>
                <w:noProof/>
                <w:webHidden/>
              </w:rPr>
              <w:tab/>
            </w:r>
            <w:r w:rsidR="0098693B">
              <w:rPr>
                <w:noProof/>
                <w:webHidden/>
              </w:rPr>
              <w:fldChar w:fldCharType="begin"/>
            </w:r>
            <w:r w:rsidR="0098693B">
              <w:rPr>
                <w:noProof/>
                <w:webHidden/>
              </w:rPr>
              <w:instrText xml:space="preserve"> PAGEREF _Toc101352835 \h </w:instrText>
            </w:r>
            <w:r w:rsidR="0098693B">
              <w:rPr>
                <w:noProof/>
                <w:webHidden/>
              </w:rPr>
            </w:r>
            <w:r w:rsidR="0098693B">
              <w:rPr>
                <w:noProof/>
                <w:webHidden/>
              </w:rPr>
              <w:fldChar w:fldCharType="separate"/>
            </w:r>
            <w:r>
              <w:rPr>
                <w:noProof/>
                <w:webHidden/>
              </w:rPr>
              <w:t>11</w:t>
            </w:r>
            <w:r w:rsidR="0098693B">
              <w:rPr>
                <w:noProof/>
                <w:webHidden/>
              </w:rPr>
              <w:fldChar w:fldCharType="end"/>
            </w:r>
          </w:hyperlink>
        </w:p>
        <w:p w14:paraId="633491AF" w14:textId="44B6E64C" w:rsidR="0098693B" w:rsidRDefault="007E68D1">
          <w:pPr>
            <w:pStyle w:val="TOC2"/>
            <w:tabs>
              <w:tab w:val="right" w:leader="dot" w:pos="9350"/>
            </w:tabs>
            <w:rPr>
              <w:rFonts w:asciiTheme="minorHAnsi" w:eastAsiaTheme="minorEastAsia" w:hAnsiTheme="minorHAnsi"/>
              <w:noProof/>
              <w:sz w:val="22"/>
            </w:rPr>
          </w:pPr>
          <w:hyperlink w:anchor="_Toc101352836" w:history="1">
            <w:r w:rsidR="0098693B" w:rsidRPr="00EE0D32">
              <w:rPr>
                <w:rStyle w:val="Hyperlink"/>
                <w:noProof/>
                <w:shd w:val="clear" w:color="auto" w:fill="FFFFFF"/>
              </w:rPr>
              <w:t>qli_slice_import.xsd</w:t>
            </w:r>
            <w:r w:rsidR="0098693B">
              <w:rPr>
                <w:noProof/>
                <w:webHidden/>
              </w:rPr>
              <w:tab/>
            </w:r>
            <w:r w:rsidR="0098693B">
              <w:rPr>
                <w:noProof/>
                <w:webHidden/>
              </w:rPr>
              <w:fldChar w:fldCharType="begin"/>
            </w:r>
            <w:r w:rsidR="0098693B">
              <w:rPr>
                <w:noProof/>
                <w:webHidden/>
              </w:rPr>
              <w:instrText xml:space="preserve"> PAGEREF _Toc101352836 \h </w:instrText>
            </w:r>
            <w:r w:rsidR="0098693B">
              <w:rPr>
                <w:noProof/>
                <w:webHidden/>
              </w:rPr>
            </w:r>
            <w:r w:rsidR="0098693B">
              <w:rPr>
                <w:noProof/>
                <w:webHidden/>
              </w:rPr>
              <w:fldChar w:fldCharType="separate"/>
            </w:r>
            <w:r>
              <w:rPr>
                <w:noProof/>
                <w:webHidden/>
              </w:rPr>
              <w:t>11</w:t>
            </w:r>
            <w:r w:rsidR="0098693B">
              <w:rPr>
                <w:noProof/>
                <w:webHidden/>
              </w:rPr>
              <w:fldChar w:fldCharType="end"/>
            </w:r>
          </w:hyperlink>
        </w:p>
        <w:p w14:paraId="375C3768" w14:textId="3CA75942" w:rsidR="0098693B" w:rsidRDefault="0098693B">
          <w:r>
            <w:rPr>
              <w:b/>
              <w:bCs/>
              <w:noProof/>
            </w:rPr>
            <w:fldChar w:fldCharType="end"/>
          </w:r>
        </w:p>
      </w:sdtContent>
    </w:sdt>
    <w:p w14:paraId="1153AA39" w14:textId="77777777" w:rsidR="0098693B" w:rsidRDefault="0098693B" w:rsidP="00B65E50">
      <w:pPr>
        <w:pStyle w:val="Heading1"/>
        <w:ind w:left="432" w:hanging="432"/>
        <w:rPr>
          <w:color w:val="auto"/>
        </w:rPr>
      </w:pPr>
    </w:p>
    <w:p w14:paraId="4E4E9B74" w14:textId="77777777" w:rsidR="0098693B" w:rsidRDefault="0098693B" w:rsidP="00B65E50">
      <w:pPr>
        <w:pStyle w:val="Heading1"/>
        <w:ind w:left="432" w:hanging="432"/>
        <w:rPr>
          <w:color w:val="auto"/>
        </w:rPr>
      </w:pPr>
    </w:p>
    <w:p w14:paraId="1A98168C" w14:textId="77777777" w:rsidR="0098693B" w:rsidRDefault="0098693B" w:rsidP="00B65E50">
      <w:pPr>
        <w:pStyle w:val="Heading1"/>
        <w:ind w:left="432" w:hanging="432"/>
        <w:rPr>
          <w:color w:val="auto"/>
        </w:rPr>
      </w:pPr>
    </w:p>
    <w:p w14:paraId="06311287" w14:textId="57A5C7C2" w:rsidR="00B65E50" w:rsidRPr="0098693B" w:rsidRDefault="00B65E50" w:rsidP="0098693B">
      <w:pPr>
        <w:pStyle w:val="Heading1"/>
        <w:ind w:left="432" w:hanging="432"/>
        <w:rPr>
          <w:color w:val="auto"/>
        </w:rPr>
      </w:pPr>
      <w:bookmarkStart w:id="2" w:name="_Toc101352823"/>
      <w:r w:rsidRPr="7B2B6F25">
        <w:rPr>
          <w:color w:val="auto"/>
        </w:rPr>
        <w:t>Revisions:</w:t>
      </w:r>
      <w:bookmarkEnd w:id="2"/>
      <w:bookmarkEnd w:id="1"/>
      <w:bookmarkEnd w:id="0"/>
    </w:p>
    <w:tbl>
      <w:tblPr>
        <w:tblStyle w:val="TableGrid"/>
        <w:tblW w:w="0" w:type="auto"/>
        <w:tblLook w:val="04A0" w:firstRow="1" w:lastRow="0" w:firstColumn="1" w:lastColumn="0" w:noHBand="0" w:noVBand="1"/>
      </w:tblPr>
      <w:tblGrid>
        <w:gridCol w:w="1231"/>
        <w:gridCol w:w="6141"/>
        <w:gridCol w:w="1978"/>
      </w:tblGrid>
      <w:tr w:rsidR="00B65E50" w:rsidRPr="00007691" w14:paraId="58FC03E5" w14:textId="77777777" w:rsidTr="00B60D60">
        <w:tc>
          <w:tcPr>
            <w:tcW w:w="1231" w:type="dxa"/>
          </w:tcPr>
          <w:p w14:paraId="23A0808A" w14:textId="77777777" w:rsidR="00B65E50" w:rsidRPr="00007691" w:rsidRDefault="00B65E50" w:rsidP="00B60D60">
            <w:pPr>
              <w:jc w:val="center"/>
              <w:rPr>
                <w:b/>
                <w:bCs/>
                <w:sz w:val="18"/>
                <w:szCs w:val="18"/>
              </w:rPr>
            </w:pPr>
            <w:r w:rsidRPr="00007691">
              <w:rPr>
                <w:b/>
                <w:bCs/>
                <w:sz w:val="18"/>
                <w:szCs w:val="18"/>
              </w:rPr>
              <w:t>Version</w:t>
            </w:r>
          </w:p>
        </w:tc>
        <w:tc>
          <w:tcPr>
            <w:tcW w:w="6141" w:type="dxa"/>
          </w:tcPr>
          <w:p w14:paraId="5F6FEA26" w14:textId="77777777" w:rsidR="00B65E50" w:rsidRPr="00007691" w:rsidRDefault="00B65E50" w:rsidP="00B60D60">
            <w:pPr>
              <w:jc w:val="center"/>
              <w:rPr>
                <w:b/>
                <w:bCs/>
                <w:sz w:val="18"/>
                <w:szCs w:val="18"/>
              </w:rPr>
            </w:pPr>
            <w:r w:rsidRPr="00007691">
              <w:rPr>
                <w:b/>
                <w:bCs/>
                <w:sz w:val="18"/>
                <w:szCs w:val="18"/>
              </w:rPr>
              <w:t>Changes</w:t>
            </w:r>
          </w:p>
        </w:tc>
        <w:tc>
          <w:tcPr>
            <w:tcW w:w="1978" w:type="dxa"/>
          </w:tcPr>
          <w:p w14:paraId="6376A099" w14:textId="77777777" w:rsidR="00B65E50" w:rsidRPr="00007691" w:rsidRDefault="00B65E50" w:rsidP="00B60D60">
            <w:pPr>
              <w:jc w:val="center"/>
              <w:rPr>
                <w:b/>
                <w:bCs/>
                <w:sz w:val="18"/>
                <w:szCs w:val="18"/>
              </w:rPr>
            </w:pPr>
            <w:r w:rsidRPr="00007691">
              <w:rPr>
                <w:b/>
                <w:bCs/>
                <w:sz w:val="18"/>
                <w:szCs w:val="18"/>
              </w:rPr>
              <w:t>Date/Editor</w:t>
            </w:r>
          </w:p>
        </w:tc>
      </w:tr>
      <w:tr w:rsidR="00B65E50" w:rsidRPr="00007691" w14:paraId="3A586217" w14:textId="77777777" w:rsidTr="00B60D60">
        <w:tc>
          <w:tcPr>
            <w:tcW w:w="1231" w:type="dxa"/>
          </w:tcPr>
          <w:p w14:paraId="572E3AC3" w14:textId="75644C6F" w:rsidR="00B65E50" w:rsidRPr="00007691" w:rsidRDefault="00B65E50" w:rsidP="00B60D60">
            <w:pPr>
              <w:jc w:val="center"/>
              <w:rPr>
                <w:sz w:val="18"/>
                <w:szCs w:val="18"/>
              </w:rPr>
            </w:pPr>
            <w:r>
              <w:rPr>
                <w:sz w:val="18"/>
                <w:szCs w:val="18"/>
              </w:rPr>
              <w:t>1.0.0</w:t>
            </w:r>
          </w:p>
        </w:tc>
        <w:tc>
          <w:tcPr>
            <w:tcW w:w="6141" w:type="dxa"/>
          </w:tcPr>
          <w:p w14:paraId="23912B20" w14:textId="77777777" w:rsidR="00B65E50" w:rsidRPr="002038C9" w:rsidRDefault="00B65E50" w:rsidP="00B60D60">
            <w:pPr>
              <w:rPr>
                <w:sz w:val="18"/>
                <w:szCs w:val="18"/>
              </w:rPr>
            </w:pPr>
            <w:r>
              <w:rPr>
                <w:sz w:val="18"/>
                <w:szCs w:val="18"/>
              </w:rPr>
              <w:t>Initial Release</w:t>
            </w:r>
          </w:p>
        </w:tc>
        <w:tc>
          <w:tcPr>
            <w:tcW w:w="1978" w:type="dxa"/>
          </w:tcPr>
          <w:p w14:paraId="13302DC4" w14:textId="7B0AD2B5" w:rsidR="00B65E50" w:rsidRPr="00007691" w:rsidRDefault="00B65E50" w:rsidP="00B60D60">
            <w:pPr>
              <w:rPr>
                <w:sz w:val="18"/>
                <w:szCs w:val="18"/>
              </w:rPr>
            </w:pPr>
            <w:r w:rsidRPr="00007691">
              <w:rPr>
                <w:sz w:val="18"/>
                <w:szCs w:val="18"/>
              </w:rPr>
              <w:t xml:space="preserve">JZ – </w:t>
            </w:r>
            <w:r>
              <w:rPr>
                <w:sz w:val="18"/>
                <w:szCs w:val="18"/>
              </w:rPr>
              <w:t>4/12/22</w:t>
            </w:r>
          </w:p>
        </w:tc>
      </w:tr>
      <w:tr w:rsidR="00B65E50" w:rsidRPr="00007691" w14:paraId="222E6A65" w14:textId="77777777" w:rsidTr="00B60D60">
        <w:tc>
          <w:tcPr>
            <w:tcW w:w="1231" w:type="dxa"/>
          </w:tcPr>
          <w:p w14:paraId="6BB7D46F" w14:textId="4DEB5401" w:rsidR="00B65E50" w:rsidRPr="00007691" w:rsidRDefault="0047291A" w:rsidP="00B60D60">
            <w:pPr>
              <w:jc w:val="center"/>
              <w:rPr>
                <w:sz w:val="18"/>
                <w:szCs w:val="18"/>
              </w:rPr>
            </w:pPr>
            <w:r>
              <w:rPr>
                <w:sz w:val="18"/>
                <w:szCs w:val="18"/>
              </w:rPr>
              <w:t>1.1.0</w:t>
            </w:r>
          </w:p>
        </w:tc>
        <w:tc>
          <w:tcPr>
            <w:tcW w:w="6141" w:type="dxa"/>
          </w:tcPr>
          <w:p w14:paraId="065D9C7D" w14:textId="673D7C3F" w:rsidR="00B65E50" w:rsidRDefault="0047291A" w:rsidP="00B60D60">
            <w:pPr>
              <w:rPr>
                <w:sz w:val="18"/>
                <w:szCs w:val="18"/>
              </w:rPr>
            </w:pPr>
            <w:r>
              <w:rPr>
                <w:sz w:val="18"/>
                <w:szCs w:val="18"/>
              </w:rPr>
              <w:t>Addition of Production Alternatives Schema</w:t>
            </w:r>
          </w:p>
        </w:tc>
        <w:tc>
          <w:tcPr>
            <w:tcW w:w="1978" w:type="dxa"/>
          </w:tcPr>
          <w:p w14:paraId="50492C1E" w14:textId="487B525D" w:rsidR="00B65E50" w:rsidRPr="00007691" w:rsidRDefault="0047291A" w:rsidP="00B60D60">
            <w:pPr>
              <w:rPr>
                <w:sz w:val="18"/>
                <w:szCs w:val="18"/>
              </w:rPr>
            </w:pPr>
            <w:r>
              <w:rPr>
                <w:sz w:val="18"/>
                <w:szCs w:val="18"/>
              </w:rPr>
              <w:t>JZ – 11/14/22</w:t>
            </w:r>
          </w:p>
        </w:tc>
      </w:tr>
      <w:tr w:rsidR="00B65E50" w:rsidRPr="00007691" w14:paraId="55F2A9A3" w14:textId="77777777" w:rsidTr="00B60D60">
        <w:tc>
          <w:tcPr>
            <w:tcW w:w="1231" w:type="dxa"/>
          </w:tcPr>
          <w:p w14:paraId="69B462F4" w14:textId="6DD00660" w:rsidR="00B65E50" w:rsidRDefault="00FD3B6C" w:rsidP="00B60D60">
            <w:pPr>
              <w:jc w:val="center"/>
              <w:rPr>
                <w:sz w:val="18"/>
                <w:szCs w:val="18"/>
              </w:rPr>
            </w:pPr>
            <w:r>
              <w:rPr>
                <w:sz w:val="18"/>
                <w:szCs w:val="18"/>
              </w:rPr>
              <w:t>1.2.0</w:t>
            </w:r>
          </w:p>
        </w:tc>
        <w:tc>
          <w:tcPr>
            <w:tcW w:w="6141" w:type="dxa"/>
          </w:tcPr>
          <w:p w14:paraId="484528AB" w14:textId="2F867319" w:rsidR="00B65E50" w:rsidRDefault="00FD3B6C" w:rsidP="00B60D60">
            <w:pPr>
              <w:rPr>
                <w:sz w:val="18"/>
                <w:szCs w:val="18"/>
              </w:rPr>
            </w:pPr>
            <w:r>
              <w:rPr>
                <w:sz w:val="18"/>
                <w:szCs w:val="18"/>
              </w:rPr>
              <w:t>Minor edits to Production and Production Alternative schemas</w:t>
            </w:r>
          </w:p>
        </w:tc>
        <w:tc>
          <w:tcPr>
            <w:tcW w:w="1978" w:type="dxa"/>
          </w:tcPr>
          <w:p w14:paraId="203615E5" w14:textId="1AF5E45B" w:rsidR="00B65E50" w:rsidRDefault="00FD3B6C" w:rsidP="00B60D60">
            <w:pPr>
              <w:rPr>
                <w:sz w:val="18"/>
                <w:szCs w:val="18"/>
              </w:rPr>
            </w:pPr>
            <w:r>
              <w:rPr>
                <w:sz w:val="18"/>
                <w:szCs w:val="18"/>
              </w:rPr>
              <w:t>JZ – 12/1/22</w:t>
            </w:r>
          </w:p>
        </w:tc>
      </w:tr>
    </w:tbl>
    <w:p w14:paraId="0DF3D836" w14:textId="77777777" w:rsidR="00B65E50" w:rsidRDefault="00B65E50" w:rsidP="00B65E50">
      <w:r>
        <w:br w:type="page"/>
      </w:r>
    </w:p>
    <w:p w14:paraId="6D985811" w14:textId="77777777" w:rsidR="00B65E50" w:rsidRPr="000104C6" w:rsidRDefault="00B65E50" w:rsidP="00B65E50">
      <w:pPr>
        <w:pStyle w:val="Heading1"/>
        <w:rPr>
          <w:rFonts w:cs="Arial"/>
          <w:color w:val="222222"/>
          <w:szCs w:val="20"/>
          <w:shd w:val="clear" w:color="auto" w:fill="FFFFFF"/>
        </w:rPr>
      </w:pPr>
      <w:bookmarkStart w:id="3" w:name="_Toc100652995"/>
      <w:bookmarkStart w:id="4" w:name="_Toc101352824"/>
      <w:r>
        <w:lastRenderedPageBreak/>
        <w:t>Introduction</w:t>
      </w:r>
      <w:bookmarkEnd w:id="3"/>
      <w:bookmarkEnd w:id="4"/>
    </w:p>
    <w:p w14:paraId="2EF203F4" w14:textId="13B5EFC8" w:rsidR="00FF0348" w:rsidRDefault="00B65E50" w:rsidP="00B65E50">
      <w:pPr>
        <w:rPr>
          <w:rFonts w:cs="Arial"/>
          <w:color w:val="222222"/>
          <w:szCs w:val="20"/>
          <w:shd w:val="clear" w:color="auto" w:fill="FFFFFF"/>
        </w:rPr>
      </w:pPr>
      <w:r>
        <w:rPr>
          <w:rFonts w:cs="Arial"/>
          <w:color w:val="222222"/>
          <w:szCs w:val="20"/>
          <w:shd w:val="clear" w:color="auto" w:fill="FFFFFF"/>
        </w:rPr>
        <w:t xml:space="preserve">The normative requirements for 3MF consist of a Core specification and </w:t>
      </w:r>
      <w:r w:rsidR="00F209F8">
        <w:rPr>
          <w:rFonts w:cs="Arial"/>
          <w:color w:val="222222"/>
          <w:szCs w:val="20"/>
          <w:shd w:val="clear" w:color="auto" w:fill="FFFFFF"/>
        </w:rPr>
        <w:t>several</w:t>
      </w:r>
      <w:r>
        <w:rPr>
          <w:rFonts w:cs="Arial"/>
          <w:color w:val="222222"/>
          <w:szCs w:val="20"/>
          <w:shd w:val="clear" w:color="auto" w:fill="FFFFFF"/>
        </w:rPr>
        <w:t xml:space="preserve"> Extension specifications. The Core specification appendices include an XML schema. Each 3MF Extension specification </w:t>
      </w:r>
      <w:r w:rsidR="00FF0348">
        <w:rPr>
          <w:rFonts w:cs="Arial"/>
          <w:color w:val="222222"/>
          <w:szCs w:val="20"/>
          <w:shd w:val="clear" w:color="auto" w:fill="FFFFFF"/>
        </w:rPr>
        <w:t xml:space="preserve">has appendices that document the schema objects relevant to the extension and how they fit into the Core schema. However, a single consolidated schema covering the Core specification and </w:t>
      </w:r>
      <w:r w:rsidR="00F209F8">
        <w:rPr>
          <w:rFonts w:cs="Arial"/>
          <w:color w:val="222222"/>
          <w:szCs w:val="20"/>
          <w:shd w:val="clear" w:color="auto" w:fill="FFFFFF"/>
        </w:rPr>
        <w:t xml:space="preserve">all the </w:t>
      </w:r>
      <w:r w:rsidR="00FF0348">
        <w:rPr>
          <w:rFonts w:cs="Arial"/>
          <w:color w:val="222222"/>
          <w:szCs w:val="20"/>
          <w:shd w:val="clear" w:color="auto" w:fill="FFFFFF"/>
        </w:rPr>
        <w:t xml:space="preserve">related Extensions is not part of the formal 3MF standards documentation. </w:t>
      </w:r>
    </w:p>
    <w:p w14:paraId="0C09FEF7" w14:textId="5A7B96FF" w:rsidR="00FF0348" w:rsidRDefault="00FF0348" w:rsidP="00B65E50">
      <w:pPr>
        <w:rPr>
          <w:rFonts w:cs="Arial"/>
          <w:color w:val="222222"/>
          <w:szCs w:val="20"/>
          <w:shd w:val="clear" w:color="auto" w:fill="FFFFFF"/>
        </w:rPr>
      </w:pPr>
      <w:r>
        <w:rPr>
          <w:rFonts w:cs="Arial"/>
          <w:color w:val="222222"/>
          <w:szCs w:val="20"/>
          <w:shd w:val="clear" w:color="auto" w:fill="FFFFFF"/>
        </w:rPr>
        <w:t>As part of the 3MF test suite development, QualityLogic</w:t>
      </w:r>
      <w:r w:rsidR="00871A76">
        <w:rPr>
          <w:rFonts w:cs="Arial"/>
          <w:color w:val="222222"/>
          <w:szCs w:val="20"/>
          <w:shd w:val="clear" w:color="auto" w:fill="FFFFFF"/>
        </w:rPr>
        <w:t>, Inc</w:t>
      </w:r>
      <w:r>
        <w:rPr>
          <w:rFonts w:cs="Arial"/>
          <w:color w:val="222222"/>
          <w:szCs w:val="20"/>
          <w:shd w:val="clear" w:color="auto" w:fill="FFFFFF"/>
        </w:rPr>
        <w:t xml:space="preserve"> developed a consolidated 3MF schema so that test cases could be validated prior to delivering them the 3MF consortium. This required changes to the organization of various schema objects and </w:t>
      </w:r>
      <w:r w:rsidR="00871A76">
        <w:rPr>
          <w:rFonts w:cs="Arial"/>
          <w:color w:val="222222"/>
          <w:szCs w:val="20"/>
          <w:shd w:val="clear" w:color="auto" w:fill="FFFFFF"/>
        </w:rPr>
        <w:t>several</w:t>
      </w:r>
      <w:r>
        <w:rPr>
          <w:rFonts w:cs="Arial"/>
          <w:color w:val="222222"/>
          <w:szCs w:val="20"/>
          <w:shd w:val="clear" w:color="auto" w:fill="FFFFFF"/>
        </w:rPr>
        <w:t xml:space="preserve"> compromises </w:t>
      </w:r>
      <w:r w:rsidR="00DF2CBC">
        <w:rPr>
          <w:rFonts w:cs="Arial"/>
          <w:color w:val="222222"/>
          <w:szCs w:val="20"/>
          <w:shd w:val="clear" w:color="auto" w:fill="FFFFFF"/>
        </w:rPr>
        <w:t>were</w:t>
      </w:r>
      <w:r>
        <w:rPr>
          <w:rFonts w:cs="Arial"/>
          <w:color w:val="222222"/>
          <w:szCs w:val="20"/>
          <w:shd w:val="clear" w:color="auto" w:fill="FFFFFF"/>
        </w:rPr>
        <w:t xml:space="preserve"> </w:t>
      </w:r>
      <w:r w:rsidR="00DF2CBC">
        <w:rPr>
          <w:rFonts w:cs="Arial"/>
          <w:color w:val="222222"/>
          <w:szCs w:val="20"/>
          <w:shd w:val="clear" w:color="auto" w:fill="FFFFFF"/>
        </w:rPr>
        <w:t xml:space="preserve">made when </w:t>
      </w:r>
      <w:r>
        <w:rPr>
          <w:rFonts w:cs="Arial"/>
          <w:color w:val="222222"/>
          <w:szCs w:val="20"/>
          <w:shd w:val="clear" w:color="auto" w:fill="FFFFFF"/>
        </w:rPr>
        <w:t xml:space="preserve">conflicts </w:t>
      </w:r>
      <w:r w:rsidR="00DF2CBC">
        <w:rPr>
          <w:rFonts w:cs="Arial"/>
          <w:color w:val="222222"/>
          <w:szCs w:val="20"/>
          <w:shd w:val="clear" w:color="auto" w:fill="FFFFFF"/>
        </w:rPr>
        <w:t xml:space="preserve">in </w:t>
      </w:r>
      <w:r>
        <w:rPr>
          <w:rFonts w:cs="Arial"/>
          <w:color w:val="222222"/>
          <w:szCs w:val="20"/>
          <w:shd w:val="clear" w:color="auto" w:fill="FFFFFF"/>
        </w:rPr>
        <w:t>optionality or restrictions</w:t>
      </w:r>
      <w:r w:rsidR="00DF2CBC">
        <w:rPr>
          <w:rFonts w:cs="Arial"/>
          <w:color w:val="222222"/>
          <w:szCs w:val="20"/>
          <w:shd w:val="clear" w:color="auto" w:fill="FFFFFF"/>
        </w:rPr>
        <w:t xml:space="preserve"> existed across extension specifications.</w:t>
      </w:r>
    </w:p>
    <w:p w14:paraId="2054D9DF" w14:textId="1C7DCAD2" w:rsidR="00DF2CBC" w:rsidRDefault="00DF2CBC" w:rsidP="00B65E50">
      <w:pPr>
        <w:rPr>
          <w:rFonts w:cs="Arial"/>
          <w:color w:val="222222"/>
          <w:szCs w:val="20"/>
          <w:shd w:val="clear" w:color="auto" w:fill="FFFFFF"/>
        </w:rPr>
      </w:pPr>
      <w:r>
        <w:rPr>
          <w:rFonts w:cs="Arial"/>
          <w:color w:val="222222"/>
          <w:szCs w:val="20"/>
          <w:shd w:val="clear" w:color="auto" w:fill="FFFFFF"/>
        </w:rPr>
        <w:t xml:space="preserve">This consolidated schema is being made available to the user community to simplify the task of validating 3MF package parts against the schema requirements. </w:t>
      </w:r>
      <w:r w:rsidR="00871A76">
        <w:rPr>
          <w:rFonts w:cs="Arial"/>
          <w:color w:val="222222"/>
          <w:szCs w:val="20"/>
          <w:shd w:val="clear" w:color="auto" w:fill="FFFFFF"/>
        </w:rPr>
        <w:t>And to enable 3MF users to integrate their private namespace extension</w:t>
      </w:r>
      <w:r w:rsidR="00F209F8">
        <w:rPr>
          <w:rFonts w:cs="Arial"/>
          <w:color w:val="222222"/>
          <w:szCs w:val="20"/>
          <w:shd w:val="clear" w:color="auto" w:fill="FFFFFF"/>
        </w:rPr>
        <w:t>s</w:t>
      </w:r>
      <w:r w:rsidR="00871A76">
        <w:rPr>
          <w:rFonts w:cs="Arial"/>
          <w:color w:val="222222"/>
          <w:szCs w:val="20"/>
          <w:shd w:val="clear" w:color="auto" w:fill="FFFFFF"/>
        </w:rPr>
        <w:t xml:space="preserve"> into the consolidated schema to provide complete validation of </w:t>
      </w:r>
      <w:r w:rsidR="00F209F8">
        <w:rPr>
          <w:rFonts w:cs="Arial"/>
          <w:color w:val="222222"/>
          <w:szCs w:val="20"/>
          <w:shd w:val="clear" w:color="auto" w:fill="FFFFFF"/>
        </w:rPr>
        <w:t>the 3MF packages they generate</w:t>
      </w:r>
      <w:r w:rsidR="00871A76">
        <w:rPr>
          <w:rFonts w:cs="Arial"/>
          <w:color w:val="222222"/>
          <w:szCs w:val="20"/>
          <w:shd w:val="clear" w:color="auto" w:fill="FFFFFF"/>
        </w:rPr>
        <w:t xml:space="preserve">. </w:t>
      </w:r>
      <w:r>
        <w:rPr>
          <w:rFonts w:cs="Arial"/>
          <w:color w:val="222222"/>
          <w:szCs w:val="20"/>
          <w:shd w:val="clear" w:color="auto" w:fill="FFFFFF"/>
        </w:rPr>
        <w:t xml:space="preserve">Please note that the Core and Extension specifications appendices remain the authoritative resource for the 3MF schema. </w:t>
      </w:r>
    </w:p>
    <w:p w14:paraId="37880C35" w14:textId="77D4DF65" w:rsidR="00C61DC7" w:rsidRDefault="00C61DC7">
      <w:pPr>
        <w:rPr>
          <w:shd w:val="clear" w:color="auto" w:fill="FFFFFF"/>
        </w:rPr>
      </w:pPr>
      <w:r>
        <w:rPr>
          <w:shd w:val="clear" w:color="auto" w:fill="FFFFFF"/>
        </w:rPr>
        <w:t xml:space="preserve">The consolidated schema utilized the requirements </w:t>
      </w:r>
      <w:r w:rsidR="00F209F8">
        <w:rPr>
          <w:shd w:val="clear" w:color="auto" w:fill="FFFFFF"/>
        </w:rPr>
        <w:t>from</w:t>
      </w:r>
      <w:r>
        <w:rPr>
          <w:shd w:val="clear" w:color="auto" w:fill="FFFFFF"/>
        </w:rPr>
        <w:t xml:space="preserve"> the following 3MF specifications:</w:t>
      </w:r>
    </w:p>
    <w:p w14:paraId="464BF7CE" w14:textId="77777777" w:rsidR="00C61DC7" w:rsidRPr="006127CA" w:rsidRDefault="00C61DC7" w:rsidP="00C61DC7">
      <w:pPr>
        <w:pStyle w:val="ListParagraph"/>
        <w:numPr>
          <w:ilvl w:val="0"/>
          <w:numId w:val="3"/>
        </w:numPr>
        <w:rPr>
          <w:i/>
        </w:rPr>
      </w:pPr>
      <w:r w:rsidRPr="006127CA">
        <w:rPr>
          <w:i/>
        </w:rPr>
        <w:t>3MF Core Specification – Version 1.</w:t>
      </w:r>
      <w:r>
        <w:rPr>
          <w:i/>
        </w:rPr>
        <w:t>3.0</w:t>
      </w:r>
    </w:p>
    <w:p w14:paraId="6B6E844F" w14:textId="77777777" w:rsidR="00C61DC7" w:rsidRPr="006127CA" w:rsidRDefault="00C61DC7" w:rsidP="00C61DC7">
      <w:pPr>
        <w:pStyle w:val="ListParagraph"/>
        <w:numPr>
          <w:ilvl w:val="0"/>
          <w:numId w:val="3"/>
        </w:numPr>
        <w:rPr>
          <w:i/>
        </w:rPr>
      </w:pPr>
      <w:r w:rsidRPr="006127CA">
        <w:rPr>
          <w:i/>
        </w:rPr>
        <w:t>3MF Materials and Properties Extension – Version 1.2</w:t>
      </w:r>
      <w:r>
        <w:rPr>
          <w:i/>
        </w:rPr>
        <w:t>.1</w:t>
      </w:r>
    </w:p>
    <w:p w14:paraId="09D6A8D0" w14:textId="2EE2AE81" w:rsidR="00C61DC7" w:rsidRPr="006127CA" w:rsidRDefault="00C61DC7" w:rsidP="00C61DC7">
      <w:pPr>
        <w:pStyle w:val="ListParagraph"/>
        <w:numPr>
          <w:ilvl w:val="0"/>
          <w:numId w:val="3"/>
        </w:numPr>
        <w:rPr>
          <w:i/>
        </w:rPr>
      </w:pPr>
      <w:r w:rsidRPr="006127CA">
        <w:rPr>
          <w:i/>
        </w:rPr>
        <w:t>3MF Production Specification – Version 1.</w:t>
      </w:r>
      <w:r w:rsidR="0047291A">
        <w:rPr>
          <w:i/>
        </w:rPr>
        <w:t>2</w:t>
      </w:r>
    </w:p>
    <w:p w14:paraId="0B16EC70" w14:textId="77777777" w:rsidR="00C61DC7" w:rsidRDefault="00C61DC7" w:rsidP="00C61DC7">
      <w:pPr>
        <w:pStyle w:val="ListParagraph"/>
        <w:numPr>
          <w:ilvl w:val="0"/>
          <w:numId w:val="3"/>
        </w:numPr>
        <w:rPr>
          <w:i/>
        </w:rPr>
      </w:pPr>
      <w:r w:rsidRPr="006127CA">
        <w:rPr>
          <w:i/>
        </w:rPr>
        <w:t>3MF Slice Specification – Version 1.</w:t>
      </w:r>
      <w:r>
        <w:rPr>
          <w:i/>
        </w:rPr>
        <w:t>0.2</w:t>
      </w:r>
    </w:p>
    <w:p w14:paraId="097932FF" w14:textId="77777777" w:rsidR="00C61DC7" w:rsidRDefault="00C61DC7" w:rsidP="00C61DC7">
      <w:pPr>
        <w:pStyle w:val="ListParagraph"/>
        <w:numPr>
          <w:ilvl w:val="0"/>
          <w:numId w:val="3"/>
        </w:numPr>
        <w:rPr>
          <w:i/>
        </w:rPr>
      </w:pPr>
      <w:r>
        <w:rPr>
          <w:i/>
        </w:rPr>
        <w:t>3MF Beam Lattice Extension – Version 1.2.0</w:t>
      </w:r>
    </w:p>
    <w:p w14:paraId="5226E618" w14:textId="10756581" w:rsidR="00C61DC7" w:rsidRPr="00DF6572" w:rsidRDefault="00C61DC7" w:rsidP="00DF6572">
      <w:pPr>
        <w:pStyle w:val="ListParagraph"/>
        <w:numPr>
          <w:ilvl w:val="0"/>
          <w:numId w:val="3"/>
        </w:numPr>
        <w:rPr>
          <w:i/>
        </w:rPr>
      </w:pPr>
      <w:r>
        <w:rPr>
          <w:i/>
        </w:rPr>
        <w:t>3MF Secure Content Extension – 1.0.</w:t>
      </w:r>
      <w:r w:rsidR="00CC0655">
        <w:rPr>
          <w:i/>
        </w:rPr>
        <w:t>2</w:t>
      </w:r>
    </w:p>
    <w:p w14:paraId="2AEC8F8A"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5C157949" w14:textId="1A903FCE" w:rsidR="00DF2CBC" w:rsidRDefault="00DF2CBC" w:rsidP="00DF2CBC">
      <w:pPr>
        <w:pStyle w:val="Heading1"/>
        <w:rPr>
          <w:shd w:val="clear" w:color="auto" w:fill="FFFFFF"/>
        </w:rPr>
      </w:pPr>
      <w:bookmarkStart w:id="5" w:name="_Toc101352825"/>
      <w:r>
        <w:rPr>
          <w:shd w:val="clear" w:color="auto" w:fill="FFFFFF"/>
        </w:rPr>
        <w:lastRenderedPageBreak/>
        <w:t>Consolidated Schema Structure</w:t>
      </w:r>
      <w:bookmarkEnd w:id="5"/>
    </w:p>
    <w:p w14:paraId="3F11ACA0" w14:textId="41C3D7F8" w:rsidR="00DF2CBC" w:rsidRDefault="00FF0348" w:rsidP="00B65E50">
      <w:pPr>
        <w:rPr>
          <w:rFonts w:cs="Arial"/>
          <w:color w:val="222222"/>
          <w:szCs w:val="20"/>
          <w:shd w:val="clear" w:color="auto" w:fill="FFFFFF"/>
        </w:rPr>
      </w:pPr>
      <w:r>
        <w:rPr>
          <w:rFonts w:cs="Arial"/>
          <w:color w:val="222222"/>
          <w:szCs w:val="20"/>
          <w:shd w:val="clear" w:color="auto" w:fill="FFFFFF"/>
        </w:rPr>
        <w:t xml:space="preserve"> </w:t>
      </w:r>
      <w:r w:rsidR="00DF2CBC">
        <w:rPr>
          <w:rFonts w:cs="Arial"/>
          <w:color w:val="222222"/>
          <w:szCs w:val="20"/>
          <w:shd w:val="clear" w:color="auto" w:fill="FFFFFF"/>
        </w:rPr>
        <w:t xml:space="preserve">The </w:t>
      </w:r>
      <w:r w:rsidR="00FB50DE">
        <w:rPr>
          <w:rFonts w:cs="Arial"/>
          <w:color w:val="222222"/>
          <w:szCs w:val="20"/>
          <w:shd w:val="clear" w:color="auto" w:fill="FFFFFF"/>
        </w:rPr>
        <w:t xml:space="preserve">following files are part of the </w:t>
      </w:r>
      <w:r w:rsidR="00871A76">
        <w:rPr>
          <w:rFonts w:cs="Arial"/>
          <w:color w:val="222222"/>
          <w:szCs w:val="20"/>
          <w:shd w:val="clear" w:color="auto" w:fill="FFFFFF"/>
        </w:rPr>
        <w:t>consolidated</w:t>
      </w:r>
      <w:r w:rsidR="00FB50DE">
        <w:rPr>
          <w:rFonts w:cs="Arial"/>
          <w:color w:val="222222"/>
          <w:szCs w:val="20"/>
          <w:shd w:val="clear" w:color="auto" w:fill="FFFFFF"/>
        </w:rPr>
        <w:t xml:space="preserve"> schema:</w:t>
      </w:r>
    </w:p>
    <w:p w14:paraId="77A8A408" w14:textId="16AF8D86" w:rsidR="00FB50DE" w:rsidRDefault="00871A76" w:rsidP="00871A76">
      <w:pPr>
        <w:pStyle w:val="ListParagraph"/>
        <w:numPr>
          <w:ilvl w:val="0"/>
          <w:numId w:val="2"/>
        </w:numPr>
        <w:rPr>
          <w:rFonts w:cs="Arial"/>
          <w:color w:val="222222"/>
          <w:szCs w:val="20"/>
          <w:shd w:val="clear" w:color="auto" w:fill="FFFFFF"/>
        </w:rPr>
      </w:pPr>
      <w:r w:rsidRPr="00871A76">
        <w:rPr>
          <w:rFonts w:cs="Arial"/>
          <w:color w:val="222222"/>
          <w:szCs w:val="20"/>
          <w:shd w:val="clear" w:color="auto" w:fill="FFFFFF"/>
        </w:rPr>
        <w:t>qli_3MF.xsd</w:t>
      </w:r>
      <w:r>
        <w:rPr>
          <w:rFonts w:cs="Arial"/>
          <w:color w:val="222222"/>
          <w:szCs w:val="20"/>
          <w:shd w:val="clear" w:color="auto" w:fill="FFFFFF"/>
        </w:rPr>
        <w:t xml:space="preserve"> – This is the root schema file. Files below are imports</w:t>
      </w:r>
    </w:p>
    <w:p w14:paraId="30EFB28A" w14:textId="773C2EE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qli_balls_import.xsd</w:t>
      </w:r>
    </w:p>
    <w:p w14:paraId="5ADF8684" w14:textId="05F948B0"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qli_beamlattice_import.xsd</w:t>
      </w:r>
    </w:p>
    <w:p w14:paraId="476649CD" w14:textId="1793FD1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qli_material.xsd</w:t>
      </w:r>
    </w:p>
    <w:p w14:paraId="2360FC2E" w14:textId="4EBBD0F6"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qli_mirrormesh.xsd</w:t>
      </w:r>
    </w:p>
    <w:p w14:paraId="164C4EC7" w14:textId="1BD5BC3D"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qli_printticket.xsd</w:t>
      </w:r>
    </w:p>
    <w:p w14:paraId="71A3329E" w14:textId="7807DC28"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qli_production_import.xsd</w:t>
      </w:r>
    </w:p>
    <w:p w14:paraId="7021D9A6" w14:textId="4D4FE05B" w:rsidR="0047291A" w:rsidRDefault="0047291A" w:rsidP="0047291A">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qli_production</w:t>
      </w:r>
      <w:r>
        <w:rPr>
          <w:rFonts w:cs="Arial"/>
          <w:color w:val="222222"/>
          <w:szCs w:val="20"/>
          <w:shd w:val="clear" w:color="auto" w:fill="FFFFFF"/>
        </w:rPr>
        <w:t>_alternative</w:t>
      </w:r>
      <w:r w:rsidRPr="00871A76">
        <w:rPr>
          <w:rFonts w:cs="Arial"/>
          <w:color w:val="222222"/>
          <w:szCs w:val="20"/>
          <w:shd w:val="clear" w:color="auto" w:fill="FFFFFF"/>
        </w:rPr>
        <w:t>_import.xsd</w:t>
      </w:r>
    </w:p>
    <w:p w14:paraId="11DC4C58" w14:textId="3FD42202"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qli_SecureContent.xsd</w:t>
      </w:r>
    </w:p>
    <w:p w14:paraId="482976D3" w14:textId="51E61DF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qli_slice_import.xsd</w:t>
      </w:r>
    </w:p>
    <w:p w14:paraId="0418E74D" w14:textId="102A1DF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qli_triangleset.xsd</w:t>
      </w:r>
    </w:p>
    <w:p w14:paraId="3ACCE340" w14:textId="3F30AFE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qli_xenc_core_import.xsd</w:t>
      </w:r>
    </w:p>
    <w:p w14:paraId="49D90690" w14:textId="33EB086B"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qli_xmldsig_import.xsd</w:t>
      </w:r>
    </w:p>
    <w:p w14:paraId="5AAEBFD8" w14:textId="7D3D0AC7"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xml.xsd</w:t>
      </w:r>
    </w:p>
    <w:p w14:paraId="29D36211" w14:textId="079E2D59" w:rsidR="00871A76" w:rsidRDefault="00871A76" w:rsidP="00871A76">
      <w:pPr>
        <w:pStyle w:val="ListParagraph"/>
        <w:numPr>
          <w:ilvl w:val="0"/>
          <w:numId w:val="2"/>
        </w:numPr>
        <w:rPr>
          <w:rFonts w:cs="Arial"/>
          <w:color w:val="222222"/>
          <w:szCs w:val="20"/>
          <w:shd w:val="clear" w:color="auto" w:fill="FFFFFF"/>
        </w:rPr>
      </w:pPr>
      <w:r>
        <w:rPr>
          <w:rFonts w:cs="Arial"/>
          <w:color w:val="222222"/>
          <w:szCs w:val="20"/>
          <w:shd w:val="clear" w:color="auto" w:fill="FFFFFF"/>
        </w:rPr>
        <w:t xml:space="preserve">The following standalone schema files are </w:t>
      </w:r>
      <w:r w:rsidR="00C61DC7">
        <w:rPr>
          <w:rFonts w:cs="Arial"/>
          <w:color w:val="222222"/>
          <w:szCs w:val="20"/>
          <w:shd w:val="clear" w:color="auto" w:fill="FFFFFF"/>
        </w:rPr>
        <w:t xml:space="preserve">also </w:t>
      </w:r>
      <w:r>
        <w:rPr>
          <w:rFonts w:cs="Arial"/>
          <w:color w:val="222222"/>
          <w:szCs w:val="20"/>
          <w:shd w:val="clear" w:color="auto" w:fill="FFFFFF"/>
        </w:rPr>
        <w:t>included in the distribution</w:t>
      </w:r>
    </w:p>
    <w:p w14:paraId="280920F1" w14:textId="131E0541"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opc-contentTypes.xsd</w:t>
      </w:r>
    </w:p>
    <w:p w14:paraId="01BC53C7" w14:textId="5FB687DA"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opc-coreProperties.xsd</w:t>
      </w:r>
    </w:p>
    <w:p w14:paraId="7886B2A6" w14:textId="7E1D6835" w:rsidR="00871A76" w:rsidRDefault="00871A76" w:rsidP="00871A76">
      <w:pPr>
        <w:pStyle w:val="ListParagraph"/>
        <w:numPr>
          <w:ilvl w:val="1"/>
          <w:numId w:val="2"/>
        </w:numPr>
        <w:rPr>
          <w:rFonts w:cs="Arial"/>
          <w:color w:val="222222"/>
          <w:szCs w:val="20"/>
          <w:shd w:val="clear" w:color="auto" w:fill="FFFFFF"/>
        </w:rPr>
      </w:pPr>
      <w:r w:rsidRPr="00871A76">
        <w:rPr>
          <w:rFonts w:cs="Arial"/>
          <w:color w:val="222222"/>
          <w:szCs w:val="20"/>
          <w:shd w:val="clear" w:color="auto" w:fill="FFFFFF"/>
        </w:rPr>
        <w:t>opc-relationships.xsd</w:t>
      </w:r>
    </w:p>
    <w:p w14:paraId="4933A6F3" w14:textId="0B244489" w:rsidR="00871A76" w:rsidRDefault="00871A76" w:rsidP="00871A76">
      <w:pPr>
        <w:rPr>
          <w:rFonts w:cs="Arial"/>
          <w:color w:val="222222"/>
          <w:szCs w:val="20"/>
          <w:shd w:val="clear" w:color="auto" w:fill="FFFFFF"/>
        </w:rPr>
      </w:pPr>
      <w:r>
        <w:rPr>
          <w:rFonts w:cs="Arial"/>
          <w:color w:val="222222"/>
          <w:szCs w:val="20"/>
          <w:shd w:val="clear" w:color="auto" w:fill="FFFFFF"/>
        </w:rPr>
        <w:t xml:space="preserve">In some cases, element and attribute definitions were moved from their extension of origin into other schema files </w:t>
      </w:r>
      <w:r w:rsidR="00C61DC7">
        <w:rPr>
          <w:rFonts w:cs="Arial"/>
          <w:color w:val="222222"/>
          <w:szCs w:val="20"/>
          <w:shd w:val="clear" w:color="auto" w:fill="FFFFFF"/>
        </w:rPr>
        <w:t>to</w:t>
      </w:r>
      <w:r>
        <w:rPr>
          <w:rFonts w:cs="Arial"/>
          <w:color w:val="222222"/>
          <w:szCs w:val="20"/>
          <w:shd w:val="clear" w:color="auto" w:fill="FFFFFF"/>
        </w:rPr>
        <w:t xml:space="preserve"> </w:t>
      </w:r>
      <w:r w:rsidR="00C61DC7">
        <w:rPr>
          <w:rFonts w:cs="Arial"/>
          <w:color w:val="222222"/>
          <w:szCs w:val="20"/>
          <w:shd w:val="clear" w:color="auto" w:fill="FFFFFF"/>
        </w:rPr>
        <w:t xml:space="preserve">implement </w:t>
      </w:r>
      <w:r>
        <w:rPr>
          <w:rFonts w:cs="Arial"/>
          <w:color w:val="222222"/>
          <w:szCs w:val="20"/>
          <w:shd w:val="clear" w:color="auto" w:fill="FFFFFF"/>
        </w:rPr>
        <w:t>the consolidation of the various schema fragments.</w:t>
      </w:r>
    </w:p>
    <w:p w14:paraId="5BB7AD21"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2866C960" w14:textId="770D7E6A" w:rsidR="00DC73DC" w:rsidRDefault="00180E25" w:rsidP="00DC73DC">
      <w:pPr>
        <w:pStyle w:val="Heading1"/>
        <w:rPr>
          <w:shd w:val="clear" w:color="auto" w:fill="FFFFFF"/>
        </w:rPr>
      </w:pPr>
      <w:bookmarkStart w:id="6" w:name="_Toc101352826"/>
      <w:r>
        <w:rPr>
          <w:shd w:val="clear" w:color="auto" w:fill="FFFFFF"/>
        </w:rPr>
        <w:lastRenderedPageBreak/>
        <w:t>XML Schema</w:t>
      </w:r>
      <w:r w:rsidR="00CA6E6A">
        <w:rPr>
          <w:shd w:val="clear" w:color="auto" w:fill="FFFFFF"/>
        </w:rPr>
        <w:t xml:space="preserve"> Basics</w:t>
      </w:r>
      <w:bookmarkEnd w:id="6"/>
    </w:p>
    <w:p w14:paraId="586D39E2" w14:textId="3C8B297E" w:rsidR="00D21D5F" w:rsidRDefault="00DC73DC" w:rsidP="006376E8">
      <w:pPr>
        <w:rPr>
          <w:rFonts w:cs="Arial"/>
          <w:color w:val="222222"/>
          <w:szCs w:val="20"/>
          <w:shd w:val="clear" w:color="auto" w:fill="FFFFFF"/>
        </w:rPr>
      </w:pPr>
      <w:r>
        <w:rPr>
          <w:rFonts w:cs="Arial"/>
          <w:color w:val="222222"/>
          <w:szCs w:val="20"/>
          <w:shd w:val="clear" w:color="auto" w:fill="FFFFFF"/>
        </w:rPr>
        <w:t>For a variety of reason</w:t>
      </w:r>
      <w:r w:rsidR="00F209F8">
        <w:rPr>
          <w:rFonts w:cs="Arial"/>
          <w:color w:val="222222"/>
          <w:szCs w:val="20"/>
          <w:shd w:val="clear" w:color="auto" w:fill="FFFFFF"/>
        </w:rPr>
        <w:t>s</w:t>
      </w:r>
      <w:r>
        <w:rPr>
          <w:rFonts w:cs="Arial"/>
          <w:color w:val="222222"/>
          <w:szCs w:val="20"/>
          <w:shd w:val="clear" w:color="auto" w:fill="FFFFFF"/>
        </w:rPr>
        <w:t xml:space="preserve">, 3MF content creators may add private namespace data to the model part of a 3MF package. This private namespace data is typically ignored by most 3MF content consumers but may have special meaning for other 3MF editors and consumers </w:t>
      </w:r>
      <w:r w:rsidR="00D21D5F">
        <w:rPr>
          <w:rFonts w:cs="Arial"/>
          <w:color w:val="222222"/>
          <w:szCs w:val="20"/>
          <w:shd w:val="clear" w:color="auto" w:fill="FFFFFF"/>
        </w:rPr>
        <w:t>t</w:t>
      </w:r>
      <w:r>
        <w:rPr>
          <w:rFonts w:cs="Arial"/>
          <w:color w:val="222222"/>
          <w:szCs w:val="20"/>
          <w:shd w:val="clear" w:color="auto" w:fill="FFFFFF"/>
        </w:rPr>
        <w:t>hat can interpret the private namespace data.</w:t>
      </w:r>
      <w:r w:rsidR="00D21D5F">
        <w:rPr>
          <w:rFonts w:cs="Arial"/>
          <w:color w:val="222222"/>
          <w:szCs w:val="20"/>
          <w:shd w:val="clear" w:color="auto" w:fill="FFFFFF"/>
        </w:rPr>
        <w:t xml:space="preserve"> An XML schema allows you to define the following:</w:t>
      </w:r>
    </w:p>
    <w:p w14:paraId="1E41591A" w14:textId="4D3B06DF"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elements and attributes that can appear in a document</w:t>
      </w:r>
    </w:p>
    <w:p w14:paraId="4C03F2DE" w14:textId="0D076245"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T</w:t>
      </w:r>
      <w:r w:rsidRPr="00D21D5F">
        <w:rPr>
          <w:rFonts w:cs="Arial"/>
          <w:color w:val="222222"/>
          <w:szCs w:val="20"/>
          <w:shd w:val="clear" w:color="auto" w:fill="FFFFFF"/>
        </w:rPr>
        <w:t>he number of (and order of) child elements</w:t>
      </w:r>
    </w:p>
    <w:p w14:paraId="4E88FFDF" w14:textId="0621194D" w:rsidR="00D21D5F" w:rsidRPr="00D21D5F" w:rsidRDefault="00F209F8"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00D21D5F" w:rsidRPr="00D21D5F">
        <w:rPr>
          <w:rFonts w:cs="Arial"/>
          <w:color w:val="222222"/>
          <w:szCs w:val="20"/>
          <w:shd w:val="clear" w:color="auto" w:fill="FFFFFF"/>
        </w:rPr>
        <w:t>ata types for elements and attributes</w:t>
      </w:r>
    </w:p>
    <w:p w14:paraId="1528E8C8" w14:textId="51E9A78D" w:rsidR="00D21D5F" w:rsidRPr="00D21D5F" w:rsidRDefault="00D21D5F" w:rsidP="00D21D5F">
      <w:pPr>
        <w:pStyle w:val="ListParagraph"/>
        <w:numPr>
          <w:ilvl w:val="0"/>
          <w:numId w:val="6"/>
        </w:numPr>
        <w:rPr>
          <w:rFonts w:cs="Arial"/>
          <w:color w:val="222222"/>
          <w:szCs w:val="20"/>
          <w:shd w:val="clear" w:color="auto" w:fill="FFFFFF"/>
        </w:rPr>
      </w:pPr>
      <w:r>
        <w:rPr>
          <w:rFonts w:cs="Arial"/>
          <w:color w:val="222222"/>
          <w:szCs w:val="20"/>
          <w:shd w:val="clear" w:color="auto" w:fill="FFFFFF"/>
        </w:rPr>
        <w:t>D</w:t>
      </w:r>
      <w:r w:rsidRPr="00D21D5F">
        <w:rPr>
          <w:rFonts w:cs="Arial"/>
          <w:color w:val="222222"/>
          <w:szCs w:val="20"/>
          <w:shd w:val="clear" w:color="auto" w:fill="FFFFFF"/>
        </w:rPr>
        <w:t>efault and fixed values for elements and attributes</w:t>
      </w:r>
    </w:p>
    <w:p w14:paraId="3AF5A0DE" w14:textId="14FAC44F" w:rsidR="00DC73DC" w:rsidRDefault="00252B78" w:rsidP="006376E8">
      <w:pPr>
        <w:rPr>
          <w:rFonts w:cs="Arial"/>
          <w:color w:val="222222"/>
          <w:szCs w:val="20"/>
          <w:shd w:val="clear" w:color="auto" w:fill="FFFFFF"/>
        </w:rPr>
      </w:pPr>
      <w:r>
        <w:rPr>
          <w:rFonts w:cs="Arial"/>
          <w:color w:val="222222"/>
          <w:szCs w:val="20"/>
          <w:shd w:val="clear" w:color="auto" w:fill="FFFFFF"/>
        </w:rPr>
        <w:t>An example of an XML Schema is shown below:</w:t>
      </w:r>
    </w:p>
    <w:p w14:paraId="43FE2BE6" w14:textId="7777777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xmlns:xs</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http://www.w3.org/2001/XMLSchema</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xmlns:xml</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http://www.w3.org/XML/1998/namespace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targetNamespace</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elementFormDefault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attributeFormDefault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unqualified</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proofErr w:type="spellStart"/>
      <w:r w:rsidRPr="00DF6572">
        <w:rPr>
          <w:rFonts w:ascii="Arial" w:hAnsi="Arial" w:cs="Arial"/>
          <w:color w:val="FF0000"/>
          <w:szCs w:val="20"/>
          <w:highlight w:val="white"/>
        </w:rPr>
        <w:t>blockDefault</w:t>
      </w:r>
      <w:proofErr w:type="spellEnd"/>
      <w:r w:rsidRPr="00DF6572">
        <w:rPr>
          <w:rFonts w:ascii="Arial" w:hAnsi="Arial" w:cs="Arial"/>
          <w:color w:val="0000FF"/>
          <w:szCs w:val="20"/>
          <w:highlight w:val="white"/>
        </w:rPr>
        <w:t>="</w:t>
      </w:r>
      <w:r w:rsidRPr="00DF6572">
        <w:rPr>
          <w:rFonts w:ascii="Arial" w:hAnsi="Arial" w:cs="Arial"/>
          <w:color w:val="000000"/>
          <w:szCs w:val="20"/>
          <w:highlight w:val="white"/>
        </w:rPr>
        <w:t>#all</w:t>
      </w:r>
      <w:r w:rsidRPr="00DF6572">
        <w:rPr>
          <w:rFonts w:ascii="Arial" w:hAnsi="Arial" w:cs="Arial"/>
          <w:color w:val="0000FF"/>
          <w:szCs w:val="20"/>
          <w:highlight w:val="white"/>
        </w:rPr>
        <w:t>"&gt;</w:t>
      </w:r>
    </w:p>
    <w:p w14:paraId="08E6FE56" w14:textId="637A44D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Complex Types </w:t>
      </w:r>
      <w:r w:rsidRPr="00DF6572">
        <w:rPr>
          <w:rFonts w:ascii="Arial" w:hAnsi="Arial" w:cs="Arial"/>
          <w:color w:val="0000FF"/>
          <w:szCs w:val="20"/>
          <w:highlight w:val="white"/>
        </w:rPr>
        <w:t>--&gt;</w:t>
      </w:r>
    </w:p>
    <w:p w14:paraId="20B7CC50" w14:textId="6FA74A2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625CCD7" w14:textId="73D40B21"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33301B4A" w14:textId="7904E43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5793AEC9" w14:textId="5578746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57A54B1B" w14:textId="117ED82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B3F2ED6" w14:textId="3D1B49CF"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41F4B463" w14:textId="63666776"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63B9227D" w14:textId="7F9B8D7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"&gt;</w:t>
      </w:r>
    </w:p>
    <w:p w14:paraId="506CFE29" w14:textId="03A0AE6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pin</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005F4231" w14:textId="5EA0BA0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plate</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"/&gt;</w:t>
      </w:r>
    </w:p>
    <w:p w14:paraId="617AF65D" w14:textId="6C0DF64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xs:attribute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cap</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default</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4A4034" w14:textId="18F60B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p>
    <w:p w14:paraId="4C8DDAC4" w14:textId="17EF8FC7"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Simple Types </w:t>
      </w:r>
      <w:r w:rsidRPr="00DF6572">
        <w:rPr>
          <w:rFonts w:ascii="Arial" w:hAnsi="Arial" w:cs="Arial"/>
          <w:color w:val="0000FF"/>
          <w:szCs w:val="20"/>
          <w:highlight w:val="white"/>
        </w:rPr>
        <w:t>--&gt;</w:t>
      </w:r>
    </w:p>
    <w:p w14:paraId="790E5CCD" w14:textId="242716A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xs:simpleType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ST_Enums</w:t>
      </w:r>
      <w:proofErr w:type="spellEnd"/>
      <w:r w:rsidRPr="00DF6572">
        <w:rPr>
          <w:rFonts w:ascii="Arial" w:hAnsi="Arial" w:cs="Arial"/>
          <w:color w:val="0000FF"/>
          <w:szCs w:val="20"/>
          <w:highlight w:val="white"/>
        </w:rPr>
        <w:t>"&gt;</w:t>
      </w:r>
    </w:p>
    <w:p w14:paraId="370B2F3E" w14:textId="3057179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xs:restriction</w:t>
      </w:r>
      <w:proofErr w:type="spellEnd"/>
      <w:r w:rsidRPr="00DF6572">
        <w:rPr>
          <w:rFonts w:ascii="Arial" w:hAnsi="Arial" w:cs="Arial"/>
          <w:color w:val="FF0000"/>
          <w:szCs w:val="20"/>
          <w:highlight w:val="white"/>
        </w:rPr>
        <w:t xml:space="preserve"> base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43202049" w14:textId="00D9711C"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none</w:t>
      </w:r>
      <w:r w:rsidRPr="00DF6572">
        <w:rPr>
          <w:rFonts w:ascii="Arial" w:hAnsi="Arial" w:cs="Arial"/>
          <w:color w:val="0000FF"/>
          <w:szCs w:val="20"/>
          <w:highlight w:val="white"/>
        </w:rPr>
        <w:t>"/&gt;</w:t>
      </w:r>
    </w:p>
    <w:p w14:paraId="4283644A" w14:textId="7B4702A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"/&gt;</w:t>
      </w:r>
    </w:p>
    <w:p w14:paraId="45AB4792" w14:textId="2E61D3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xs:enumeration</w:t>
      </w:r>
      <w:proofErr w:type="spellEnd"/>
      <w:r w:rsidRPr="00DF6572">
        <w:rPr>
          <w:rFonts w:ascii="Arial" w:hAnsi="Arial" w:cs="Arial"/>
          <w:color w:val="FF0000"/>
          <w:szCs w:val="20"/>
          <w:highlight w:val="white"/>
        </w:rPr>
        <w:t xml:space="preserve"> value</w:t>
      </w:r>
      <w:r w:rsidRPr="00DF6572">
        <w:rPr>
          <w:rFonts w:ascii="Arial" w:hAnsi="Arial" w:cs="Arial"/>
          <w:color w:val="0000FF"/>
          <w:szCs w:val="20"/>
          <w:highlight w:val="white"/>
        </w:rPr>
        <w:t>="</w:t>
      </w:r>
      <w:r w:rsidRPr="00DF6572">
        <w:rPr>
          <w:rFonts w:ascii="Arial" w:hAnsi="Arial" w:cs="Arial"/>
          <w:color w:val="000000"/>
          <w:szCs w:val="20"/>
          <w:highlight w:val="white"/>
        </w:rPr>
        <w:t>small</w:t>
      </w:r>
      <w:r w:rsidRPr="00DF6572">
        <w:rPr>
          <w:rFonts w:ascii="Arial" w:hAnsi="Arial" w:cs="Arial"/>
          <w:color w:val="0000FF"/>
          <w:szCs w:val="20"/>
          <w:highlight w:val="white"/>
        </w:rPr>
        <w:t>"/&gt;</w:t>
      </w:r>
    </w:p>
    <w:p w14:paraId="56E579F7" w14:textId="34032122"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xs:restriction</w:t>
      </w:r>
      <w:proofErr w:type="spellEnd"/>
      <w:r w:rsidRPr="00DF6572">
        <w:rPr>
          <w:rFonts w:ascii="Arial" w:hAnsi="Arial" w:cs="Arial"/>
          <w:color w:val="0000FF"/>
          <w:szCs w:val="20"/>
          <w:highlight w:val="white"/>
        </w:rPr>
        <w:t>&gt;</w:t>
      </w:r>
    </w:p>
    <w:p w14:paraId="3C84CEF9" w14:textId="5F0C3FD5"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xs:simpleType</w:t>
      </w:r>
      <w:proofErr w:type="spellEnd"/>
      <w:r w:rsidRPr="00DF6572">
        <w:rPr>
          <w:rFonts w:ascii="Arial" w:hAnsi="Arial" w:cs="Arial"/>
          <w:color w:val="0000FF"/>
          <w:szCs w:val="20"/>
          <w:highlight w:val="white"/>
        </w:rPr>
        <w:t>&gt;</w:t>
      </w:r>
    </w:p>
    <w:p w14:paraId="4E0502EB" w14:textId="50350A4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8080"/>
          <w:szCs w:val="20"/>
          <w:highlight w:val="white"/>
        </w:rPr>
        <w:t xml:space="preserve"> Elements </w:t>
      </w:r>
      <w:r w:rsidRPr="00DF6572">
        <w:rPr>
          <w:rFonts w:ascii="Arial" w:hAnsi="Arial" w:cs="Arial"/>
          <w:color w:val="0000FF"/>
          <w:szCs w:val="20"/>
          <w:highlight w:val="white"/>
        </w:rPr>
        <w:t>--&gt;</w:t>
      </w:r>
    </w:p>
    <w:p w14:paraId="314DD0C2" w14:textId="12E4558B"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master</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114E5EB9" w14:textId="2DFE7F72" w:rsidR="00DF6572" w:rsidRDefault="00DF6572" w:rsidP="00DF6572">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xs:integer</w:t>
      </w:r>
      <w:proofErr w:type="spellEnd"/>
      <w:r w:rsidRPr="00DF6572">
        <w:rPr>
          <w:rFonts w:ascii="Arial" w:hAnsi="Arial" w:cs="Arial"/>
          <w:color w:val="0000FF"/>
          <w:szCs w:val="20"/>
          <w:highlight w:val="white"/>
        </w:rPr>
        <w:t>"/&gt;</w:t>
      </w:r>
    </w:p>
    <w:p w14:paraId="3F49D94F" w14:textId="77777777" w:rsidR="00EC5534" w:rsidRDefault="00EC5534" w:rsidP="00EC553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r w:rsidRPr="00EC5534">
        <w:rPr>
          <w:rFonts w:ascii="Arial" w:hAnsi="Arial" w:cs="Arial"/>
          <w:color w:val="808080"/>
          <w:szCs w:val="20"/>
          <w:highlight w:val="white"/>
        </w:rPr>
        <w:t xml:space="preserve"> Attributes </w:t>
      </w:r>
      <w:r w:rsidRPr="00EC5534">
        <w:rPr>
          <w:rFonts w:ascii="Arial" w:hAnsi="Arial" w:cs="Arial"/>
          <w:color w:val="0000FF"/>
          <w:szCs w:val="20"/>
          <w:highlight w:val="white"/>
        </w:rPr>
        <w:t>--&gt;</w:t>
      </w:r>
    </w:p>
    <w:p w14:paraId="11BF480D" w14:textId="77777777" w:rsidR="00B124AA" w:rsidRDefault="00EC5534"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EC5534">
        <w:rPr>
          <w:rFonts w:ascii="Arial" w:hAnsi="Arial" w:cs="Arial"/>
          <w:color w:val="0000FF"/>
          <w:szCs w:val="20"/>
          <w:highlight w:val="white"/>
        </w:rPr>
        <w:t>&lt;</w:t>
      </w:r>
      <w:proofErr w:type="spellStart"/>
      <w:r w:rsidRPr="00EC5534">
        <w:rPr>
          <w:rFonts w:ascii="Arial" w:hAnsi="Arial" w:cs="Arial"/>
          <w:color w:val="800000"/>
          <w:szCs w:val="20"/>
          <w:highlight w:val="white"/>
        </w:rPr>
        <w:t>xs:attribute</w:t>
      </w:r>
      <w:proofErr w:type="spell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proofErr w:type="spellStart"/>
      <w:r w:rsidRPr="00EC5534">
        <w:rPr>
          <w:rFonts w:ascii="Arial" w:hAnsi="Arial" w:cs="Arial"/>
          <w:color w:val="000000"/>
          <w:szCs w:val="20"/>
          <w:highlight w:val="white"/>
        </w:rPr>
        <w:t>xs:string</w:t>
      </w:r>
      <w:proofErr w:type="spellEnd"/>
      <w:r w:rsidRPr="00EC5534">
        <w:rPr>
          <w:rFonts w:ascii="Arial" w:hAnsi="Arial" w:cs="Arial"/>
          <w:color w:val="0000FF"/>
          <w:szCs w:val="20"/>
          <w:highlight w:val="white"/>
        </w:rPr>
        <w:t>"/&gt;</w:t>
      </w:r>
    </w:p>
    <w:p w14:paraId="7739CD29" w14:textId="632EEEE9" w:rsidR="00B124AA" w:rsidRPr="00B124AA" w:rsidRDefault="00B124AA" w:rsidP="00EC5534">
      <w:pPr>
        <w:autoSpaceDE w:val="0"/>
        <w:autoSpaceDN w:val="0"/>
        <w:adjustRightInd w:val="0"/>
        <w:spacing w:after="0" w:line="240" w:lineRule="auto"/>
        <w:rPr>
          <w:rFonts w:ascii="Arial" w:hAnsi="Arial" w:cs="Arial"/>
          <w:color w:val="0000FF"/>
          <w:szCs w:val="20"/>
          <w:highlight w:val="white"/>
        </w:rPr>
      </w:pPr>
      <w:r>
        <w:rPr>
          <w:rFonts w:ascii="Arial" w:hAnsi="Arial" w:cs="Arial"/>
          <w:color w:val="0000FF"/>
          <w:szCs w:val="20"/>
          <w:highlight w:val="white"/>
        </w:rPr>
        <w:t xml:space="preserve">    </w:t>
      </w:r>
      <w:r w:rsidRPr="00B124AA">
        <w:rPr>
          <w:rFonts w:ascii="Arial" w:hAnsi="Arial" w:cs="Arial"/>
          <w:color w:val="0000FF"/>
          <w:szCs w:val="20"/>
          <w:highlight w:val="white"/>
        </w:rPr>
        <w:t>&lt;</w:t>
      </w:r>
      <w:proofErr w:type="spellStart"/>
      <w:r w:rsidRPr="00B124AA">
        <w:rPr>
          <w:rFonts w:ascii="Arial" w:hAnsi="Arial" w:cs="Arial"/>
          <w:color w:val="800000"/>
          <w:szCs w:val="20"/>
          <w:highlight w:val="white"/>
        </w:rPr>
        <w:t>xs:attribute</w:t>
      </w:r>
      <w:proofErr w:type="spellEnd"/>
      <w:r w:rsidRPr="00B124AA">
        <w:rPr>
          <w:rFonts w:ascii="Arial" w:hAnsi="Arial" w:cs="Arial"/>
          <w:color w:val="FF0000"/>
          <w:szCs w:val="20"/>
          <w:highlight w:val="white"/>
        </w:rPr>
        <w:t xml:space="preserve"> name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new_list</w:t>
      </w:r>
      <w:proofErr w:type="spellEnd"/>
      <w:r w:rsidRPr="00B124AA">
        <w:rPr>
          <w:rFonts w:ascii="Arial" w:hAnsi="Arial" w:cs="Arial"/>
          <w:color w:val="0000FF"/>
          <w:szCs w:val="20"/>
          <w:highlight w:val="white"/>
        </w:rPr>
        <w:t>"</w:t>
      </w:r>
      <w:r w:rsidRPr="00B124AA">
        <w:rPr>
          <w:rFonts w:ascii="Arial" w:hAnsi="Arial" w:cs="Arial"/>
          <w:color w:val="FF0000"/>
          <w:szCs w:val="20"/>
          <w:highlight w:val="white"/>
        </w:rPr>
        <w:t xml:space="preserve"> type</w:t>
      </w:r>
      <w:r w:rsidRPr="00B124AA">
        <w:rPr>
          <w:rFonts w:ascii="Arial" w:hAnsi="Arial" w:cs="Arial"/>
          <w:color w:val="0000FF"/>
          <w:szCs w:val="20"/>
          <w:highlight w:val="white"/>
        </w:rPr>
        <w:t>="</w:t>
      </w:r>
      <w:proofErr w:type="spellStart"/>
      <w:r w:rsidRPr="00B124AA">
        <w:rPr>
          <w:rFonts w:ascii="Arial" w:hAnsi="Arial" w:cs="Arial"/>
          <w:color w:val="000000"/>
          <w:szCs w:val="20"/>
          <w:highlight w:val="white"/>
        </w:rPr>
        <w:t>ST_Enums</w:t>
      </w:r>
      <w:proofErr w:type="spellEnd"/>
      <w:r w:rsidRPr="00B124AA">
        <w:rPr>
          <w:rFonts w:ascii="Arial" w:hAnsi="Arial" w:cs="Arial"/>
          <w:color w:val="0000FF"/>
          <w:szCs w:val="20"/>
          <w:highlight w:val="white"/>
        </w:rPr>
        <w:t>"/&gt;</w:t>
      </w:r>
    </w:p>
    <w:p w14:paraId="29D83117" w14:textId="25E807D5" w:rsidR="00DF6572" w:rsidRPr="00DF6572" w:rsidRDefault="00DF6572" w:rsidP="00DF6572">
      <w:pPr>
        <w:rPr>
          <w:rFonts w:ascii="Arial" w:hAnsi="Arial" w:cs="Arial"/>
          <w:color w:val="0000FF"/>
          <w:szCs w:val="20"/>
        </w:rPr>
      </w:pPr>
      <w:r w:rsidRPr="00DF6572">
        <w:rPr>
          <w:rFonts w:ascii="Arial" w:hAnsi="Arial" w:cs="Arial"/>
          <w:color w:val="0000FF"/>
          <w:szCs w:val="20"/>
          <w:highlight w:val="white"/>
        </w:rPr>
        <w:t>&lt;/</w:t>
      </w:r>
      <w:r w:rsidRPr="00DF6572">
        <w:rPr>
          <w:rFonts w:ascii="Arial" w:hAnsi="Arial" w:cs="Arial"/>
          <w:color w:val="800000"/>
          <w:szCs w:val="20"/>
          <w:highlight w:val="white"/>
        </w:rPr>
        <w:t>xs:schema</w:t>
      </w:r>
      <w:r w:rsidRPr="00DF6572">
        <w:rPr>
          <w:rFonts w:ascii="Arial" w:hAnsi="Arial" w:cs="Arial"/>
          <w:color w:val="0000FF"/>
          <w:szCs w:val="20"/>
          <w:highlight w:val="white"/>
        </w:rPr>
        <w:t>&gt;</w:t>
      </w:r>
    </w:p>
    <w:p w14:paraId="314D59C6" w14:textId="1050C9CC" w:rsidR="00DC73DC" w:rsidRDefault="00252B78" w:rsidP="00DF6572">
      <w:pPr>
        <w:rPr>
          <w:rFonts w:cs="Arial"/>
          <w:color w:val="222222"/>
          <w:szCs w:val="20"/>
          <w:shd w:val="clear" w:color="auto" w:fill="FFFFFF"/>
        </w:rPr>
      </w:pPr>
      <w:r>
        <w:rPr>
          <w:rFonts w:cs="Arial"/>
          <w:color w:val="222222"/>
          <w:szCs w:val="20"/>
          <w:shd w:val="clear" w:color="auto" w:fill="FFFFFF"/>
        </w:rPr>
        <w:t xml:space="preserve">An XML </w:t>
      </w:r>
      <w:r w:rsidR="00AF3CE4">
        <w:rPr>
          <w:rFonts w:cs="Arial"/>
          <w:color w:val="222222"/>
          <w:szCs w:val="20"/>
          <w:shd w:val="clear" w:color="auto" w:fill="FFFFFF"/>
        </w:rPr>
        <w:t>fragment</w:t>
      </w:r>
      <w:r>
        <w:rPr>
          <w:rFonts w:cs="Arial"/>
          <w:color w:val="222222"/>
          <w:szCs w:val="20"/>
          <w:shd w:val="clear" w:color="auto" w:fill="FFFFFF"/>
        </w:rPr>
        <w:t xml:space="preserve"> that conforms to this schema would look like…</w:t>
      </w:r>
    </w:p>
    <w:p w14:paraId="33DE8488" w14:textId="17F17A28"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FF0000"/>
          <w:szCs w:val="20"/>
          <w:highlight w:val="white"/>
        </w:rPr>
        <w:t xml:space="preserve"> xmlns</w:t>
      </w:r>
      <w:r w:rsidRPr="00DF6572">
        <w:rPr>
          <w:rFonts w:ascii="Arial" w:hAnsi="Arial" w:cs="Arial"/>
          <w:color w:val="0000FF"/>
          <w:szCs w:val="20"/>
          <w:highlight w:val="white"/>
        </w:rPr>
        <w:t>="</w:t>
      </w:r>
      <w:r w:rsidRPr="00DF6572">
        <w:rPr>
          <w:rFonts w:ascii="Arial" w:hAnsi="Arial" w:cs="Arial"/>
          <w:color w:val="000000"/>
          <w:szCs w:val="20"/>
          <w:highlight w:val="white"/>
        </w:rPr>
        <w:t>http://private.namespace.com</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7A8F18B0" w14:textId="559EF90E"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r w:rsidRPr="00DF6572">
        <w:rPr>
          <w:rFonts w:ascii="Arial" w:hAnsi="Arial" w:cs="Arial"/>
          <w:color w:val="000000"/>
          <w:szCs w:val="20"/>
          <w:highlight w:val="white"/>
        </w:rPr>
        <w:t>String</w:t>
      </w:r>
      <w:r w:rsidRPr="00DF6572">
        <w:rPr>
          <w:rFonts w:ascii="Arial" w:hAnsi="Arial" w:cs="Arial"/>
          <w:color w:val="0000FF"/>
          <w:szCs w:val="20"/>
          <w:highlight w:val="white"/>
        </w:rPr>
        <w:t>&lt;/</w:t>
      </w:r>
      <w:r w:rsidRPr="00DF6572">
        <w:rPr>
          <w:rFonts w:ascii="Arial" w:hAnsi="Arial" w:cs="Arial"/>
          <w:color w:val="800000"/>
          <w:szCs w:val="20"/>
          <w:highlight w:val="white"/>
        </w:rPr>
        <w:t>part1</w:t>
      </w:r>
      <w:r w:rsidRPr="00DF6572">
        <w:rPr>
          <w:rFonts w:ascii="Arial" w:hAnsi="Arial" w:cs="Arial"/>
          <w:color w:val="0000FF"/>
          <w:szCs w:val="20"/>
          <w:highlight w:val="white"/>
        </w:rPr>
        <w:t>&gt;</w:t>
      </w:r>
    </w:p>
    <w:p w14:paraId="5EB31C7C" w14:textId="04DD9009"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part2</w:t>
      </w:r>
      <w:r w:rsidRPr="00DF6572">
        <w:rPr>
          <w:rFonts w:ascii="Arial" w:hAnsi="Arial" w:cs="Arial"/>
          <w:color w:val="FF0000"/>
          <w:szCs w:val="20"/>
          <w:highlight w:val="white"/>
        </w:rPr>
        <w:t xml:space="preserve"> cap</w:t>
      </w:r>
      <w:r w:rsidRPr="00DF6572">
        <w:rPr>
          <w:rFonts w:ascii="Arial" w:hAnsi="Arial" w:cs="Arial"/>
          <w:color w:val="0000FF"/>
          <w:szCs w:val="20"/>
          <w:highlight w:val="white"/>
        </w:rPr>
        <w:t>="</w:t>
      </w:r>
      <w:r w:rsidRPr="00DF6572">
        <w:rPr>
          <w:rFonts w:ascii="Arial" w:hAnsi="Arial" w:cs="Arial"/>
          <w:color w:val="000000"/>
          <w:szCs w:val="20"/>
          <w:highlight w:val="white"/>
        </w:rPr>
        <w:t>big</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plate</w:t>
      </w:r>
      <w:r w:rsidRPr="00DF6572">
        <w:rPr>
          <w:rFonts w:ascii="Arial" w:hAnsi="Arial" w:cs="Arial"/>
          <w:color w:val="0000FF"/>
          <w:szCs w:val="20"/>
          <w:highlight w:val="white"/>
        </w:rPr>
        <w:t>="</w:t>
      </w:r>
      <w:r w:rsidRPr="00DF6572">
        <w:rPr>
          <w:rFonts w:ascii="Arial" w:hAnsi="Arial" w:cs="Arial"/>
          <w:color w:val="000000"/>
          <w:szCs w:val="20"/>
          <w:highlight w:val="white"/>
        </w:rPr>
        <w:t>10</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pin</w:t>
      </w:r>
      <w:r w:rsidRPr="00DF6572">
        <w:rPr>
          <w:rFonts w:ascii="Arial" w:hAnsi="Arial" w:cs="Arial"/>
          <w:color w:val="0000FF"/>
          <w:szCs w:val="20"/>
          <w:highlight w:val="white"/>
        </w:rPr>
        <w:t>="</w:t>
      </w:r>
      <w:r w:rsidRPr="00DF6572">
        <w:rPr>
          <w:rFonts w:ascii="Arial" w:hAnsi="Arial" w:cs="Arial"/>
          <w:color w:val="000000"/>
          <w:szCs w:val="20"/>
          <w:highlight w:val="white"/>
        </w:rPr>
        <w:t>6</w:t>
      </w:r>
      <w:r w:rsidRPr="00DF6572">
        <w:rPr>
          <w:rFonts w:ascii="Arial" w:hAnsi="Arial" w:cs="Arial"/>
          <w:color w:val="0000FF"/>
          <w:szCs w:val="20"/>
          <w:highlight w:val="white"/>
        </w:rPr>
        <w:t>"/&gt;</w:t>
      </w:r>
    </w:p>
    <w:p w14:paraId="1858A754" w14:textId="5863734D" w:rsidR="00DF6572" w:rsidRPr="00DF6572" w:rsidRDefault="00DF6572" w:rsidP="00DF657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r w:rsidRPr="00DF6572">
        <w:rPr>
          <w:rFonts w:ascii="Arial" w:hAnsi="Arial" w:cs="Arial"/>
          <w:color w:val="000000"/>
          <w:szCs w:val="20"/>
          <w:highlight w:val="white"/>
        </w:rPr>
        <w:t>0</w:t>
      </w:r>
      <w:r w:rsidRPr="00DF6572">
        <w:rPr>
          <w:rFonts w:ascii="Arial" w:hAnsi="Arial" w:cs="Arial"/>
          <w:color w:val="0000FF"/>
          <w:szCs w:val="20"/>
          <w:highlight w:val="white"/>
        </w:rPr>
        <w:t>&lt;/</w:t>
      </w:r>
      <w:r w:rsidRPr="00DF6572">
        <w:rPr>
          <w:rFonts w:ascii="Arial" w:hAnsi="Arial" w:cs="Arial"/>
          <w:color w:val="800000"/>
          <w:szCs w:val="20"/>
          <w:highlight w:val="white"/>
        </w:rPr>
        <w:t>part3</w:t>
      </w:r>
      <w:r w:rsidRPr="00DF6572">
        <w:rPr>
          <w:rFonts w:ascii="Arial" w:hAnsi="Arial" w:cs="Arial"/>
          <w:color w:val="0000FF"/>
          <w:szCs w:val="20"/>
          <w:highlight w:val="white"/>
        </w:rPr>
        <w:t>&gt;</w:t>
      </w:r>
    </w:p>
    <w:p w14:paraId="19B37FD1" w14:textId="1C17F2AC" w:rsidR="00252B78" w:rsidRPr="00DF6572" w:rsidRDefault="00DF6572" w:rsidP="00DF6572">
      <w:pPr>
        <w:rPr>
          <w:rFonts w:cs="Arial"/>
          <w:color w:val="222222"/>
          <w:szCs w:val="20"/>
          <w:shd w:val="clear" w:color="auto" w:fill="FFFFFF"/>
        </w:rPr>
      </w:pPr>
      <w:r w:rsidRPr="00DF6572">
        <w:rPr>
          <w:rFonts w:ascii="Arial" w:hAnsi="Arial" w:cs="Arial"/>
          <w:color w:val="0000FF"/>
          <w:szCs w:val="20"/>
          <w:highlight w:val="white"/>
        </w:rPr>
        <w:t>&lt;/</w:t>
      </w:r>
      <w:r w:rsidRPr="00DF6572">
        <w:rPr>
          <w:rFonts w:ascii="Arial" w:hAnsi="Arial" w:cs="Arial"/>
          <w:color w:val="800000"/>
          <w:szCs w:val="20"/>
          <w:highlight w:val="white"/>
        </w:rPr>
        <w:t>master</w:t>
      </w:r>
      <w:r w:rsidRPr="00DF6572">
        <w:rPr>
          <w:rFonts w:ascii="Arial" w:hAnsi="Arial" w:cs="Arial"/>
          <w:color w:val="0000FF"/>
          <w:szCs w:val="20"/>
          <w:highlight w:val="white"/>
        </w:rPr>
        <w:t>&gt;</w:t>
      </w:r>
    </w:p>
    <w:p w14:paraId="523DC015" w14:textId="4F965499" w:rsidR="00252B78" w:rsidRDefault="00252B78" w:rsidP="006376E8">
      <w:pPr>
        <w:rPr>
          <w:rFonts w:cs="Arial"/>
          <w:color w:val="222222"/>
          <w:szCs w:val="20"/>
          <w:shd w:val="clear" w:color="auto" w:fill="FFFFFF"/>
        </w:rPr>
      </w:pPr>
      <w:r>
        <w:rPr>
          <w:rFonts w:cs="Arial"/>
          <w:color w:val="222222"/>
          <w:szCs w:val="20"/>
          <w:shd w:val="clear" w:color="auto" w:fill="FFFFFF"/>
        </w:rPr>
        <w:lastRenderedPageBreak/>
        <w:t xml:space="preserve">An excellent source of information on the syntax for working with XML schemas </w:t>
      </w:r>
      <w:r w:rsidR="00180E25">
        <w:rPr>
          <w:rFonts w:cs="Arial"/>
          <w:color w:val="222222"/>
          <w:szCs w:val="20"/>
          <w:shd w:val="clear" w:color="auto" w:fill="FFFFFF"/>
        </w:rPr>
        <w:t>is the XML Schema Tutorial at the W3 Schools web site (</w:t>
      </w:r>
      <w:r w:rsidR="00CA6E6A">
        <w:rPr>
          <w:rFonts w:cs="Arial"/>
          <w:color w:val="222222"/>
          <w:szCs w:val="20"/>
          <w:shd w:val="clear" w:color="auto" w:fill="FFFFFF"/>
        </w:rPr>
        <w:t>l</w:t>
      </w:r>
      <w:r w:rsidR="00180E25">
        <w:rPr>
          <w:rFonts w:cs="Arial"/>
          <w:color w:val="222222"/>
          <w:szCs w:val="20"/>
          <w:shd w:val="clear" w:color="auto" w:fill="FFFFFF"/>
        </w:rPr>
        <w:t>ink below)</w:t>
      </w:r>
    </w:p>
    <w:p w14:paraId="38F5EE28" w14:textId="6F1AC758" w:rsidR="00252B78" w:rsidRPr="00180E25" w:rsidRDefault="007E68D1" w:rsidP="00180E25">
      <w:pPr>
        <w:pStyle w:val="ListParagraph"/>
        <w:numPr>
          <w:ilvl w:val="0"/>
          <w:numId w:val="9"/>
        </w:numPr>
        <w:rPr>
          <w:rFonts w:cs="Arial"/>
          <w:color w:val="222222"/>
          <w:szCs w:val="20"/>
          <w:shd w:val="clear" w:color="auto" w:fill="FFFFFF"/>
        </w:rPr>
      </w:pPr>
      <w:hyperlink r:id="rId9" w:history="1">
        <w:r w:rsidR="00252B78" w:rsidRPr="00180E25">
          <w:rPr>
            <w:rStyle w:val="Hyperlink"/>
            <w:rFonts w:cs="Arial"/>
            <w:szCs w:val="20"/>
            <w:shd w:val="clear" w:color="auto" w:fill="FFFFFF"/>
          </w:rPr>
          <w:t>https://www.w3schools.com/xml/schema_intro.asp</w:t>
        </w:r>
      </w:hyperlink>
    </w:p>
    <w:p w14:paraId="16BABC3E" w14:textId="5538523D" w:rsidR="00252B78" w:rsidRDefault="00252B78" w:rsidP="006376E8">
      <w:pPr>
        <w:rPr>
          <w:rFonts w:cs="Arial"/>
          <w:color w:val="222222"/>
          <w:szCs w:val="20"/>
          <w:shd w:val="clear" w:color="auto" w:fill="FFFFFF"/>
        </w:rPr>
      </w:pPr>
      <w:r>
        <w:rPr>
          <w:rFonts w:cs="Arial"/>
          <w:color w:val="222222"/>
          <w:szCs w:val="20"/>
          <w:shd w:val="clear" w:color="auto" w:fill="FFFFFF"/>
        </w:rPr>
        <w:t xml:space="preserve">When working with XML schemas it is helpful to </w:t>
      </w:r>
      <w:r w:rsidR="00180E25">
        <w:rPr>
          <w:rFonts w:cs="Arial"/>
          <w:color w:val="222222"/>
          <w:szCs w:val="20"/>
          <w:shd w:val="clear" w:color="auto" w:fill="FFFFFF"/>
        </w:rPr>
        <w:t xml:space="preserve">use a tool like </w:t>
      </w:r>
      <w:proofErr w:type="spellStart"/>
      <w:r w:rsidR="00180E25">
        <w:rPr>
          <w:rFonts w:cs="Arial"/>
          <w:color w:val="222222"/>
          <w:szCs w:val="20"/>
          <w:shd w:val="clear" w:color="auto" w:fill="FFFFFF"/>
        </w:rPr>
        <w:t>Altova’s</w:t>
      </w:r>
      <w:proofErr w:type="spellEnd"/>
      <w:r w:rsidR="00CA6E6A">
        <w:rPr>
          <w:rFonts w:cs="Arial"/>
          <w:color w:val="222222"/>
          <w:szCs w:val="20"/>
          <w:shd w:val="clear" w:color="auto" w:fill="FFFFFF"/>
        </w:rPr>
        <w:t xml:space="preserve"> </w:t>
      </w:r>
      <w:proofErr w:type="spellStart"/>
      <w:r w:rsidR="00180E25">
        <w:rPr>
          <w:rFonts w:cs="Arial"/>
          <w:color w:val="222222"/>
          <w:szCs w:val="20"/>
          <w:shd w:val="clear" w:color="auto" w:fill="FFFFFF"/>
        </w:rPr>
        <w:t>XMLSpy</w:t>
      </w:r>
      <w:proofErr w:type="spellEnd"/>
      <w:r w:rsidR="00180E25">
        <w:rPr>
          <w:rFonts w:cs="Arial"/>
          <w:color w:val="222222"/>
          <w:szCs w:val="20"/>
          <w:shd w:val="clear" w:color="auto" w:fill="FFFFFF"/>
        </w:rPr>
        <w:t xml:space="preserve"> which supports the following key features (</w:t>
      </w:r>
      <w:hyperlink r:id="rId10" w:history="1">
        <w:r w:rsidR="00180E25" w:rsidRPr="00180E25">
          <w:rPr>
            <w:rStyle w:val="Hyperlink"/>
            <w:rFonts w:cs="Arial"/>
            <w:szCs w:val="20"/>
            <w:shd w:val="clear" w:color="auto" w:fill="FFFFFF"/>
          </w:rPr>
          <w:t>http://www.altova.com/xmlspy</w:t>
        </w:r>
      </w:hyperlink>
      <w:r w:rsidR="00180E25">
        <w:rPr>
          <w:rFonts w:cs="Arial"/>
          <w:color w:val="222222"/>
          <w:szCs w:val="20"/>
          <w:shd w:val="clear" w:color="auto" w:fill="FFFFFF"/>
        </w:rPr>
        <w:t>):</w:t>
      </w:r>
    </w:p>
    <w:p w14:paraId="4CB32082" w14:textId="32533910"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Schema</w:t>
      </w:r>
      <w:r w:rsidR="00CA6E6A">
        <w:rPr>
          <w:rFonts w:cs="Arial"/>
          <w:color w:val="222222"/>
          <w:szCs w:val="20"/>
          <w:shd w:val="clear" w:color="auto" w:fill="FFFFFF"/>
        </w:rPr>
        <w:t xml:space="preserve"> syntax</w:t>
      </w:r>
    </w:p>
    <w:p w14:paraId="5F690CB2" w14:textId="790A026A"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Validation of XML documents against a specified schema</w:t>
      </w:r>
    </w:p>
    <w:p w14:paraId="100B9871" w14:textId="2FEC7A33"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Generation of a sample XML document from a schema</w:t>
      </w:r>
    </w:p>
    <w:p w14:paraId="4C253831" w14:textId="635224B8" w:rsid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Ability to view an XML schema in a graphical form</w:t>
      </w:r>
      <w:r w:rsidR="00CA6E6A">
        <w:rPr>
          <w:rFonts w:cs="Arial"/>
          <w:color w:val="222222"/>
          <w:szCs w:val="20"/>
          <w:shd w:val="clear" w:color="auto" w:fill="FFFFFF"/>
        </w:rPr>
        <w:t>at</w:t>
      </w:r>
    </w:p>
    <w:p w14:paraId="1E18B458" w14:textId="2B6074DC" w:rsidR="00180E25" w:rsidRPr="00180E25" w:rsidRDefault="00180E25" w:rsidP="00180E25">
      <w:pPr>
        <w:pStyle w:val="ListParagraph"/>
        <w:numPr>
          <w:ilvl w:val="0"/>
          <w:numId w:val="7"/>
        </w:numPr>
        <w:rPr>
          <w:rFonts w:cs="Arial"/>
          <w:color w:val="222222"/>
          <w:szCs w:val="20"/>
          <w:shd w:val="clear" w:color="auto" w:fill="FFFFFF"/>
        </w:rPr>
      </w:pPr>
      <w:r>
        <w:rPr>
          <w:rFonts w:cs="Arial"/>
          <w:color w:val="222222"/>
          <w:szCs w:val="20"/>
          <w:shd w:val="clear" w:color="auto" w:fill="FFFFFF"/>
        </w:rPr>
        <w:t xml:space="preserve">Great error information when schemas or XML documents do not </w:t>
      </w:r>
      <w:r w:rsidR="00CA6E6A">
        <w:rPr>
          <w:rFonts w:cs="Arial"/>
          <w:color w:val="222222"/>
          <w:szCs w:val="20"/>
          <w:shd w:val="clear" w:color="auto" w:fill="FFFFFF"/>
        </w:rPr>
        <w:t>validate</w:t>
      </w:r>
      <w:r w:rsidRPr="00180E25">
        <w:rPr>
          <w:rFonts w:cs="Arial"/>
          <w:color w:val="222222"/>
          <w:szCs w:val="20"/>
          <w:shd w:val="clear" w:color="auto" w:fill="FFFFFF"/>
        </w:rPr>
        <w:t xml:space="preserve"> </w:t>
      </w:r>
    </w:p>
    <w:p w14:paraId="48A08910" w14:textId="77777777" w:rsidR="00B124AA" w:rsidRDefault="00B124AA">
      <w:pPr>
        <w:rPr>
          <w:rFonts w:asciiTheme="majorHAnsi" w:eastAsiaTheme="majorEastAsia" w:hAnsiTheme="majorHAnsi" w:cstheme="majorBidi"/>
          <w:color w:val="365F91" w:themeColor="accent1" w:themeShade="BF"/>
          <w:sz w:val="32"/>
          <w:szCs w:val="32"/>
          <w:shd w:val="clear" w:color="auto" w:fill="FFFFFF"/>
        </w:rPr>
      </w:pPr>
      <w:r>
        <w:rPr>
          <w:shd w:val="clear" w:color="auto" w:fill="FFFFFF"/>
        </w:rPr>
        <w:br w:type="page"/>
      </w:r>
    </w:p>
    <w:p w14:paraId="31A07277" w14:textId="3079B84F" w:rsidR="00252B78" w:rsidRDefault="00113698" w:rsidP="00CA6E6A">
      <w:pPr>
        <w:pStyle w:val="Heading1"/>
        <w:rPr>
          <w:shd w:val="clear" w:color="auto" w:fill="FFFFFF"/>
        </w:rPr>
      </w:pPr>
      <w:bookmarkStart w:id="7" w:name="_Toc101352827"/>
      <w:r>
        <w:rPr>
          <w:shd w:val="clear" w:color="auto" w:fill="FFFFFF"/>
        </w:rPr>
        <w:lastRenderedPageBreak/>
        <w:t>Integrating</w:t>
      </w:r>
      <w:r w:rsidR="00CA6E6A">
        <w:rPr>
          <w:shd w:val="clear" w:color="auto" w:fill="FFFFFF"/>
        </w:rPr>
        <w:t xml:space="preserve"> a Private Namespace Schema</w:t>
      </w:r>
      <w:bookmarkEnd w:id="7"/>
    </w:p>
    <w:p w14:paraId="7C3C35D8" w14:textId="467556B0" w:rsidR="00113698" w:rsidRDefault="00113698" w:rsidP="00ED372B">
      <w:pPr>
        <w:rPr>
          <w:shd w:val="clear" w:color="auto" w:fill="FFFFFF"/>
        </w:rPr>
      </w:pPr>
      <w:r>
        <w:rPr>
          <w:shd w:val="clear" w:color="auto" w:fill="FFFFFF"/>
        </w:rPr>
        <w:t>If you would like to integrate a private namespace schema into the 3MF Consolidated schema, here are some helpful hints using the example schema shown earlier in this document.</w:t>
      </w:r>
    </w:p>
    <w:p w14:paraId="284655AE" w14:textId="515BC88F" w:rsidR="00113698" w:rsidRDefault="00113698" w:rsidP="00113698">
      <w:pPr>
        <w:pStyle w:val="Heading2"/>
        <w:rPr>
          <w:shd w:val="clear" w:color="auto" w:fill="FFFFFF"/>
        </w:rPr>
      </w:pPr>
      <w:bookmarkStart w:id="8" w:name="_Toc101352828"/>
      <w:r>
        <w:rPr>
          <w:shd w:val="clear" w:color="auto" w:fill="FFFFFF"/>
        </w:rPr>
        <w:t>Importing your private schema</w:t>
      </w:r>
      <w:bookmarkEnd w:id="8"/>
    </w:p>
    <w:p w14:paraId="4929F40F" w14:textId="6F940086" w:rsidR="00113698" w:rsidRDefault="00113698" w:rsidP="00ED372B">
      <w:pPr>
        <w:rPr>
          <w:shd w:val="clear" w:color="auto" w:fill="FFFFFF"/>
        </w:rPr>
      </w:pPr>
      <w:r>
        <w:rPr>
          <w:shd w:val="clear" w:color="auto" w:fill="FFFFFF"/>
        </w:rPr>
        <w:t xml:space="preserve">Your private namespace schema should reside in the same subdirectory as the other consolidated schema files and should validate without errors using a program like </w:t>
      </w:r>
      <w:proofErr w:type="spellStart"/>
      <w:r>
        <w:rPr>
          <w:shd w:val="clear" w:color="auto" w:fill="FFFFFF"/>
        </w:rPr>
        <w:t>XMLSpy</w:t>
      </w:r>
      <w:proofErr w:type="spellEnd"/>
      <w:r>
        <w:rPr>
          <w:shd w:val="clear" w:color="auto" w:fill="FFFFFF"/>
        </w:rPr>
        <w:t xml:space="preserve">. You will want </w:t>
      </w:r>
      <w:r w:rsidR="00F209F8">
        <w:rPr>
          <w:shd w:val="clear" w:color="auto" w:fill="FFFFFF"/>
        </w:rPr>
        <w:t xml:space="preserve">to </w:t>
      </w:r>
      <w:r>
        <w:rPr>
          <w:shd w:val="clear" w:color="auto" w:fill="FFFFFF"/>
        </w:rPr>
        <w:t xml:space="preserve">import your private schema into each of the </w:t>
      </w:r>
      <w:r w:rsidR="00F209F8">
        <w:rPr>
          <w:shd w:val="clear" w:color="auto" w:fill="FFFFFF"/>
        </w:rPr>
        <w:t>consolidated</w:t>
      </w:r>
      <w:r>
        <w:rPr>
          <w:shd w:val="clear" w:color="auto" w:fill="FFFFFF"/>
        </w:rPr>
        <w:t xml:space="preserve"> schema files that you plan to integrate with. Imports should immediately </w:t>
      </w:r>
      <w:r w:rsidR="00F9485D">
        <w:rPr>
          <w:shd w:val="clear" w:color="auto" w:fill="FFFFFF"/>
        </w:rPr>
        <w:t>follow the “xs:schema” element with the following syntax:</w:t>
      </w:r>
    </w:p>
    <w:p w14:paraId="6FA39B8B" w14:textId="745942FF" w:rsidR="00113698" w:rsidRPr="00D04245" w:rsidRDefault="00F9485D" w:rsidP="00ED372B">
      <w:pPr>
        <w:rPr>
          <w:rFonts w:ascii="Arial" w:hAnsi="Arial" w:cs="Arial"/>
          <w:color w:val="0000FF"/>
          <w:szCs w:val="20"/>
        </w:rPr>
      </w:pPr>
      <w:r w:rsidRPr="00D04245">
        <w:rPr>
          <w:rFonts w:ascii="Arial" w:hAnsi="Arial" w:cs="Arial"/>
          <w:color w:val="0000FF"/>
          <w:szCs w:val="20"/>
          <w:highlight w:val="white"/>
        </w:rPr>
        <w:t>&lt;</w:t>
      </w:r>
      <w:r w:rsidRPr="00D04245">
        <w:rPr>
          <w:rFonts w:ascii="Arial" w:hAnsi="Arial" w:cs="Arial"/>
          <w:color w:val="800000"/>
          <w:szCs w:val="20"/>
          <w:highlight w:val="white"/>
        </w:rPr>
        <w:t>xs:import</w:t>
      </w:r>
      <w:r w:rsidRPr="00D04245">
        <w:rPr>
          <w:rFonts w:ascii="Arial" w:hAnsi="Arial" w:cs="Arial"/>
          <w:color w:val="FF0000"/>
          <w:szCs w:val="20"/>
          <w:highlight w:val="white"/>
        </w:rPr>
        <w:t xml:space="preserve"> namespace</w:t>
      </w:r>
      <w:r w:rsidRPr="00D04245">
        <w:rPr>
          <w:rFonts w:ascii="Arial" w:hAnsi="Arial" w:cs="Arial"/>
          <w:color w:val="0000FF"/>
          <w:szCs w:val="20"/>
          <w:highlight w:val="white"/>
        </w:rPr>
        <w:t>="</w:t>
      </w:r>
      <w:r w:rsidRPr="00D04245">
        <w:rPr>
          <w:rFonts w:ascii="Arial" w:hAnsi="Arial" w:cs="Arial"/>
          <w:color w:val="000000"/>
          <w:szCs w:val="20"/>
          <w:highlight w:val="white"/>
        </w:rPr>
        <w:t>http://private.namespace.com</w:t>
      </w:r>
      <w:r w:rsidRPr="00D04245">
        <w:rPr>
          <w:rFonts w:ascii="Arial" w:hAnsi="Arial" w:cs="Arial"/>
          <w:color w:val="0000FF"/>
          <w:szCs w:val="20"/>
          <w:highlight w:val="white"/>
        </w:rPr>
        <w:t>"</w:t>
      </w:r>
      <w:r w:rsidRPr="00D04245">
        <w:rPr>
          <w:rFonts w:ascii="Arial" w:hAnsi="Arial" w:cs="Arial"/>
          <w:color w:val="FF0000"/>
          <w:szCs w:val="20"/>
          <w:highlight w:val="white"/>
        </w:rPr>
        <w:t xml:space="preserve"> schemaLocation</w:t>
      </w:r>
      <w:r w:rsidRPr="00D04245">
        <w:rPr>
          <w:rFonts w:ascii="Arial" w:hAnsi="Arial" w:cs="Arial"/>
          <w:color w:val="0000FF"/>
          <w:szCs w:val="20"/>
          <w:highlight w:val="white"/>
        </w:rPr>
        <w:t>="</w:t>
      </w:r>
      <w:r w:rsidR="00D04245" w:rsidRPr="00D04245">
        <w:rPr>
          <w:rFonts w:ascii="Arial" w:hAnsi="Arial" w:cs="Arial"/>
          <w:color w:val="0000FF"/>
          <w:szCs w:val="20"/>
        </w:rPr>
        <w:t>private.xsd</w:t>
      </w:r>
      <w:r w:rsidRPr="00D04245">
        <w:rPr>
          <w:rFonts w:ascii="Arial" w:hAnsi="Arial" w:cs="Arial"/>
          <w:color w:val="0000FF"/>
          <w:szCs w:val="20"/>
          <w:highlight w:val="white"/>
        </w:rPr>
        <w:t>"/&gt;</w:t>
      </w:r>
    </w:p>
    <w:p w14:paraId="12B6313A" w14:textId="69198868" w:rsidR="00113698" w:rsidRDefault="00F9485D" w:rsidP="00ED372B">
      <w:pPr>
        <w:rPr>
          <w:shd w:val="clear" w:color="auto" w:fill="FFFFFF"/>
        </w:rPr>
      </w:pPr>
      <w:r>
        <w:rPr>
          <w:shd w:val="clear" w:color="auto" w:fill="FFFFFF"/>
        </w:rPr>
        <w:t>You will also need to declare the namespace with a prefix using the “xs:schema” element “xmlns” attribute. The syntax is as follows:</w:t>
      </w:r>
    </w:p>
    <w:p w14:paraId="1392EF4D" w14:textId="654A9122" w:rsidR="00F9485D" w:rsidRPr="00F9485D" w:rsidRDefault="00F9485D" w:rsidP="00ED372B">
      <w:pPr>
        <w:rPr>
          <w:szCs w:val="20"/>
          <w:shd w:val="clear" w:color="auto" w:fill="FFFFFF"/>
        </w:rPr>
      </w:pPr>
      <w:r w:rsidRPr="00F9485D">
        <w:rPr>
          <w:rFonts w:ascii="Arial" w:hAnsi="Arial" w:cs="Arial"/>
          <w:color w:val="0000FF"/>
          <w:szCs w:val="20"/>
          <w:highlight w:val="white"/>
        </w:rPr>
        <w:t>&lt;</w:t>
      </w:r>
      <w:r w:rsidRPr="00F9485D">
        <w:rPr>
          <w:rFonts w:ascii="Arial" w:hAnsi="Arial" w:cs="Arial"/>
          <w:color w:val="800000"/>
          <w:szCs w:val="20"/>
          <w:highlight w:val="white"/>
        </w:rPr>
        <w:t>xs:schema</w:t>
      </w:r>
      <w:r w:rsidRPr="00F9485D">
        <w:rPr>
          <w:rFonts w:ascii="Arial" w:hAnsi="Arial" w:cs="Arial"/>
          <w:color w:val="FF0000"/>
          <w:szCs w:val="20"/>
          <w:highlight w:val="white"/>
        </w:rPr>
        <w:t xml:space="preserve"> </w:t>
      </w:r>
      <w:proofErr w:type="spellStart"/>
      <w:r w:rsidRPr="00F9485D">
        <w:rPr>
          <w:rFonts w:ascii="Arial" w:hAnsi="Arial" w:cs="Arial"/>
          <w:color w:val="FF0000"/>
          <w:szCs w:val="20"/>
          <w:highlight w:val="white"/>
        </w:rPr>
        <w:t>xmlns:</w:t>
      </w:r>
      <w:r w:rsidRPr="00464B30">
        <w:rPr>
          <w:rFonts w:ascii="Arial" w:hAnsi="Arial" w:cs="Arial"/>
          <w:color w:val="FF0000"/>
          <w:szCs w:val="20"/>
          <w:highlight w:val="yellow"/>
        </w:rPr>
        <w:t>pn</w:t>
      </w:r>
      <w:proofErr w:type="spellEnd"/>
      <w:r w:rsidRPr="00F9485D">
        <w:rPr>
          <w:rFonts w:ascii="Arial" w:hAnsi="Arial" w:cs="Arial"/>
          <w:color w:val="0000FF"/>
          <w:szCs w:val="20"/>
          <w:highlight w:val="white"/>
        </w:rPr>
        <w:t>="</w:t>
      </w:r>
      <w:hyperlink r:id="rId11" w:history="1">
        <w:r w:rsidR="00D04245" w:rsidRPr="000744DA">
          <w:rPr>
            <w:rStyle w:val="Hyperlink"/>
            <w:rFonts w:ascii="Arial" w:hAnsi="Arial" w:cs="Arial"/>
            <w:szCs w:val="20"/>
            <w:highlight w:val="white"/>
          </w:rPr>
          <w:t>http://private.namespace.com</w:t>
        </w:r>
      </w:hyperlink>
      <w:r w:rsidRPr="00F9485D">
        <w:rPr>
          <w:rFonts w:ascii="Arial" w:hAnsi="Arial" w:cs="Arial"/>
          <w:color w:val="0000FF"/>
          <w:szCs w:val="20"/>
          <w:highlight w:val="white"/>
        </w:rPr>
        <w:t>"</w:t>
      </w:r>
      <w:r w:rsidR="00D04245">
        <w:rPr>
          <w:rFonts w:ascii="Arial" w:hAnsi="Arial" w:cs="Arial"/>
          <w:color w:val="0000FF"/>
          <w:szCs w:val="20"/>
        </w:rPr>
        <w:t xml:space="preserve"> ….</w:t>
      </w:r>
      <w:r>
        <w:rPr>
          <w:rFonts w:ascii="Arial" w:hAnsi="Arial" w:cs="Arial"/>
          <w:color w:val="0000FF"/>
          <w:szCs w:val="20"/>
        </w:rPr>
        <w:t>&gt;</w:t>
      </w:r>
    </w:p>
    <w:p w14:paraId="62A20664" w14:textId="1BE4FE8E" w:rsidR="00113698" w:rsidRDefault="00F9485D" w:rsidP="00ED372B">
      <w:pPr>
        <w:rPr>
          <w:shd w:val="clear" w:color="auto" w:fill="FFFFFF"/>
        </w:rPr>
      </w:pPr>
      <w:r>
        <w:rPr>
          <w:shd w:val="clear" w:color="auto" w:fill="FFFFFF"/>
        </w:rPr>
        <w:t>Note that the “</w:t>
      </w:r>
      <w:proofErr w:type="spellStart"/>
      <w:r>
        <w:rPr>
          <w:shd w:val="clear" w:color="auto" w:fill="FFFFFF"/>
        </w:rPr>
        <w:t>pn</w:t>
      </w:r>
      <w:proofErr w:type="spellEnd"/>
      <w:r>
        <w:rPr>
          <w:shd w:val="clear" w:color="auto" w:fill="FFFFFF"/>
        </w:rPr>
        <w:t>” prefix will be used in all subsequent integration steps to indicate that the elements and attribute</w:t>
      </w:r>
      <w:r w:rsidR="00F209F8">
        <w:rPr>
          <w:shd w:val="clear" w:color="auto" w:fill="FFFFFF"/>
        </w:rPr>
        <w:t>s</w:t>
      </w:r>
      <w:r>
        <w:rPr>
          <w:shd w:val="clear" w:color="auto" w:fill="FFFFFF"/>
        </w:rPr>
        <w:t xml:space="preserve"> you will be adding are part of your private namespace.</w:t>
      </w:r>
      <w:r w:rsidR="00DD6E4A">
        <w:rPr>
          <w:shd w:val="clear" w:color="auto" w:fill="FFFFFF"/>
        </w:rPr>
        <w:t xml:space="preserve"> </w:t>
      </w:r>
    </w:p>
    <w:p w14:paraId="5835874B" w14:textId="77777777" w:rsidR="00032831" w:rsidRDefault="00032831" w:rsidP="00ED372B">
      <w:pPr>
        <w:rPr>
          <w:shd w:val="clear" w:color="auto" w:fill="FFFFFF"/>
        </w:rPr>
      </w:pPr>
    </w:p>
    <w:p w14:paraId="09E1291D" w14:textId="78B63613" w:rsidR="00F9485D" w:rsidRDefault="002F6597" w:rsidP="002F6597">
      <w:pPr>
        <w:pStyle w:val="Heading2"/>
        <w:rPr>
          <w:shd w:val="clear" w:color="auto" w:fill="FFFFFF"/>
        </w:rPr>
      </w:pPr>
      <w:bookmarkStart w:id="9" w:name="_Toc101352829"/>
      <w:r>
        <w:rPr>
          <w:shd w:val="clear" w:color="auto" w:fill="FFFFFF"/>
        </w:rPr>
        <w:t>Add attribute to existing set of attributes</w:t>
      </w:r>
      <w:bookmarkEnd w:id="9"/>
    </w:p>
    <w:p w14:paraId="3C9BE8E2" w14:textId="4AAA9813" w:rsidR="002F6597" w:rsidRDefault="00D04245" w:rsidP="00ED372B">
      <w:pPr>
        <w:rPr>
          <w:shd w:val="clear" w:color="auto" w:fill="FFFFFF"/>
        </w:rPr>
      </w:pPr>
      <w:r>
        <w:rPr>
          <w:shd w:val="clear" w:color="auto" w:fill="FFFFFF"/>
        </w:rPr>
        <w:t xml:space="preserve">In the 3MF schema, attributes are typically defined in a complex object along with the related </w:t>
      </w:r>
      <w:r w:rsidR="00D01D18">
        <w:rPr>
          <w:shd w:val="clear" w:color="auto" w:fill="FFFFFF"/>
        </w:rPr>
        <w:t xml:space="preserve">sub </w:t>
      </w:r>
      <w:r>
        <w:rPr>
          <w:shd w:val="clear" w:color="auto" w:fill="FFFFFF"/>
        </w:rPr>
        <w:t>element</w:t>
      </w:r>
      <w:r w:rsidR="00D01D18">
        <w:rPr>
          <w:shd w:val="clear" w:color="auto" w:fill="FFFFFF"/>
        </w:rPr>
        <w:t>s</w:t>
      </w:r>
      <w:r>
        <w:rPr>
          <w:shd w:val="clear" w:color="auto" w:fill="FFFFFF"/>
        </w:rPr>
        <w:t>. Here is an example of</w:t>
      </w:r>
      <w:r w:rsidR="00EC5534">
        <w:rPr>
          <w:shd w:val="clear" w:color="auto" w:fill="FFFFFF"/>
        </w:rPr>
        <w:t xml:space="preserve"> an attribute from </w:t>
      </w:r>
      <w:r w:rsidR="00064D61">
        <w:rPr>
          <w:shd w:val="clear" w:color="auto" w:fill="FFFFFF"/>
        </w:rPr>
        <w:t>the</w:t>
      </w:r>
      <w:r w:rsidR="00EC5534">
        <w:rPr>
          <w:shd w:val="clear" w:color="auto" w:fill="FFFFFF"/>
        </w:rPr>
        <w:t xml:space="preserve"> private namespace example being added to the list of </w:t>
      </w:r>
      <w:r w:rsidR="00FB4984">
        <w:rPr>
          <w:shd w:val="clear" w:color="auto" w:fill="FFFFFF"/>
        </w:rPr>
        <w:t>attributes for the build item</w:t>
      </w:r>
      <w:r w:rsidR="00EC5534">
        <w:rPr>
          <w:shd w:val="clear" w:color="auto" w:fill="FFFFFF"/>
        </w:rPr>
        <w:t>:</w:t>
      </w:r>
    </w:p>
    <w:p w14:paraId="0AF434E2" w14:textId="0E48B036"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59D8A55" w14:textId="6974F0D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17D0BC9E" w14:textId="736CA99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DE0B5CB" w14:textId="6638D71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0AAEFA8" w14:textId="510148F1"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68B8E1BC" w14:textId="618FF13C"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17B8E41B" w14:textId="3DCFEE74"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2B13AE7C" w14:textId="4598213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2D199A3F" w14:textId="2DE59A98"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4A3F3C80" w14:textId="28EDA23B"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700DDA1" w14:textId="43B3C117"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77434F3D" w14:textId="3F07056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5FB4967F" w14:textId="33D08C59" w:rsidR="00EC5534" w:rsidRDefault="00064D61" w:rsidP="00064D61">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18A9CCD9" w14:textId="0DAA5255" w:rsidR="00F60F48" w:rsidRPr="00F60F48" w:rsidRDefault="00F60F48" w:rsidP="00F60F48">
      <w:pPr>
        <w:rPr>
          <w:szCs w:val="20"/>
        </w:rPr>
      </w:pPr>
      <w:r w:rsidRPr="00F60F48">
        <w:rPr>
          <w:szCs w:val="20"/>
        </w:rPr>
        <w:t xml:space="preserve">The added </w:t>
      </w:r>
      <w:r>
        <w:rPr>
          <w:szCs w:val="20"/>
        </w:rPr>
        <w:t xml:space="preserve">attribute would appear in an XML document as </w:t>
      </w:r>
      <w:r w:rsidRPr="00211C94">
        <w:rPr>
          <w:szCs w:val="20"/>
          <w:highlight w:val="yellow"/>
        </w:rPr>
        <w:t>pn:cap2</w:t>
      </w:r>
      <w:r w:rsidR="00211C94" w:rsidRPr="00211C94">
        <w:rPr>
          <w:szCs w:val="20"/>
          <w:highlight w:val="yellow"/>
        </w:rPr>
        <w:t>=”string”</w:t>
      </w:r>
    </w:p>
    <w:p w14:paraId="384A552D" w14:textId="77777777" w:rsidR="0091688F" w:rsidRPr="00064D61" w:rsidRDefault="0091688F" w:rsidP="00064D61">
      <w:pPr>
        <w:rPr>
          <w:szCs w:val="20"/>
          <w:shd w:val="clear" w:color="auto" w:fill="FFFFFF"/>
        </w:rPr>
      </w:pPr>
    </w:p>
    <w:p w14:paraId="44CFE7B7" w14:textId="77777777" w:rsidR="00B124AA" w:rsidRDefault="00B124AA">
      <w:pPr>
        <w:rPr>
          <w:rFonts w:eastAsiaTheme="majorEastAsia" w:cstheme="majorBidi"/>
          <w:b/>
          <w:bCs/>
          <w:color w:val="365F91" w:themeColor="accent1" w:themeShade="BF"/>
          <w:sz w:val="22"/>
          <w:shd w:val="clear" w:color="auto" w:fill="FFFFFF"/>
        </w:rPr>
      </w:pPr>
      <w:r>
        <w:rPr>
          <w:shd w:val="clear" w:color="auto" w:fill="FFFFFF"/>
        </w:rPr>
        <w:br w:type="page"/>
      </w:r>
    </w:p>
    <w:p w14:paraId="078C5A04" w14:textId="75908875" w:rsidR="002F6597" w:rsidRDefault="002F6597" w:rsidP="002F6597">
      <w:pPr>
        <w:pStyle w:val="Heading2"/>
        <w:rPr>
          <w:shd w:val="clear" w:color="auto" w:fill="FFFFFF"/>
        </w:rPr>
      </w:pPr>
      <w:bookmarkStart w:id="10" w:name="_Toc101352830"/>
      <w:r>
        <w:rPr>
          <w:shd w:val="clear" w:color="auto" w:fill="FFFFFF"/>
        </w:rPr>
        <w:lastRenderedPageBreak/>
        <w:t>Add element to existing set of elements</w:t>
      </w:r>
      <w:bookmarkEnd w:id="10"/>
    </w:p>
    <w:p w14:paraId="7549007E" w14:textId="0A65073D" w:rsidR="00064D61" w:rsidRDefault="00064D61" w:rsidP="00064D61">
      <w:pPr>
        <w:rPr>
          <w:shd w:val="clear" w:color="auto" w:fill="FFFFFF"/>
        </w:rPr>
      </w:pPr>
      <w:r>
        <w:rPr>
          <w:shd w:val="clear" w:color="auto" w:fill="FFFFFF"/>
        </w:rPr>
        <w:t>In the 3MF schema, elements are typically cluster</w:t>
      </w:r>
      <w:r w:rsidR="00D01D18">
        <w:rPr>
          <w:shd w:val="clear" w:color="auto" w:fill="FFFFFF"/>
        </w:rPr>
        <w:t>ed</w:t>
      </w:r>
      <w:r>
        <w:rPr>
          <w:shd w:val="clear" w:color="auto" w:fill="FFFFFF"/>
        </w:rPr>
        <w:t xml:space="preserve"> in groups of sub element in a complex object. Here is an example of an element from the private namespace example being added to the list of allowable mesh sub elements:</w:t>
      </w:r>
    </w:p>
    <w:p w14:paraId="2FEC4F1A" w14:textId="46DE385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CT_Mesh</w:t>
      </w:r>
      <w:proofErr w:type="spellEnd"/>
      <w:r w:rsidRPr="00064D61">
        <w:rPr>
          <w:rFonts w:ascii="Arial" w:hAnsi="Arial" w:cs="Arial"/>
          <w:color w:val="0000FF"/>
          <w:szCs w:val="20"/>
          <w:highlight w:val="white"/>
        </w:rPr>
        <w:t>"&gt;</w:t>
      </w:r>
    </w:p>
    <w:p w14:paraId="17A35D4F" w14:textId="3236A21D"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713F5066" w14:textId="2B00F39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vertices</w:t>
      </w:r>
      <w:r w:rsidRPr="00064D61">
        <w:rPr>
          <w:rFonts w:ascii="Arial" w:hAnsi="Arial" w:cs="Arial"/>
          <w:color w:val="0000FF"/>
          <w:szCs w:val="20"/>
          <w:highlight w:val="white"/>
        </w:rPr>
        <w:t>"/&gt;</w:t>
      </w:r>
    </w:p>
    <w:p w14:paraId="005AC655" w14:textId="3651E9D7"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r w:rsidRPr="00064D61">
        <w:rPr>
          <w:rFonts w:ascii="Arial" w:hAnsi="Arial" w:cs="Arial"/>
          <w:color w:val="808080"/>
          <w:szCs w:val="20"/>
          <w:highlight w:val="white"/>
        </w:rPr>
        <w:t xml:space="preserve">  left triangle as optional for now</w:t>
      </w:r>
      <w:r w:rsidRPr="00064D61">
        <w:rPr>
          <w:rFonts w:ascii="Arial" w:hAnsi="Arial" w:cs="Arial"/>
          <w:color w:val="0000FF"/>
          <w:szCs w:val="20"/>
          <w:highlight w:val="white"/>
        </w:rPr>
        <w:t>--&gt;</w:t>
      </w:r>
    </w:p>
    <w:p w14:paraId="35774BD9" w14:textId="6018CB0E"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triangles</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CA59AAD" w14:textId="46E335C0"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ts:trianglesets</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382BB4B7" w14:textId="605BF8E5"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mm:mirrormesh</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7FC0B076" w14:textId="7163AE5A" w:rsidR="00064D61" w:rsidRPr="00064D61" w:rsidRDefault="00064D61" w:rsidP="00064D61">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b:beamlattice</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1E3E92DC" w14:textId="6FF8F9AB" w:rsidR="00064D61" w:rsidRPr="00064D61" w:rsidRDefault="00064D61" w:rsidP="00064D61">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xs:element</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pn:part3</w:t>
      </w:r>
      <w:r w:rsidRPr="00064D61">
        <w:rPr>
          <w:rFonts w:ascii="Arial" w:hAnsi="Arial" w:cs="Arial"/>
          <w:color w:val="0000FF"/>
          <w:szCs w:val="20"/>
          <w:highlight w:val="yellow"/>
        </w:rPr>
        <w:t>"/&gt;</w:t>
      </w:r>
    </w:p>
    <w:p w14:paraId="27D89C91" w14:textId="77777777" w:rsidR="00064D61" w:rsidRPr="00064D61" w:rsidRDefault="00064D61" w:rsidP="00064D61">
      <w:pPr>
        <w:spacing w:after="0"/>
        <w:rPr>
          <w:rFonts w:ascii="Arial" w:hAnsi="Arial" w:cs="Arial"/>
          <w:color w:val="0000FF"/>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p>
    <w:p w14:paraId="6B72001C" w14:textId="77777777" w:rsidR="00064D61" w:rsidRDefault="00064D61">
      <w:pPr>
        <w:rPr>
          <w:rFonts w:ascii="Arial" w:hAnsi="Arial" w:cs="Arial"/>
          <w:color w:val="0000FF"/>
          <w:szCs w:val="20"/>
        </w:rPr>
      </w:pPr>
      <w:r w:rsidRPr="00064D61">
        <w:rPr>
          <w:rFonts w:ascii="Arial" w:hAnsi="Arial" w:cs="Arial"/>
          <w:color w:val="0000FF"/>
          <w:szCs w:val="20"/>
          <w:highlight w:val="white"/>
        </w:rPr>
        <w:t xml:space="preserve"> &lt;/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6272AB06" w14:textId="6AF34F0F" w:rsidR="00064D61" w:rsidRDefault="00F60F48" w:rsidP="00064D61">
      <w:pPr>
        <w:rPr>
          <w:szCs w:val="20"/>
        </w:rPr>
      </w:pPr>
      <w:r w:rsidRPr="00F60F48">
        <w:rPr>
          <w:szCs w:val="20"/>
        </w:rPr>
        <w:t>The added element</w:t>
      </w:r>
      <w:r>
        <w:rPr>
          <w:szCs w:val="20"/>
        </w:rPr>
        <w:t xml:space="preserve"> would appear in an XML document as </w:t>
      </w:r>
      <w:r w:rsidR="00211C94" w:rsidRPr="00211C94">
        <w:rPr>
          <w:szCs w:val="20"/>
          <w:highlight w:val="yellow"/>
        </w:rPr>
        <w:t>&lt;</w:t>
      </w:r>
      <w:r w:rsidRPr="00211C94">
        <w:rPr>
          <w:szCs w:val="20"/>
          <w:highlight w:val="yellow"/>
        </w:rPr>
        <w:t>pn:part3</w:t>
      </w:r>
      <w:r w:rsidR="00211C94" w:rsidRPr="00211C94">
        <w:rPr>
          <w:szCs w:val="20"/>
          <w:highlight w:val="yellow"/>
        </w:rPr>
        <w:t>&gt;12&lt;/pn:part3&gt;</w:t>
      </w:r>
    </w:p>
    <w:p w14:paraId="132CF367" w14:textId="77777777" w:rsidR="00AF3CE4" w:rsidRPr="00F60F48" w:rsidRDefault="00AF3CE4" w:rsidP="00064D61">
      <w:pPr>
        <w:rPr>
          <w:szCs w:val="20"/>
        </w:rPr>
      </w:pPr>
    </w:p>
    <w:p w14:paraId="19E0FE86" w14:textId="0A4FDA74" w:rsidR="002F6597" w:rsidRDefault="002F6597" w:rsidP="002F6597">
      <w:pPr>
        <w:pStyle w:val="Heading2"/>
        <w:rPr>
          <w:shd w:val="clear" w:color="auto" w:fill="FFFFFF"/>
        </w:rPr>
      </w:pPr>
      <w:bookmarkStart w:id="11" w:name="_Toc101352831"/>
      <w:r>
        <w:rPr>
          <w:shd w:val="clear" w:color="auto" w:fill="FFFFFF"/>
        </w:rPr>
        <w:t>Add new enumeration to existing set of enumerations</w:t>
      </w:r>
      <w:bookmarkEnd w:id="11"/>
    </w:p>
    <w:p w14:paraId="1105736B" w14:textId="27FD5E94" w:rsidR="0091688F" w:rsidRDefault="0091688F" w:rsidP="00ED372B">
      <w:pPr>
        <w:rPr>
          <w:shd w:val="clear" w:color="auto" w:fill="FFFFFF"/>
        </w:rPr>
      </w:pPr>
      <w:r>
        <w:rPr>
          <w:shd w:val="clear" w:color="auto" w:fill="FFFFFF"/>
        </w:rPr>
        <w:t>Enumeration values are not namespace specific, so you cannot just add an additional value to a list of enumerations</w:t>
      </w:r>
      <w:r w:rsidR="00FB4984">
        <w:rPr>
          <w:shd w:val="clear" w:color="auto" w:fill="FFFFFF"/>
        </w:rPr>
        <w:t xml:space="preserve"> and expect consumers to ignore the new enumeration if they are unaware of it. One solution would be to create a set of enumerations </w:t>
      </w:r>
      <w:r w:rsidR="00B124AA">
        <w:rPr>
          <w:shd w:val="clear" w:color="auto" w:fill="FFFFFF"/>
        </w:rPr>
        <w:t xml:space="preserve">in your private namespace and </w:t>
      </w:r>
      <w:r w:rsidR="00FB4984">
        <w:rPr>
          <w:shd w:val="clear" w:color="auto" w:fill="FFFFFF"/>
        </w:rPr>
        <w:t>map</w:t>
      </w:r>
      <w:r w:rsidR="00B124AA">
        <w:rPr>
          <w:shd w:val="clear" w:color="auto" w:fill="FFFFFF"/>
        </w:rPr>
        <w:t xml:space="preserve"> them</w:t>
      </w:r>
      <w:r w:rsidR="00FB4984">
        <w:rPr>
          <w:shd w:val="clear" w:color="auto" w:fill="FFFFFF"/>
        </w:rPr>
        <w:t xml:space="preserve"> to a private name space attribute. This could override the default set of enumerations for consumers that understood the private namespace extension</w:t>
      </w:r>
      <w:r w:rsidR="00B124AA">
        <w:rPr>
          <w:shd w:val="clear" w:color="auto" w:fill="FFFFFF"/>
        </w:rPr>
        <w:t xml:space="preserve"> while maintaining interoperability with other 3MF consumers.</w:t>
      </w:r>
      <w:r w:rsidR="00F60F48">
        <w:rPr>
          <w:shd w:val="clear" w:color="auto" w:fill="FFFFFF"/>
        </w:rPr>
        <w:t xml:space="preserve"> </w:t>
      </w:r>
    </w:p>
    <w:p w14:paraId="055884C8" w14:textId="39B47A06" w:rsidR="00B124AA" w:rsidRDefault="00B124AA" w:rsidP="00B124AA">
      <w:pPr>
        <w:rPr>
          <w:shd w:val="clear" w:color="auto" w:fill="FFFFFF"/>
        </w:rPr>
      </w:pPr>
      <w:r>
        <w:rPr>
          <w:shd w:val="clear" w:color="auto" w:fill="FFFFFF"/>
        </w:rPr>
        <w:t xml:space="preserve">Here is an example of an attribute from the private namespace </w:t>
      </w:r>
      <w:r w:rsidR="00032831">
        <w:rPr>
          <w:shd w:val="clear" w:color="auto" w:fill="FFFFFF"/>
        </w:rPr>
        <w:t xml:space="preserve">example that is mapped to a set of enumerations </w:t>
      </w:r>
      <w:r w:rsidR="00D01D18">
        <w:rPr>
          <w:shd w:val="clear" w:color="auto" w:fill="FFFFFF"/>
        </w:rPr>
        <w:t xml:space="preserve">and </w:t>
      </w:r>
      <w:r>
        <w:rPr>
          <w:shd w:val="clear" w:color="auto" w:fill="FFFFFF"/>
        </w:rPr>
        <w:t>added to the list of attributes for the build item:</w:t>
      </w:r>
    </w:p>
    <w:p w14:paraId="2FEAABD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58CFE5C8"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3AAF1D7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B09F3F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77E0F1C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0BA7DE79"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420E7B95"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40A7E2BD"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03B23DD0"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67F9FD2C"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C726C0E" w14:textId="294D533A" w:rsidR="00B124AA" w:rsidRPr="00064D61" w:rsidRDefault="00B124AA" w:rsidP="00B124AA">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proofErr w:type="spellStart"/>
      <w:r w:rsidRPr="00064D61">
        <w:rPr>
          <w:rFonts w:ascii="Arial" w:hAnsi="Arial" w:cs="Arial"/>
          <w:color w:val="000000"/>
          <w:szCs w:val="20"/>
          <w:highlight w:val="yellow"/>
        </w:rPr>
        <w:t>pn:</w:t>
      </w:r>
      <w:r>
        <w:rPr>
          <w:rFonts w:ascii="Arial" w:hAnsi="Arial" w:cs="Arial"/>
          <w:color w:val="000000"/>
          <w:szCs w:val="20"/>
          <w:highlight w:val="yellow"/>
        </w:rPr>
        <w:t>new_list</w:t>
      </w:r>
      <w:proofErr w:type="spellEnd"/>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CA84494" w14:textId="77777777" w:rsidR="00B124AA" w:rsidRPr="00064D61" w:rsidRDefault="00B124AA" w:rsidP="00B124AA">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6E5BC664" w14:textId="77777777" w:rsidR="00B124AA" w:rsidRDefault="00B124AA" w:rsidP="00B124AA">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3D89225A" w14:textId="3CCD18C4" w:rsidR="00032831" w:rsidRPr="00F60F48" w:rsidRDefault="00032831" w:rsidP="00032831">
      <w:pPr>
        <w:rPr>
          <w:szCs w:val="20"/>
        </w:rPr>
      </w:pPr>
      <w:r w:rsidRPr="00F60F48">
        <w:rPr>
          <w:szCs w:val="20"/>
        </w:rPr>
        <w:t xml:space="preserve">The added </w:t>
      </w:r>
      <w:r w:rsidR="009C60A2">
        <w:rPr>
          <w:szCs w:val="20"/>
        </w:rPr>
        <w:t>attribute</w:t>
      </w:r>
      <w:r>
        <w:rPr>
          <w:szCs w:val="20"/>
        </w:rPr>
        <w:t xml:space="preserve"> would appear in an XML document as </w:t>
      </w:r>
      <w:proofErr w:type="spellStart"/>
      <w:r w:rsidRPr="00973238">
        <w:rPr>
          <w:szCs w:val="20"/>
          <w:highlight w:val="yellow"/>
        </w:rPr>
        <w:t>pn:new_list</w:t>
      </w:r>
      <w:proofErr w:type="spellEnd"/>
      <w:r w:rsidRPr="00973238">
        <w:rPr>
          <w:szCs w:val="20"/>
          <w:highlight w:val="yellow"/>
        </w:rPr>
        <w:t>="</w:t>
      </w:r>
      <w:r w:rsidR="009C60A2">
        <w:rPr>
          <w:szCs w:val="20"/>
          <w:highlight w:val="yellow"/>
        </w:rPr>
        <w:t>big</w:t>
      </w:r>
      <w:r w:rsidRPr="00973238">
        <w:rPr>
          <w:szCs w:val="20"/>
          <w:highlight w:val="yellow"/>
        </w:rPr>
        <w:t>"</w:t>
      </w:r>
      <w:r w:rsidR="00D01D18">
        <w:rPr>
          <w:szCs w:val="20"/>
        </w:rPr>
        <w:t xml:space="preserve"> with the enumeration “big” or possibly one of the other enumerations.</w:t>
      </w:r>
    </w:p>
    <w:p w14:paraId="43B908BB" w14:textId="77777777" w:rsidR="002F6597" w:rsidRDefault="002F6597" w:rsidP="00ED372B">
      <w:pPr>
        <w:rPr>
          <w:shd w:val="clear" w:color="auto" w:fill="FFFFFF"/>
        </w:rPr>
      </w:pPr>
    </w:p>
    <w:p w14:paraId="14ADFE63"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2FA6AAFB" w14:textId="59E3D6A3" w:rsidR="002F6597" w:rsidRDefault="002F6597" w:rsidP="002F6597">
      <w:pPr>
        <w:pStyle w:val="Heading2"/>
        <w:rPr>
          <w:shd w:val="clear" w:color="auto" w:fill="FFFFFF"/>
        </w:rPr>
      </w:pPr>
      <w:bookmarkStart w:id="12" w:name="_Toc101352832"/>
      <w:r>
        <w:rPr>
          <w:shd w:val="clear" w:color="auto" w:fill="FFFFFF"/>
        </w:rPr>
        <w:lastRenderedPageBreak/>
        <w:t>Reference a simple type</w:t>
      </w:r>
      <w:bookmarkEnd w:id="12"/>
    </w:p>
    <w:p w14:paraId="617D7EDE" w14:textId="606C1B1B" w:rsidR="009C60A2" w:rsidRDefault="009C60A2" w:rsidP="00ED372B">
      <w:pPr>
        <w:rPr>
          <w:shd w:val="clear" w:color="auto" w:fill="FFFFFF"/>
        </w:rPr>
      </w:pPr>
      <w:r>
        <w:rPr>
          <w:shd w:val="clear" w:color="auto" w:fill="FFFFFF"/>
        </w:rPr>
        <w:t>A simple type can be a list of enumerations, as in the prior example, or perhaps a restriction on the allowable values for a standard XML data type using re</w:t>
      </w:r>
      <w:r w:rsidR="004D36B0">
        <w:rPr>
          <w:shd w:val="clear" w:color="auto" w:fill="FFFFFF"/>
        </w:rPr>
        <w:t>gular</w:t>
      </w:r>
      <w:r>
        <w:rPr>
          <w:shd w:val="clear" w:color="auto" w:fill="FFFFFF"/>
        </w:rPr>
        <w:t xml:space="preserve"> expressions. Our example schema defines an attribute as follows:</w:t>
      </w:r>
    </w:p>
    <w:p w14:paraId="332F4DDC" w14:textId="4B3C3EFF" w:rsidR="009C60A2" w:rsidRDefault="004D36B0" w:rsidP="00ED372B">
      <w:pPr>
        <w:rPr>
          <w:shd w:val="clear" w:color="auto" w:fill="FFFFFF"/>
        </w:rPr>
      </w:pPr>
      <w:r>
        <w:rPr>
          <w:rFonts w:ascii="Arial" w:hAnsi="Arial" w:cs="Arial"/>
          <w:color w:val="0000FF"/>
          <w:szCs w:val="20"/>
          <w:highlight w:val="white"/>
        </w:rPr>
        <w:t xml:space="preserve">    </w:t>
      </w:r>
      <w:r w:rsidR="009C60A2" w:rsidRPr="00EC5534">
        <w:rPr>
          <w:rFonts w:ascii="Arial" w:hAnsi="Arial" w:cs="Arial"/>
          <w:color w:val="0000FF"/>
          <w:szCs w:val="20"/>
          <w:highlight w:val="white"/>
        </w:rPr>
        <w:t>&lt;</w:t>
      </w:r>
      <w:proofErr w:type="spellStart"/>
      <w:r w:rsidR="009C60A2" w:rsidRPr="00EC5534">
        <w:rPr>
          <w:rFonts w:ascii="Arial" w:hAnsi="Arial" w:cs="Arial"/>
          <w:color w:val="800000"/>
          <w:szCs w:val="20"/>
          <w:highlight w:val="white"/>
        </w:rPr>
        <w:t>xs:attribute</w:t>
      </w:r>
      <w:proofErr w:type="spellEnd"/>
      <w:r w:rsidR="009C60A2" w:rsidRPr="00EC5534">
        <w:rPr>
          <w:rFonts w:ascii="Arial" w:hAnsi="Arial" w:cs="Arial"/>
          <w:color w:val="FF0000"/>
          <w:szCs w:val="20"/>
          <w:highlight w:val="white"/>
        </w:rPr>
        <w:t xml:space="preserve"> name</w:t>
      </w:r>
      <w:r w:rsidR="009C60A2" w:rsidRPr="00EC5534">
        <w:rPr>
          <w:rFonts w:ascii="Arial" w:hAnsi="Arial" w:cs="Arial"/>
          <w:color w:val="0000FF"/>
          <w:szCs w:val="20"/>
          <w:highlight w:val="white"/>
        </w:rPr>
        <w:t>="</w:t>
      </w:r>
      <w:r w:rsidR="009C60A2" w:rsidRPr="00EC5534">
        <w:rPr>
          <w:rFonts w:ascii="Arial" w:hAnsi="Arial" w:cs="Arial"/>
          <w:color w:val="000000"/>
          <w:szCs w:val="20"/>
          <w:highlight w:val="white"/>
        </w:rPr>
        <w:t>cap2</w:t>
      </w:r>
      <w:r w:rsidR="009C60A2" w:rsidRPr="00EC5534">
        <w:rPr>
          <w:rFonts w:ascii="Arial" w:hAnsi="Arial" w:cs="Arial"/>
          <w:color w:val="0000FF"/>
          <w:szCs w:val="20"/>
          <w:highlight w:val="white"/>
        </w:rPr>
        <w:t>"</w:t>
      </w:r>
      <w:r w:rsidR="009C60A2" w:rsidRPr="00EC5534">
        <w:rPr>
          <w:rFonts w:ascii="Arial" w:hAnsi="Arial" w:cs="Arial"/>
          <w:color w:val="FF0000"/>
          <w:szCs w:val="20"/>
          <w:highlight w:val="white"/>
        </w:rPr>
        <w:t xml:space="preserve"> type</w:t>
      </w:r>
      <w:r w:rsidR="009C60A2" w:rsidRPr="00EC5534">
        <w:rPr>
          <w:rFonts w:ascii="Arial" w:hAnsi="Arial" w:cs="Arial"/>
          <w:color w:val="0000FF"/>
          <w:szCs w:val="20"/>
          <w:highlight w:val="white"/>
        </w:rPr>
        <w:t>="</w:t>
      </w:r>
      <w:proofErr w:type="spellStart"/>
      <w:r w:rsidR="009C60A2" w:rsidRPr="00EC5534">
        <w:rPr>
          <w:rFonts w:ascii="Arial" w:hAnsi="Arial" w:cs="Arial"/>
          <w:color w:val="000000"/>
          <w:szCs w:val="20"/>
          <w:highlight w:val="white"/>
        </w:rPr>
        <w:t>xs:string</w:t>
      </w:r>
      <w:proofErr w:type="spellEnd"/>
      <w:r w:rsidR="009C60A2" w:rsidRPr="00EC5534">
        <w:rPr>
          <w:rFonts w:ascii="Arial" w:hAnsi="Arial" w:cs="Arial"/>
          <w:color w:val="0000FF"/>
          <w:szCs w:val="20"/>
          <w:highlight w:val="white"/>
        </w:rPr>
        <w:t>"/&gt;</w:t>
      </w:r>
    </w:p>
    <w:p w14:paraId="57E56018" w14:textId="65E11426" w:rsidR="009C60A2" w:rsidRDefault="009C60A2" w:rsidP="00ED372B">
      <w:pPr>
        <w:rPr>
          <w:shd w:val="clear" w:color="auto" w:fill="FFFFFF"/>
        </w:rPr>
      </w:pPr>
      <w:r>
        <w:rPr>
          <w:shd w:val="clear" w:color="auto" w:fill="FFFFFF"/>
        </w:rPr>
        <w:t xml:space="preserve">If we would like to </w:t>
      </w:r>
      <w:r w:rsidR="004D36B0">
        <w:rPr>
          <w:shd w:val="clear" w:color="auto" w:fill="FFFFFF"/>
        </w:rPr>
        <w:t>require</w:t>
      </w:r>
      <w:r>
        <w:rPr>
          <w:shd w:val="clear" w:color="auto" w:fill="FFFFFF"/>
        </w:rPr>
        <w:t xml:space="preserve"> the “cap2” attribute to </w:t>
      </w:r>
      <w:r w:rsidR="004D36B0">
        <w:rPr>
          <w:shd w:val="clear" w:color="auto" w:fill="FFFFFF"/>
        </w:rPr>
        <w:t xml:space="preserve">have </w:t>
      </w:r>
      <w:r>
        <w:rPr>
          <w:shd w:val="clear" w:color="auto" w:fill="FFFFFF"/>
        </w:rPr>
        <w:t xml:space="preserve">3 </w:t>
      </w:r>
      <w:r w:rsidR="004D36B0">
        <w:rPr>
          <w:shd w:val="clear" w:color="auto" w:fill="FFFFFF"/>
        </w:rPr>
        <w:t>upper ca</w:t>
      </w:r>
      <w:r w:rsidR="00211C94">
        <w:rPr>
          <w:shd w:val="clear" w:color="auto" w:fill="FFFFFF"/>
        </w:rPr>
        <w:t>se</w:t>
      </w:r>
      <w:r w:rsidR="004D36B0">
        <w:rPr>
          <w:shd w:val="clear" w:color="auto" w:fill="FFFFFF"/>
        </w:rPr>
        <w:t xml:space="preserve"> alpha digits, you would define it as follows</w:t>
      </w:r>
      <w:r w:rsidR="00211C94">
        <w:rPr>
          <w:shd w:val="clear" w:color="auto" w:fill="FFFFFF"/>
        </w:rPr>
        <w:t xml:space="preserve"> in the schema</w:t>
      </w:r>
      <w:r w:rsidR="004D36B0">
        <w:rPr>
          <w:shd w:val="clear" w:color="auto" w:fill="FFFFFF"/>
        </w:rPr>
        <w:t>:</w:t>
      </w:r>
    </w:p>
    <w:p w14:paraId="31C3A9A5" w14:textId="47144D04"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 w:val="28"/>
          <w:szCs w:val="28"/>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xs:simpleType</w:t>
      </w:r>
      <w:proofErr w:type="spellEnd"/>
      <w:r w:rsidRPr="004D36B0">
        <w:rPr>
          <w:rFonts w:ascii="Arial" w:hAnsi="Arial" w:cs="Arial"/>
          <w:color w:val="FF0000"/>
          <w:szCs w:val="20"/>
          <w:highlight w:val="white"/>
        </w:rPr>
        <w:t xml:space="preserve"> name</w:t>
      </w:r>
      <w:r w:rsidRPr="004D36B0">
        <w:rPr>
          <w:rFonts w:ascii="Arial" w:hAnsi="Arial" w:cs="Arial"/>
          <w:color w:val="0000FF"/>
          <w:szCs w:val="20"/>
          <w:highlight w:val="white"/>
        </w:rPr>
        <w:t>="</w:t>
      </w:r>
      <w:r w:rsidRPr="004D36B0">
        <w:rPr>
          <w:rFonts w:ascii="Arial" w:hAnsi="Arial" w:cs="Arial"/>
          <w:color w:val="000000"/>
          <w:szCs w:val="20"/>
          <w:highlight w:val="white"/>
        </w:rPr>
        <w:t>ST_</w:t>
      </w:r>
      <w:r>
        <w:rPr>
          <w:rFonts w:ascii="Arial" w:hAnsi="Arial" w:cs="Arial"/>
          <w:color w:val="000000"/>
          <w:szCs w:val="20"/>
          <w:highlight w:val="white"/>
        </w:rPr>
        <w:t>cap2</w:t>
      </w:r>
      <w:r w:rsidRPr="004D36B0">
        <w:rPr>
          <w:rFonts w:ascii="Arial" w:hAnsi="Arial" w:cs="Arial"/>
          <w:color w:val="0000FF"/>
          <w:szCs w:val="20"/>
          <w:highlight w:val="white"/>
        </w:rPr>
        <w:t>"&gt;</w:t>
      </w:r>
    </w:p>
    <w:p w14:paraId="3A4FF2C9" w14:textId="0204045A"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xs:restriction</w:t>
      </w:r>
      <w:proofErr w:type="spellEnd"/>
      <w:r w:rsidRPr="004D36B0">
        <w:rPr>
          <w:rFonts w:ascii="Arial" w:hAnsi="Arial" w:cs="Arial"/>
          <w:color w:val="FF0000"/>
          <w:szCs w:val="20"/>
          <w:highlight w:val="white"/>
        </w:rPr>
        <w:t xml:space="preserve"> base</w:t>
      </w:r>
      <w:r w:rsidRPr="004D36B0">
        <w:rPr>
          <w:rFonts w:ascii="Arial" w:hAnsi="Arial" w:cs="Arial"/>
          <w:color w:val="0000FF"/>
          <w:szCs w:val="20"/>
          <w:highlight w:val="white"/>
        </w:rPr>
        <w:t>="</w:t>
      </w:r>
      <w:proofErr w:type="spellStart"/>
      <w:r w:rsidRPr="004D36B0">
        <w:rPr>
          <w:rFonts w:ascii="Arial" w:hAnsi="Arial" w:cs="Arial"/>
          <w:color w:val="000000"/>
          <w:szCs w:val="20"/>
          <w:highlight w:val="white"/>
        </w:rPr>
        <w:t>xs:string</w:t>
      </w:r>
      <w:proofErr w:type="spellEnd"/>
      <w:r w:rsidRPr="004D36B0">
        <w:rPr>
          <w:rFonts w:ascii="Arial" w:hAnsi="Arial" w:cs="Arial"/>
          <w:color w:val="0000FF"/>
          <w:szCs w:val="20"/>
          <w:highlight w:val="white"/>
        </w:rPr>
        <w:t>"&gt;</w:t>
      </w:r>
    </w:p>
    <w:p w14:paraId="2821ECAD" w14:textId="57B4982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xs:pattern</w:t>
      </w:r>
      <w:proofErr w:type="spellEnd"/>
      <w:r w:rsidRPr="004D36B0">
        <w:rPr>
          <w:rFonts w:ascii="Arial" w:hAnsi="Arial" w:cs="Arial"/>
          <w:color w:val="FF0000"/>
          <w:szCs w:val="20"/>
          <w:highlight w:val="white"/>
        </w:rPr>
        <w:t xml:space="preserve"> value</w:t>
      </w:r>
      <w:r w:rsidRPr="004D36B0">
        <w:rPr>
          <w:rFonts w:ascii="Arial" w:hAnsi="Arial" w:cs="Arial"/>
          <w:color w:val="0000FF"/>
          <w:szCs w:val="20"/>
          <w:highlight w:val="white"/>
        </w:rPr>
        <w:t>="</w:t>
      </w:r>
      <w:r>
        <w:rPr>
          <w:rFonts w:ascii="Arial" w:hAnsi="Arial" w:cs="Arial"/>
          <w:color w:val="000000"/>
          <w:szCs w:val="20"/>
          <w:highlight w:val="white"/>
        </w:rPr>
        <w:t>[</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00"/>
          <w:szCs w:val="20"/>
          <w:highlight w:val="white"/>
        </w:rPr>
        <w:t>A-</w:t>
      </w:r>
      <w:r>
        <w:rPr>
          <w:rFonts w:ascii="Arial" w:hAnsi="Arial" w:cs="Arial"/>
          <w:color w:val="000000"/>
          <w:szCs w:val="20"/>
          <w:highlight w:val="white"/>
        </w:rPr>
        <w:t>Z]</w:t>
      </w:r>
      <w:r w:rsidRPr="004D36B0">
        <w:rPr>
          <w:rFonts w:ascii="Arial" w:hAnsi="Arial" w:cs="Arial"/>
          <w:color w:val="0000FF"/>
          <w:szCs w:val="20"/>
          <w:highlight w:val="white"/>
        </w:rPr>
        <w:t>"/&gt;</w:t>
      </w:r>
    </w:p>
    <w:p w14:paraId="388172A7" w14:textId="1C7BA44B" w:rsidR="004D36B0" w:rsidRPr="004D36B0" w:rsidRDefault="004D36B0" w:rsidP="004D36B0">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xs:restriction</w:t>
      </w:r>
      <w:proofErr w:type="spellEnd"/>
      <w:r w:rsidRPr="004D36B0">
        <w:rPr>
          <w:rFonts w:ascii="Arial" w:hAnsi="Arial" w:cs="Arial"/>
          <w:color w:val="0000FF"/>
          <w:szCs w:val="20"/>
          <w:highlight w:val="white"/>
        </w:rPr>
        <w:t>&gt;</w:t>
      </w:r>
    </w:p>
    <w:p w14:paraId="7180ED8A" w14:textId="045CFF75" w:rsidR="004D36B0" w:rsidRPr="004D36B0" w:rsidRDefault="004D36B0" w:rsidP="004D36B0">
      <w:pPr>
        <w:rPr>
          <w:szCs w:val="20"/>
          <w:shd w:val="clear" w:color="auto" w:fill="FFFFFF"/>
        </w:rPr>
      </w:pPr>
      <w:r>
        <w:rPr>
          <w:rFonts w:ascii="Arial" w:hAnsi="Arial" w:cs="Arial"/>
          <w:color w:val="000000"/>
          <w:szCs w:val="20"/>
          <w:highlight w:val="white"/>
        </w:rPr>
        <w:t xml:space="preserve">    </w:t>
      </w:r>
      <w:r w:rsidRPr="004D36B0">
        <w:rPr>
          <w:rFonts w:ascii="Arial" w:hAnsi="Arial" w:cs="Arial"/>
          <w:color w:val="0000FF"/>
          <w:szCs w:val="20"/>
          <w:highlight w:val="white"/>
        </w:rPr>
        <w:t>&lt;/</w:t>
      </w:r>
      <w:proofErr w:type="spellStart"/>
      <w:r w:rsidRPr="004D36B0">
        <w:rPr>
          <w:rFonts w:ascii="Arial" w:hAnsi="Arial" w:cs="Arial"/>
          <w:color w:val="800000"/>
          <w:szCs w:val="20"/>
          <w:highlight w:val="white"/>
        </w:rPr>
        <w:t>xs:simpleType</w:t>
      </w:r>
      <w:proofErr w:type="spellEnd"/>
      <w:r w:rsidRPr="004D36B0">
        <w:rPr>
          <w:rFonts w:ascii="Arial" w:hAnsi="Arial" w:cs="Arial"/>
          <w:color w:val="0000FF"/>
          <w:szCs w:val="20"/>
          <w:highlight w:val="white"/>
        </w:rPr>
        <w:t>&gt;</w:t>
      </w:r>
    </w:p>
    <w:p w14:paraId="7914D33B" w14:textId="582BC0B4" w:rsidR="004D36B0" w:rsidRDefault="004D36B0" w:rsidP="004D36B0">
      <w:pPr>
        <w:rPr>
          <w:shd w:val="clear" w:color="auto" w:fill="FFFFFF"/>
        </w:rPr>
      </w:pPr>
      <w:r>
        <w:rPr>
          <w:rFonts w:ascii="Arial" w:hAnsi="Arial" w:cs="Arial"/>
          <w:color w:val="0000FF"/>
          <w:szCs w:val="20"/>
          <w:highlight w:val="white"/>
        </w:rPr>
        <w:t xml:space="preserve">   </w:t>
      </w:r>
      <w:r w:rsidRPr="00EC5534">
        <w:rPr>
          <w:rFonts w:ascii="Arial" w:hAnsi="Arial" w:cs="Arial"/>
          <w:color w:val="0000FF"/>
          <w:szCs w:val="20"/>
          <w:highlight w:val="white"/>
        </w:rPr>
        <w:t>&lt;</w:t>
      </w:r>
      <w:proofErr w:type="spellStart"/>
      <w:r w:rsidRPr="00EC5534">
        <w:rPr>
          <w:rFonts w:ascii="Arial" w:hAnsi="Arial" w:cs="Arial"/>
          <w:color w:val="800000"/>
          <w:szCs w:val="20"/>
          <w:highlight w:val="white"/>
        </w:rPr>
        <w:t>xs:attribute</w:t>
      </w:r>
      <w:proofErr w:type="spellEnd"/>
      <w:r w:rsidRPr="00EC5534">
        <w:rPr>
          <w:rFonts w:ascii="Arial" w:hAnsi="Arial" w:cs="Arial"/>
          <w:color w:val="FF0000"/>
          <w:szCs w:val="20"/>
          <w:highlight w:val="white"/>
        </w:rPr>
        <w:t xml:space="preserve"> name</w:t>
      </w:r>
      <w:r w:rsidRPr="00EC5534">
        <w:rPr>
          <w:rFonts w:ascii="Arial" w:hAnsi="Arial" w:cs="Arial"/>
          <w:color w:val="0000FF"/>
          <w:szCs w:val="20"/>
          <w:highlight w:val="white"/>
        </w:rPr>
        <w:t>="</w:t>
      </w:r>
      <w:r w:rsidRPr="00EC5534">
        <w:rPr>
          <w:rFonts w:ascii="Arial" w:hAnsi="Arial" w:cs="Arial"/>
          <w:color w:val="000000"/>
          <w:szCs w:val="20"/>
          <w:highlight w:val="white"/>
        </w:rPr>
        <w:t>cap2</w:t>
      </w:r>
      <w:r w:rsidRPr="00EC5534">
        <w:rPr>
          <w:rFonts w:ascii="Arial" w:hAnsi="Arial" w:cs="Arial"/>
          <w:color w:val="0000FF"/>
          <w:szCs w:val="20"/>
          <w:highlight w:val="white"/>
        </w:rPr>
        <w:t>"</w:t>
      </w:r>
      <w:r w:rsidRPr="00EC5534">
        <w:rPr>
          <w:rFonts w:ascii="Arial" w:hAnsi="Arial" w:cs="Arial"/>
          <w:color w:val="FF0000"/>
          <w:szCs w:val="20"/>
          <w:highlight w:val="white"/>
        </w:rPr>
        <w:t xml:space="preserve"> type</w:t>
      </w:r>
      <w:r w:rsidRPr="00EC5534">
        <w:rPr>
          <w:rFonts w:ascii="Arial" w:hAnsi="Arial" w:cs="Arial"/>
          <w:color w:val="0000FF"/>
          <w:szCs w:val="20"/>
          <w:highlight w:val="white"/>
        </w:rPr>
        <w:t>="</w:t>
      </w:r>
      <w:r>
        <w:rPr>
          <w:rFonts w:ascii="Arial" w:hAnsi="Arial" w:cs="Arial"/>
          <w:color w:val="000000"/>
          <w:szCs w:val="20"/>
          <w:highlight w:val="white"/>
        </w:rPr>
        <w:t>ST_cap2</w:t>
      </w:r>
      <w:r w:rsidRPr="00EC5534">
        <w:rPr>
          <w:rFonts w:ascii="Arial" w:hAnsi="Arial" w:cs="Arial"/>
          <w:color w:val="0000FF"/>
          <w:szCs w:val="20"/>
          <w:highlight w:val="white"/>
        </w:rPr>
        <w:t>"/&gt;</w:t>
      </w:r>
    </w:p>
    <w:p w14:paraId="1EDF07F7" w14:textId="455863A3" w:rsidR="002F6597" w:rsidRDefault="00211C94" w:rsidP="00ED372B">
      <w:pPr>
        <w:rPr>
          <w:shd w:val="clear" w:color="auto" w:fill="FFFFFF"/>
        </w:rPr>
      </w:pPr>
      <w:r>
        <w:rPr>
          <w:shd w:val="clear" w:color="auto" w:fill="FFFFFF"/>
        </w:rPr>
        <w:t>The attribute with the new restrictions would be referenced as before</w:t>
      </w:r>
      <w:r w:rsidR="00AF3CE4">
        <w:rPr>
          <w:shd w:val="clear" w:color="auto" w:fill="FFFFFF"/>
        </w:rPr>
        <w:t xml:space="preserve"> in the complex type for the build item</w:t>
      </w:r>
      <w:r>
        <w:rPr>
          <w:shd w:val="clear" w:color="auto" w:fill="FFFFFF"/>
        </w:rPr>
        <w:t>:</w:t>
      </w:r>
    </w:p>
    <w:p w14:paraId="0EADC839"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CT_Item</w:t>
      </w:r>
      <w:proofErr w:type="spellEnd"/>
      <w:r w:rsidRPr="00064D61">
        <w:rPr>
          <w:rFonts w:ascii="Arial" w:hAnsi="Arial" w:cs="Arial"/>
          <w:color w:val="0000FF"/>
          <w:szCs w:val="20"/>
          <w:highlight w:val="white"/>
        </w:rPr>
        <w:t>"&gt;</w:t>
      </w:r>
    </w:p>
    <w:p w14:paraId="3BE6F1A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25D136F6"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xs:element</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metadatagroup</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"/&gt;</w:t>
      </w:r>
    </w:p>
    <w:p w14:paraId="6636440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minOccurs</w:t>
      </w:r>
      <w:r w:rsidRPr="00064D61">
        <w:rPr>
          <w:rFonts w:ascii="Arial" w:hAnsi="Arial" w:cs="Arial"/>
          <w:color w:val="0000FF"/>
          <w:szCs w:val="20"/>
          <w:highlight w:val="white"/>
        </w:rPr>
        <w:t>="</w:t>
      </w:r>
      <w:r w:rsidRPr="00064D61">
        <w:rPr>
          <w:rFonts w:ascii="Arial" w:hAnsi="Arial" w:cs="Arial"/>
          <w:color w:val="000000"/>
          <w:szCs w:val="20"/>
          <w:highlight w:val="white"/>
        </w:rPr>
        <w:t>0</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maxOccurs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unbounded</w:t>
      </w:r>
      <w:r w:rsidRPr="00064D61">
        <w:rPr>
          <w:rFonts w:ascii="Arial" w:hAnsi="Arial" w:cs="Arial"/>
          <w:color w:val="0000FF"/>
          <w:szCs w:val="20"/>
          <w:highlight w:val="white"/>
        </w:rPr>
        <w:t>"/&gt;</w:t>
      </w:r>
    </w:p>
    <w:p w14:paraId="4ADD618B"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xs:sequence</w:t>
      </w:r>
      <w:proofErr w:type="spellEnd"/>
      <w:r w:rsidRPr="00064D61">
        <w:rPr>
          <w:rFonts w:ascii="Arial" w:hAnsi="Arial" w:cs="Arial"/>
          <w:color w:val="0000FF"/>
          <w:szCs w:val="20"/>
          <w:highlight w:val="white"/>
        </w:rPr>
        <w:t>&gt;</w:t>
      </w:r>
    </w:p>
    <w:p w14:paraId="29F3DB87"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objectid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ST_ResourceID</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0B398F35"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r w:rsidRPr="00064D61">
        <w:rPr>
          <w:rFonts w:ascii="Arial" w:hAnsi="Arial" w:cs="Arial"/>
          <w:color w:val="000000"/>
          <w:szCs w:val="20"/>
          <w:highlight w:val="white"/>
        </w:rPr>
        <w:t>transform</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r w:rsidRPr="00064D61">
        <w:rPr>
          <w:rFonts w:ascii="Arial" w:hAnsi="Arial" w:cs="Arial"/>
          <w:color w:val="000000"/>
          <w:szCs w:val="20"/>
          <w:highlight w:val="white"/>
        </w:rPr>
        <w:t>ST_Matrix3D</w:t>
      </w:r>
      <w:r w:rsidRPr="00064D61">
        <w:rPr>
          <w:rFonts w:ascii="Arial" w:hAnsi="Arial" w:cs="Arial"/>
          <w:color w:val="0000FF"/>
          <w:szCs w:val="20"/>
          <w:highlight w:val="white"/>
        </w:rPr>
        <w:t>"/&gt;</w:t>
      </w:r>
    </w:p>
    <w:p w14:paraId="3A378A78"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name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partnumber</w:t>
      </w:r>
      <w:proofErr w:type="spellEnd"/>
      <w:r w:rsidRPr="00064D61">
        <w:rPr>
          <w:rFonts w:ascii="Arial" w:hAnsi="Arial" w:cs="Arial"/>
          <w:color w:val="0000FF"/>
          <w:szCs w:val="20"/>
          <w:highlight w:val="white"/>
        </w:rPr>
        <w:t>"</w:t>
      </w:r>
      <w:r w:rsidRPr="00064D61">
        <w:rPr>
          <w:rFonts w:ascii="Arial" w:hAnsi="Arial" w:cs="Arial"/>
          <w:color w:val="FF0000"/>
          <w:szCs w:val="20"/>
          <w:highlight w:val="white"/>
        </w:rPr>
        <w:t xml:space="preserve"> type</w:t>
      </w:r>
      <w:r w:rsidRPr="00064D61">
        <w:rPr>
          <w:rFonts w:ascii="Arial" w:hAnsi="Arial" w:cs="Arial"/>
          <w:color w:val="0000FF"/>
          <w:szCs w:val="20"/>
          <w:highlight w:val="white"/>
        </w:rPr>
        <w:t>="</w:t>
      </w:r>
      <w:proofErr w:type="spellStart"/>
      <w:r w:rsidRPr="00064D61">
        <w:rPr>
          <w:rFonts w:ascii="Arial" w:hAnsi="Arial" w:cs="Arial"/>
          <w:color w:val="000000"/>
          <w:szCs w:val="20"/>
          <w:highlight w:val="white"/>
        </w:rPr>
        <w:t>xs:string</w:t>
      </w:r>
      <w:proofErr w:type="spellEnd"/>
      <w:r w:rsidRPr="00064D61">
        <w:rPr>
          <w:rFonts w:ascii="Arial" w:hAnsi="Arial" w:cs="Arial"/>
          <w:color w:val="0000FF"/>
          <w:szCs w:val="20"/>
          <w:highlight w:val="white"/>
        </w:rPr>
        <w:t>"/&gt;</w:t>
      </w:r>
    </w:p>
    <w:p w14:paraId="7FC7E97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p:path</w:t>
      </w:r>
      <w:r w:rsidRPr="00064D61">
        <w:rPr>
          <w:rFonts w:ascii="Arial" w:hAnsi="Arial" w:cs="Arial"/>
          <w:color w:val="0000FF"/>
          <w:szCs w:val="20"/>
          <w:highlight w:val="white"/>
        </w:rPr>
        <w:t>"/&gt;</w:t>
      </w:r>
    </w:p>
    <w:p w14:paraId="3355870D"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xs:attribute</w:t>
      </w:r>
      <w:proofErr w:type="spellEnd"/>
      <w:r w:rsidRPr="00064D61">
        <w:rPr>
          <w:rFonts w:ascii="Arial" w:hAnsi="Arial" w:cs="Arial"/>
          <w:color w:val="FF0000"/>
          <w:szCs w:val="20"/>
          <w:highlight w:val="white"/>
        </w:rPr>
        <w:t xml:space="preserve"> ref</w:t>
      </w:r>
      <w:r w:rsidRPr="00064D61">
        <w:rPr>
          <w:rFonts w:ascii="Arial" w:hAnsi="Arial" w:cs="Arial"/>
          <w:color w:val="0000FF"/>
          <w:szCs w:val="20"/>
          <w:highlight w:val="white"/>
        </w:rPr>
        <w:t>="</w:t>
      </w:r>
      <w:r w:rsidRPr="00064D61">
        <w:rPr>
          <w:rFonts w:ascii="Arial" w:hAnsi="Arial" w:cs="Arial"/>
          <w:color w:val="000000"/>
          <w:szCs w:val="20"/>
          <w:highlight w:val="white"/>
        </w:rPr>
        <w:t>p:UUID</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use</w:t>
      </w:r>
      <w:r w:rsidRPr="00064D61">
        <w:rPr>
          <w:rFonts w:ascii="Arial" w:hAnsi="Arial" w:cs="Arial"/>
          <w:color w:val="0000FF"/>
          <w:szCs w:val="20"/>
          <w:highlight w:val="white"/>
        </w:rPr>
        <w:t>="</w:t>
      </w:r>
      <w:r w:rsidRPr="00064D61">
        <w:rPr>
          <w:rFonts w:ascii="Arial" w:hAnsi="Arial" w:cs="Arial"/>
          <w:color w:val="000000"/>
          <w:szCs w:val="20"/>
          <w:highlight w:val="white"/>
        </w:rPr>
        <w:t>required</w:t>
      </w:r>
      <w:r w:rsidRPr="00064D61">
        <w:rPr>
          <w:rFonts w:ascii="Arial" w:hAnsi="Arial" w:cs="Arial"/>
          <w:color w:val="0000FF"/>
          <w:szCs w:val="20"/>
          <w:highlight w:val="white"/>
        </w:rPr>
        <w:t>"/&gt;</w:t>
      </w:r>
    </w:p>
    <w:p w14:paraId="732AD65C"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yellow"/>
        </w:rPr>
      </w:pPr>
      <w:r w:rsidRPr="00064D61">
        <w:rPr>
          <w:rFonts w:ascii="Arial" w:hAnsi="Arial" w:cs="Arial"/>
          <w:color w:val="000000"/>
          <w:szCs w:val="20"/>
          <w:highlight w:val="white"/>
        </w:rPr>
        <w:t xml:space="preserve">        </w:t>
      </w:r>
      <w:r w:rsidRPr="00064D61">
        <w:rPr>
          <w:rFonts w:ascii="Arial" w:hAnsi="Arial" w:cs="Arial"/>
          <w:color w:val="0000FF"/>
          <w:szCs w:val="20"/>
          <w:highlight w:val="yellow"/>
        </w:rPr>
        <w:t>&lt;</w:t>
      </w:r>
      <w:proofErr w:type="spellStart"/>
      <w:r w:rsidRPr="00064D61">
        <w:rPr>
          <w:rFonts w:ascii="Arial" w:hAnsi="Arial" w:cs="Arial"/>
          <w:color w:val="800000"/>
          <w:szCs w:val="20"/>
          <w:highlight w:val="yellow"/>
        </w:rPr>
        <w:t>xs:attribute</w:t>
      </w:r>
      <w:proofErr w:type="spellEnd"/>
      <w:r w:rsidRPr="00064D61">
        <w:rPr>
          <w:rFonts w:ascii="Arial" w:hAnsi="Arial" w:cs="Arial"/>
          <w:color w:val="FF0000"/>
          <w:szCs w:val="20"/>
          <w:highlight w:val="yellow"/>
        </w:rPr>
        <w:t xml:space="preserve"> ref</w:t>
      </w:r>
      <w:r w:rsidRPr="00064D61">
        <w:rPr>
          <w:rFonts w:ascii="Arial" w:hAnsi="Arial" w:cs="Arial"/>
          <w:color w:val="0000FF"/>
          <w:szCs w:val="20"/>
          <w:highlight w:val="yellow"/>
        </w:rPr>
        <w:t>="</w:t>
      </w:r>
      <w:r w:rsidRPr="00064D61">
        <w:rPr>
          <w:rFonts w:ascii="Arial" w:hAnsi="Arial" w:cs="Arial"/>
          <w:color w:val="000000"/>
          <w:szCs w:val="20"/>
          <w:highlight w:val="yellow"/>
        </w:rPr>
        <w:t>pn:cap2</w:t>
      </w:r>
      <w:r w:rsidRPr="00064D61">
        <w:rPr>
          <w:rFonts w:ascii="Arial" w:hAnsi="Arial" w:cs="Arial"/>
          <w:color w:val="0000FF"/>
          <w:szCs w:val="20"/>
          <w:highlight w:val="yellow"/>
        </w:rPr>
        <w:t>"</w:t>
      </w:r>
      <w:r w:rsidRPr="00064D61">
        <w:rPr>
          <w:rFonts w:ascii="Arial" w:hAnsi="Arial" w:cs="Arial"/>
          <w:color w:val="FF0000"/>
          <w:szCs w:val="20"/>
          <w:highlight w:val="yellow"/>
        </w:rPr>
        <w:t xml:space="preserve"> </w:t>
      </w:r>
      <w:r w:rsidRPr="00064D61">
        <w:rPr>
          <w:rFonts w:ascii="Arial" w:hAnsi="Arial" w:cs="Arial"/>
          <w:color w:val="0000FF"/>
          <w:szCs w:val="20"/>
          <w:highlight w:val="yellow"/>
        </w:rPr>
        <w:t>/&gt;</w:t>
      </w:r>
    </w:p>
    <w:p w14:paraId="4D6E830E" w14:textId="77777777" w:rsidR="00211C94" w:rsidRPr="00064D61" w:rsidRDefault="00211C94" w:rsidP="00211C94">
      <w:pPr>
        <w:autoSpaceDE w:val="0"/>
        <w:autoSpaceDN w:val="0"/>
        <w:adjustRightInd w:val="0"/>
        <w:spacing w:after="0" w:line="240" w:lineRule="auto"/>
        <w:rPr>
          <w:rFonts w:ascii="Arial" w:hAnsi="Arial" w:cs="Arial"/>
          <w:color w:val="000000"/>
          <w:szCs w:val="20"/>
          <w:highlight w:val="white"/>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xs:anyAttribute</w:t>
      </w:r>
      <w:proofErr w:type="spellEnd"/>
      <w:r w:rsidRPr="00064D61">
        <w:rPr>
          <w:rFonts w:ascii="Arial" w:hAnsi="Arial" w:cs="Arial"/>
          <w:color w:val="FF0000"/>
          <w:szCs w:val="20"/>
          <w:highlight w:val="white"/>
        </w:rPr>
        <w:t xml:space="preserve"> namespace</w:t>
      </w:r>
      <w:r w:rsidRPr="00064D61">
        <w:rPr>
          <w:rFonts w:ascii="Arial" w:hAnsi="Arial" w:cs="Arial"/>
          <w:color w:val="0000FF"/>
          <w:szCs w:val="20"/>
          <w:highlight w:val="white"/>
        </w:rPr>
        <w:t>="</w:t>
      </w:r>
      <w:r w:rsidRPr="00064D61">
        <w:rPr>
          <w:rFonts w:ascii="Arial" w:hAnsi="Arial" w:cs="Arial"/>
          <w:color w:val="000000"/>
          <w:szCs w:val="20"/>
          <w:highlight w:val="white"/>
        </w:rPr>
        <w:t>##other</w:t>
      </w:r>
      <w:r w:rsidRPr="00064D61">
        <w:rPr>
          <w:rFonts w:ascii="Arial" w:hAnsi="Arial" w:cs="Arial"/>
          <w:color w:val="0000FF"/>
          <w:szCs w:val="20"/>
          <w:highlight w:val="white"/>
        </w:rPr>
        <w:t>"</w:t>
      </w:r>
      <w:r w:rsidRPr="00064D61">
        <w:rPr>
          <w:rFonts w:ascii="Arial" w:hAnsi="Arial" w:cs="Arial"/>
          <w:color w:val="FF0000"/>
          <w:szCs w:val="20"/>
          <w:highlight w:val="white"/>
        </w:rPr>
        <w:t xml:space="preserve"> </w:t>
      </w:r>
      <w:proofErr w:type="spellStart"/>
      <w:r w:rsidRPr="00064D61">
        <w:rPr>
          <w:rFonts w:ascii="Arial" w:hAnsi="Arial" w:cs="Arial"/>
          <w:color w:val="FF0000"/>
          <w:szCs w:val="20"/>
          <w:highlight w:val="white"/>
        </w:rPr>
        <w:t>processContents</w:t>
      </w:r>
      <w:proofErr w:type="spellEnd"/>
      <w:r w:rsidRPr="00064D61">
        <w:rPr>
          <w:rFonts w:ascii="Arial" w:hAnsi="Arial" w:cs="Arial"/>
          <w:color w:val="0000FF"/>
          <w:szCs w:val="20"/>
          <w:highlight w:val="white"/>
        </w:rPr>
        <w:t>="</w:t>
      </w:r>
      <w:r w:rsidRPr="00064D61">
        <w:rPr>
          <w:rFonts w:ascii="Arial" w:hAnsi="Arial" w:cs="Arial"/>
          <w:color w:val="000000"/>
          <w:szCs w:val="20"/>
          <w:highlight w:val="white"/>
        </w:rPr>
        <w:t>lax</w:t>
      </w:r>
      <w:r w:rsidRPr="00064D61">
        <w:rPr>
          <w:rFonts w:ascii="Arial" w:hAnsi="Arial" w:cs="Arial"/>
          <w:color w:val="0000FF"/>
          <w:szCs w:val="20"/>
          <w:highlight w:val="white"/>
        </w:rPr>
        <w:t>"/&gt;</w:t>
      </w:r>
    </w:p>
    <w:p w14:paraId="23A67ED6" w14:textId="77777777" w:rsidR="00211C94" w:rsidRDefault="00211C94" w:rsidP="00211C94">
      <w:pPr>
        <w:rPr>
          <w:rFonts w:ascii="Arial" w:hAnsi="Arial" w:cs="Arial"/>
          <w:color w:val="0000FF"/>
          <w:szCs w:val="20"/>
        </w:rPr>
      </w:pPr>
      <w:r w:rsidRPr="00064D61">
        <w:rPr>
          <w:rFonts w:ascii="Arial" w:hAnsi="Arial" w:cs="Arial"/>
          <w:color w:val="000000"/>
          <w:szCs w:val="20"/>
          <w:highlight w:val="white"/>
        </w:rPr>
        <w:t xml:space="preserve">    </w:t>
      </w:r>
      <w:r w:rsidRPr="00064D61">
        <w:rPr>
          <w:rFonts w:ascii="Arial" w:hAnsi="Arial" w:cs="Arial"/>
          <w:color w:val="0000FF"/>
          <w:szCs w:val="20"/>
          <w:highlight w:val="white"/>
        </w:rPr>
        <w:t>&lt;/</w:t>
      </w:r>
      <w:proofErr w:type="spellStart"/>
      <w:r w:rsidRPr="00064D61">
        <w:rPr>
          <w:rFonts w:ascii="Arial" w:hAnsi="Arial" w:cs="Arial"/>
          <w:color w:val="800000"/>
          <w:szCs w:val="20"/>
          <w:highlight w:val="white"/>
        </w:rPr>
        <w:t>xs:complexType</w:t>
      </w:r>
      <w:proofErr w:type="spellEnd"/>
      <w:r w:rsidRPr="00064D61">
        <w:rPr>
          <w:rFonts w:ascii="Arial" w:hAnsi="Arial" w:cs="Arial"/>
          <w:color w:val="0000FF"/>
          <w:szCs w:val="20"/>
          <w:highlight w:val="white"/>
        </w:rPr>
        <w:t>&gt;</w:t>
      </w:r>
    </w:p>
    <w:p w14:paraId="3566D043" w14:textId="6CAD2AC5" w:rsidR="00211C94" w:rsidRPr="00F60F48" w:rsidRDefault="00211C94" w:rsidP="00211C94">
      <w:pPr>
        <w:rPr>
          <w:szCs w:val="20"/>
        </w:rPr>
      </w:pPr>
      <w:r w:rsidRPr="00F60F48">
        <w:rPr>
          <w:szCs w:val="20"/>
        </w:rPr>
        <w:t xml:space="preserve">The added </w:t>
      </w:r>
      <w:r>
        <w:rPr>
          <w:szCs w:val="20"/>
        </w:rPr>
        <w:t xml:space="preserve">attribute with restrictions would appear in an XML document as </w:t>
      </w:r>
      <w:r w:rsidRPr="00211C94">
        <w:rPr>
          <w:szCs w:val="20"/>
          <w:highlight w:val="yellow"/>
        </w:rPr>
        <w:t>pn:cap2=”</w:t>
      </w:r>
      <w:r>
        <w:rPr>
          <w:szCs w:val="20"/>
          <w:highlight w:val="yellow"/>
        </w:rPr>
        <w:t>ADV</w:t>
      </w:r>
      <w:r w:rsidRPr="00211C94">
        <w:rPr>
          <w:szCs w:val="20"/>
          <w:highlight w:val="yellow"/>
        </w:rPr>
        <w:t>”</w:t>
      </w:r>
    </w:p>
    <w:p w14:paraId="0CEDA754" w14:textId="77777777" w:rsidR="00211C94" w:rsidRDefault="00211C94" w:rsidP="00ED372B">
      <w:pPr>
        <w:rPr>
          <w:shd w:val="clear" w:color="auto" w:fill="FFFFFF"/>
        </w:rPr>
      </w:pPr>
    </w:p>
    <w:p w14:paraId="41290A99" w14:textId="77777777" w:rsidR="00D04245" w:rsidRDefault="00D04245">
      <w:pPr>
        <w:rPr>
          <w:rFonts w:eastAsiaTheme="majorEastAsia" w:cstheme="majorBidi"/>
          <w:b/>
          <w:bCs/>
          <w:color w:val="365F91" w:themeColor="accent1" w:themeShade="BF"/>
          <w:sz w:val="22"/>
          <w:shd w:val="clear" w:color="auto" w:fill="FFFFFF"/>
        </w:rPr>
      </w:pPr>
      <w:r>
        <w:rPr>
          <w:shd w:val="clear" w:color="auto" w:fill="FFFFFF"/>
        </w:rPr>
        <w:br w:type="page"/>
      </w:r>
    </w:p>
    <w:p w14:paraId="5EF888AD" w14:textId="7204E744" w:rsidR="002F6597" w:rsidRDefault="002F6597" w:rsidP="002F6597">
      <w:pPr>
        <w:pStyle w:val="Heading2"/>
        <w:rPr>
          <w:shd w:val="clear" w:color="auto" w:fill="FFFFFF"/>
        </w:rPr>
      </w:pPr>
      <w:bookmarkStart w:id="13" w:name="_Toc101352833"/>
      <w:r>
        <w:rPr>
          <w:shd w:val="clear" w:color="auto" w:fill="FFFFFF"/>
        </w:rPr>
        <w:lastRenderedPageBreak/>
        <w:t>Reference a complex type</w:t>
      </w:r>
      <w:bookmarkEnd w:id="13"/>
    </w:p>
    <w:p w14:paraId="57F3296D" w14:textId="6C701637" w:rsidR="00211C94" w:rsidRDefault="00211C94" w:rsidP="00ED372B">
      <w:pPr>
        <w:rPr>
          <w:shd w:val="clear" w:color="auto" w:fill="FFFFFF"/>
        </w:rPr>
      </w:pPr>
      <w:r>
        <w:rPr>
          <w:shd w:val="clear" w:color="auto" w:fill="FFFFFF"/>
        </w:rPr>
        <w:t xml:space="preserve">A complex type may </w:t>
      </w:r>
      <w:r w:rsidR="00D01D18">
        <w:rPr>
          <w:shd w:val="clear" w:color="auto" w:fill="FFFFFF"/>
        </w:rPr>
        <w:t xml:space="preserve">be </w:t>
      </w:r>
      <w:r>
        <w:rPr>
          <w:shd w:val="clear" w:color="auto" w:fill="FFFFFF"/>
        </w:rPr>
        <w:t>used to define objects</w:t>
      </w:r>
      <w:r w:rsidR="009B4F4C">
        <w:rPr>
          <w:shd w:val="clear" w:color="auto" w:fill="FFFFFF"/>
        </w:rPr>
        <w:t xml:space="preserve"> </w:t>
      </w:r>
      <w:r>
        <w:rPr>
          <w:shd w:val="clear" w:color="auto" w:fill="FFFFFF"/>
        </w:rPr>
        <w:t>such as a list of sub elements or a set of attributes. Our example private namespace schema defines the following complex type:</w:t>
      </w:r>
    </w:p>
    <w:p w14:paraId="065A3E4D"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CT_Master_Assembly</w:t>
      </w:r>
      <w:proofErr w:type="spellEnd"/>
      <w:r w:rsidRPr="00DF6572">
        <w:rPr>
          <w:rFonts w:ascii="Arial" w:hAnsi="Arial" w:cs="Arial"/>
          <w:color w:val="0000FF"/>
          <w:szCs w:val="20"/>
          <w:highlight w:val="white"/>
        </w:rPr>
        <w:t>"&gt;</w:t>
      </w:r>
    </w:p>
    <w:p w14:paraId="4F14C35F"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6A980494"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part1</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xs:string</w:t>
      </w:r>
      <w:proofErr w:type="spellEnd"/>
      <w:r w:rsidRPr="00DF6572">
        <w:rPr>
          <w:rFonts w:ascii="Arial" w:hAnsi="Arial" w:cs="Arial"/>
          <w:color w:val="0000FF"/>
          <w:szCs w:val="20"/>
          <w:highlight w:val="white"/>
        </w:rPr>
        <w:t>"/&gt;</w:t>
      </w:r>
    </w:p>
    <w:p w14:paraId="64F47F4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name</w:t>
      </w:r>
      <w:r w:rsidRPr="00DF6572">
        <w:rPr>
          <w:rFonts w:ascii="Arial" w:hAnsi="Arial" w:cs="Arial"/>
          <w:color w:val="0000FF"/>
          <w:szCs w:val="20"/>
          <w:highlight w:val="white"/>
        </w:rPr>
        <w:t>="</w:t>
      </w:r>
      <w:r w:rsidRPr="00DF6572">
        <w:rPr>
          <w:rFonts w:ascii="Arial" w:hAnsi="Arial" w:cs="Arial"/>
          <w:color w:val="000000"/>
          <w:szCs w:val="20"/>
          <w:highlight w:val="white"/>
        </w:rPr>
        <w:t>part2</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type</w:t>
      </w:r>
      <w:r w:rsidRPr="00DF6572">
        <w:rPr>
          <w:rFonts w:ascii="Arial" w:hAnsi="Arial" w:cs="Arial"/>
          <w:color w:val="0000FF"/>
          <w:szCs w:val="20"/>
          <w:highlight w:val="white"/>
        </w:rPr>
        <w:t>="</w:t>
      </w:r>
      <w:proofErr w:type="spellStart"/>
      <w:r w:rsidRPr="00DF6572">
        <w:rPr>
          <w:rFonts w:ascii="Arial" w:hAnsi="Arial" w:cs="Arial"/>
          <w:color w:val="000000"/>
          <w:szCs w:val="20"/>
          <w:highlight w:val="white"/>
        </w:rPr>
        <w:t>CT_Sub_Assembly</w:t>
      </w:r>
      <w:proofErr w:type="spellEnd"/>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p>
    <w:p w14:paraId="12C394A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xs:element</w:t>
      </w:r>
      <w:proofErr w:type="spellEnd"/>
      <w:r w:rsidRPr="00DF6572">
        <w:rPr>
          <w:rFonts w:ascii="Arial" w:hAnsi="Arial" w:cs="Arial"/>
          <w:color w:val="FF0000"/>
          <w:szCs w:val="20"/>
          <w:highlight w:val="white"/>
        </w:rPr>
        <w:t xml:space="preserve"> ref</w:t>
      </w:r>
      <w:r w:rsidRPr="00DF6572">
        <w:rPr>
          <w:rFonts w:ascii="Arial" w:hAnsi="Arial" w:cs="Arial"/>
          <w:color w:val="0000FF"/>
          <w:szCs w:val="20"/>
          <w:highlight w:val="white"/>
        </w:rPr>
        <w:t>="</w:t>
      </w:r>
      <w:r w:rsidRPr="00DF6572">
        <w:rPr>
          <w:rFonts w:ascii="Arial" w:hAnsi="Arial" w:cs="Arial"/>
          <w:color w:val="000000"/>
          <w:szCs w:val="20"/>
          <w:highlight w:val="white"/>
        </w:rPr>
        <w:t>part3</w:t>
      </w:r>
      <w:r w:rsidRPr="00DF6572">
        <w:rPr>
          <w:rFonts w:ascii="Arial" w:hAnsi="Arial" w:cs="Arial"/>
          <w:color w:val="0000FF"/>
          <w:szCs w:val="20"/>
          <w:highlight w:val="white"/>
        </w:rPr>
        <w:t>"</w:t>
      </w:r>
      <w:r w:rsidRPr="00DF6572">
        <w:rPr>
          <w:rFonts w:ascii="Arial" w:hAnsi="Arial" w:cs="Arial"/>
          <w:color w:val="FF0000"/>
          <w:szCs w:val="20"/>
          <w:highlight w:val="white"/>
        </w:rPr>
        <w:t xml:space="preserve"> </w:t>
      </w:r>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742A4D36" w14:textId="77777777" w:rsidR="00AF3CE4" w:rsidRPr="00DF6572"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xs:sequence</w:t>
      </w:r>
      <w:proofErr w:type="spellEnd"/>
      <w:r w:rsidRPr="00DF6572">
        <w:rPr>
          <w:rFonts w:ascii="Arial" w:hAnsi="Arial" w:cs="Arial"/>
          <w:color w:val="0000FF"/>
          <w:szCs w:val="20"/>
          <w:highlight w:val="white"/>
        </w:rPr>
        <w:t>&gt;</w:t>
      </w:r>
    </w:p>
    <w:p w14:paraId="15E11791" w14:textId="7751CE65"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DF6572">
        <w:rPr>
          <w:rFonts w:ascii="Arial" w:hAnsi="Arial" w:cs="Arial"/>
          <w:color w:val="0000FF"/>
          <w:szCs w:val="20"/>
          <w:highlight w:val="white"/>
        </w:rPr>
        <w:t>&lt;/</w:t>
      </w:r>
      <w:proofErr w:type="spellStart"/>
      <w:r w:rsidRPr="00DF6572">
        <w:rPr>
          <w:rFonts w:ascii="Arial" w:hAnsi="Arial" w:cs="Arial"/>
          <w:color w:val="800000"/>
          <w:szCs w:val="20"/>
          <w:highlight w:val="white"/>
        </w:rPr>
        <w:t>xs:complexType</w:t>
      </w:r>
      <w:proofErr w:type="spellEnd"/>
      <w:r w:rsidRPr="00DF6572">
        <w:rPr>
          <w:rFonts w:ascii="Arial" w:hAnsi="Arial" w:cs="Arial"/>
          <w:color w:val="0000FF"/>
          <w:szCs w:val="20"/>
          <w:highlight w:val="white"/>
        </w:rPr>
        <w:t>&gt;</w:t>
      </w:r>
      <w:r>
        <w:rPr>
          <w:rFonts w:ascii="Arial" w:hAnsi="Arial" w:cs="Arial"/>
          <w:color w:val="000000"/>
          <w:szCs w:val="20"/>
          <w:highlight w:val="white"/>
        </w:rPr>
        <w:t xml:space="preserve">    </w:t>
      </w:r>
    </w:p>
    <w:p w14:paraId="1867E5CA" w14:textId="64E73BD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5EF8F8F" w14:textId="0909E218" w:rsidR="00AF3CE4" w:rsidRDefault="00AF3CE4"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This complex type can be used as the type for another element in the private namespace schema, such as…</w:t>
      </w:r>
    </w:p>
    <w:p w14:paraId="5B3376D4" w14:textId="3568D798"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12239F70" w14:textId="7BA84E85" w:rsidR="00AF3CE4" w:rsidRPr="00AF3CE4" w:rsidRDefault="00AF3CE4" w:rsidP="00AF3CE4">
      <w:pPr>
        <w:autoSpaceDE w:val="0"/>
        <w:autoSpaceDN w:val="0"/>
        <w:adjustRightInd w:val="0"/>
        <w:spacing w:after="0" w:line="240" w:lineRule="auto"/>
        <w:rPr>
          <w:rFonts w:ascii="Arial" w:hAnsi="Arial" w:cs="Arial"/>
          <w:color w:val="000000"/>
          <w:szCs w:val="20"/>
          <w:highlight w:val="white"/>
        </w:rPr>
      </w:pPr>
      <w:r w:rsidRPr="00AF3CE4">
        <w:rPr>
          <w:rFonts w:ascii="Arial" w:hAnsi="Arial" w:cs="Arial"/>
          <w:color w:val="0000FF"/>
          <w:szCs w:val="20"/>
          <w:highlight w:val="white"/>
        </w:rPr>
        <w:t>&lt;</w:t>
      </w:r>
      <w:proofErr w:type="spellStart"/>
      <w:r w:rsidRPr="00AF3CE4">
        <w:rPr>
          <w:rFonts w:ascii="Arial" w:hAnsi="Arial" w:cs="Arial"/>
          <w:color w:val="800000"/>
          <w:szCs w:val="20"/>
          <w:highlight w:val="white"/>
        </w:rPr>
        <w:t>xs:element</w:t>
      </w:r>
      <w:proofErr w:type="spellEnd"/>
      <w:r w:rsidRPr="00AF3CE4">
        <w:rPr>
          <w:rFonts w:ascii="Arial" w:hAnsi="Arial" w:cs="Arial"/>
          <w:color w:val="FF0000"/>
          <w:szCs w:val="20"/>
          <w:highlight w:val="white"/>
        </w:rPr>
        <w:t xml:space="preserve"> name</w:t>
      </w:r>
      <w:r w:rsidRPr="00AF3CE4">
        <w:rPr>
          <w:rFonts w:ascii="Arial" w:hAnsi="Arial" w:cs="Arial"/>
          <w:color w:val="0000FF"/>
          <w:szCs w:val="20"/>
          <w:highlight w:val="white"/>
        </w:rPr>
        <w:t>="</w:t>
      </w:r>
      <w:r w:rsidRPr="00AF3CE4">
        <w:rPr>
          <w:rFonts w:ascii="Arial" w:hAnsi="Arial" w:cs="Arial"/>
          <w:color w:val="000000"/>
          <w:szCs w:val="20"/>
          <w:highlight w:val="white"/>
        </w:rPr>
        <w:t>master</w:t>
      </w:r>
      <w:r w:rsidRPr="00AF3CE4">
        <w:rPr>
          <w:rFonts w:ascii="Arial" w:hAnsi="Arial" w:cs="Arial"/>
          <w:color w:val="0000FF"/>
          <w:szCs w:val="20"/>
          <w:highlight w:val="white"/>
        </w:rPr>
        <w:t>"</w:t>
      </w:r>
      <w:r w:rsidRPr="00AF3CE4">
        <w:rPr>
          <w:rFonts w:ascii="Arial" w:hAnsi="Arial" w:cs="Arial"/>
          <w:color w:val="FF0000"/>
          <w:szCs w:val="20"/>
          <w:highlight w:val="white"/>
        </w:rPr>
        <w:t xml:space="preserve"> type</w:t>
      </w:r>
      <w:r w:rsidRPr="00AF3CE4">
        <w:rPr>
          <w:rFonts w:ascii="Arial" w:hAnsi="Arial" w:cs="Arial"/>
          <w:color w:val="0000FF"/>
          <w:szCs w:val="20"/>
          <w:highlight w:val="white"/>
        </w:rPr>
        <w:t>="</w:t>
      </w:r>
      <w:proofErr w:type="spellStart"/>
      <w:r w:rsidRPr="00AF3CE4">
        <w:rPr>
          <w:rFonts w:ascii="Arial" w:hAnsi="Arial" w:cs="Arial"/>
          <w:color w:val="000000"/>
          <w:szCs w:val="20"/>
          <w:highlight w:val="white"/>
        </w:rPr>
        <w:t>CT_Master_Assembly</w:t>
      </w:r>
      <w:proofErr w:type="spellEnd"/>
      <w:r w:rsidRPr="00AF3CE4">
        <w:rPr>
          <w:rFonts w:ascii="Arial" w:hAnsi="Arial" w:cs="Arial"/>
          <w:color w:val="0000FF"/>
          <w:szCs w:val="20"/>
          <w:highlight w:val="white"/>
        </w:rPr>
        <w:t>"/&gt;</w:t>
      </w:r>
    </w:p>
    <w:p w14:paraId="3E0087DC" w14:textId="77777777" w:rsidR="00AF3CE4" w:rsidRDefault="00AF3CE4" w:rsidP="00AF3CE4">
      <w:pPr>
        <w:autoSpaceDE w:val="0"/>
        <w:autoSpaceDN w:val="0"/>
        <w:adjustRightInd w:val="0"/>
        <w:spacing w:after="0" w:line="240" w:lineRule="auto"/>
        <w:rPr>
          <w:rFonts w:ascii="Arial" w:hAnsi="Arial" w:cs="Arial"/>
          <w:color w:val="000000"/>
          <w:szCs w:val="20"/>
          <w:highlight w:val="white"/>
        </w:rPr>
      </w:pPr>
    </w:p>
    <w:p w14:paraId="4F441D8F" w14:textId="732B5DB2" w:rsidR="00AF3CE4" w:rsidRDefault="009B4F4C" w:rsidP="00AF3CE4">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And this element can then be referenced in another 3MF schema as follows:</w:t>
      </w:r>
    </w:p>
    <w:p w14:paraId="61B657BE" w14:textId="2B510B63" w:rsidR="009B4F4C" w:rsidRDefault="009B4F4C" w:rsidP="00AF3CE4">
      <w:pPr>
        <w:autoSpaceDE w:val="0"/>
        <w:autoSpaceDN w:val="0"/>
        <w:adjustRightInd w:val="0"/>
        <w:spacing w:after="0" w:line="240" w:lineRule="auto"/>
        <w:rPr>
          <w:rFonts w:ascii="Arial" w:hAnsi="Arial" w:cs="Arial"/>
          <w:color w:val="000000"/>
          <w:szCs w:val="20"/>
          <w:highlight w:val="white"/>
        </w:rPr>
      </w:pPr>
    </w:p>
    <w:p w14:paraId="45BE8FAF" w14:textId="28548E74"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xs:complexType</w:t>
      </w:r>
      <w:proofErr w:type="spellEnd"/>
      <w:r w:rsidRPr="009B4F4C">
        <w:rPr>
          <w:rFonts w:ascii="Arial" w:hAnsi="Arial" w:cs="Arial"/>
          <w:color w:val="FF0000"/>
          <w:szCs w:val="20"/>
          <w:highlight w:val="white"/>
        </w:rPr>
        <w:t xml:space="preserve"> name</w:t>
      </w:r>
      <w:r w:rsidRPr="009B4F4C">
        <w:rPr>
          <w:rFonts w:ascii="Arial" w:hAnsi="Arial" w:cs="Arial"/>
          <w:color w:val="0000FF"/>
          <w:szCs w:val="20"/>
          <w:highlight w:val="white"/>
        </w:rPr>
        <w:t>="</w:t>
      </w:r>
      <w:proofErr w:type="spellStart"/>
      <w:r w:rsidRPr="009B4F4C">
        <w:rPr>
          <w:rFonts w:ascii="Arial" w:hAnsi="Arial" w:cs="Arial"/>
          <w:color w:val="000000"/>
          <w:szCs w:val="20"/>
          <w:highlight w:val="white"/>
        </w:rPr>
        <w:t>CT</w:t>
      </w:r>
      <w:r w:rsidR="009B4A45">
        <w:rPr>
          <w:rFonts w:ascii="Arial" w:hAnsi="Arial" w:cs="Arial"/>
          <w:color w:val="000000"/>
          <w:szCs w:val="20"/>
          <w:highlight w:val="white"/>
        </w:rPr>
        <w:t>_</w:t>
      </w:r>
      <w:r w:rsidRPr="009B4F4C">
        <w:rPr>
          <w:rFonts w:ascii="Arial" w:hAnsi="Arial" w:cs="Arial"/>
          <w:color w:val="000000"/>
          <w:szCs w:val="20"/>
          <w:highlight w:val="white"/>
        </w:rPr>
        <w:t>MetadataGroup</w:t>
      </w:r>
      <w:proofErr w:type="spellEnd"/>
      <w:r w:rsidRPr="009B4F4C">
        <w:rPr>
          <w:rFonts w:ascii="Arial" w:hAnsi="Arial" w:cs="Arial"/>
          <w:color w:val="0000FF"/>
          <w:szCs w:val="20"/>
          <w:highlight w:val="white"/>
        </w:rPr>
        <w:t>"&gt;</w:t>
      </w:r>
    </w:p>
    <w:p w14:paraId="3A9B073D" w14:textId="150FEFFC"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xs:sequence</w:t>
      </w:r>
      <w:proofErr w:type="spellEnd"/>
      <w:r w:rsidRPr="009B4F4C">
        <w:rPr>
          <w:rFonts w:ascii="Arial" w:hAnsi="Arial" w:cs="Arial"/>
          <w:color w:val="0000FF"/>
          <w:szCs w:val="20"/>
          <w:highlight w:val="white"/>
        </w:rPr>
        <w:t>&gt;</w:t>
      </w:r>
    </w:p>
    <w:p w14:paraId="687180C1" w14:textId="0A6BF225" w:rsidR="009B4F4C" w:rsidRDefault="009B4F4C" w:rsidP="009B4F4C">
      <w:pPr>
        <w:autoSpaceDE w:val="0"/>
        <w:autoSpaceDN w:val="0"/>
        <w:adjustRightInd w:val="0"/>
        <w:spacing w:after="0" w:line="240" w:lineRule="auto"/>
        <w:rPr>
          <w:rFonts w:ascii="Arial" w:hAnsi="Arial" w:cs="Arial"/>
          <w:color w:val="0000FF"/>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xs:element</w:t>
      </w:r>
      <w:proofErr w:type="spellEnd"/>
      <w:r w:rsidRPr="009B4F4C">
        <w:rPr>
          <w:rFonts w:ascii="Arial" w:hAnsi="Arial" w:cs="Arial"/>
          <w:color w:val="FF0000"/>
          <w:szCs w:val="20"/>
          <w:highlight w:val="white"/>
        </w:rPr>
        <w:t xml:space="preserve"> ref</w:t>
      </w:r>
      <w:r w:rsidRPr="009B4F4C">
        <w:rPr>
          <w:rFonts w:ascii="Arial" w:hAnsi="Arial" w:cs="Arial"/>
          <w:color w:val="0000FF"/>
          <w:szCs w:val="20"/>
          <w:highlight w:val="white"/>
        </w:rPr>
        <w:t>="</w:t>
      </w:r>
      <w:r w:rsidRPr="009B4F4C">
        <w:rPr>
          <w:rFonts w:ascii="Arial" w:hAnsi="Arial" w:cs="Arial"/>
          <w:color w:val="000000"/>
          <w:szCs w:val="20"/>
          <w:highlight w:val="white"/>
        </w:rPr>
        <w:t>metadata</w:t>
      </w:r>
      <w:r w:rsidRPr="009B4F4C">
        <w:rPr>
          <w:rFonts w:ascii="Arial" w:hAnsi="Arial" w:cs="Arial"/>
          <w:color w:val="0000FF"/>
          <w:szCs w:val="20"/>
          <w:highlight w:val="white"/>
        </w:rPr>
        <w:t>"</w:t>
      </w:r>
      <w:r w:rsidRPr="009B4F4C">
        <w:rPr>
          <w:rFonts w:ascii="Arial" w:hAnsi="Arial" w:cs="Arial"/>
          <w:color w:val="FF0000"/>
          <w:szCs w:val="20"/>
          <w:highlight w:val="white"/>
        </w:rPr>
        <w:t xml:space="preserve"> </w:t>
      </w:r>
      <w:proofErr w:type="spellStart"/>
      <w:r w:rsidRPr="009B4F4C">
        <w:rPr>
          <w:rFonts w:ascii="Arial" w:hAnsi="Arial" w:cs="Arial"/>
          <w:color w:val="FF0000"/>
          <w:szCs w:val="20"/>
          <w:highlight w:val="white"/>
        </w:rPr>
        <w:t>maxOccurs</w:t>
      </w:r>
      <w:proofErr w:type="spellEnd"/>
      <w:r w:rsidRPr="009B4F4C">
        <w:rPr>
          <w:rFonts w:ascii="Arial" w:hAnsi="Arial" w:cs="Arial"/>
          <w:color w:val="0000FF"/>
          <w:szCs w:val="20"/>
          <w:highlight w:val="white"/>
        </w:rPr>
        <w:t>="</w:t>
      </w:r>
      <w:r w:rsidRPr="009B4F4C">
        <w:rPr>
          <w:rFonts w:ascii="Arial" w:hAnsi="Arial" w:cs="Arial"/>
          <w:color w:val="000000"/>
          <w:szCs w:val="20"/>
          <w:highlight w:val="white"/>
        </w:rPr>
        <w:t>unbounded</w:t>
      </w:r>
      <w:r w:rsidRPr="009B4F4C">
        <w:rPr>
          <w:rFonts w:ascii="Arial" w:hAnsi="Arial" w:cs="Arial"/>
          <w:color w:val="0000FF"/>
          <w:szCs w:val="20"/>
          <w:highlight w:val="white"/>
        </w:rPr>
        <w:t>"/&gt;</w:t>
      </w:r>
    </w:p>
    <w:p w14:paraId="6A353487" w14:textId="18FCD81F" w:rsidR="009B4F4C" w:rsidRPr="00143341" w:rsidRDefault="009B4F4C" w:rsidP="009B4F4C">
      <w:pPr>
        <w:autoSpaceDE w:val="0"/>
        <w:autoSpaceDN w:val="0"/>
        <w:adjustRightInd w:val="0"/>
        <w:spacing w:after="0" w:line="240" w:lineRule="auto"/>
        <w:rPr>
          <w:rFonts w:ascii="Arial" w:hAnsi="Arial" w:cs="Arial"/>
          <w:color w:val="000000"/>
          <w:szCs w:val="20"/>
          <w:highlight w:val="yellow"/>
        </w:rPr>
      </w:pPr>
      <w:r>
        <w:rPr>
          <w:rFonts w:ascii="Arial" w:hAnsi="Arial" w:cs="Arial"/>
          <w:color w:val="0000FF"/>
          <w:szCs w:val="20"/>
          <w:highlight w:val="white"/>
        </w:rPr>
        <w:t xml:space="preserve">            </w:t>
      </w:r>
      <w:r w:rsidRPr="00143341">
        <w:rPr>
          <w:rFonts w:ascii="Arial" w:hAnsi="Arial" w:cs="Arial"/>
          <w:color w:val="0000FF"/>
          <w:szCs w:val="20"/>
          <w:highlight w:val="yellow"/>
        </w:rPr>
        <w:t>&lt;</w:t>
      </w:r>
      <w:proofErr w:type="spellStart"/>
      <w:r w:rsidRPr="00143341">
        <w:rPr>
          <w:rFonts w:ascii="Arial" w:hAnsi="Arial" w:cs="Arial"/>
          <w:color w:val="800000"/>
          <w:szCs w:val="20"/>
          <w:highlight w:val="yellow"/>
        </w:rPr>
        <w:t>xs:element</w:t>
      </w:r>
      <w:proofErr w:type="spellEnd"/>
      <w:r w:rsidRPr="00143341">
        <w:rPr>
          <w:rFonts w:ascii="Arial" w:hAnsi="Arial" w:cs="Arial"/>
          <w:color w:val="FF0000"/>
          <w:szCs w:val="20"/>
          <w:highlight w:val="yellow"/>
        </w:rPr>
        <w:t xml:space="preserve"> ref</w:t>
      </w:r>
      <w:r w:rsidRPr="00143341">
        <w:rPr>
          <w:rFonts w:ascii="Arial" w:hAnsi="Arial" w:cs="Arial"/>
          <w:color w:val="0000FF"/>
          <w:szCs w:val="20"/>
          <w:highlight w:val="yellow"/>
        </w:rPr>
        <w:t>="</w:t>
      </w:r>
      <w:proofErr w:type="spellStart"/>
      <w:r w:rsidRPr="00143341">
        <w:rPr>
          <w:rFonts w:ascii="Arial" w:hAnsi="Arial" w:cs="Arial"/>
          <w:color w:val="000000"/>
          <w:szCs w:val="20"/>
          <w:highlight w:val="yellow"/>
        </w:rPr>
        <w:t>pn:master</w:t>
      </w:r>
      <w:proofErr w:type="spellEnd"/>
      <w:r w:rsidRPr="00143341">
        <w:rPr>
          <w:rFonts w:ascii="Arial" w:hAnsi="Arial" w:cs="Arial"/>
          <w:color w:val="0000FF"/>
          <w:szCs w:val="20"/>
          <w:highlight w:val="yellow"/>
        </w:rPr>
        <w:t>"</w:t>
      </w:r>
      <w:r w:rsidR="00143341">
        <w:rPr>
          <w:rFonts w:ascii="Arial" w:hAnsi="Arial" w:cs="Arial"/>
          <w:color w:val="0000FF"/>
          <w:szCs w:val="20"/>
          <w:highlight w:val="yellow"/>
        </w:rPr>
        <w:t>/&gt;</w:t>
      </w:r>
    </w:p>
    <w:p w14:paraId="656564E5" w14:textId="6CAE5662"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xs:sequence</w:t>
      </w:r>
      <w:proofErr w:type="spellEnd"/>
      <w:r w:rsidRPr="009B4F4C">
        <w:rPr>
          <w:rFonts w:ascii="Arial" w:hAnsi="Arial" w:cs="Arial"/>
          <w:color w:val="0000FF"/>
          <w:szCs w:val="20"/>
          <w:highlight w:val="white"/>
        </w:rPr>
        <w:t>&gt;</w:t>
      </w:r>
    </w:p>
    <w:p w14:paraId="5F2E9600" w14:textId="43EA3123" w:rsidR="009B4F4C" w:rsidRPr="009B4F4C" w:rsidRDefault="009B4F4C" w:rsidP="009B4F4C">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B4F4C">
        <w:rPr>
          <w:rFonts w:ascii="Arial" w:hAnsi="Arial" w:cs="Arial"/>
          <w:color w:val="0000FF"/>
          <w:szCs w:val="20"/>
          <w:highlight w:val="white"/>
        </w:rPr>
        <w:t>&lt;/</w:t>
      </w:r>
      <w:proofErr w:type="spellStart"/>
      <w:r w:rsidRPr="009B4F4C">
        <w:rPr>
          <w:rFonts w:ascii="Arial" w:hAnsi="Arial" w:cs="Arial"/>
          <w:color w:val="800000"/>
          <w:szCs w:val="20"/>
          <w:highlight w:val="white"/>
        </w:rPr>
        <w:t>xs:complexType</w:t>
      </w:r>
      <w:proofErr w:type="spellEnd"/>
      <w:r w:rsidRPr="009B4F4C">
        <w:rPr>
          <w:rFonts w:ascii="Arial" w:hAnsi="Arial" w:cs="Arial"/>
          <w:color w:val="0000FF"/>
          <w:szCs w:val="20"/>
          <w:highlight w:val="white"/>
        </w:rPr>
        <w:t>&gt;</w:t>
      </w:r>
    </w:p>
    <w:p w14:paraId="1D8A7B4D" w14:textId="7F4F22F3" w:rsidR="00211C94" w:rsidRPr="00211C94" w:rsidRDefault="00211C94" w:rsidP="00211C94">
      <w:pPr>
        <w:rPr>
          <w:szCs w:val="20"/>
          <w:shd w:val="clear" w:color="auto" w:fill="FFFFFF"/>
        </w:rPr>
      </w:pPr>
    </w:p>
    <w:p w14:paraId="6D452F88" w14:textId="2B4F471C" w:rsidR="00F9485D" w:rsidRDefault="00953132" w:rsidP="00ED372B">
      <w:pPr>
        <w:rPr>
          <w:shd w:val="clear" w:color="auto" w:fill="FFFFFF"/>
        </w:rPr>
      </w:pPr>
      <w:r>
        <w:rPr>
          <w:shd w:val="clear" w:color="auto" w:fill="FFFFFF"/>
        </w:rPr>
        <w:t xml:space="preserve">With the resulting output in </w:t>
      </w:r>
      <w:r w:rsidR="00D01D18">
        <w:rPr>
          <w:shd w:val="clear" w:color="auto" w:fill="FFFFFF"/>
        </w:rPr>
        <w:t>an</w:t>
      </w:r>
      <w:r>
        <w:rPr>
          <w:shd w:val="clear" w:color="auto" w:fill="FFFFFF"/>
        </w:rPr>
        <w:t xml:space="preserve"> XML document:</w:t>
      </w:r>
    </w:p>
    <w:p w14:paraId="44F0D2F7" w14:textId="77777777"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65DA3115" w14:textId="7FFDE694" w:rsidR="00953132" w:rsidRPr="00953132" w:rsidRDefault="00953132" w:rsidP="00953132">
      <w:pPr>
        <w:autoSpaceDE w:val="0"/>
        <w:autoSpaceDN w:val="0"/>
        <w:adjustRightInd w:val="0"/>
        <w:spacing w:after="0" w:line="240" w:lineRule="auto"/>
        <w:rPr>
          <w:rFonts w:ascii="Arial" w:hAnsi="Arial" w:cs="Arial"/>
          <w:color w:val="000000"/>
          <w:szCs w:val="20"/>
          <w:highlight w:val="white"/>
        </w:rPr>
      </w:pPr>
      <w:r>
        <w:rPr>
          <w:rFonts w:ascii="Arial" w:hAnsi="Arial" w:cs="Arial"/>
          <w:color w:val="000000"/>
          <w:szCs w:val="20"/>
          <w:highlight w:val="white"/>
        </w:rPr>
        <w:t xml:space="preserve">    </w:t>
      </w:r>
      <w:r w:rsidRPr="00953132">
        <w:rPr>
          <w:rFonts w:ascii="Arial" w:hAnsi="Arial" w:cs="Arial"/>
          <w:color w:val="0000FF"/>
          <w:szCs w:val="20"/>
          <w:highlight w:val="white"/>
        </w:rPr>
        <w:t>&lt;</w:t>
      </w:r>
      <w:r w:rsidRPr="00953132">
        <w:rPr>
          <w:rFonts w:ascii="Arial" w:hAnsi="Arial" w:cs="Arial"/>
          <w:color w:val="800000"/>
          <w:szCs w:val="20"/>
          <w:highlight w:val="white"/>
        </w:rPr>
        <w:t>metadata</w:t>
      </w:r>
      <w:r w:rsidRPr="00953132">
        <w:rPr>
          <w:rFonts w:ascii="Arial" w:hAnsi="Arial" w:cs="Arial"/>
          <w:color w:val="FF0000"/>
          <w:szCs w:val="20"/>
          <w:highlight w:val="white"/>
        </w:rPr>
        <w:t xml:space="preserve"> name</w:t>
      </w:r>
      <w:r w:rsidRPr="00953132">
        <w:rPr>
          <w:rFonts w:ascii="Arial" w:hAnsi="Arial" w:cs="Arial"/>
          <w:color w:val="0000FF"/>
          <w:szCs w:val="20"/>
          <w:highlight w:val="white"/>
        </w:rPr>
        <w:t>="</w:t>
      </w:r>
      <w:proofErr w:type="spellStart"/>
      <w:r w:rsidRPr="00953132">
        <w:rPr>
          <w:rFonts w:ascii="Arial" w:hAnsi="Arial" w:cs="Arial"/>
          <w:color w:val="000000"/>
          <w:szCs w:val="20"/>
          <w:highlight w:val="white"/>
        </w:rPr>
        <w:t>xml:lang</w:t>
      </w:r>
      <w:proofErr w:type="spellEnd"/>
      <w:r w:rsidRPr="00953132">
        <w:rPr>
          <w:rFonts w:ascii="Arial" w:hAnsi="Arial" w:cs="Arial"/>
          <w:color w:val="0000FF"/>
          <w:szCs w:val="20"/>
          <w:highlight w:val="white"/>
        </w:rPr>
        <w:t>"</w:t>
      </w:r>
      <w:r w:rsidRPr="00953132">
        <w:rPr>
          <w:rFonts w:ascii="Arial" w:hAnsi="Arial" w:cs="Arial"/>
          <w:color w:val="FF0000"/>
          <w:szCs w:val="20"/>
          <w:highlight w:val="white"/>
        </w:rPr>
        <w:t xml:space="preserve"> type</w:t>
      </w:r>
      <w:r w:rsidRPr="00953132">
        <w:rPr>
          <w:rFonts w:ascii="Arial" w:hAnsi="Arial" w:cs="Arial"/>
          <w:color w:val="0000FF"/>
          <w:szCs w:val="20"/>
          <w:highlight w:val="white"/>
        </w:rPr>
        <w:t>="</w:t>
      </w:r>
      <w:r w:rsidRPr="00953132">
        <w:rPr>
          <w:rFonts w:ascii="Arial" w:hAnsi="Arial" w:cs="Arial"/>
          <w:color w:val="000000"/>
          <w:szCs w:val="20"/>
          <w:highlight w:val="white"/>
        </w:rPr>
        <w:t>String</w:t>
      </w:r>
      <w:r w:rsidRPr="00953132">
        <w:rPr>
          <w:rFonts w:ascii="Arial" w:hAnsi="Arial" w:cs="Arial"/>
          <w:color w:val="0000FF"/>
          <w:szCs w:val="20"/>
          <w:highlight w:val="white"/>
        </w:rPr>
        <w:t>"</w:t>
      </w:r>
      <w:r w:rsidRPr="00953132">
        <w:rPr>
          <w:rFonts w:ascii="Arial" w:hAnsi="Arial" w:cs="Arial"/>
          <w:color w:val="FF0000"/>
          <w:szCs w:val="20"/>
          <w:highlight w:val="white"/>
        </w:rPr>
        <w:t xml:space="preserve"> preserve</w:t>
      </w:r>
      <w:r w:rsidRPr="00953132">
        <w:rPr>
          <w:rFonts w:ascii="Arial" w:hAnsi="Arial" w:cs="Arial"/>
          <w:color w:val="0000FF"/>
          <w:szCs w:val="20"/>
          <w:highlight w:val="white"/>
        </w:rPr>
        <w:t>="</w:t>
      </w:r>
      <w:r w:rsidRPr="00953132">
        <w:rPr>
          <w:rFonts w:ascii="Arial" w:hAnsi="Arial" w:cs="Arial"/>
          <w:color w:val="000000"/>
          <w:szCs w:val="20"/>
          <w:highlight w:val="white"/>
        </w:rPr>
        <w:t>true</w:t>
      </w:r>
      <w:r w:rsidRPr="00953132">
        <w:rPr>
          <w:rFonts w:ascii="Arial" w:hAnsi="Arial" w:cs="Arial"/>
          <w:color w:val="0000FF"/>
          <w:szCs w:val="20"/>
          <w:highlight w:val="white"/>
        </w:rPr>
        <w:t>"&gt;</w:t>
      </w:r>
      <w:r w:rsidRPr="00953132">
        <w:rPr>
          <w:rFonts w:ascii="Arial" w:hAnsi="Arial" w:cs="Arial"/>
          <w:color w:val="000000"/>
          <w:szCs w:val="20"/>
          <w:highlight w:val="white"/>
        </w:rPr>
        <w:t>text</w:t>
      </w: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cr:metadata</w:t>
      </w:r>
      <w:proofErr w:type="spellEnd"/>
      <w:r w:rsidRPr="00953132">
        <w:rPr>
          <w:rFonts w:ascii="Arial" w:hAnsi="Arial" w:cs="Arial"/>
          <w:color w:val="0000FF"/>
          <w:szCs w:val="20"/>
          <w:highlight w:val="white"/>
        </w:rPr>
        <w:t>&gt;</w:t>
      </w:r>
    </w:p>
    <w:p w14:paraId="7E99ED48" w14:textId="3A3691C5"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r w:rsidRPr="00953132">
        <w:rPr>
          <w:rFonts w:ascii="Arial" w:hAnsi="Arial" w:cs="Arial"/>
          <w:color w:val="800000"/>
          <w:szCs w:val="20"/>
          <w:highlight w:val="yellow"/>
        </w:rPr>
        <w:t>pn:master</w:t>
      </w:r>
      <w:proofErr w:type="spellEnd"/>
      <w:r w:rsidRPr="00953132">
        <w:rPr>
          <w:rFonts w:ascii="Arial" w:hAnsi="Arial" w:cs="Arial"/>
          <w:color w:val="0000FF"/>
          <w:szCs w:val="20"/>
          <w:highlight w:val="yellow"/>
        </w:rPr>
        <w:t>&gt;</w:t>
      </w:r>
    </w:p>
    <w:p w14:paraId="7230F09E" w14:textId="6200EE4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r w:rsidRPr="00953132">
        <w:rPr>
          <w:rFonts w:ascii="Arial" w:hAnsi="Arial" w:cs="Arial"/>
          <w:color w:val="000000"/>
          <w:szCs w:val="20"/>
          <w:highlight w:val="yellow"/>
        </w:rPr>
        <w:t>String</w:t>
      </w:r>
      <w:r w:rsidRPr="00953132">
        <w:rPr>
          <w:rFonts w:ascii="Arial" w:hAnsi="Arial" w:cs="Arial"/>
          <w:color w:val="0000FF"/>
          <w:szCs w:val="20"/>
          <w:highlight w:val="yellow"/>
        </w:rPr>
        <w:t>&lt;/</w:t>
      </w:r>
      <w:r w:rsidRPr="00953132">
        <w:rPr>
          <w:rFonts w:ascii="Arial" w:hAnsi="Arial" w:cs="Arial"/>
          <w:color w:val="800000"/>
          <w:szCs w:val="20"/>
          <w:highlight w:val="yellow"/>
        </w:rPr>
        <w:t>pn:part1</w:t>
      </w:r>
      <w:r w:rsidRPr="00953132">
        <w:rPr>
          <w:rFonts w:ascii="Arial" w:hAnsi="Arial" w:cs="Arial"/>
          <w:color w:val="0000FF"/>
          <w:szCs w:val="20"/>
          <w:highlight w:val="yellow"/>
        </w:rPr>
        <w:t>&gt;</w:t>
      </w:r>
    </w:p>
    <w:p w14:paraId="5A8BDB34" w14:textId="51ECD32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pn:part2</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426532D5" w14:textId="05C8E4AF"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r w:rsidRPr="00953132">
        <w:rPr>
          <w:rFonts w:ascii="Arial" w:hAnsi="Arial" w:cs="Arial"/>
          <w:color w:val="800000"/>
          <w:szCs w:val="20"/>
          <w:highlight w:val="yellow"/>
        </w:rPr>
        <w:t>pn:part3</w:t>
      </w:r>
      <w:r w:rsidRPr="00953132">
        <w:rPr>
          <w:rFonts w:ascii="Arial" w:hAnsi="Arial" w:cs="Arial"/>
          <w:color w:val="FF0000"/>
          <w:szCs w:val="20"/>
          <w:highlight w:val="yellow"/>
        </w:rPr>
        <w:t xml:space="preserve"> cap</w:t>
      </w:r>
      <w:r w:rsidRPr="00953132">
        <w:rPr>
          <w:rFonts w:ascii="Arial" w:hAnsi="Arial" w:cs="Arial"/>
          <w:color w:val="0000FF"/>
          <w:szCs w:val="20"/>
          <w:highlight w:val="yellow"/>
        </w:rPr>
        <w:t>="</w:t>
      </w:r>
      <w:r w:rsidRPr="00953132">
        <w:rPr>
          <w:rFonts w:ascii="Arial" w:hAnsi="Arial" w:cs="Arial"/>
          <w:color w:val="000000"/>
          <w:szCs w:val="20"/>
          <w:highlight w:val="yellow"/>
        </w:rPr>
        <w:t>big</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plate</w:t>
      </w:r>
      <w:r w:rsidRPr="00953132">
        <w:rPr>
          <w:rFonts w:ascii="Arial" w:hAnsi="Arial" w:cs="Arial"/>
          <w:color w:val="0000FF"/>
          <w:szCs w:val="20"/>
          <w:highlight w:val="yellow"/>
        </w:rPr>
        <w:t>="</w:t>
      </w:r>
      <w:r w:rsidRPr="00953132">
        <w:rPr>
          <w:rFonts w:ascii="Arial" w:hAnsi="Arial" w:cs="Arial"/>
          <w:color w:val="000000"/>
          <w:szCs w:val="20"/>
          <w:highlight w:val="yellow"/>
        </w:rPr>
        <w:t>10</w:t>
      </w:r>
      <w:r w:rsidRPr="00953132">
        <w:rPr>
          <w:rFonts w:ascii="Arial" w:hAnsi="Arial" w:cs="Arial"/>
          <w:color w:val="0000FF"/>
          <w:szCs w:val="20"/>
          <w:highlight w:val="yellow"/>
        </w:rPr>
        <w:t>"</w:t>
      </w:r>
      <w:r w:rsidRPr="00953132">
        <w:rPr>
          <w:rFonts w:ascii="Arial" w:hAnsi="Arial" w:cs="Arial"/>
          <w:color w:val="FF0000"/>
          <w:szCs w:val="20"/>
          <w:highlight w:val="yellow"/>
        </w:rPr>
        <w:t xml:space="preserve"> pin</w:t>
      </w:r>
      <w:r w:rsidRPr="00953132">
        <w:rPr>
          <w:rFonts w:ascii="Arial" w:hAnsi="Arial" w:cs="Arial"/>
          <w:color w:val="0000FF"/>
          <w:szCs w:val="20"/>
          <w:highlight w:val="yellow"/>
        </w:rPr>
        <w:t>="</w:t>
      </w:r>
      <w:r w:rsidRPr="00953132">
        <w:rPr>
          <w:rFonts w:ascii="Arial" w:hAnsi="Arial" w:cs="Arial"/>
          <w:color w:val="000000"/>
          <w:szCs w:val="20"/>
          <w:highlight w:val="yellow"/>
        </w:rPr>
        <w:t>6</w:t>
      </w:r>
      <w:r w:rsidRPr="00953132">
        <w:rPr>
          <w:rFonts w:ascii="Arial" w:hAnsi="Arial" w:cs="Arial"/>
          <w:color w:val="0000FF"/>
          <w:szCs w:val="20"/>
          <w:highlight w:val="yellow"/>
        </w:rPr>
        <w:t>"/&gt;</w:t>
      </w:r>
    </w:p>
    <w:p w14:paraId="3F5BE028" w14:textId="35928B5B" w:rsidR="00953132" w:rsidRPr="00953132" w:rsidRDefault="00953132" w:rsidP="00953132">
      <w:pPr>
        <w:autoSpaceDE w:val="0"/>
        <w:autoSpaceDN w:val="0"/>
        <w:adjustRightInd w:val="0"/>
        <w:spacing w:after="0" w:line="240" w:lineRule="auto"/>
        <w:rPr>
          <w:rFonts w:ascii="Arial" w:hAnsi="Arial" w:cs="Arial"/>
          <w:color w:val="000000"/>
          <w:szCs w:val="20"/>
          <w:highlight w:val="yellow"/>
        </w:rPr>
      </w:pPr>
      <w:r w:rsidRPr="00953132">
        <w:rPr>
          <w:rFonts w:ascii="Arial" w:hAnsi="Arial" w:cs="Arial"/>
          <w:color w:val="000000"/>
          <w:szCs w:val="20"/>
          <w:highlight w:val="yellow"/>
        </w:rPr>
        <w:t xml:space="preserve">    </w:t>
      </w:r>
      <w:r w:rsidRPr="00953132">
        <w:rPr>
          <w:rFonts w:ascii="Arial" w:hAnsi="Arial" w:cs="Arial"/>
          <w:color w:val="0000FF"/>
          <w:szCs w:val="20"/>
          <w:highlight w:val="yellow"/>
        </w:rPr>
        <w:t>&lt;/</w:t>
      </w:r>
      <w:proofErr w:type="spellStart"/>
      <w:r w:rsidRPr="00953132">
        <w:rPr>
          <w:rFonts w:ascii="Arial" w:hAnsi="Arial" w:cs="Arial"/>
          <w:color w:val="800000"/>
          <w:szCs w:val="20"/>
          <w:highlight w:val="yellow"/>
        </w:rPr>
        <w:t>pn:master</w:t>
      </w:r>
      <w:proofErr w:type="spellEnd"/>
      <w:r w:rsidRPr="00953132">
        <w:rPr>
          <w:rFonts w:ascii="Arial" w:hAnsi="Arial" w:cs="Arial"/>
          <w:color w:val="0000FF"/>
          <w:szCs w:val="20"/>
          <w:highlight w:val="yellow"/>
        </w:rPr>
        <w:t>&gt;</w:t>
      </w:r>
    </w:p>
    <w:p w14:paraId="37D2D8FD" w14:textId="42B34303" w:rsidR="00953132" w:rsidRPr="00953132" w:rsidRDefault="00953132" w:rsidP="00953132">
      <w:pPr>
        <w:rPr>
          <w:szCs w:val="20"/>
          <w:shd w:val="clear" w:color="auto" w:fill="FFFFFF"/>
        </w:rPr>
      </w:pPr>
      <w:r w:rsidRPr="00953132">
        <w:rPr>
          <w:rFonts w:ascii="Arial" w:hAnsi="Arial" w:cs="Arial"/>
          <w:color w:val="0000FF"/>
          <w:szCs w:val="20"/>
          <w:highlight w:val="white"/>
        </w:rPr>
        <w:t>&lt;</w:t>
      </w:r>
      <w:proofErr w:type="spellStart"/>
      <w:r w:rsidRPr="00953132">
        <w:rPr>
          <w:rFonts w:ascii="Arial" w:hAnsi="Arial" w:cs="Arial"/>
          <w:color w:val="800000"/>
          <w:szCs w:val="20"/>
          <w:highlight w:val="white"/>
        </w:rPr>
        <w:t>metadatagroup</w:t>
      </w:r>
      <w:proofErr w:type="spellEnd"/>
      <w:r w:rsidRPr="00953132">
        <w:rPr>
          <w:rFonts w:ascii="Arial" w:hAnsi="Arial" w:cs="Arial"/>
          <w:color w:val="0000FF"/>
          <w:szCs w:val="20"/>
          <w:highlight w:val="white"/>
        </w:rPr>
        <w:t>&gt;</w:t>
      </w:r>
    </w:p>
    <w:p w14:paraId="59538624" w14:textId="77777777" w:rsidR="00F9485D" w:rsidRPr="00ED372B" w:rsidRDefault="00F9485D" w:rsidP="00ED372B">
      <w:pPr>
        <w:rPr>
          <w:shd w:val="clear" w:color="auto" w:fill="FFFFFF"/>
        </w:rPr>
      </w:pPr>
    </w:p>
    <w:p w14:paraId="75E04BB7" w14:textId="38C59F2C" w:rsidR="00252B78" w:rsidRDefault="00252B78" w:rsidP="006376E8">
      <w:pPr>
        <w:rPr>
          <w:rFonts w:cs="Arial"/>
          <w:color w:val="222222"/>
          <w:szCs w:val="20"/>
          <w:shd w:val="clear" w:color="auto" w:fill="FFFFFF"/>
        </w:rPr>
      </w:pPr>
    </w:p>
    <w:p w14:paraId="10781FD9" w14:textId="77777777" w:rsidR="00252B78" w:rsidRDefault="00252B78" w:rsidP="006376E8">
      <w:pPr>
        <w:rPr>
          <w:rFonts w:cs="Arial"/>
          <w:color w:val="222222"/>
          <w:szCs w:val="20"/>
          <w:shd w:val="clear" w:color="auto" w:fill="FFFFFF"/>
        </w:rPr>
      </w:pPr>
    </w:p>
    <w:p w14:paraId="798F064C" w14:textId="77777777" w:rsidR="00252B78" w:rsidRDefault="00252B78" w:rsidP="006376E8">
      <w:pPr>
        <w:rPr>
          <w:rFonts w:cs="Arial"/>
          <w:color w:val="222222"/>
          <w:szCs w:val="20"/>
          <w:shd w:val="clear" w:color="auto" w:fill="FFFFFF"/>
        </w:rPr>
      </w:pPr>
    </w:p>
    <w:p w14:paraId="7FADF60A" w14:textId="698D7F68" w:rsidR="00CA6E6A" w:rsidRDefault="00CA6E6A">
      <w:pPr>
        <w:rPr>
          <w:rFonts w:cs="Arial"/>
          <w:color w:val="222222"/>
          <w:szCs w:val="20"/>
          <w:shd w:val="clear" w:color="auto" w:fill="FFFFFF"/>
        </w:rPr>
      </w:pPr>
      <w:r>
        <w:rPr>
          <w:rFonts w:cs="Arial"/>
          <w:color w:val="222222"/>
          <w:szCs w:val="20"/>
          <w:shd w:val="clear" w:color="auto" w:fill="FFFFFF"/>
        </w:rPr>
        <w:br w:type="page"/>
      </w:r>
    </w:p>
    <w:p w14:paraId="4940FC38" w14:textId="77777777" w:rsidR="00CA6E6A" w:rsidRDefault="00CA6E6A" w:rsidP="00CA6E6A">
      <w:pPr>
        <w:pStyle w:val="Heading1"/>
        <w:rPr>
          <w:shd w:val="clear" w:color="auto" w:fill="FFFFFF"/>
        </w:rPr>
      </w:pPr>
      <w:bookmarkStart w:id="14" w:name="_Toc101352834"/>
      <w:r>
        <w:rPr>
          <w:shd w:val="clear" w:color="auto" w:fill="FFFFFF"/>
        </w:rPr>
        <w:lastRenderedPageBreak/>
        <w:t>Consolidated Schema Exceptions</w:t>
      </w:r>
      <w:bookmarkEnd w:id="14"/>
    </w:p>
    <w:p w14:paraId="5D18DB91" w14:textId="0EEDD572" w:rsidR="00CA6E6A" w:rsidRDefault="00CA6E6A" w:rsidP="00CA6E6A">
      <w:pPr>
        <w:rPr>
          <w:rFonts w:cs="Arial"/>
          <w:color w:val="222222"/>
          <w:szCs w:val="20"/>
          <w:shd w:val="clear" w:color="auto" w:fill="FFFFFF"/>
        </w:rPr>
      </w:pPr>
      <w:r>
        <w:rPr>
          <w:rFonts w:cs="Arial"/>
          <w:color w:val="222222"/>
          <w:szCs w:val="20"/>
          <w:shd w:val="clear" w:color="auto" w:fill="FFFFFF"/>
        </w:rPr>
        <w:t>The following are instances where the consolidated schema may produce validation results that differ from the schema definitions in the 3MF Core and Extension specifications:</w:t>
      </w:r>
    </w:p>
    <w:p w14:paraId="1DAC20BF" w14:textId="77777777" w:rsidR="00CA6E6A" w:rsidRDefault="00CA6E6A" w:rsidP="00CA6E6A">
      <w:pPr>
        <w:pStyle w:val="Heading2"/>
        <w:rPr>
          <w:shd w:val="clear" w:color="auto" w:fill="FFFFFF"/>
        </w:rPr>
      </w:pPr>
      <w:bookmarkStart w:id="15" w:name="_Toc101352835"/>
      <w:r w:rsidRPr="00871A76">
        <w:rPr>
          <w:shd w:val="clear" w:color="auto" w:fill="FFFFFF"/>
        </w:rPr>
        <w:t>qli_3MF.xsd</w:t>
      </w:r>
      <w:bookmarkEnd w:id="15"/>
    </w:p>
    <w:p w14:paraId="6F70F568"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w:t>
      </w:r>
      <w:proofErr w:type="gramEnd"/>
      <w:r>
        <w:rPr>
          <w:rFonts w:cs="Arial"/>
          <w:color w:val="222222"/>
          <w:szCs w:val="20"/>
          <w:shd w:val="clear" w:color="auto" w:fill="FFFFFF"/>
        </w:rPr>
        <w:t>:any</w:t>
      </w:r>
      <w:proofErr w:type="spell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CT_Resources</w:t>
      </w:r>
      <w:proofErr w:type="spellEnd"/>
      <w:r>
        <w:rPr>
          <w:rFonts w:cs="Arial"/>
          <w:color w:val="222222"/>
          <w:szCs w:val="20"/>
          <w:shd w:val="clear" w:color="auto" w:fill="FFFFFF"/>
        </w:rPr>
        <w:t xml:space="preserve"> as it was causing errors with the integration of the slice extension. Implication: you will get a schema error if a sub element of “resources” is present that is not part of the consolidated schema definition.</w:t>
      </w:r>
    </w:p>
    <w:p w14:paraId="5B83958F" w14:textId="77777777" w:rsidR="00CA6E6A" w:rsidRDefault="00CA6E6A" w:rsidP="00CA6E6A">
      <w:pPr>
        <w:pStyle w:val="ListParagraph"/>
        <w:rPr>
          <w:rFonts w:cs="Arial"/>
          <w:color w:val="222222"/>
          <w:szCs w:val="20"/>
          <w:shd w:val="clear" w:color="auto" w:fill="FFFFFF"/>
        </w:rPr>
      </w:pPr>
    </w:p>
    <w:p w14:paraId="620D75AD"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the “item” element in </w:t>
      </w:r>
      <w:proofErr w:type="spellStart"/>
      <w:r>
        <w:rPr>
          <w:rFonts w:cs="Arial"/>
          <w:color w:val="222222"/>
          <w:szCs w:val="20"/>
          <w:shd w:val="clear" w:color="auto" w:fill="FFFFFF"/>
        </w:rPr>
        <w:t>CT_Build</w:t>
      </w:r>
      <w:proofErr w:type="spellEnd"/>
      <w:r>
        <w:rPr>
          <w:rFonts w:cs="Arial"/>
          <w:color w:val="222222"/>
          <w:szCs w:val="20"/>
          <w:shd w:val="clear" w:color="auto" w:fill="FFFFFF"/>
        </w:rPr>
        <w:t xml:space="preserve"> as it is only required in a root model part. Implication: You will not get a schema validation error if you omit the “item” sub element under the “build” element in a root model file</w:t>
      </w:r>
    </w:p>
    <w:p w14:paraId="396848D0" w14:textId="77777777" w:rsidR="00CA6E6A" w:rsidRDefault="00CA6E6A" w:rsidP="00CA6E6A">
      <w:pPr>
        <w:pStyle w:val="ListParagraph"/>
        <w:rPr>
          <w:rFonts w:cs="Arial"/>
          <w:color w:val="222222"/>
          <w:szCs w:val="20"/>
          <w:shd w:val="clear" w:color="auto" w:fill="FFFFFF"/>
        </w:rPr>
      </w:pPr>
    </w:p>
    <w:p w14:paraId="70BE1AAB" w14:textId="77777777" w:rsidR="00CA6E6A" w:rsidRP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triangles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the Beam Lattice extension and Triangles Set schema allow the “triangles” element to be empty. Implications: You will not get a schema validation error if there are no “triangle” sub elements under the “triangles” element</w:t>
      </w:r>
    </w:p>
    <w:p w14:paraId="4811FA6C" w14:textId="77777777" w:rsidR="00CA6E6A" w:rsidRDefault="00CA6E6A" w:rsidP="00CA6E6A">
      <w:pPr>
        <w:pStyle w:val="ListParagraph"/>
        <w:rPr>
          <w:rFonts w:cs="Arial"/>
          <w:color w:val="222222"/>
          <w:szCs w:val="20"/>
          <w:shd w:val="clear" w:color="auto" w:fill="FFFFFF"/>
        </w:rPr>
      </w:pPr>
    </w:p>
    <w:p w14:paraId="74C0D514" w14:textId="77777777"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w:t>
      </w:r>
      <w:proofErr w:type="spellStart"/>
      <w:proofErr w:type="gramStart"/>
      <w:r>
        <w:rPr>
          <w:rFonts w:cs="Arial"/>
          <w:color w:val="222222"/>
          <w:szCs w:val="20"/>
          <w:shd w:val="clear" w:color="auto" w:fill="FFFFFF"/>
        </w:rPr>
        <w:t>xs</w:t>
      </w:r>
      <w:proofErr w:type="gramEnd"/>
      <w:r>
        <w:rPr>
          <w:rFonts w:cs="Arial"/>
          <w:color w:val="222222"/>
          <w:szCs w:val="20"/>
          <w:shd w:val="clear" w:color="auto" w:fill="FFFFFF"/>
        </w:rPr>
        <w:t>:any</w:t>
      </w:r>
      <w:proofErr w:type="spellEnd"/>
      <w:r>
        <w:rPr>
          <w:rFonts w:cs="Arial"/>
          <w:color w:val="222222"/>
          <w:szCs w:val="20"/>
          <w:shd w:val="clear" w:color="auto" w:fill="FFFFFF"/>
        </w:rPr>
        <w:t xml:space="preserve">” was commented out in </w:t>
      </w:r>
      <w:proofErr w:type="spellStart"/>
      <w:r>
        <w:rPr>
          <w:rFonts w:cs="Arial"/>
          <w:color w:val="222222"/>
          <w:szCs w:val="20"/>
          <w:shd w:val="clear" w:color="auto" w:fill="FFFFFF"/>
        </w:rPr>
        <w:t>CT_Mesh</w:t>
      </w:r>
      <w:proofErr w:type="spellEnd"/>
      <w:r>
        <w:rPr>
          <w:rFonts w:cs="Arial"/>
          <w:color w:val="222222"/>
          <w:szCs w:val="20"/>
          <w:shd w:val="clear" w:color="auto" w:fill="FFFFFF"/>
        </w:rPr>
        <w:t xml:space="preserve"> as it was causing errors with the integration of the Beam Lattice extension. Implication: you will get a schema error if a sub element of “mesh” is present that is not part of the consolidated schema definition.</w:t>
      </w:r>
    </w:p>
    <w:p w14:paraId="24BB43EC" w14:textId="77777777" w:rsidR="00CA6E6A" w:rsidRDefault="00CA6E6A" w:rsidP="00CA6E6A">
      <w:pPr>
        <w:pStyle w:val="ListParagraph"/>
        <w:rPr>
          <w:rFonts w:cs="Arial"/>
          <w:color w:val="222222"/>
          <w:szCs w:val="20"/>
          <w:shd w:val="clear" w:color="auto" w:fill="FFFFFF"/>
        </w:rPr>
      </w:pPr>
    </w:p>
    <w:p w14:paraId="3F297EB0" w14:textId="5221901D" w:rsidR="00CA6E6A" w:rsidRDefault="00CA6E6A"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minOccurs was set to zero for “vertices” in </w:t>
      </w:r>
      <w:proofErr w:type="spellStart"/>
      <w:r>
        <w:rPr>
          <w:rFonts w:cs="Arial"/>
          <w:color w:val="222222"/>
          <w:szCs w:val="20"/>
          <w:shd w:val="clear" w:color="auto" w:fill="FFFFFF"/>
        </w:rPr>
        <w:t>CT_Vertices</w:t>
      </w:r>
      <w:proofErr w:type="spellEnd"/>
      <w:r>
        <w:rPr>
          <w:rFonts w:cs="Arial"/>
          <w:color w:val="222222"/>
          <w:szCs w:val="20"/>
          <w:shd w:val="clear" w:color="auto" w:fill="FFFFFF"/>
        </w:rPr>
        <w:t xml:space="preserve"> as the Mirror Mesh schema allows it to be zero and the Beam Lattice extension allows it to be 2 (normal is 3). Implications: You will not get a schema validation error if there are no “vertex” sub elements under the “vertices” element</w:t>
      </w:r>
    </w:p>
    <w:p w14:paraId="30007F1A" w14:textId="77777777" w:rsidR="00146195" w:rsidRPr="00146195" w:rsidRDefault="00146195" w:rsidP="00146195">
      <w:pPr>
        <w:pStyle w:val="ListParagraph"/>
        <w:rPr>
          <w:rFonts w:cs="Arial"/>
          <w:color w:val="222222"/>
          <w:szCs w:val="20"/>
          <w:shd w:val="clear" w:color="auto" w:fill="FFFFFF"/>
        </w:rPr>
      </w:pPr>
    </w:p>
    <w:p w14:paraId="6CA278C8" w14:textId="53CBE60B" w:rsidR="00146195" w:rsidRPr="006376E8" w:rsidRDefault="00146195" w:rsidP="00CA6E6A">
      <w:pPr>
        <w:pStyle w:val="ListParagraph"/>
        <w:numPr>
          <w:ilvl w:val="0"/>
          <w:numId w:val="4"/>
        </w:numPr>
        <w:rPr>
          <w:rFonts w:cs="Arial"/>
          <w:color w:val="222222"/>
          <w:szCs w:val="20"/>
          <w:shd w:val="clear" w:color="auto" w:fill="FFFFFF"/>
        </w:rPr>
      </w:pPr>
      <w:r>
        <w:rPr>
          <w:rFonts w:cs="Arial"/>
          <w:color w:val="222222"/>
          <w:szCs w:val="20"/>
          <w:shd w:val="clear" w:color="auto" w:fill="FFFFFF"/>
        </w:rPr>
        <w:t xml:space="preserve">The UUID attribute is defined </w:t>
      </w:r>
      <w:r w:rsidR="00640BF1">
        <w:rPr>
          <w:rFonts w:cs="Arial"/>
          <w:color w:val="222222"/>
          <w:szCs w:val="20"/>
          <w:shd w:val="clear" w:color="auto" w:fill="FFFFFF"/>
        </w:rPr>
        <w:t xml:space="preserve">as </w:t>
      </w:r>
      <w:r>
        <w:rPr>
          <w:rFonts w:cs="Arial"/>
          <w:color w:val="222222"/>
          <w:szCs w:val="20"/>
          <w:shd w:val="clear" w:color="auto" w:fill="FFFFFF"/>
        </w:rPr>
        <w:t xml:space="preserve">required in the consolidated schema. This attribute is </w:t>
      </w:r>
      <w:r w:rsidR="00640BF1">
        <w:rPr>
          <w:rFonts w:cs="Arial"/>
          <w:color w:val="222222"/>
          <w:szCs w:val="20"/>
          <w:shd w:val="clear" w:color="auto" w:fill="FFFFFF"/>
        </w:rPr>
        <w:t xml:space="preserve">only a </w:t>
      </w:r>
      <w:r>
        <w:rPr>
          <w:rFonts w:cs="Arial"/>
          <w:color w:val="222222"/>
          <w:szCs w:val="20"/>
          <w:shd w:val="clear" w:color="auto" w:fill="FFFFFF"/>
        </w:rPr>
        <w:t xml:space="preserve">requirement when using 3MF files that </w:t>
      </w:r>
      <w:r w:rsidR="00640BF1">
        <w:rPr>
          <w:rFonts w:cs="Arial"/>
          <w:color w:val="222222"/>
          <w:szCs w:val="20"/>
          <w:shd w:val="clear" w:color="auto" w:fill="FFFFFF"/>
        </w:rPr>
        <w:t xml:space="preserve">require </w:t>
      </w:r>
      <w:r>
        <w:rPr>
          <w:rFonts w:cs="Arial"/>
          <w:color w:val="222222"/>
          <w:szCs w:val="20"/>
          <w:shd w:val="clear" w:color="auto" w:fill="FFFFFF"/>
        </w:rPr>
        <w:t xml:space="preserve">support </w:t>
      </w:r>
      <w:r w:rsidR="00640BF1">
        <w:rPr>
          <w:rFonts w:cs="Arial"/>
          <w:color w:val="222222"/>
          <w:szCs w:val="20"/>
          <w:shd w:val="clear" w:color="auto" w:fill="FFFFFF"/>
        </w:rPr>
        <w:t xml:space="preserve">for </w:t>
      </w:r>
      <w:r>
        <w:rPr>
          <w:rFonts w:cs="Arial"/>
          <w:color w:val="222222"/>
          <w:szCs w:val="20"/>
          <w:shd w:val="clear" w:color="auto" w:fill="FFFFFF"/>
        </w:rPr>
        <w:t>the Production Extension. When using the Consortiums’ 3MF Editor</w:t>
      </w:r>
      <w:r w:rsidR="00640BF1">
        <w:rPr>
          <w:rFonts w:cs="Arial"/>
          <w:color w:val="222222"/>
          <w:szCs w:val="20"/>
          <w:shd w:val="clear" w:color="auto" w:fill="FFFFFF"/>
        </w:rPr>
        <w:t>,</w:t>
      </w:r>
      <w:r>
        <w:rPr>
          <w:rFonts w:cs="Arial"/>
          <w:color w:val="222222"/>
          <w:szCs w:val="20"/>
          <w:shd w:val="clear" w:color="auto" w:fill="FFFFFF"/>
        </w:rPr>
        <w:t xml:space="preserve"> a check box </w:t>
      </w:r>
      <w:r w:rsidR="00640BF1">
        <w:rPr>
          <w:rFonts w:cs="Arial"/>
          <w:color w:val="222222"/>
          <w:szCs w:val="20"/>
          <w:shd w:val="clear" w:color="auto" w:fill="FFFFFF"/>
        </w:rPr>
        <w:t>can</w:t>
      </w:r>
      <w:r>
        <w:rPr>
          <w:rFonts w:cs="Arial"/>
          <w:color w:val="222222"/>
          <w:szCs w:val="20"/>
          <w:shd w:val="clear" w:color="auto" w:fill="FFFFFF"/>
        </w:rPr>
        <w:t xml:space="preserve"> disable validation of UUID when working with 3MF packages that do not require </w:t>
      </w:r>
      <w:r w:rsidR="00640BF1">
        <w:rPr>
          <w:rFonts w:cs="Arial"/>
          <w:color w:val="222222"/>
          <w:szCs w:val="20"/>
          <w:shd w:val="clear" w:color="auto" w:fill="FFFFFF"/>
        </w:rPr>
        <w:t>the production extension</w:t>
      </w:r>
      <w:r>
        <w:rPr>
          <w:rFonts w:cs="Arial"/>
          <w:color w:val="222222"/>
          <w:szCs w:val="20"/>
          <w:shd w:val="clear" w:color="auto" w:fill="FFFFFF"/>
        </w:rPr>
        <w:t xml:space="preserve">. However, when working with </w:t>
      </w:r>
      <w:proofErr w:type="spellStart"/>
      <w:r>
        <w:rPr>
          <w:rFonts w:cs="Arial"/>
          <w:color w:val="222222"/>
          <w:szCs w:val="20"/>
          <w:shd w:val="clear" w:color="auto" w:fill="FFFFFF"/>
        </w:rPr>
        <w:t>XMLSpy</w:t>
      </w:r>
      <w:proofErr w:type="spellEnd"/>
      <w:r>
        <w:rPr>
          <w:rFonts w:cs="Arial"/>
          <w:color w:val="222222"/>
          <w:szCs w:val="20"/>
          <w:shd w:val="clear" w:color="auto" w:fill="FFFFFF"/>
        </w:rPr>
        <w:t xml:space="preserve"> or other </w:t>
      </w:r>
      <w:r w:rsidR="00640BF1">
        <w:rPr>
          <w:rFonts w:cs="Arial"/>
          <w:color w:val="222222"/>
          <w:szCs w:val="20"/>
          <w:shd w:val="clear" w:color="auto" w:fill="FFFFFF"/>
        </w:rPr>
        <w:t>3</w:t>
      </w:r>
      <w:r w:rsidR="00640BF1" w:rsidRPr="00640BF1">
        <w:rPr>
          <w:rFonts w:cs="Arial"/>
          <w:color w:val="222222"/>
          <w:szCs w:val="20"/>
          <w:shd w:val="clear" w:color="auto" w:fill="FFFFFF"/>
          <w:vertAlign w:val="superscript"/>
        </w:rPr>
        <w:t>rd</w:t>
      </w:r>
      <w:r w:rsidR="00640BF1">
        <w:rPr>
          <w:rFonts w:cs="Arial"/>
          <w:color w:val="222222"/>
          <w:szCs w:val="20"/>
          <w:shd w:val="clear" w:color="auto" w:fill="FFFFFF"/>
        </w:rPr>
        <w:t xml:space="preserve"> party </w:t>
      </w:r>
      <w:r>
        <w:rPr>
          <w:rFonts w:cs="Arial"/>
          <w:color w:val="222222"/>
          <w:szCs w:val="20"/>
          <w:shd w:val="clear" w:color="auto" w:fill="FFFFFF"/>
        </w:rPr>
        <w:t xml:space="preserve">schema editors, </w:t>
      </w:r>
      <w:r w:rsidR="00640BF1">
        <w:rPr>
          <w:rFonts w:cs="Arial"/>
          <w:color w:val="222222"/>
          <w:szCs w:val="20"/>
          <w:shd w:val="clear" w:color="auto" w:fill="FFFFFF"/>
        </w:rPr>
        <w:t>a schema validation will be reported if the UUID attribute is missing, which may be a false negative if the Production Extension is not required.</w:t>
      </w:r>
    </w:p>
    <w:p w14:paraId="3556717C" w14:textId="77777777" w:rsidR="00CA6E6A" w:rsidRPr="00C47F60" w:rsidRDefault="00CA6E6A" w:rsidP="00CA6E6A">
      <w:pPr>
        <w:pStyle w:val="Heading2"/>
        <w:rPr>
          <w:shd w:val="clear" w:color="auto" w:fill="FFFFFF"/>
        </w:rPr>
      </w:pPr>
      <w:bookmarkStart w:id="16" w:name="_Toc101352836"/>
      <w:r w:rsidRPr="00C47F60">
        <w:rPr>
          <w:shd w:val="clear" w:color="auto" w:fill="FFFFFF"/>
        </w:rPr>
        <w:t>qli_slice_import.xsd</w:t>
      </w:r>
      <w:bookmarkEnd w:id="16"/>
    </w:p>
    <w:p w14:paraId="504C7F7B" w14:textId="77777777" w:rsidR="00CA6E6A" w:rsidRPr="006376E8"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minOccurs of zero was deleted for “slice” and “</w:t>
      </w:r>
      <w:proofErr w:type="spellStart"/>
      <w:r>
        <w:rPr>
          <w:rFonts w:cs="Arial"/>
          <w:color w:val="222222"/>
          <w:szCs w:val="20"/>
          <w:shd w:val="clear" w:color="auto" w:fill="FFFFFF"/>
        </w:rPr>
        <w:t>sliceref</w:t>
      </w:r>
      <w:proofErr w:type="spellEnd"/>
      <w:r>
        <w:rPr>
          <w:rFonts w:cs="Arial"/>
          <w:color w:val="222222"/>
          <w:szCs w:val="20"/>
          <w:shd w:val="clear" w:color="auto" w:fill="FFFFFF"/>
        </w:rPr>
        <w:t xml:space="preserve">” in </w:t>
      </w:r>
      <w:proofErr w:type="spellStart"/>
      <w:r>
        <w:rPr>
          <w:rFonts w:cs="Arial"/>
          <w:color w:val="222222"/>
          <w:szCs w:val="20"/>
          <w:shd w:val="clear" w:color="auto" w:fill="FFFFFF"/>
        </w:rPr>
        <w:t>CT_SliceStack</w:t>
      </w:r>
      <w:proofErr w:type="spellEnd"/>
      <w:r>
        <w:rPr>
          <w:rFonts w:cs="Arial"/>
          <w:color w:val="222222"/>
          <w:szCs w:val="20"/>
          <w:shd w:val="clear" w:color="auto" w:fill="FFFFFF"/>
        </w:rPr>
        <w:t xml:space="preserve"> to catch empty slice stacks in test cases. Implications: You will not get a schema validation error if there is an empty slice stack</w:t>
      </w:r>
    </w:p>
    <w:p w14:paraId="21C37EEE" w14:textId="77777777" w:rsidR="00CA6E6A" w:rsidRDefault="00CA6E6A" w:rsidP="00CA6E6A">
      <w:pPr>
        <w:pStyle w:val="ListParagraph"/>
        <w:rPr>
          <w:rFonts w:cs="Arial"/>
          <w:color w:val="222222"/>
          <w:szCs w:val="20"/>
          <w:shd w:val="clear" w:color="auto" w:fill="FFFFFF"/>
        </w:rPr>
      </w:pPr>
    </w:p>
    <w:p w14:paraId="63E943DB" w14:textId="2AF081B2" w:rsidR="00CA6E6A" w:rsidRPr="00C47F60" w:rsidRDefault="00CA6E6A" w:rsidP="00CA6E6A">
      <w:pPr>
        <w:pStyle w:val="ListParagraph"/>
        <w:numPr>
          <w:ilvl w:val="0"/>
          <w:numId w:val="5"/>
        </w:numPr>
        <w:rPr>
          <w:rFonts w:cs="Arial"/>
          <w:color w:val="222222"/>
          <w:szCs w:val="20"/>
          <w:shd w:val="clear" w:color="auto" w:fill="FFFFFF"/>
        </w:rPr>
      </w:pPr>
      <w:r>
        <w:rPr>
          <w:rFonts w:cs="Arial"/>
          <w:color w:val="222222"/>
          <w:szCs w:val="20"/>
          <w:shd w:val="clear" w:color="auto" w:fill="FFFFFF"/>
        </w:rPr>
        <w:t>“required” was removed from the “p1”, “p2”, and “</w:t>
      </w:r>
      <w:proofErr w:type="spellStart"/>
      <w:r>
        <w:rPr>
          <w:rFonts w:cs="Arial"/>
          <w:color w:val="222222"/>
          <w:szCs w:val="20"/>
          <w:shd w:val="clear" w:color="auto" w:fill="FFFFFF"/>
        </w:rPr>
        <w:t>pid</w:t>
      </w:r>
      <w:proofErr w:type="spellEnd"/>
      <w:r>
        <w:rPr>
          <w:rFonts w:cs="Arial"/>
          <w:color w:val="222222"/>
          <w:szCs w:val="20"/>
          <w:shd w:val="clear" w:color="auto" w:fill="FFFFFF"/>
        </w:rPr>
        <w:t xml:space="preserve">” attributes in </w:t>
      </w:r>
      <w:proofErr w:type="spellStart"/>
      <w:r>
        <w:rPr>
          <w:rFonts w:cs="Arial"/>
          <w:color w:val="222222"/>
          <w:szCs w:val="20"/>
          <w:shd w:val="clear" w:color="auto" w:fill="FFFFFF"/>
        </w:rPr>
        <w:t>CT_Segment</w:t>
      </w:r>
      <w:proofErr w:type="spellEnd"/>
      <w:r>
        <w:rPr>
          <w:rFonts w:cs="Arial"/>
          <w:color w:val="222222"/>
          <w:szCs w:val="20"/>
          <w:shd w:val="clear" w:color="auto" w:fill="FFFFFF"/>
        </w:rPr>
        <w:t xml:space="preserve"> as this was considered an error in the schema based on the UML diagrams and slicer behaviors. Implications: A schema validation error will not be generated if these attributes are omitted in the “segment” element.</w:t>
      </w:r>
    </w:p>
    <w:p w14:paraId="745DB04A" w14:textId="6EFF6CF1" w:rsidR="00DC73DC" w:rsidRPr="00B131DC" w:rsidRDefault="00DC73DC" w:rsidP="006376E8">
      <w:pPr>
        <w:rPr>
          <w:rFonts w:cs="Arial"/>
          <w:color w:val="222222"/>
          <w:szCs w:val="20"/>
          <w:shd w:val="clear" w:color="auto" w:fill="FFFFFF"/>
        </w:rPr>
      </w:pPr>
    </w:p>
    <w:sectPr w:rsidR="00DC73DC" w:rsidRPr="00B131DC" w:rsidSect="00E62B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00B9" w14:textId="77777777" w:rsidR="00AC3C07" w:rsidRDefault="00AC3C07" w:rsidP="0098693B">
      <w:pPr>
        <w:spacing w:after="0" w:line="240" w:lineRule="auto"/>
      </w:pPr>
      <w:r>
        <w:separator/>
      </w:r>
    </w:p>
  </w:endnote>
  <w:endnote w:type="continuationSeparator" w:id="0">
    <w:p w14:paraId="2EA3F76A" w14:textId="77777777" w:rsidR="00AC3C07" w:rsidRDefault="00AC3C07" w:rsidP="009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32914"/>
      <w:docPartObj>
        <w:docPartGallery w:val="Page Numbers (Bottom of Page)"/>
        <w:docPartUnique/>
      </w:docPartObj>
    </w:sdtPr>
    <w:sdtEndPr>
      <w:rPr>
        <w:noProof/>
      </w:rPr>
    </w:sdtEndPr>
    <w:sdtContent>
      <w:p w14:paraId="59789AB8" w14:textId="2AEA7299" w:rsidR="0098693B" w:rsidRDefault="00986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FA74" w14:textId="77777777" w:rsidR="0098693B" w:rsidRDefault="00986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0B79" w14:textId="77777777" w:rsidR="00AC3C07" w:rsidRDefault="00AC3C07" w:rsidP="0098693B">
      <w:pPr>
        <w:spacing w:after="0" w:line="240" w:lineRule="auto"/>
      </w:pPr>
      <w:r>
        <w:separator/>
      </w:r>
    </w:p>
  </w:footnote>
  <w:footnote w:type="continuationSeparator" w:id="0">
    <w:p w14:paraId="518C74F3" w14:textId="77777777" w:rsidR="00AC3C07" w:rsidRDefault="00AC3C07" w:rsidP="0098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FE5"/>
    <w:multiLevelType w:val="hybridMultilevel"/>
    <w:tmpl w:val="39DA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B48"/>
    <w:multiLevelType w:val="hybridMultilevel"/>
    <w:tmpl w:val="928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70CE6"/>
    <w:multiLevelType w:val="hybridMultilevel"/>
    <w:tmpl w:val="EEC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787"/>
    <w:multiLevelType w:val="hybridMultilevel"/>
    <w:tmpl w:val="C762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DD"/>
    <w:multiLevelType w:val="multilevel"/>
    <w:tmpl w:val="98B6EA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D434CC0"/>
    <w:multiLevelType w:val="hybridMultilevel"/>
    <w:tmpl w:val="5C1C06DC"/>
    <w:lvl w:ilvl="0" w:tplc="04090001">
      <w:start w:val="1"/>
      <w:numFmt w:val="bullet"/>
      <w:pStyle w:val="TOCHead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81FA4"/>
    <w:multiLevelType w:val="hybridMultilevel"/>
    <w:tmpl w:val="1F1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763613"/>
    <w:multiLevelType w:val="hybridMultilevel"/>
    <w:tmpl w:val="49CC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C5D40"/>
    <w:multiLevelType w:val="hybridMultilevel"/>
    <w:tmpl w:val="3894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7953570">
    <w:abstractNumId w:val="4"/>
  </w:num>
  <w:num w:numId="2" w16cid:durableId="693268801">
    <w:abstractNumId w:val="5"/>
  </w:num>
  <w:num w:numId="3" w16cid:durableId="1870532354">
    <w:abstractNumId w:val="8"/>
  </w:num>
  <w:num w:numId="4" w16cid:durableId="978846593">
    <w:abstractNumId w:val="2"/>
  </w:num>
  <w:num w:numId="5" w16cid:durableId="378363835">
    <w:abstractNumId w:val="0"/>
  </w:num>
  <w:num w:numId="6" w16cid:durableId="1044408191">
    <w:abstractNumId w:val="7"/>
  </w:num>
  <w:num w:numId="7" w16cid:durableId="120004585">
    <w:abstractNumId w:val="1"/>
  </w:num>
  <w:num w:numId="8" w16cid:durableId="1594632642">
    <w:abstractNumId w:val="6"/>
  </w:num>
  <w:num w:numId="9" w16cid:durableId="127212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39DD"/>
    <w:rsid w:val="00032831"/>
    <w:rsid w:val="00064D61"/>
    <w:rsid w:val="00113698"/>
    <w:rsid w:val="00124930"/>
    <w:rsid w:val="00143341"/>
    <w:rsid w:val="00146195"/>
    <w:rsid w:val="00180E25"/>
    <w:rsid w:val="00211C94"/>
    <w:rsid w:val="002452FD"/>
    <w:rsid w:val="00252B78"/>
    <w:rsid w:val="002F6597"/>
    <w:rsid w:val="003F7B12"/>
    <w:rsid w:val="00462C12"/>
    <w:rsid w:val="00464B30"/>
    <w:rsid w:val="0047291A"/>
    <w:rsid w:val="004D36B0"/>
    <w:rsid w:val="00554FBC"/>
    <w:rsid w:val="006376E8"/>
    <w:rsid w:val="00640BF1"/>
    <w:rsid w:val="00645EAC"/>
    <w:rsid w:val="00650FE6"/>
    <w:rsid w:val="007450C0"/>
    <w:rsid w:val="007D271F"/>
    <w:rsid w:val="007E68D1"/>
    <w:rsid w:val="00871A76"/>
    <w:rsid w:val="008B69C5"/>
    <w:rsid w:val="008D2C75"/>
    <w:rsid w:val="0091688F"/>
    <w:rsid w:val="00946640"/>
    <w:rsid w:val="00953132"/>
    <w:rsid w:val="00973238"/>
    <w:rsid w:val="0098693B"/>
    <w:rsid w:val="009926D1"/>
    <w:rsid w:val="009B4A45"/>
    <w:rsid w:val="009B4F4C"/>
    <w:rsid w:val="009C60A2"/>
    <w:rsid w:val="00A5796C"/>
    <w:rsid w:val="00AC3C07"/>
    <w:rsid w:val="00AF3CE4"/>
    <w:rsid w:val="00B05604"/>
    <w:rsid w:val="00B124AA"/>
    <w:rsid w:val="00B131DC"/>
    <w:rsid w:val="00B232CE"/>
    <w:rsid w:val="00B65E50"/>
    <w:rsid w:val="00B66653"/>
    <w:rsid w:val="00C47F60"/>
    <w:rsid w:val="00C61DC7"/>
    <w:rsid w:val="00CA6E6A"/>
    <w:rsid w:val="00CC0655"/>
    <w:rsid w:val="00D01D18"/>
    <w:rsid w:val="00D04245"/>
    <w:rsid w:val="00D21D5F"/>
    <w:rsid w:val="00D24339"/>
    <w:rsid w:val="00D42225"/>
    <w:rsid w:val="00D50750"/>
    <w:rsid w:val="00D85297"/>
    <w:rsid w:val="00DC73DC"/>
    <w:rsid w:val="00DD6E4A"/>
    <w:rsid w:val="00DF2CBC"/>
    <w:rsid w:val="00DF6572"/>
    <w:rsid w:val="00E62B86"/>
    <w:rsid w:val="00E739DD"/>
    <w:rsid w:val="00E740CA"/>
    <w:rsid w:val="00E77666"/>
    <w:rsid w:val="00EC5534"/>
    <w:rsid w:val="00ED372B"/>
    <w:rsid w:val="00F12A06"/>
    <w:rsid w:val="00F209F8"/>
    <w:rsid w:val="00F36ECD"/>
    <w:rsid w:val="00F60F48"/>
    <w:rsid w:val="00F9485D"/>
    <w:rsid w:val="00FB4984"/>
    <w:rsid w:val="00FB50DE"/>
    <w:rsid w:val="00FD3B6C"/>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708"/>
  <w15:chartTrackingRefBased/>
  <w15:docId w15:val="{759E8C6A-FAB4-437F-ADE2-25E7852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0"/>
    <w:rPr>
      <w:rFonts w:ascii="Verdana" w:hAnsi="Verdana"/>
      <w:sz w:val="20"/>
    </w:rPr>
  </w:style>
  <w:style w:type="paragraph" w:styleId="Heading1">
    <w:name w:val="heading 1"/>
    <w:basedOn w:val="Normal"/>
    <w:next w:val="Normal"/>
    <w:link w:val="Heading1Char"/>
    <w:uiPriority w:val="9"/>
    <w:qFormat/>
    <w:rsid w:val="00E739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B65E50"/>
    <w:pPr>
      <w:keepNext/>
      <w:keepLines/>
      <w:tabs>
        <w:tab w:val="num" w:pos="576"/>
      </w:tabs>
      <w:spacing w:before="200" w:after="0"/>
      <w:ind w:left="576" w:hanging="576"/>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iPriority w:val="9"/>
    <w:unhideWhenUsed/>
    <w:qFormat/>
    <w:rsid w:val="00B65E50"/>
    <w:pPr>
      <w:keepNext/>
      <w:keepLines/>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iPriority w:val="9"/>
    <w:unhideWhenUsed/>
    <w:qFormat/>
    <w:rsid w:val="00B65E50"/>
    <w:pPr>
      <w:keepNext/>
      <w:keepLines/>
      <w:spacing w:after="0"/>
      <w:ind w:left="864" w:hanging="864"/>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iPriority w:val="9"/>
    <w:unhideWhenUsed/>
    <w:qFormat/>
    <w:rsid w:val="00B65E50"/>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E5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E5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E5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E5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D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6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5E50"/>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B65E50"/>
    <w:rPr>
      <w:rFonts w:ascii="Arial Black" w:eastAsiaTheme="majorEastAsia" w:hAnsi="Arial Black" w:cstheme="majorBidi"/>
      <w:spacing w:val="5"/>
      <w:kern w:val="28"/>
      <w:sz w:val="60"/>
      <w:szCs w:val="60"/>
    </w:rPr>
  </w:style>
  <w:style w:type="paragraph" w:styleId="Subtitle">
    <w:name w:val="Subtitle"/>
    <w:basedOn w:val="Normal"/>
    <w:next w:val="Normal"/>
    <w:link w:val="SubtitleChar"/>
    <w:uiPriority w:val="11"/>
    <w:qFormat/>
    <w:rsid w:val="00B65E50"/>
    <w:rPr>
      <w:rFonts w:asciiTheme="minorHAnsi" w:eastAsiaTheme="minorEastAsia" w:hAnsiTheme="minorHAnsi"/>
      <w:sz w:val="40"/>
      <w:szCs w:val="44"/>
    </w:rPr>
  </w:style>
  <w:style w:type="character" w:customStyle="1" w:styleId="SubtitleChar">
    <w:name w:val="Subtitle Char"/>
    <w:basedOn w:val="DefaultParagraphFont"/>
    <w:link w:val="Subtitle"/>
    <w:uiPriority w:val="11"/>
    <w:rsid w:val="00B65E50"/>
    <w:rPr>
      <w:rFonts w:eastAsiaTheme="minorEastAsia"/>
      <w:sz w:val="40"/>
      <w:szCs w:val="44"/>
    </w:rPr>
  </w:style>
  <w:style w:type="character" w:customStyle="1" w:styleId="Heading2Char">
    <w:name w:val="Heading 2 Char"/>
    <w:basedOn w:val="DefaultParagraphFont"/>
    <w:link w:val="Heading2"/>
    <w:uiPriority w:val="99"/>
    <w:rsid w:val="00B65E50"/>
    <w:rPr>
      <w:rFonts w:ascii="Verdana" w:eastAsiaTheme="majorEastAsia" w:hAnsi="Verdana" w:cstheme="majorBidi"/>
      <w:b/>
      <w:bCs/>
      <w:color w:val="365F91" w:themeColor="accent1" w:themeShade="BF"/>
    </w:rPr>
  </w:style>
  <w:style w:type="character" w:customStyle="1" w:styleId="Heading3Char">
    <w:name w:val="Heading 3 Char"/>
    <w:basedOn w:val="DefaultParagraphFont"/>
    <w:link w:val="Heading3"/>
    <w:uiPriority w:val="9"/>
    <w:rsid w:val="00B65E50"/>
    <w:rPr>
      <w:rFonts w:ascii="Verdana" w:eastAsiaTheme="majorEastAsia" w:hAnsi="Verdana" w:cstheme="majorBidi"/>
      <w:b/>
      <w:bCs/>
      <w:color w:val="365F91" w:themeColor="accent1" w:themeShade="BF"/>
      <w:sz w:val="20"/>
      <w:szCs w:val="20"/>
    </w:rPr>
  </w:style>
  <w:style w:type="character" w:customStyle="1" w:styleId="Heading4Char">
    <w:name w:val="Heading 4 Char"/>
    <w:basedOn w:val="DefaultParagraphFont"/>
    <w:link w:val="Heading4"/>
    <w:uiPriority w:val="9"/>
    <w:rsid w:val="00B65E50"/>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65E50"/>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65E50"/>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B65E50"/>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B65E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E5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65E50"/>
    <w:pPr>
      <w:numPr>
        <w:numId w:val="2"/>
      </w:numPr>
      <w:spacing w:before="480"/>
      <w:outlineLvl w:val="9"/>
    </w:pPr>
    <w:rPr>
      <w:rFonts w:ascii="Verdana" w:eastAsia="Verdana" w:hAnsi="Verdana" w:cs="Verdana"/>
      <w:b/>
      <w:bCs/>
      <w:sz w:val="28"/>
      <w:szCs w:val="28"/>
    </w:rPr>
  </w:style>
  <w:style w:type="paragraph" w:styleId="TOC1">
    <w:name w:val="toc 1"/>
    <w:basedOn w:val="Normal"/>
    <w:next w:val="Normal"/>
    <w:autoRedefine/>
    <w:uiPriority w:val="39"/>
    <w:unhideWhenUsed/>
    <w:rsid w:val="00B65E50"/>
    <w:pPr>
      <w:spacing w:after="100"/>
    </w:pPr>
  </w:style>
  <w:style w:type="paragraph" w:styleId="TOC2">
    <w:name w:val="toc 2"/>
    <w:basedOn w:val="Normal"/>
    <w:next w:val="Normal"/>
    <w:autoRedefine/>
    <w:uiPriority w:val="39"/>
    <w:unhideWhenUsed/>
    <w:rsid w:val="00B65E50"/>
    <w:pPr>
      <w:spacing w:after="100"/>
      <w:ind w:left="220"/>
    </w:pPr>
  </w:style>
  <w:style w:type="character" w:styleId="Hyperlink">
    <w:name w:val="Hyperlink"/>
    <w:basedOn w:val="DefaultParagraphFont"/>
    <w:uiPriority w:val="99"/>
    <w:unhideWhenUsed/>
    <w:rsid w:val="00B65E50"/>
    <w:rPr>
      <w:color w:val="0000FF" w:themeColor="hyperlink"/>
      <w:u w:val="single"/>
    </w:rPr>
  </w:style>
  <w:style w:type="paragraph" w:styleId="ListParagraph">
    <w:name w:val="List Paragraph"/>
    <w:basedOn w:val="Normal"/>
    <w:uiPriority w:val="34"/>
    <w:qFormat/>
    <w:rsid w:val="00871A76"/>
    <w:pPr>
      <w:ind w:left="720"/>
      <w:contextualSpacing/>
    </w:pPr>
  </w:style>
  <w:style w:type="character" w:styleId="UnresolvedMention">
    <w:name w:val="Unresolved Mention"/>
    <w:basedOn w:val="DefaultParagraphFont"/>
    <w:uiPriority w:val="99"/>
    <w:semiHidden/>
    <w:unhideWhenUsed/>
    <w:rsid w:val="00252B78"/>
    <w:rPr>
      <w:color w:val="605E5C"/>
      <w:shd w:val="clear" w:color="auto" w:fill="E1DFDD"/>
    </w:rPr>
  </w:style>
  <w:style w:type="paragraph" w:styleId="Header">
    <w:name w:val="header"/>
    <w:basedOn w:val="Normal"/>
    <w:link w:val="HeaderChar"/>
    <w:uiPriority w:val="99"/>
    <w:unhideWhenUsed/>
    <w:rsid w:val="0098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3B"/>
    <w:rPr>
      <w:rFonts w:ascii="Verdana" w:hAnsi="Verdana"/>
      <w:sz w:val="20"/>
    </w:rPr>
  </w:style>
  <w:style w:type="paragraph" w:styleId="Footer">
    <w:name w:val="footer"/>
    <w:basedOn w:val="Normal"/>
    <w:link w:val="FooterChar"/>
    <w:uiPriority w:val="99"/>
    <w:unhideWhenUsed/>
    <w:rsid w:val="0098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3B"/>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ivate.namespace.com" TargetMode="External"/><Relationship Id="rId5" Type="http://schemas.openxmlformats.org/officeDocument/2006/relationships/webSettings" Target="webSettings.xml"/><Relationship Id="rId10" Type="http://schemas.openxmlformats.org/officeDocument/2006/relationships/hyperlink" Target="http://www.altova.com/xmlspy" TargetMode="External"/><Relationship Id="rId4" Type="http://schemas.openxmlformats.org/officeDocument/2006/relationships/settings" Target="settings.xml"/><Relationship Id="rId9" Type="http://schemas.openxmlformats.org/officeDocument/2006/relationships/hyperlink" Target="https://www.w3schools.com/xml/schema_intro.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374A-5CA7-444A-8C5B-D6246369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4</cp:revision>
  <cp:lastPrinted>2023-05-30T14:41:00Z</cp:lastPrinted>
  <dcterms:created xsi:type="dcterms:W3CDTF">2023-05-30T14:18:00Z</dcterms:created>
  <dcterms:modified xsi:type="dcterms:W3CDTF">2023-05-30T14:41:00Z</dcterms:modified>
</cp:coreProperties>
</file>