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7FB3B" w14:textId="77777777" w:rsidR="005463E6" w:rsidRPr="005463E6" w:rsidRDefault="005463E6" w:rsidP="005463E6">
      <w:pPr>
        <w:rPr>
          <w:b/>
          <w:bCs/>
        </w:rPr>
      </w:pPr>
      <w:r w:rsidRPr="005463E6">
        <w:rPr>
          <w:b/>
          <w:bCs/>
        </w:rPr>
        <w:t>Data Analytics</w:t>
      </w:r>
    </w:p>
    <w:p w14:paraId="526DE478" w14:textId="77777777" w:rsidR="005463E6" w:rsidRPr="005463E6" w:rsidRDefault="005463E6" w:rsidP="005463E6">
      <w:pPr>
        <w:rPr>
          <w:b/>
          <w:bCs/>
        </w:rPr>
      </w:pPr>
      <w:r w:rsidRPr="005463E6">
        <w:rPr>
          <w:b/>
          <w:bCs/>
        </w:rPr>
        <w:t>Understanding Data Analytics</w:t>
      </w:r>
    </w:p>
    <w:p w14:paraId="5CE2A7DC" w14:textId="77777777" w:rsidR="005463E6" w:rsidRPr="005463E6" w:rsidRDefault="005463E6" w:rsidP="005463E6">
      <w:r w:rsidRPr="005463E6">
        <w:t xml:space="preserve">Data Analytics is the disciplined use of information to understand how organizations operate, perform, and serve their stakeholders. It goes beyond dashboards and reports—integrating business intelligence, automation, and predictive modeling to help decision-makers see not only </w:t>
      </w:r>
      <w:r w:rsidRPr="005463E6">
        <w:rPr>
          <w:i/>
          <w:iCs/>
        </w:rPr>
        <w:t>what</w:t>
      </w:r>
      <w:r w:rsidRPr="005463E6">
        <w:t xml:space="preserve"> is happening, but </w:t>
      </w:r>
      <w:r w:rsidRPr="005463E6">
        <w:rPr>
          <w:i/>
          <w:iCs/>
        </w:rPr>
        <w:t>why</w:t>
      </w:r>
      <w:r w:rsidRPr="005463E6">
        <w:t xml:space="preserve"> it is happening, and </w:t>
      </w:r>
      <w:r w:rsidRPr="005463E6">
        <w:rPr>
          <w:i/>
          <w:iCs/>
        </w:rPr>
        <w:t>what to do next.</w:t>
      </w:r>
    </w:p>
    <w:p w14:paraId="7E4E7BB5" w14:textId="77777777" w:rsidR="005463E6" w:rsidRPr="005463E6" w:rsidRDefault="005463E6" w:rsidP="005463E6">
      <w:r w:rsidRPr="005463E6">
        <w:t>At 3N Consulting, Data Analytics combines management consulting rigor with advanced data science to connect strategy, performance, and technology. Our work helps organizations translate complex data into clear, actionable insights that drive smarter, faster, and more equitable decisions.</w:t>
      </w:r>
    </w:p>
    <w:p w14:paraId="23ECD853" w14:textId="77777777" w:rsidR="005463E6" w:rsidRPr="005463E6" w:rsidRDefault="005463E6" w:rsidP="005463E6">
      <w:r w:rsidRPr="005463E6">
        <w:pict w14:anchorId="19205A53">
          <v:rect id="_x0000_i1049" style="width:0;height:1.5pt" o:hralign="center" o:hrstd="t" o:hr="t" fillcolor="#a0a0a0" stroked="f"/>
        </w:pict>
      </w:r>
    </w:p>
    <w:p w14:paraId="5033AE82" w14:textId="77777777" w:rsidR="005463E6" w:rsidRPr="005463E6" w:rsidRDefault="005463E6" w:rsidP="005463E6">
      <w:pPr>
        <w:rPr>
          <w:b/>
          <w:bCs/>
        </w:rPr>
      </w:pPr>
      <w:r w:rsidRPr="005463E6">
        <w:rPr>
          <w:b/>
          <w:bCs/>
        </w:rPr>
        <w:t>Driving Measurable Improvement</w:t>
      </w:r>
    </w:p>
    <w:p w14:paraId="69BAA091" w14:textId="77777777" w:rsidR="005463E6" w:rsidRPr="005463E6" w:rsidRDefault="005463E6" w:rsidP="005463E6">
      <w:r w:rsidRPr="005463E6">
        <w:t>Effective data analytics enables organizations to measure performance, improve outcomes, and maintain operational efficiency.</w:t>
      </w:r>
    </w:p>
    <w:p w14:paraId="37AED7BB" w14:textId="77777777" w:rsidR="005463E6" w:rsidRPr="005463E6" w:rsidRDefault="005463E6" w:rsidP="005463E6">
      <w:pPr>
        <w:numPr>
          <w:ilvl w:val="0"/>
          <w:numId w:val="3"/>
        </w:numPr>
      </w:pPr>
      <w:r w:rsidRPr="005463E6">
        <w:t>Measure performance: We help clients establish KPIs and metrics aligned with their mission and goals, ensuring every analytic effort drives measurable impact.</w:t>
      </w:r>
    </w:p>
    <w:p w14:paraId="499700D7" w14:textId="77777777" w:rsidR="005463E6" w:rsidRPr="005463E6" w:rsidRDefault="005463E6" w:rsidP="005463E6">
      <w:pPr>
        <w:numPr>
          <w:ilvl w:val="0"/>
          <w:numId w:val="3"/>
        </w:numPr>
      </w:pPr>
      <w:r w:rsidRPr="005463E6">
        <w:t>Improve performance: Through trend analysis, predictive modeling, and performance dashboards, we identify bottlenecks, inefficiencies, and opportunities for innovation.</w:t>
      </w:r>
    </w:p>
    <w:p w14:paraId="41082520" w14:textId="77777777" w:rsidR="005463E6" w:rsidRPr="005463E6" w:rsidRDefault="005463E6" w:rsidP="005463E6">
      <w:pPr>
        <w:numPr>
          <w:ilvl w:val="0"/>
          <w:numId w:val="3"/>
        </w:numPr>
      </w:pPr>
      <w:r w:rsidRPr="005463E6">
        <w:t>Maintain efficiency: Our frameworks embed data governance and automation, ensuring that analytic systems evolve with organizational needs—not against them.</w:t>
      </w:r>
    </w:p>
    <w:p w14:paraId="7085217A" w14:textId="77777777" w:rsidR="005463E6" w:rsidRPr="005463E6" w:rsidRDefault="005463E6" w:rsidP="005463E6">
      <w:r w:rsidRPr="005463E6">
        <w:t>Whether improving procurement processes, modernizing grants management, or optimizing workforce planning, our analytics-driven approach ensures that every recommendation is grounded in evidence and results.</w:t>
      </w:r>
    </w:p>
    <w:p w14:paraId="3E6231E4" w14:textId="77777777" w:rsidR="005463E6" w:rsidRPr="005463E6" w:rsidRDefault="005463E6" w:rsidP="005463E6">
      <w:r w:rsidRPr="005463E6">
        <w:pict w14:anchorId="0935D3E9">
          <v:rect id="_x0000_i1050" style="width:0;height:1.5pt" o:hralign="center" o:hrstd="t" o:hr="t" fillcolor="#a0a0a0" stroked="f"/>
        </w:pict>
      </w:r>
    </w:p>
    <w:p w14:paraId="5820D94F" w14:textId="77777777" w:rsidR="005463E6" w:rsidRPr="005463E6" w:rsidRDefault="005463E6" w:rsidP="005463E6">
      <w:pPr>
        <w:rPr>
          <w:b/>
          <w:bCs/>
        </w:rPr>
      </w:pPr>
      <w:r w:rsidRPr="005463E6">
        <w:rPr>
          <w:b/>
          <w:bCs/>
        </w:rPr>
        <w:t>Transforming Operations Through Insight</w:t>
      </w:r>
    </w:p>
    <w:p w14:paraId="7F3D9199" w14:textId="77777777" w:rsidR="005463E6" w:rsidRPr="005463E6" w:rsidRDefault="005463E6" w:rsidP="005463E6">
      <w:r w:rsidRPr="005463E6">
        <w:t xml:space="preserve">3N Consulting has used Data Analytics to help complex organizations modernize operations, increase transparency, and strengthen decision-making. In one case, we applied data modeling and visualization to evaluate purchasing trends and identify opportunities for centralization—resulting in improved efficiency and stronger resource stewardship. In another, we developed dashboards and statistical models that enabled </w:t>
      </w:r>
      <w:r w:rsidRPr="005463E6">
        <w:lastRenderedPageBreak/>
        <w:t>leadership to forecast outcomes and prioritize initiatives with the greatest community impact.</w:t>
      </w:r>
    </w:p>
    <w:p w14:paraId="78079BFB" w14:textId="77777777" w:rsidR="005463E6" w:rsidRPr="005463E6" w:rsidRDefault="005463E6" w:rsidP="005463E6">
      <w:r w:rsidRPr="005463E6">
        <w:t>Across engagements, the result is consistent: empowered decision-makers, data-informed strategies, and improved service delivery.</w:t>
      </w:r>
    </w:p>
    <w:p w14:paraId="56F7E0B2" w14:textId="77777777" w:rsidR="005463E6" w:rsidRPr="005463E6" w:rsidRDefault="005463E6" w:rsidP="005463E6">
      <w:r w:rsidRPr="005463E6">
        <w:pict w14:anchorId="710F3622">
          <v:rect id="_x0000_i1051" style="width:0;height:1.5pt" o:hralign="center" o:hrstd="t" o:hr="t" fillcolor="#a0a0a0" stroked="f"/>
        </w:pict>
      </w:r>
    </w:p>
    <w:p w14:paraId="7E73F7E2" w14:textId="77777777" w:rsidR="005463E6" w:rsidRPr="005463E6" w:rsidRDefault="005463E6" w:rsidP="005463E6">
      <w:pPr>
        <w:rPr>
          <w:b/>
          <w:bCs/>
        </w:rPr>
      </w:pPr>
      <w:r w:rsidRPr="005463E6">
        <w:rPr>
          <w:b/>
          <w:bCs/>
        </w:rPr>
        <w:t>Data Analytics in the Age of AI</w:t>
      </w:r>
    </w:p>
    <w:p w14:paraId="41F99688" w14:textId="77777777" w:rsidR="005463E6" w:rsidRPr="005463E6" w:rsidRDefault="005463E6" w:rsidP="005463E6">
      <w:r w:rsidRPr="005463E6">
        <w:t>Today, Data Analytics is inseparable from Artificial Intelligence. 3N Consulting helps organizations evolve from descriptive analytics (“what happened”) to predictive and prescriptive analytics (“what will happen” and “what should we do next”). We integrate AI-driven pattern recognition, natural language processing, and intelligent automation to reduce manual workload and enhance human decision-making.</w:t>
      </w:r>
    </w:p>
    <w:p w14:paraId="1F10BBF2" w14:textId="77777777" w:rsidR="005463E6" w:rsidRPr="005463E6" w:rsidRDefault="005463E6" w:rsidP="005463E6">
      <w:r w:rsidRPr="005463E6">
        <w:t xml:space="preserve">As AI continues to redefine the modern enterprise, 3N ensures that analytics are implemented responsibly, strategically, and </w:t>
      </w:r>
      <w:proofErr w:type="gramStart"/>
      <w:r w:rsidRPr="005463E6">
        <w:t>sustainably—improving</w:t>
      </w:r>
      <w:proofErr w:type="gramEnd"/>
      <w:r w:rsidRPr="005463E6">
        <w:t xml:space="preserve"> efficiency, equity, and mission impact.</w:t>
      </w:r>
    </w:p>
    <w:p w14:paraId="6006F2E7" w14:textId="77777777" w:rsidR="005463E6" w:rsidRPr="005463E6" w:rsidRDefault="005463E6" w:rsidP="005463E6">
      <w:r w:rsidRPr="005463E6">
        <w:pict w14:anchorId="6F9CA1CC">
          <v:rect id="_x0000_i1052" style="width:0;height:1.5pt" o:hralign="center" o:hrstd="t" o:hr="t" fillcolor="#a0a0a0" stroked="f"/>
        </w:pict>
      </w:r>
    </w:p>
    <w:p w14:paraId="05A16668" w14:textId="77777777" w:rsidR="005463E6" w:rsidRPr="005463E6" w:rsidRDefault="005463E6" w:rsidP="005463E6">
      <w:pPr>
        <w:rPr>
          <w:b/>
          <w:bCs/>
        </w:rPr>
      </w:pPr>
      <w:r w:rsidRPr="005463E6">
        <w:rPr>
          <w:b/>
          <w:bCs/>
        </w:rPr>
        <w:t>3N’s Capabilities in Data Analytics</w:t>
      </w:r>
    </w:p>
    <w:p w14:paraId="1BE25922" w14:textId="77777777" w:rsidR="005463E6" w:rsidRPr="005463E6" w:rsidRDefault="005463E6" w:rsidP="005463E6">
      <w:r w:rsidRPr="005463E6">
        <w:t>3N Consulting’s Data Analytics service line includes:</w:t>
      </w:r>
    </w:p>
    <w:p w14:paraId="55822D6A" w14:textId="77777777" w:rsidR="005463E6" w:rsidRPr="005463E6" w:rsidRDefault="005463E6" w:rsidP="005463E6">
      <w:pPr>
        <w:numPr>
          <w:ilvl w:val="0"/>
          <w:numId w:val="4"/>
        </w:numPr>
      </w:pPr>
      <w:r w:rsidRPr="005463E6">
        <w:t>Data Strategy &amp; Governance: Building enterprise frameworks for data integrity, accessibility, and quality assurance.</w:t>
      </w:r>
    </w:p>
    <w:p w14:paraId="7E1520F5" w14:textId="77777777" w:rsidR="005463E6" w:rsidRPr="005463E6" w:rsidRDefault="005463E6" w:rsidP="005463E6">
      <w:pPr>
        <w:numPr>
          <w:ilvl w:val="0"/>
          <w:numId w:val="4"/>
        </w:numPr>
      </w:pPr>
      <w:r w:rsidRPr="005463E6">
        <w:t>Performance Analytics: Designing KPIs, dashboards, and predictive tools that track progress toward strategic goals.</w:t>
      </w:r>
    </w:p>
    <w:p w14:paraId="0B9E54F6" w14:textId="77777777" w:rsidR="005463E6" w:rsidRPr="005463E6" w:rsidRDefault="005463E6" w:rsidP="005463E6">
      <w:pPr>
        <w:numPr>
          <w:ilvl w:val="0"/>
          <w:numId w:val="4"/>
        </w:numPr>
      </w:pPr>
      <w:r w:rsidRPr="005463E6">
        <w:t>Advanced Data Science &amp; AI Integration: Applying machine learning, automation, and statistical modeling to optimize forecasting and decision-making.</w:t>
      </w:r>
    </w:p>
    <w:p w14:paraId="542E21E1" w14:textId="77777777" w:rsidR="005463E6" w:rsidRPr="005463E6" w:rsidRDefault="005463E6" w:rsidP="005463E6">
      <w:pPr>
        <w:numPr>
          <w:ilvl w:val="0"/>
          <w:numId w:val="4"/>
        </w:numPr>
      </w:pPr>
      <w:r w:rsidRPr="005463E6">
        <w:t>Cloud &amp; Data Infrastructure Modernization: Leveraging AWS, Power BI, Tableau, and Python-based analytics environments for scalable, secure insight delivery.</w:t>
      </w:r>
    </w:p>
    <w:p w14:paraId="08D69DA4" w14:textId="77777777" w:rsidR="005463E6" w:rsidRPr="005463E6" w:rsidRDefault="005463E6" w:rsidP="005463E6">
      <w:pPr>
        <w:numPr>
          <w:ilvl w:val="0"/>
          <w:numId w:val="4"/>
        </w:numPr>
      </w:pPr>
      <w:r w:rsidRPr="005463E6">
        <w:t>Human-Centered Insights: Translating complex analytics into meaningful narratives for policymakers, administrators, and executives.</w:t>
      </w:r>
    </w:p>
    <w:p w14:paraId="2C6A5B72" w14:textId="77777777" w:rsidR="005463E6" w:rsidRPr="005463E6" w:rsidRDefault="005463E6" w:rsidP="005463E6">
      <w:r w:rsidRPr="005463E6">
        <w:t>Our multidisciplinary team brings deep expertise in analytics, IT modernization, and organizational strategy—helping clients move from data to decisions, and from insight to impact.</w:t>
      </w:r>
    </w:p>
    <w:p w14:paraId="43B589DC" w14:textId="1BC61500" w:rsidR="00D57E40" w:rsidRPr="005463E6" w:rsidRDefault="00D57E40" w:rsidP="005463E6"/>
    <w:sectPr w:rsidR="00D57E40" w:rsidRPr="005463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31E53"/>
    <w:multiLevelType w:val="multilevel"/>
    <w:tmpl w:val="32E60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576978"/>
    <w:multiLevelType w:val="multilevel"/>
    <w:tmpl w:val="F4E82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8B5042"/>
    <w:multiLevelType w:val="multilevel"/>
    <w:tmpl w:val="5F8AC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E817DC"/>
    <w:multiLevelType w:val="multilevel"/>
    <w:tmpl w:val="1A1C2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8911107">
    <w:abstractNumId w:val="0"/>
  </w:num>
  <w:num w:numId="2" w16cid:durableId="1821728565">
    <w:abstractNumId w:val="2"/>
  </w:num>
  <w:num w:numId="3" w16cid:durableId="1918591463">
    <w:abstractNumId w:val="3"/>
  </w:num>
  <w:num w:numId="4" w16cid:durableId="4168330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694"/>
    <w:rsid w:val="003C7BD4"/>
    <w:rsid w:val="00434694"/>
    <w:rsid w:val="005463E6"/>
    <w:rsid w:val="0065373C"/>
    <w:rsid w:val="00A5781F"/>
    <w:rsid w:val="00D57E40"/>
    <w:rsid w:val="00DE67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97D44"/>
  <w15:chartTrackingRefBased/>
  <w15:docId w15:val="{58CB39FB-FF94-47C3-BB59-9E1B89A13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46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46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46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46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46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46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46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46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46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46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46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46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46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46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46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46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46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4694"/>
    <w:rPr>
      <w:rFonts w:eastAsiaTheme="majorEastAsia" w:cstheme="majorBidi"/>
      <w:color w:val="272727" w:themeColor="text1" w:themeTint="D8"/>
    </w:rPr>
  </w:style>
  <w:style w:type="paragraph" w:styleId="Title">
    <w:name w:val="Title"/>
    <w:basedOn w:val="Normal"/>
    <w:next w:val="Normal"/>
    <w:link w:val="TitleChar"/>
    <w:uiPriority w:val="10"/>
    <w:qFormat/>
    <w:rsid w:val="004346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46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46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46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4694"/>
    <w:pPr>
      <w:spacing w:before="160"/>
      <w:jc w:val="center"/>
    </w:pPr>
    <w:rPr>
      <w:i/>
      <w:iCs/>
      <w:color w:val="404040" w:themeColor="text1" w:themeTint="BF"/>
    </w:rPr>
  </w:style>
  <w:style w:type="character" w:customStyle="1" w:styleId="QuoteChar">
    <w:name w:val="Quote Char"/>
    <w:basedOn w:val="DefaultParagraphFont"/>
    <w:link w:val="Quote"/>
    <w:uiPriority w:val="29"/>
    <w:rsid w:val="00434694"/>
    <w:rPr>
      <w:i/>
      <w:iCs/>
      <w:color w:val="404040" w:themeColor="text1" w:themeTint="BF"/>
    </w:rPr>
  </w:style>
  <w:style w:type="paragraph" w:styleId="ListParagraph">
    <w:name w:val="List Paragraph"/>
    <w:basedOn w:val="Normal"/>
    <w:uiPriority w:val="34"/>
    <w:qFormat/>
    <w:rsid w:val="00434694"/>
    <w:pPr>
      <w:ind w:left="720"/>
      <w:contextualSpacing/>
    </w:pPr>
  </w:style>
  <w:style w:type="character" w:styleId="IntenseEmphasis">
    <w:name w:val="Intense Emphasis"/>
    <w:basedOn w:val="DefaultParagraphFont"/>
    <w:uiPriority w:val="21"/>
    <w:qFormat/>
    <w:rsid w:val="00434694"/>
    <w:rPr>
      <w:i/>
      <w:iCs/>
      <w:color w:val="0F4761" w:themeColor="accent1" w:themeShade="BF"/>
    </w:rPr>
  </w:style>
  <w:style w:type="paragraph" w:styleId="IntenseQuote">
    <w:name w:val="Intense Quote"/>
    <w:basedOn w:val="Normal"/>
    <w:next w:val="Normal"/>
    <w:link w:val="IntenseQuoteChar"/>
    <w:uiPriority w:val="30"/>
    <w:qFormat/>
    <w:rsid w:val="004346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4694"/>
    <w:rPr>
      <w:i/>
      <w:iCs/>
      <w:color w:val="0F4761" w:themeColor="accent1" w:themeShade="BF"/>
    </w:rPr>
  </w:style>
  <w:style w:type="character" w:styleId="IntenseReference">
    <w:name w:val="Intense Reference"/>
    <w:basedOn w:val="DefaultParagraphFont"/>
    <w:uiPriority w:val="32"/>
    <w:qFormat/>
    <w:rsid w:val="004346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564</Words>
  <Characters>3220</Characters>
  <Application>Microsoft Office Word</Application>
  <DocSecurity>0</DocSecurity>
  <Lines>26</Lines>
  <Paragraphs>7</Paragraphs>
  <ScaleCrop>false</ScaleCrop>
  <Company/>
  <LinksUpToDate>false</LinksUpToDate>
  <CharactersWithSpaces>3777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Gupta</dc:creator>
  <cp:keywords/>
  <dc:description/>
  <cp:lastModifiedBy>Nick Gupta</cp:lastModifiedBy>
  <cp:revision>3</cp:revision>
  <dcterms:created xsi:type="dcterms:W3CDTF">2025-11-07T19:21:00Z</dcterms:created>
  <dcterms:modified xsi:type="dcterms:W3CDTF">2025-11-07T20:34:00Z</dcterms:modified>
</cp:coreProperties>
</file>