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CCC4B" w14:textId="77777777" w:rsidR="001A593D" w:rsidRPr="001A593D" w:rsidRDefault="001A593D" w:rsidP="001A593D">
      <w:pPr>
        <w:jc w:val="center"/>
        <w:rPr>
          <w:b/>
          <w:sz w:val="40"/>
          <w:szCs w:val="40"/>
        </w:rPr>
      </w:pPr>
      <w:bookmarkStart w:id="0" w:name="_Toc200727498"/>
      <w:r w:rsidRPr="001A593D">
        <w:rPr>
          <w:b/>
          <w:sz w:val="40"/>
          <w:szCs w:val="40"/>
        </w:rPr>
        <w:t>Quản lý nhân lực</w:t>
      </w:r>
      <w:bookmarkEnd w:id="0"/>
    </w:p>
    <w:p w14:paraId="6DD26EC0" w14:textId="4BABF57C" w:rsidR="001A593D" w:rsidRPr="001A593D" w:rsidRDefault="001A593D" w:rsidP="001A593D">
      <w:pPr>
        <w:pStyle w:val="ListParagraph"/>
        <w:numPr>
          <w:ilvl w:val="0"/>
          <w:numId w:val="23"/>
        </w:numPr>
        <w:rPr>
          <w:b/>
          <w:i/>
        </w:rPr>
      </w:pPr>
      <w:bookmarkStart w:id="1" w:name="_Toc200727499"/>
      <w:r w:rsidRPr="001A593D">
        <w:rPr>
          <w:b/>
          <w:i/>
        </w:rPr>
        <w:t>Điều lệ đội ngũ (Team Charter)</w:t>
      </w:r>
      <w:bookmarkEnd w:id="1"/>
    </w:p>
    <w:tbl>
      <w:tblPr>
        <w:tblStyle w:val="TableGrid"/>
        <w:tblW w:w="0" w:type="auto"/>
        <w:tblInd w:w="720" w:type="dxa"/>
        <w:tblLook w:val="04A0" w:firstRow="1" w:lastRow="0" w:firstColumn="1" w:lastColumn="0" w:noHBand="0" w:noVBand="1"/>
      </w:tblPr>
      <w:tblGrid>
        <w:gridCol w:w="1695"/>
        <w:gridCol w:w="798"/>
        <w:gridCol w:w="1811"/>
        <w:gridCol w:w="3753"/>
      </w:tblGrid>
      <w:tr w:rsidR="001A593D" w:rsidRPr="001A593D" w14:paraId="1BCE4737" w14:textId="77777777" w:rsidTr="001A593D">
        <w:trPr>
          <w:trHeight w:val="85"/>
        </w:trPr>
        <w:tc>
          <w:tcPr>
            <w:tcW w:w="2515" w:type="dxa"/>
            <w:gridSpan w:val="2"/>
            <w:tcBorders>
              <w:top w:val="single" w:sz="4" w:space="0" w:color="auto"/>
              <w:left w:val="single" w:sz="4" w:space="0" w:color="auto"/>
              <w:bottom w:val="single" w:sz="4" w:space="0" w:color="auto"/>
              <w:right w:val="single" w:sz="4" w:space="0" w:color="auto"/>
            </w:tcBorders>
            <w:hideMark/>
          </w:tcPr>
          <w:p w14:paraId="3CEFA3AD" w14:textId="77777777" w:rsidR="001A593D" w:rsidRPr="001A593D" w:rsidRDefault="001A593D" w:rsidP="001A593D">
            <w:pPr>
              <w:spacing w:before="120" w:after="120"/>
              <w:rPr>
                <w:b/>
                <w:bCs/>
              </w:rPr>
            </w:pPr>
            <w:r w:rsidRPr="001A593D">
              <w:rPr>
                <w:b/>
                <w:bCs/>
              </w:rPr>
              <w:t>TÊN NHÓM</w:t>
            </w:r>
          </w:p>
        </w:tc>
        <w:tc>
          <w:tcPr>
            <w:tcW w:w="5854" w:type="dxa"/>
            <w:gridSpan w:val="2"/>
            <w:tcBorders>
              <w:top w:val="single" w:sz="4" w:space="0" w:color="auto"/>
              <w:left w:val="single" w:sz="4" w:space="0" w:color="auto"/>
              <w:bottom w:val="single" w:sz="4" w:space="0" w:color="auto"/>
              <w:right w:val="single" w:sz="4" w:space="0" w:color="auto"/>
            </w:tcBorders>
            <w:hideMark/>
          </w:tcPr>
          <w:p w14:paraId="506708ED" w14:textId="77777777" w:rsidR="001A593D" w:rsidRPr="001A593D" w:rsidRDefault="001A593D" w:rsidP="001A593D">
            <w:pPr>
              <w:spacing w:before="120" w:after="120"/>
            </w:pPr>
            <w:r w:rsidRPr="001A593D">
              <w:t>PMIT</w:t>
            </w:r>
          </w:p>
        </w:tc>
      </w:tr>
      <w:tr w:rsidR="001A593D" w:rsidRPr="001A593D" w14:paraId="24B96CBD" w14:textId="77777777" w:rsidTr="001A593D">
        <w:trPr>
          <w:trHeight w:val="84"/>
        </w:trPr>
        <w:tc>
          <w:tcPr>
            <w:tcW w:w="2515" w:type="dxa"/>
            <w:gridSpan w:val="2"/>
            <w:tcBorders>
              <w:top w:val="single" w:sz="4" w:space="0" w:color="auto"/>
              <w:left w:val="single" w:sz="4" w:space="0" w:color="auto"/>
              <w:bottom w:val="single" w:sz="4" w:space="0" w:color="auto"/>
              <w:right w:val="single" w:sz="4" w:space="0" w:color="auto"/>
            </w:tcBorders>
            <w:hideMark/>
          </w:tcPr>
          <w:p w14:paraId="538EB7A9" w14:textId="77777777" w:rsidR="001A593D" w:rsidRPr="001A593D" w:rsidRDefault="001A593D" w:rsidP="001A593D">
            <w:pPr>
              <w:spacing w:before="120" w:after="120"/>
              <w:rPr>
                <w:b/>
                <w:bCs/>
              </w:rPr>
            </w:pPr>
            <w:r w:rsidRPr="001A593D">
              <w:rPr>
                <w:b/>
                <w:bCs/>
              </w:rPr>
              <w:t>TÊN DỰ ÁN</w:t>
            </w:r>
          </w:p>
        </w:tc>
        <w:tc>
          <w:tcPr>
            <w:tcW w:w="5854" w:type="dxa"/>
            <w:gridSpan w:val="2"/>
            <w:tcBorders>
              <w:top w:val="single" w:sz="4" w:space="0" w:color="auto"/>
              <w:left w:val="single" w:sz="4" w:space="0" w:color="auto"/>
              <w:bottom w:val="single" w:sz="4" w:space="0" w:color="auto"/>
              <w:right w:val="single" w:sz="4" w:space="0" w:color="auto"/>
            </w:tcBorders>
            <w:hideMark/>
          </w:tcPr>
          <w:p w14:paraId="2528AE74" w14:textId="77777777" w:rsidR="001A593D" w:rsidRPr="001A593D" w:rsidRDefault="001A593D" w:rsidP="001A593D">
            <w:pPr>
              <w:spacing w:before="120" w:after="120"/>
            </w:pPr>
            <w:r w:rsidRPr="001A593D">
              <w:t>Xây dựng Ứng dụng Desktop Quản lý Kho hàng</w:t>
            </w:r>
          </w:p>
        </w:tc>
      </w:tr>
      <w:tr w:rsidR="001A593D" w:rsidRPr="001A593D" w14:paraId="3DDB9F62" w14:textId="77777777" w:rsidTr="001A593D">
        <w:trPr>
          <w:trHeight w:val="84"/>
        </w:trPr>
        <w:tc>
          <w:tcPr>
            <w:tcW w:w="2515" w:type="dxa"/>
            <w:gridSpan w:val="2"/>
            <w:tcBorders>
              <w:top w:val="single" w:sz="4" w:space="0" w:color="auto"/>
              <w:left w:val="single" w:sz="4" w:space="0" w:color="auto"/>
              <w:bottom w:val="single" w:sz="4" w:space="0" w:color="auto"/>
              <w:right w:val="single" w:sz="4" w:space="0" w:color="auto"/>
            </w:tcBorders>
            <w:hideMark/>
          </w:tcPr>
          <w:p w14:paraId="788D44E8" w14:textId="77777777" w:rsidR="001A593D" w:rsidRPr="001A593D" w:rsidRDefault="001A593D" w:rsidP="001A593D">
            <w:pPr>
              <w:spacing w:before="120" w:after="120"/>
              <w:rPr>
                <w:b/>
                <w:bCs/>
              </w:rPr>
            </w:pPr>
            <w:r w:rsidRPr="001A593D">
              <w:rPr>
                <w:b/>
                <w:bCs/>
              </w:rPr>
              <w:t>QUẢN LÝ DỰ ÁN</w:t>
            </w:r>
          </w:p>
        </w:tc>
        <w:tc>
          <w:tcPr>
            <w:tcW w:w="5854" w:type="dxa"/>
            <w:gridSpan w:val="2"/>
            <w:tcBorders>
              <w:top w:val="single" w:sz="4" w:space="0" w:color="auto"/>
              <w:left w:val="single" w:sz="4" w:space="0" w:color="auto"/>
              <w:bottom w:val="single" w:sz="4" w:space="0" w:color="auto"/>
              <w:right w:val="single" w:sz="4" w:space="0" w:color="auto"/>
            </w:tcBorders>
            <w:hideMark/>
          </w:tcPr>
          <w:p w14:paraId="5E99659A" w14:textId="77777777" w:rsidR="001A593D" w:rsidRPr="001A593D" w:rsidRDefault="001A593D" w:rsidP="001A593D">
            <w:pPr>
              <w:spacing w:before="120" w:after="120"/>
            </w:pPr>
            <w:r w:rsidRPr="001A593D">
              <w:t>Trần Thế Phong</w:t>
            </w:r>
          </w:p>
        </w:tc>
      </w:tr>
      <w:tr w:rsidR="001A593D" w:rsidRPr="001A593D" w14:paraId="482A8ABF"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2D7E55A9" w14:textId="77777777" w:rsidR="001A593D" w:rsidRPr="001A593D" w:rsidRDefault="001A593D" w:rsidP="001A593D">
            <w:pPr>
              <w:spacing w:before="120" w:after="120" w:line="360" w:lineRule="auto"/>
              <w:rPr>
                <w:i/>
              </w:rPr>
            </w:pPr>
            <w:r w:rsidRPr="001A593D">
              <w:rPr>
                <w:b/>
                <w:bCs/>
                <w:iCs/>
              </w:rPr>
              <w:t>BỐI CẢNH</w:t>
            </w:r>
          </w:p>
          <w:p w14:paraId="62A8ECD0" w14:textId="77777777" w:rsidR="001A593D" w:rsidRPr="001A593D" w:rsidRDefault="001A593D" w:rsidP="001A593D">
            <w:pPr>
              <w:spacing w:before="120" w:after="120"/>
              <w:rPr>
                <w:iCs/>
              </w:rPr>
            </w:pPr>
            <w:r w:rsidRPr="001A593D">
              <w:rPr>
                <w:iCs/>
              </w:rPr>
              <w:t>Dự án được khởi động với mục tiêu giúp các doanh nghiệp tối ưu hóa hoạt động quản lý kho, giảm thiểu sai sót trong nghiệp vụ nhập – xuất – tồn và hỗ trợ ra quyết định dựa trên dữ liệu chính xác.</w:t>
            </w:r>
          </w:p>
          <w:p w14:paraId="0591DF27" w14:textId="77777777" w:rsidR="001A593D" w:rsidRPr="001A593D" w:rsidRDefault="001A593D" w:rsidP="001A593D">
            <w:pPr>
              <w:spacing w:before="120" w:after="120"/>
              <w:rPr>
                <w:iCs/>
              </w:rPr>
            </w:pPr>
            <w:r w:rsidRPr="001A593D">
              <w:rPr>
                <w:iCs/>
              </w:rPr>
              <w:t>Nhu cầu số hóa các quy trình kho vận ngày càng tăng cao trong lĩnh vực logistics và thương mại điện tử là động lực quan trọng thúc đẩy nhóm phát triển dự án này.</w:t>
            </w:r>
          </w:p>
        </w:tc>
      </w:tr>
      <w:tr w:rsidR="001A593D" w:rsidRPr="001A593D" w14:paraId="20F1A248"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2319A857" w14:textId="77777777" w:rsidR="001A593D" w:rsidRPr="001A593D" w:rsidRDefault="001A593D" w:rsidP="001A593D">
            <w:pPr>
              <w:spacing w:before="120" w:after="120" w:line="360" w:lineRule="auto"/>
              <w:rPr>
                <w:bCs/>
                <w:i/>
              </w:rPr>
            </w:pPr>
            <w:r w:rsidRPr="001A593D">
              <w:rPr>
                <w:b/>
                <w:bCs/>
                <w:iCs/>
              </w:rPr>
              <w:t>SỨ MỆNH</w:t>
            </w:r>
          </w:p>
          <w:p w14:paraId="2A5BDB1D" w14:textId="77777777" w:rsidR="001A593D" w:rsidRPr="001A593D" w:rsidRDefault="001A593D" w:rsidP="001A593D">
            <w:pPr>
              <w:spacing w:before="120" w:after="120"/>
              <w:rPr>
                <w:bCs/>
                <w:iCs/>
              </w:rPr>
            </w:pPr>
            <w:r w:rsidRPr="001A593D">
              <w:rPr>
                <w:bCs/>
                <w:iCs/>
              </w:rPr>
              <w:t>Xây dựng và triển khai thành công một hệ thống quản lý kho hàng có khả năng ứng dụng thực tế cao, dễ sử dụng, vận hành ổn định và đáp ứng tốt nhu cầu của doanh nghiệp trong công tác quản lý kho bãi.</w:t>
            </w:r>
          </w:p>
        </w:tc>
      </w:tr>
      <w:tr w:rsidR="001A593D" w:rsidRPr="001A593D" w14:paraId="11E398A0"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70EB6737" w14:textId="77777777" w:rsidR="001A593D" w:rsidRPr="001A593D" w:rsidRDefault="001A593D" w:rsidP="001A593D">
            <w:pPr>
              <w:spacing w:before="120" w:after="120"/>
              <w:rPr>
                <w:b/>
                <w:bCs/>
              </w:rPr>
            </w:pPr>
            <w:r w:rsidRPr="001A593D">
              <w:rPr>
                <w:b/>
                <w:bCs/>
              </w:rPr>
              <w:t>VAI TRÒ VÀ TRÁCH NHIỆM</w:t>
            </w:r>
          </w:p>
        </w:tc>
      </w:tr>
      <w:tr w:rsidR="001A593D" w:rsidRPr="001A593D" w14:paraId="47620AED" w14:textId="77777777" w:rsidTr="001A593D">
        <w:trPr>
          <w:trHeight w:val="64"/>
        </w:trPr>
        <w:tc>
          <w:tcPr>
            <w:tcW w:w="1705" w:type="dxa"/>
            <w:tcBorders>
              <w:top w:val="single" w:sz="4" w:space="0" w:color="auto"/>
              <w:left w:val="single" w:sz="4" w:space="0" w:color="auto"/>
              <w:bottom w:val="single" w:sz="4" w:space="0" w:color="auto"/>
              <w:right w:val="single" w:sz="4" w:space="0" w:color="auto"/>
            </w:tcBorders>
            <w:hideMark/>
          </w:tcPr>
          <w:p w14:paraId="6362FE7A" w14:textId="77777777" w:rsidR="001A593D" w:rsidRPr="001A593D" w:rsidRDefault="001A593D" w:rsidP="001A593D">
            <w:pPr>
              <w:spacing w:before="120" w:after="120"/>
              <w:rPr>
                <w:b/>
                <w:bCs/>
              </w:rPr>
            </w:pPr>
            <w:r w:rsidRPr="001A593D">
              <w:rPr>
                <w:b/>
                <w:bCs/>
              </w:rPr>
              <w:t>Vai trò</w:t>
            </w:r>
          </w:p>
        </w:tc>
        <w:tc>
          <w:tcPr>
            <w:tcW w:w="2700" w:type="dxa"/>
            <w:gridSpan w:val="2"/>
            <w:tcBorders>
              <w:top w:val="single" w:sz="4" w:space="0" w:color="auto"/>
              <w:left w:val="single" w:sz="4" w:space="0" w:color="auto"/>
              <w:bottom w:val="single" w:sz="4" w:space="0" w:color="auto"/>
              <w:right w:val="single" w:sz="4" w:space="0" w:color="auto"/>
            </w:tcBorders>
            <w:hideMark/>
          </w:tcPr>
          <w:p w14:paraId="67C96BAE" w14:textId="77777777" w:rsidR="001A593D" w:rsidRPr="001A593D" w:rsidRDefault="001A593D" w:rsidP="001A593D">
            <w:pPr>
              <w:spacing w:before="120" w:after="120"/>
              <w:rPr>
                <w:b/>
                <w:bCs/>
              </w:rPr>
            </w:pPr>
            <w:r w:rsidRPr="001A593D">
              <w:rPr>
                <w:b/>
                <w:bCs/>
              </w:rPr>
              <w:t>Phân công</w:t>
            </w:r>
          </w:p>
        </w:tc>
        <w:tc>
          <w:tcPr>
            <w:tcW w:w="3964" w:type="dxa"/>
            <w:tcBorders>
              <w:top w:val="single" w:sz="4" w:space="0" w:color="auto"/>
              <w:left w:val="single" w:sz="4" w:space="0" w:color="auto"/>
              <w:bottom w:val="single" w:sz="4" w:space="0" w:color="auto"/>
              <w:right w:val="single" w:sz="4" w:space="0" w:color="auto"/>
            </w:tcBorders>
            <w:hideMark/>
          </w:tcPr>
          <w:p w14:paraId="3534D87D" w14:textId="77777777" w:rsidR="001A593D" w:rsidRPr="001A593D" w:rsidRDefault="001A593D" w:rsidP="001A593D">
            <w:pPr>
              <w:spacing w:before="120" w:after="120"/>
              <w:rPr>
                <w:b/>
                <w:bCs/>
              </w:rPr>
            </w:pPr>
            <w:r w:rsidRPr="001A593D">
              <w:rPr>
                <w:b/>
                <w:bCs/>
              </w:rPr>
              <w:t>Trách nhiệm</w:t>
            </w:r>
          </w:p>
        </w:tc>
      </w:tr>
      <w:tr w:rsidR="001A593D" w:rsidRPr="001A593D" w14:paraId="553BCB82" w14:textId="77777777" w:rsidTr="001A593D">
        <w:trPr>
          <w:trHeight w:val="63"/>
        </w:trPr>
        <w:tc>
          <w:tcPr>
            <w:tcW w:w="1705" w:type="dxa"/>
            <w:tcBorders>
              <w:top w:val="single" w:sz="4" w:space="0" w:color="auto"/>
              <w:left w:val="single" w:sz="4" w:space="0" w:color="auto"/>
              <w:bottom w:val="single" w:sz="4" w:space="0" w:color="auto"/>
              <w:right w:val="single" w:sz="4" w:space="0" w:color="auto"/>
            </w:tcBorders>
            <w:hideMark/>
          </w:tcPr>
          <w:p w14:paraId="174A05EF" w14:textId="77777777" w:rsidR="001A593D" w:rsidRPr="001A593D" w:rsidRDefault="001A593D" w:rsidP="001A593D">
            <w:pPr>
              <w:spacing w:before="120" w:after="120"/>
            </w:pPr>
            <w:r w:rsidRPr="001A593D">
              <w:t>Quản lý dự án</w:t>
            </w:r>
          </w:p>
        </w:tc>
        <w:tc>
          <w:tcPr>
            <w:tcW w:w="2700" w:type="dxa"/>
            <w:gridSpan w:val="2"/>
            <w:tcBorders>
              <w:top w:val="single" w:sz="4" w:space="0" w:color="auto"/>
              <w:left w:val="single" w:sz="4" w:space="0" w:color="auto"/>
              <w:bottom w:val="single" w:sz="4" w:space="0" w:color="auto"/>
              <w:right w:val="single" w:sz="4" w:space="0" w:color="auto"/>
            </w:tcBorders>
            <w:hideMark/>
          </w:tcPr>
          <w:p w14:paraId="0DD26184" w14:textId="77777777" w:rsidR="001A593D" w:rsidRPr="001A593D" w:rsidRDefault="001A593D" w:rsidP="001A593D">
            <w:pPr>
              <w:spacing w:before="120" w:after="120"/>
            </w:pPr>
            <w:r w:rsidRPr="001A593D">
              <w:t>Trần Thế Phong</w:t>
            </w:r>
          </w:p>
        </w:tc>
        <w:tc>
          <w:tcPr>
            <w:tcW w:w="3964" w:type="dxa"/>
            <w:tcBorders>
              <w:top w:val="single" w:sz="4" w:space="0" w:color="auto"/>
              <w:left w:val="single" w:sz="4" w:space="0" w:color="auto"/>
              <w:bottom w:val="single" w:sz="4" w:space="0" w:color="auto"/>
              <w:right w:val="single" w:sz="4" w:space="0" w:color="auto"/>
            </w:tcBorders>
            <w:hideMark/>
          </w:tcPr>
          <w:p w14:paraId="5AF3C790" w14:textId="77777777" w:rsidR="001A593D" w:rsidRPr="001A593D" w:rsidRDefault="001A593D" w:rsidP="001A593D">
            <w:pPr>
              <w:spacing w:before="120" w:after="120"/>
            </w:pPr>
            <w:r w:rsidRPr="001A593D">
              <w:t>Quản lý toàn bộ dự án; phân công nhiệm vụ; điều phối tiến độ; kiểm soát rủi ro.</w:t>
            </w:r>
          </w:p>
        </w:tc>
      </w:tr>
      <w:tr w:rsidR="001A593D" w:rsidRPr="001A593D" w14:paraId="75E905AE" w14:textId="77777777" w:rsidTr="001A593D">
        <w:trPr>
          <w:trHeight w:val="63"/>
        </w:trPr>
        <w:tc>
          <w:tcPr>
            <w:tcW w:w="1705" w:type="dxa"/>
            <w:tcBorders>
              <w:top w:val="single" w:sz="4" w:space="0" w:color="auto"/>
              <w:left w:val="single" w:sz="4" w:space="0" w:color="auto"/>
              <w:bottom w:val="single" w:sz="4" w:space="0" w:color="auto"/>
              <w:right w:val="single" w:sz="4" w:space="0" w:color="auto"/>
            </w:tcBorders>
            <w:hideMark/>
          </w:tcPr>
          <w:p w14:paraId="71FB1F27" w14:textId="77777777" w:rsidR="001A593D" w:rsidRPr="001A593D" w:rsidRDefault="001A593D" w:rsidP="001A593D">
            <w:pPr>
              <w:spacing w:before="120" w:after="120"/>
            </w:pPr>
            <w:r w:rsidRPr="001A593D">
              <w:t>Chuyên viên phân tích nghiệp vụ</w:t>
            </w:r>
          </w:p>
        </w:tc>
        <w:tc>
          <w:tcPr>
            <w:tcW w:w="2700" w:type="dxa"/>
            <w:gridSpan w:val="2"/>
            <w:tcBorders>
              <w:top w:val="single" w:sz="4" w:space="0" w:color="auto"/>
              <w:left w:val="single" w:sz="4" w:space="0" w:color="auto"/>
              <w:bottom w:val="single" w:sz="4" w:space="0" w:color="auto"/>
              <w:right w:val="single" w:sz="4" w:space="0" w:color="auto"/>
            </w:tcBorders>
            <w:hideMark/>
          </w:tcPr>
          <w:p w14:paraId="49E70EB5" w14:textId="77777777" w:rsidR="001A593D" w:rsidRPr="001A593D" w:rsidRDefault="001A593D" w:rsidP="001A593D">
            <w:pPr>
              <w:spacing w:before="120" w:after="120"/>
            </w:pPr>
            <w:r w:rsidRPr="001A593D">
              <w:t>Ngô Tùng Nhân</w:t>
            </w:r>
          </w:p>
        </w:tc>
        <w:tc>
          <w:tcPr>
            <w:tcW w:w="3964" w:type="dxa"/>
            <w:tcBorders>
              <w:top w:val="single" w:sz="4" w:space="0" w:color="auto"/>
              <w:left w:val="single" w:sz="4" w:space="0" w:color="auto"/>
              <w:bottom w:val="single" w:sz="4" w:space="0" w:color="auto"/>
              <w:right w:val="single" w:sz="4" w:space="0" w:color="auto"/>
            </w:tcBorders>
            <w:hideMark/>
          </w:tcPr>
          <w:p w14:paraId="402C1331" w14:textId="77777777" w:rsidR="001A593D" w:rsidRPr="001A593D" w:rsidRDefault="001A593D" w:rsidP="001A593D">
            <w:pPr>
              <w:spacing w:before="120" w:after="120"/>
            </w:pPr>
            <w:r w:rsidRPr="001A593D">
              <w:t>Thu thập yêu cầu người dùng; phân tích nghiệp vụ; lập tài liệu yêu cầu.</w:t>
            </w:r>
          </w:p>
        </w:tc>
      </w:tr>
      <w:tr w:rsidR="001A593D" w:rsidRPr="001A593D" w14:paraId="545CFA1F" w14:textId="77777777" w:rsidTr="001A593D">
        <w:trPr>
          <w:trHeight w:val="63"/>
        </w:trPr>
        <w:tc>
          <w:tcPr>
            <w:tcW w:w="1705" w:type="dxa"/>
            <w:tcBorders>
              <w:top w:val="single" w:sz="4" w:space="0" w:color="auto"/>
              <w:left w:val="single" w:sz="4" w:space="0" w:color="auto"/>
              <w:bottom w:val="single" w:sz="4" w:space="0" w:color="auto"/>
              <w:right w:val="single" w:sz="4" w:space="0" w:color="auto"/>
            </w:tcBorders>
            <w:hideMark/>
          </w:tcPr>
          <w:p w14:paraId="078BDDF9" w14:textId="77777777" w:rsidR="001A593D" w:rsidRPr="001A593D" w:rsidRDefault="001A593D" w:rsidP="001A593D">
            <w:pPr>
              <w:spacing w:before="120" w:after="120"/>
            </w:pPr>
            <w:r w:rsidRPr="001A593D">
              <w:t>Lập trình viên</w:t>
            </w:r>
          </w:p>
        </w:tc>
        <w:tc>
          <w:tcPr>
            <w:tcW w:w="2700" w:type="dxa"/>
            <w:gridSpan w:val="2"/>
            <w:tcBorders>
              <w:top w:val="single" w:sz="4" w:space="0" w:color="auto"/>
              <w:left w:val="single" w:sz="4" w:space="0" w:color="auto"/>
              <w:bottom w:val="single" w:sz="4" w:space="0" w:color="auto"/>
              <w:right w:val="single" w:sz="4" w:space="0" w:color="auto"/>
            </w:tcBorders>
            <w:hideMark/>
          </w:tcPr>
          <w:p w14:paraId="1BCF5361" w14:textId="77777777" w:rsidR="001A593D" w:rsidRPr="001A593D" w:rsidRDefault="001A593D" w:rsidP="001A593D">
            <w:pPr>
              <w:spacing w:before="120" w:after="120"/>
            </w:pPr>
            <w:r w:rsidRPr="001A593D">
              <w:t>Phạm Văn Thanh Phiên</w:t>
            </w:r>
          </w:p>
        </w:tc>
        <w:tc>
          <w:tcPr>
            <w:tcW w:w="3964" w:type="dxa"/>
            <w:tcBorders>
              <w:top w:val="single" w:sz="4" w:space="0" w:color="auto"/>
              <w:left w:val="single" w:sz="4" w:space="0" w:color="auto"/>
              <w:bottom w:val="single" w:sz="4" w:space="0" w:color="auto"/>
              <w:right w:val="single" w:sz="4" w:space="0" w:color="auto"/>
            </w:tcBorders>
            <w:hideMark/>
          </w:tcPr>
          <w:p w14:paraId="7BBE735F" w14:textId="77777777" w:rsidR="001A593D" w:rsidRPr="001A593D" w:rsidRDefault="001A593D" w:rsidP="001A593D">
            <w:pPr>
              <w:spacing w:before="120" w:after="120"/>
            </w:pPr>
            <w:r w:rsidRPr="001A593D">
              <w:t>Thiết kế, lập trình các chức năng của hệ thống; kiểm thử đơn vị; hỗ trợ triển khai.</w:t>
            </w:r>
          </w:p>
        </w:tc>
      </w:tr>
      <w:tr w:rsidR="001A593D" w:rsidRPr="001A593D" w14:paraId="1A039926" w14:textId="77777777" w:rsidTr="001A593D">
        <w:trPr>
          <w:trHeight w:val="63"/>
        </w:trPr>
        <w:tc>
          <w:tcPr>
            <w:tcW w:w="1705" w:type="dxa"/>
            <w:tcBorders>
              <w:top w:val="single" w:sz="4" w:space="0" w:color="auto"/>
              <w:left w:val="single" w:sz="4" w:space="0" w:color="auto"/>
              <w:bottom w:val="single" w:sz="4" w:space="0" w:color="auto"/>
              <w:right w:val="single" w:sz="4" w:space="0" w:color="auto"/>
            </w:tcBorders>
            <w:hideMark/>
          </w:tcPr>
          <w:p w14:paraId="0DF465C9" w14:textId="77777777" w:rsidR="001A593D" w:rsidRPr="001A593D" w:rsidRDefault="001A593D" w:rsidP="001A593D">
            <w:pPr>
              <w:spacing w:before="120" w:after="120"/>
            </w:pPr>
            <w:r w:rsidRPr="001A593D">
              <w:lastRenderedPageBreak/>
              <w:t>Quản trị cơ sở dữ liệu</w:t>
            </w:r>
          </w:p>
        </w:tc>
        <w:tc>
          <w:tcPr>
            <w:tcW w:w="2700" w:type="dxa"/>
            <w:gridSpan w:val="2"/>
            <w:tcBorders>
              <w:top w:val="single" w:sz="4" w:space="0" w:color="auto"/>
              <w:left w:val="single" w:sz="4" w:space="0" w:color="auto"/>
              <w:bottom w:val="single" w:sz="4" w:space="0" w:color="auto"/>
              <w:right w:val="single" w:sz="4" w:space="0" w:color="auto"/>
            </w:tcBorders>
            <w:hideMark/>
          </w:tcPr>
          <w:p w14:paraId="73F1806C" w14:textId="77777777" w:rsidR="001A593D" w:rsidRPr="001A593D" w:rsidRDefault="001A593D" w:rsidP="001A593D">
            <w:pPr>
              <w:spacing w:before="120" w:after="120"/>
            </w:pPr>
            <w:r w:rsidRPr="001A593D">
              <w:t>Nguyễn Đình Phát</w:t>
            </w:r>
          </w:p>
        </w:tc>
        <w:tc>
          <w:tcPr>
            <w:tcW w:w="3964" w:type="dxa"/>
            <w:tcBorders>
              <w:top w:val="single" w:sz="4" w:space="0" w:color="auto"/>
              <w:left w:val="single" w:sz="4" w:space="0" w:color="auto"/>
              <w:bottom w:val="single" w:sz="4" w:space="0" w:color="auto"/>
              <w:right w:val="single" w:sz="4" w:space="0" w:color="auto"/>
            </w:tcBorders>
            <w:hideMark/>
          </w:tcPr>
          <w:p w14:paraId="12D8961D" w14:textId="77777777" w:rsidR="001A593D" w:rsidRPr="001A593D" w:rsidRDefault="001A593D" w:rsidP="001A593D">
            <w:pPr>
              <w:spacing w:before="120" w:after="120"/>
            </w:pPr>
            <w:r w:rsidRPr="001A593D">
              <w:t>Thiết kế, triển khai và tối ưu hóa cơ sở dữ liệu; quản lý dữ liệu dự án.</w:t>
            </w:r>
          </w:p>
        </w:tc>
      </w:tr>
      <w:tr w:rsidR="001A593D" w:rsidRPr="001A593D" w14:paraId="338A21B3"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17170CA4" w14:textId="77777777" w:rsidR="001A593D" w:rsidRPr="001A593D" w:rsidRDefault="001A593D" w:rsidP="001A593D">
            <w:pPr>
              <w:spacing w:before="120" w:after="120"/>
              <w:rPr>
                <w:b/>
                <w:bCs/>
              </w:rPr>
            </w:pPr>
            <w:r w:rsidRPr="001A593D">
              <w:rPr>
                <w:b/>
                <w:bCs/>
              </w:rPr>
              <w:t>NGUYÊN TẮC LÀM VIỆC</w:t>
            </w:r>
          </w:p>
          <w:p w14:paraId="6A4CAE24" w14:textId="77777777" w:rsidR="001A593D" w:rsidRPr="001A593D" w:rsidRDefault="001A593D" w:rsidP="001A593D">
            <w:pPr>
              <w:spacing w:before="120" w:after="120"/>
            </w:pPr>
            <w:r w:rsidRPr="001A593D">
              <w:t>Phân công nhiệm vụ rõ ràng</w:t>
            </w:r>
          </w:p>
          <w:p w14:paraId="1AC18E9F" w14:textId="77777777" w:rsidR="001A593D" w:rsidRPr="001A593D" w:rsidRDefault="001A593D" w:rsidP="001A593D">
            <w:pPr>
              <w:numPr>
                <w:ilvl w:val="0"/>
                <w:numId w:val="14"/>
              </w:numPr>
              <w:spacing w:before="120" w:after="120" w:line="360" w:lineRule="auto"/>
            </w:pPr>
            <w:r w:rsidRPr="001A593D">
              <w:t>Trưởng nhóm có trách nhiệm đánh giá điểm mạnh, điểm yếu của từng thành viên để giao nhiệm vụ phù hợp.</w:t>
            </w:r>
          </w:p>
          <w:p w14:paraId="0E8920B0" w14:textId="77777777" w:rsidR="001A593D" w:rsidRPr="001A593D" w:rsidRDefault="001A593D" w:rsidP="001A593D">
            <w:pPr>
              <w:numPr>
                <w:ilvl w:val="0"/>
                <w:numId w:val="14"/>
              </w:numPr>
              <w:spacing w:before="120" w:after="120" w:line="360" w:lineRule="auto"/>
            </w:pPr>
            <w:r w:rsidRPr="001A593D">
              <w:t xml:space="preserve">Khối lượng công việc giữa các thành viên cần được phân bổ hợp lý, tránh tình trạng quá tải hoặc bất công. </w:t>
            </w:r>
          </w:p>
          <w:p w14:paraId="3DB7B8E2" w14:textId="77777777" w:rsidR="001A593D" w:rsidRPr="001A593D" w:rsidRDefault="001A593D" w:rsidP="001A593D">
            <w:pPr>
              <w:numPr>
                <w:ilvl w:val="0"/>
                <w:numId w:val="14"/>
              </w:numPr>
              <w:spacing w:before="120" w:after="120" w:line="360" w:lineRule="auto"/>
            </w:pPr>
            <w:r w:rsidRPr="001A593D">
              <w:t>Công việc được phân chia một cách công khai, minh bạch và phải có sự thống nhất của toàn nhóm.</w:t>
            </w:r>
          </w:p>
          <w:p w14:paraId="4C3C91BD" w14:textId="77777777" w:rsidR="001A593D" w:rsidRPr="001A593D" w:rsidRDefault="001A593D" w:rsidP="001A593D">
            <w:pPr>
              <w:numPr>
                <w:ilvl w:val="0"/>
                <w:numId w:val="14"/>
              </w:numPr>
              <w:spacing w:before="120" w:after="120" w:line="360" w:lineRule="auto"/>
            </w:pPr>
            <w:r w:rsidRPr="001A593D">
              <w:t>Nếu có sự điều chỉnh trong phân công, các thành viên nhóm cần được thông báo và thảo luận trước.</w:t>
            </w:r>
          </w:p>
          <w:p w14:paraId="4AAFDF1E" w14:textId="77777777" w:rsidR="001A593D" w:rsidRPr="001A593D" w:rsidRDefault="001A593D" w:rsidP="001A593D">
            <w:pPr>
              <w:spacing w:before="120" w:after="120"/>
            </w:pPr>
            <w:r w:rsidRPr="001A593D">
              <w:t>Trách nhiệm của từng thành viên</w:t>
            </w:r>
          </w:p>
          <w:p w14:paraId="580F6B79" w14:textId="77777777" w:rsidR="001A593D" w:rsidRPr="001A593D" w:rsidRDefault="001A593D" w:rsidP="001A593D">
            <w:pPr>
              <w:numPr>
                <w:ilvl w:val="0"/>
                <w:numId w:val="15"/>
              </w:numPr>
              <w:spacing w:before="120" w:after="120" w:line="360" w:lineRule="auto"/>
            </w:pPr>
            <w:r w:rsidRPr="001A593D">
              <w:t>Chấp hành đúng quy định và nội dung thống nhất chung của nhóm.</w:t>
            </w:r>
          </w:p>
          <w:p w14:paraId="629AD82C" w14:textId="77777777" w:rsidR="001A593D" w:rsidRPr="001A593D" w:rsidRDefault="001A593D" w:rsidP="001A593D">
            <w:pPr>
              <w:numPr>
                <w:ilvl w:val="0"/>
                <w:numId w:val="15"/>
              </w:numPr>
              <w:spacing w:before="120" w:after="120" w:line="360" w:lineRule="auto"/>
            </w:pPr>
            <w:r w:rsidRPr="001A593D">
              <w:t>Mỗi thành viên phải đảm bảo tiến độ và chất lượng công việc được giao.</w:t>
            </w:r>
          </w:p>
          <w:p w14:paraId="6963FA4E" w14:textId="77777777" w:rsidR="001A593D" w:rsidRPr="001A593D" w:rsidRDefault="001A593D" w:rsidP="001A593D">
            <w:pPr>
              <w:numPr>
                <w:ilvl w:val="0"/>
                <w:numId w:val="15"/>
              </w:numPr>
              <w:spacing w:before="120" w:after="120" w:line="360" w:lineRule="auto"/>
            </w:pPr>
            <w:r w:rsidRPr="001A593D">
              <w:t>Thường xuyên cập nhật tình hình làm việc và chủ động báo cáo tiến độ với nhóm trưởng.</w:t>
            </w:r>
          </w:p>
          <w:p w14:paraId="3B8678E0" w14:textId="77777777" w:rsidR="001A593D" w:rsidRPr="001A593D" w:rsidRDefault="001A593D" w:rsidP="001A593D">
            <w:pPr>
              <w:numPr>
                <w:ilvl w:val="0"/>
                <w:numId w:val="15"/>
              </w:numPr>
              <w:spacing w:before="120" w:after="120" w:line="360" w:lineRule="auto"/>
            </w:pPr>
            <w:r w:rsidRPr="001A593D">
              <w:t>Sẵn sàng hỗ trợ lẫn nhau khi gặp khó khăn về mặt kỹ thuật hoặc nội dung.</w:t>
            </w:r>
          </w:p>
          <w:p w14:paraId="30D7EA7D" w14:textId="77777777" w:rsidR="001A593D" w:rsidRPr="001A593D" w:rsidRDefault="001A593D" w:rsidP="001A593D">
            <w:pPr>
              <w:numPr>
                <w:ilvl w:val="0"/>
                <w:numId w:val="15"/>
              </w:numPr>
              <w:spacing w:before="120" w:after="120" w:line="360" w:lineRule="auto"/>
            </w:pPr>
            <w:r w:rsidRPr="001A593D">
              <w:t>Khi có vấn đề phát sinh, các thành viên phải kịp thời thông báo để cùng nhau giải quyết.</w:t>
            </w:r>
          </w:p>
          <w:p w14:paraId="664B9154" w14:textId="77777777" w:rsidR="001A593D" w:rsidRPr="001A593D" w:rsidRDefault="001A593D" w:rsidP="001A593D">
            <w:pPr>
              <w:spacing w:before="120" w:after="120"/>
            </w:pPr>
            <w:r w:rsidRPr="001A593D">
              <w:t>Tinh thần hợp tác</w:t>
            </w:r>
          </w:p>
          <w:p w14:paraId="7C132E23" w14:textId="77777777" w:rsidR="001A593D" w:rsidRPr="001A593D" w:rsidRDefault="001A593D" w:rsidP="001A593D">
            <w:pPr>
              <w:numPr>
                <w:ilvl w:val="0"/>
                <w:numId w:val="16"/>
              </w:numPr>
              <w:spacing w:before="120" w:after="120" w:line="360" w:lineRule="auto"/>
            </w:pPr>
            <w:r w:rsidRPr="001A593D">
              <w:t>Khuyến khích tinh thần làm việc nhóm, chia sẻ và hỗ trợ nhau.</w:t>
            </w:r>
          </w:p>
          <w:p w14:paraId="06DDE0C4" w14:textId="77777777" w:rsidR="001A593D" w:rsidRPr="001A593D" w:rsidRDefault="001A593D" w:rsidP="001A593D">
            <w:pPr>
              <w:numPr>
                <w:ilvl w:val="0"/>
                <w:numId w:val="16"/>
              </w:numPr>
              <w:spacing w:before="120" w:after="120" w:line="360" w:lineRule="auto"/>
            </w:pPr>
            <w:r w:rsidRPr="001A593D">
              <w:lastRenderedPageBreak/>
              <w:t>Thái độ tôn trọng, lắng nghe ý kiến đóng góp và phản hồi một cách xây dựng.</w:t>
            </w:r>
          </w:p>
          <w:p w14:paraId="09046FFC" w14:textId="77777777" w:rsidR="001A593D" w:rsidRPr="001A593D" w:rsidRDefault="001A593D" w:rsidP="001A593D">
            <w:pPr>
              <w:numPr>
                <w:ilvl w:val="0"/>
                <w:numId w:val="16"/>
              </w:numPr>
              <w:spacing w:before="120" w:after="120" w:line="360" w:lineRule="auto"/>
            </w:pPr>
            <w:r w:rsidRPr="001A593D">
              <w:t>Tránh xung đột cá nhân ảnh hưởng đến mục tiêu chung của nhóm.</w:t>
            </w:r>
          </w:p>
          <w:p w14:paraId="0A48D38B" w14:textId="77777777" w:rsidR="001A593D" w:rsidRPr="001A593D" w:rsidRDefault="001A593D" w:rsidP="001A593D">
            <w:pPr>
              <w:numPr>
                <w:ilvl w:val="0"/>
                <w:numId w:val="16"/>
              </w:numPr>
              <w:spacing w:before="120" w:after="120" w:line="360" w:lineRule="auto"/>
            </w:pPr>
            <w:r w:rsidRPr="001A593D">
              <w:t>Đề cao tính sáng tạo, tích cực đóng góp ý tưởng để cải thiện chất lượng công việc.</w:t>
            </w:r>
          </w:p>
          <w:p w14:paraId="26E8296E" w14:textId="77777777" w:rsidR="001A593D" w:rsidRPr="001A593D" w:rsidRDefault="001A593D" w:rsidP="001A593D">
            <w:pPr>
              <w:numPr>
                <w:ilvl w:val="0"/>
                <w:numId w:val="16"/>
              </w:numPr>
              <w:spacing w:before="120" w:after="120" w:line="360" w:lineRule="auto"/>
            </w:pPr>
            <w:r w:rsidRPr="001A593D">
              <w:t>Tạo môi trường làm việc thoải mái nhưng nghiêm túc và hiệu quả.</w:t>
            </w:r>
          </w:p>
        </w:tc>
      </w:tr>
      <w:tr w:rsidR="001A593D" w:rsidRPr="001A593D" w14:paraId="66CE3D9E"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553BA778" w14:textId="77777777" w:rsidR="001A593D" w:rsidRPr="001A593D" w:rsidRDefault="001A593D" w:rsidP="001A593D">
            <w:pPr>
              <w:spacing w:before="120" w:after="120"/>
              <w:rPr>
                <w:b/>
                <w:bCs/>
              </w:rPr>
            </w:pPr>
            <w:r w:rsidRPr="001A593D">
              <w:rPr>
                <w:b/>
                <w:bCs/>
              </w:rPr>
              <w:lastRenderedPageBreak/>
              <w:t>QUY ĐỊNH GIAO TIẾP</w:t>
            </w:r>
          </w:p>
          <w:p w14:paraId="6C947F75" w14:textId="77777777" w:rsidR="001A593D" w:rsidRPr="001A593D" w:rsidRDefault="001A593D" w:rsidP="001A593D">
            <w:pPr>
              <w:spacing w:before="120" w:after="120"/>
            </w:pPr>
            <w:r w:rsidRPr="001A593D">
              <w:t>Hình thức giao tiếp</w:t>
            </w:r>
          </w:p>
          <w:p w14:paraId="17EA95AE" w14:textId="77777777" w:rsidR="001A593D" w:rsidRPr="001A593D" w:rsidRDefault="001A593D" w:rsidP="001A593D">
            <w:pPr>
              <w:numPr>
                <w:ilvl w:val="0"/>
                <w:numId w:val="17"/>
              </w:numPr>
              <w:spacing w:before="120" w:after="120" w:line="360" w:lineRule="auto"/>
            </w:pPr>
            <w:r w:rsidRPr="001A593D">
              <w:t>Nhắn tin, thảo luận: Trực tiếp hoặc qua ứng dụng nhắn tin Messenger</w:t>
            </w:r>
          </w:p>
          <w:p w14:paraId="1D7CF686" w14:textId="77777777" w:rsidR="001A593D" w:rsidRPr="001A593D" w:rsidRDefault="001A593D" w:rsidP="001A593D">
            <w:pPr>
              <w:numPr>
                <w:ilvl w:val="0"/>
                <w:numId w:val="17"/>
              </w:numPr>
              <w:spacing w:before="120" w:after="120" w:line="360" w:lineRule="auto"/>
            </w:pPr>
            <w:r w:rsidRPr="001A593D">
              <w:t>Chia sẻ tài liệu: Qua Notion, Google Drive, Email</w:t>
            </w:r>
          </w:p>
          <w:p w14:paraId="5E0A4300" w14:textId="77777777" w:rsidR="001A593D" w:rsidRPr="001A593D" w:rsidRDefault="001A593D" w:rsidP="001A593D">
            <w:pPr>
              <w:numPr>
                <w:ilvl w:val="0"/>
                <w:numId w:val="17"/>
              </w:numPr>
              <w:spacing w:before="120" w:after="120" w:line="360" w:lineRule="auto"/>
            </w:pPr>
            <w:r w:rsidRPr="001A593D">
              <w:t>Họp trực tuyến: Qua Google Meet</w:t>
            </w:r>
          </w:p>
          <w:p w14:paraId="4AB94C6A" w14:textId="77777777" w:rsidR="001A593D" w:rsidRPr="001A593D" w:rsidRDefault="001A593D" w:rsidP="001A593D">
            <w:pPr>
              <w:spacing w:before="120" w:after="120"/>
            </w:pPr>
            <w:r w:rsidRPr="001A593D">
              <w:t>Nội dung trao đổi</w:t>
            </w:r>
          </w:p>
          <w:p w14:paraId="41B54A30" w14:textId="77777777" w:rsidR="001A593D" w:rsidRPr="001A593D" w:rsidRDefault="001A593D" w:rsidP="001A593D">
            <w:pPr>
              <w:numPr>
                <w:ilvl w:val="0"/>
                <w:numId w:val="18"/>
              </w:numPr>
              <w:spacing w:before="120" w:after="120" w:line="360" w:lineRule="auto"/>
            </w:pPr>
            <w:r w:rsidRPr="001A593D">
              <w:t>Cập nhật và phân công nhiệm vụ.</w:t>
            </w:r>
          </w:p>
          <w:p w14:paraId="62EBD872" w14:textId="77777777" w:rsidR="001A593D" w:rsidRPr="001A593D" w:rsidRDefault="001A593D" w:rsidP="001A593D">
            <w:pPr>
              <w:numPr>
                <w:ilvl w:val="0"/>
                <w:numId w:val="18"/>
              </w:numPr>
              <w:spacing w:before="120" w:after="120" w:line="360" w:lineRule="auto"/>
            </w:pPr>
            <w:r w:rsidRPr="001A593D">
              <w:t>Thảo luận chuyên môn, đóng góp ý tưởng.</w:t>
            </w:r>
          </w:p>
          <w:p w14:paraId="0CDB726C" w14:textId="77777777" w:rsidR="001A593D" w:rsidRPr="001A593D" w:rsidRDefault="001A593D" w:rsidP="001A593D">
            <w:pPr>
              <w:numPr>
                <w:ilvl w:val="0"/>
                <w:numId w:val="18"/>
              </w:numPr>
              <w:spacing w:before="120" w:after="120" w:line="360" w:lineRule="auto"/>
            </w:pPr>
            <w:r w:rsidRPr="001A593D">
              <w:t>Kiểm tra, điều chỉnh nội dung theo tiến độ thực hiện.</w:t>
            </w:r>
          </w:p>
          <w:p w14:paraId="59C14704" w14:textId="77777777" w:rsidR="001A593D" w:rsidRPr="001A593D" w:rsidRDefault="001A593D" w:rsidP="001A593D">
            <w:pPr>
              <w:numPr>
                <w:ilvl w:val="0"/>
                <w:numId w:val="18"/>
              </w:numPr>
              <w:spacing w:before="120" w:after="120" w:line="360" w:lineRule="auto"/>
            </w:pPr>
            <w:r w:rsidRPr="001A593D">
              <w:t>Giải quyết những vấn đề phát sinh trong nhóm.</w:t>
            </w:r>
          </w:p>
        </w:tc>
      </w:tr>
      <w:tr w:rsidR="001A593D" w:rsidRPr="001A593D" w14:paraId="6532DB32"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111EB616" w14:textId="77777777" w:rsidR="001A593D" w:rsidRPr="001A593D" w:rsidRDefault="001A593D" w:rsidP="001A593D">
            <w:pPr>
              <w:spacing w:before="120" w:after="120"/>
              <w:rPr>
                <w:b/>
                <w:bCs/>
              </w:rPr>
            </w:pPr>
            <w:r w:rsidRPr="001A593D">
              <w:rPr>
                <w:b/>
                <w:bCs/>
              </w:rPr>
              <w:t>QUY ĐỊNH KHI HỌP</w:t>
            </w:r>
          </w:p>
          <w:p w14:paraId="623C1BBE" w14:textId="77777777" w:rsidR="001A593D" w:rsidRPr="001A593D" w:rsidRDefault="001A593D" w:rsidP="001A593D">
            <w:pPr>
              <w:spacing w:before="120" w:after="120"/>
            </w:pPr>
            <w:r w:rsidRPr="001A593D">
              <w:t>Tổ chức họp nhóm định kì</w:t>
            </w:r>
          </w:p>
          <w:p w14:paraId="3701393E" w14:textId="77777777" w:rsidR="001A593D" w:rsidRPr="001A593D" w:rsidRDefault="001A593D" w:rsidP="001A593D">
            <w:pPr>
              <w:numPr>
                <w:ilvl w:val="0"/>
                <w:numId w:val="19"/>
              </w:numPr>
              <w:spacing w:before="120" w:after="120" w:line="360" w:lineRule="auto"/>
            </w:pPr>
            <w:r w:rsidRPr="001A593D">
              <w:t>Tần suất họp: Trung bình 2 - 3 lần/tuần.</w:t>
            </w:r>
          </w:p>
          <w:p w14:paraId="44FDC49B" w14:textId="77777777" w:rsidR="001A593D" w:rsidRPr="001A593D" w:rsidRDefault="001A593D" w:rsidP="001A593D">
            <w:pPr>
              <w:numPr>
                <w:ilvl w:val="0"/>
                <w:numId w:val="19"/>
              </w:numPr>
              <w:spacing w:before="120" w:after="120" w:line="360" w:lineRule="auto"/>
            </w:pPr>
            <w:r w:rsidRPr="001A593D">
              <w:t>Thời gian họp: Khoảng 1 - 2 giờ tùy nội dung.</w:t>
            </w:r>
          </w:p>
          <w:p w14:paraId="566C5A47" w14:textId="77777777" w:rsidR="001A593D" w:rsidRPr="001A593D" w:rsidRDefault="001A593D" w:rsidP="001A593D">
            <w:pPr>
              <w:numPr>
                <w:ilvl w:val="0"/>
                <w:numId w:val="19"/>
              </w:numPr>
              <w:spacing w:before="120" w:after="120" w:line="360" w:lineRule="auto"/>
            </w:pPr>
            <w:r w:rsidRPr="001A593D">
              <w:t>Hình thức họp: Online qua Google Meet hoặc gặp mặt trực tiếp khi cần thiết.</w:t>
            </w:r>
          </w:p>
          <w:p w14:paraId="15D04C2F" w14:textId="77777777" w:rsidR="001A593D" w:rsidRPr="001A593D" w:rsidRDefault="001A593D" w:rsidP="001A593D">
            <w:pPr>
              <w:numPr>
                <w:ilvl w:val="0"/>
                <w:numId w:val="19"/>
              </w:numPr>
              <w:spacing w:before="120" w:after="120" w:line="360" w:lineRule="auto"/>
            </w:pPr>
            <w:r w:rsidRPr="001A593D">
              <w:t>Các cuộc họp đột xuất có thể diễn ra khi có vấn đề cấp bách.</w:t>
            </w:r>
          </w:p>
          <w:p w14:paraId="73075A3F" w14:textId="77777777" w:rsidR="001A593D" w:rsidRPr="001A593D" w:rsidRDefault="001A593D" w:rsidP="001A593D">
            <w:pPr>
              <w:spacing w:before="120" w:after="120"/>
            </w:pPr>
            <w:r w:rsidRPr="001A593D">
              <w:t>Chuẩn bị trước buổi họp</w:t>
            </w:r>
          </w:p>
          <w:p w14:paraId="7C1E2569" w14:textId="77777777" w:rsidR="001A593D" w:rsidRPr="001A593D" w:rsidRDefault="001A593D" w:rsidP="001A593D">
            <w:pPr>
              <w:numPr>
                <w:ilvl w:val="0"/>
                <w:numId w:val="19"/>
              </w:numPr>
              <w:spacing w:before="120" w:after="120" w:line="360" w:lineRule="auto"/>
            </w:pPr>
            <w:r w:rsidRPr="001A593D">
              <w:lastRenderedPageBreak/>
              <w:t>Mỗi thành viên phải hoàn thành phần việc của mình trước buổi họp.</w:t>
            </w:r>
          </w:p>
          <w:p w14:paraId="2B8E172B" w14:textId="77777777" w:rsidR="001A593D" w:rsidRPr="001A593D" w:rsidRDefault="001A593D" w:rsidP="001A593D">
            <w:pPr>
              <w:numPr>
                <w:ilvl w:val="0"/>
                <w:numId w:val="19"/>
              </w:numPr>
              <w:spacing w:before="120" w:after="120" w:line="360" w:lineRule="auto"/>
            </w:pPr>
            <w:r w:rsidRPr="001A593D">
              <w:t>Chuẩn bị trước những câu hỏi, góp ý hoặc vấn đề cần thảo luận.</w:t>
            </w:r>
          </w:p>
          <w:p w14:paraId="051BA75D" w14:textId="77777777" w:rsidR="001A593D" w:rsidRPr="001A593D" w:rsidRDefault="001A593D" w:rsidP="001A593D">
            <w:pPr>
              <w:numPr>
                <w:ilvl w:val="0"/>
                <w:numId w:val="19"/>
              </w:numPr>
              <w:spacing w:before="120" w:after="120" w:line="360" w:lineRule="auto"/>
            </w:pPr>
            <w:r w:rsidRPr="001A593D">
              <w:t>Nhóm trưởng tổng hợp các nội dung cần trao đổi để tối ưu thời gian họp.</w:t>
            </w:r>
          </w:p>
          <w:p w14:paraId="10F04CFE" w14:textId="77777777" w:rsidR="001A593D" w:rsidRPr="001A593D" w:rsidRDefault="001A593D" w:rsidP="001A593D">
            <w:pPr>
              <w:spacing w:before="120" w:after="120"/>
            </w:pPr>
            <w:r w:rsidRPr="001A593D">
              <w:t>Ghi nhận nội dung họp</w:t>
            </w:r>
          </w:p>
          <w:p w14:paraId="6DC65435" w14:textId="77777777" w:rsidR="001A593D" w:rsidRPr="001A593D" w:rsidRDefault="001A593D" w:rsidP="001A593D">
            <w:pPr>
              <w:numPr>
                <w:ilvl w:val="0"/>
                <w:numId w:val="19"/>
              </w:numPr>
              <w:spacing w:before="120" w:after="120" w:line="360" w:lineRule="auto"/>
            </w:pPr>
            <w:r w:rsidRPr="001A593D">
              <w:t>Nhóm trưởng hoặc thư ký ghi lại biên bản họp nhóm.</w:t>
            </w:r>
          </w:p>
          <w:p w14:paraId="6C996E56" w14:textId="77777777" w:rsidR="001A593D" w:rsidRPr="001A593D" w:rsidRDefault="001A593D" w:rsidP="001A593D">
            <w:pPr>
              <w:numPr>
                <w:ilvl w:val="0"/>
                <w:numId w:val="19"/>
              </w:numPr>
              <w:spacing w:before="120" w:after="120" w:line="360" w:lineRule="auto"/>
            </w:pPr>
            <w:r w:rsidRPr="001A593D">
              <w:t>Nội dung biên bản gồm: ngày họp, hình thức họp, thành viên tham gia, các vấn đề đã bàn bạc và nhiệm vụ tiếp theo.</w:t>
            </w:r>
          </w:p>
          <w:p w14:paraId="552AC776" w14:textId="77777777" w:rsidR="001A593D" w:rsidRPr="001A593D" w:rsidRDefault="001A593D" w:rsidP="001A593D">
            <w:pPr>
              <w:numPr>
                <w:ilvl w:val="0"/>
                <w:numId w:val="19"/>
              </w:numPr>
              <w:spacing w:before="120" w:after="120" w:line="360" w:lineRule="auto"/>
            </w:pPr>
            <w:r w:rsidRPr="001A593D">
              <w:t>Biên bản sẽ được lưu trữ trong nhóm chung để tất cả thành viên theo dõi.</w:t>
            </w:r>
          </w:p>
        </w:tc>
      </w:tr>
      <w:tr w:rsidR="001A593D" w:rsidRPr="001A593D" w14:paraId="2A3D2492" w14:textId="77777777" w:rsidTr="001A593D">
        <w:tc>
          <w:tcPr>
            <w:tcW w:w="8369" w:type="dxa"/>
            <w:gridSpan w:val="4"/>
            <w:tcBorders>
              <w:top w:val="single" w:sz="4" w:space="0" w:color="auto"/>
              <w:left w:val="single" w:sz="4" w:space="0" w:color="auto"/>
              <w:bottom w:val="single" w:sz="4" w:space="0" w:color="auto"/>
              <w:right w:val="single" w:sz="4" w:space="0" w:color="auto"/>
            </w:tcBorders>
            <w:hideMark/>
          </w:tcPr>
          <w:p w14:paraId="6B100B7E" w14:textId="77777777" w:rsidR="001A593D" w:rsidRPr="001A593D" w:rsidRDefault="001A593D" w:rsidP="001A593D">
            <w:pPr>
              <w:spacing w:before="120" w:after="120"/>
              <w:rPr>
                <w:b/>
                <w:bCs/>
              </w:rPr>
            </w:pPr>
            <w:r w:rsidRPr="001A593D">
              <w:rPr>
                <w:b/>
                <w:bCs/>
              </w:rPr>
              <w:lastRenderedPageBreak/>
              <w:t>QUY TRÌNH RA QUYẾT ĐỊNH</w:t>
            </w:r>
          </w:p>
          <w:p w14:paraId="6195C40D" w14:textId="77777777" w:rsidR="001A593D" w:rsidRPr="001A593D" w:rsidRDefault="001A593D" w:rsidP="001A593D">
            <w:pPr>
              <w:numPr>
                <w:ilvl w:val="0"/>
                <w:numId w:val="20"/>
              </w:numPr>
              <w:spacing w:before="120" w:after="120" w:line="360" w:lineRule="auto"/>
            </w:pPr>
            <w:r w:rsidRPr="001A593D">
              <w:t>Đối với các quyết định liên quan đến kỹ thuật và nội dung chuyên môn, trưởng nhóm sẽ tham khảo ý kiến các thành viên có chuyên môn liên quan trước khi đưa ra quyết định cuối cùng.</w:t>
            </w:r>
          </w:p>
          <w:p w14:paraId="498F1A7D" w14:textId="77777777" w:rsidR="001A593D" w:rsidRPr="001A593D" w:rsidRDefault="001A593D" w:rsidP="001A593D">
            <w:pPr>
              <w:numPr>
                <w:ilvl w:val="0"/>
                <w:numId w:val="20"/>
              </w:numPr>
              <w:spacing w:before="120" w:after="120" w:line="360" w:lineRule="auto"/>
            </w:pPr>
            <w:r w:rsidRPr="001A593D">
              <w:t>Đối với các quyết định có ảnh hưởng đến toàn bộ dự án (tiến độ, phạm vi, chất lượng, chi phí), nhóm sẽ thảo luận tập thể trong cuộc họp nhóm. Quyết định sẽ được thông qua khi có ít nhất 75% thành viên đồng ý.</w:t>
            </w:r>
          </w:p>
          <w:p w14:paraId="11F7F93E" w14:textId="77777777" w:rsidR="001A593D" w:rsidRPr="001A593D" w:rsidRDefault="001A593D" w:rsidP="001A593D">
            <w:pPr>
              <w:numPr>
                <w:ilvl w:val="0"/>
                <w:numId w:val="20"/>
              </w:numPr>
              <w:spacing w:before="120" w:after="120" w:line="360" w:lineRule="auto"/>
            </w:pPr>
            <w:r w:rsidRPr="001A593D">
              <w:t>Trưởng nhóm có quyền quyết định trong trường hợp khẩn cấp hoặc khi không thể đạt được sự đồng thuận chung, nhưng cần thông báo ngay cho nhóm sau đó.</w:t>
            </w:r>
          </w:p>
          <w:p w14:paraId="71216C1A" w14:textId="77777777" w:rsidR="001A593D" w:rsidRPr="001A593D" w:rsidRDefault="001A593D" w:rsidP="001A593D">
            <w:pPr>
              <w:numPr>
                <w:ilvl w:val="0"/>
                <w:numId w:val="20"/>
              </w:numPr>
              <w:spacing w:before="120" w:after="120" w:line="360" w:lineRule="auto"/>
            </w:pPr>
            <w:r w:rsidRPr="001A593D">
              <w:t>Mọi quyết định quan trọng đều được ghi lại và lưu vào biên bản họp nhóm.</w:t>
            </w:r>
          </w:p>
        </w:tc>
      </w:tr>
    </w:tbl>
    <w:p w14:paraId="06B0CA16" w14:textId="77777777" w:rsidR="001A593D" w:rsidRPr="001A593D" w:rsidRDefault="001A593D" w:rsidP="001A593D">
      <w:pPr>
        <w:pStyle w:val="ListParagraph"/>
        <w:numPr>
          <w:ilvl w:val="0"/>
          <w:numId w:val="23"/>
        </w:numPr>
        <w:rPr>
          <w:b/>
          <w:i/>
        </w:rPr>
      </w:pPr>
      <w:bookmarkStart w:id="2" w:name="_Toc200727500"/>
      <w:r w:rsidRPr="001A593D">
        <w:rPr>
          <w:b/>
          <w:i/>
        </w:rPr>
        <w:t>Phát triển nhóm dự án</w:t>
      </w:r>
      <w:bookmarkEnd w:id="2"/>
    </w:p>
    <w:p w14:paraId="474567B0" w14:textId="77777777" w:rsidR="001A593D" w:rsidRPr="001A593D" w:rsidRDefault="001A593D" w:rsidP="001A593D">
      <w:r w:rsidRPr="001A593D">
        <w:t xml:space="preserve">Phát triển nhóm là quá trình cải thiện năng lực, sự tương tác và môi trường làm việc của nhóm nhằm nâng cao hiệu suất dự án. Mục tiêu chính là giúp các thành viên </w:t>
      </w:r>
      <w:r w:rsidRPr="001A593D">
        <w:lastRenderedPageBreak/>
        <w:t>làm việc hiệu quả hơn, tăng sự gắn kết và tin tưởng lẫn nhau, từ đó nâng cao chất lượng đầu ra và đảm bảo tiến độ dự án.</w:t>
      </w:r>
    </w:p>
    <w:p w14:paraId="4CA79F88" w14:textId="77777777" w:rsidR="001A593D" w:rsidRPr="001A593D" w:rsidRDefault="001A593D" w:rsidP="001A593D">
      <w:pPr>
        <w:numPr>
          <w:ilvl w:val="0"/>
          <w:numId w:val="21"/>
        </w:numPr>
      </w:pPr>
      <w:r w:rsidRPr="001A593D">
        <w:t>Các phương pháp phát triển mà nhóm đã áp dụng:</w:t>
      </w:r>
    </w:p>
    <w:p w14:paraId="55A00104" w14:textId="77777777" w:rsidR="001A593D" w:rsidRPr="001A593D" w:rsidRDefault="001A593D" w:rsidP="001A593D">
      <w:pPr>
        <w:numPr>
          <w:ilvl w:val="1"/>
          <w:numId w:val="21"/>
        </w:numPr>
      </w:pPr>
      <w:r w:rsidRPr="001A593D">
        <w:t>Tổ chức các buổi chia sẻ nội bộ để nâng cao kỹ năng cần thiết như kỹ thuật lập trình, quản lý thời gian, giao tiếp và kỹ năng trình bày.</w:t>
      </w:r>
    </w:p>
    <w:p w14:paraId="7653E3C5" w14:textId="77777777" w:rsidR="001A593D" w:rsidRPr="001A593D" w:rsidRDefault="001A593D" w:rsidP="001A593D">
      <w:pPr>
        <w:numPr>
          <w:ilvl w:val="1"/>
          <w:numId w:val="21"/>
        </w:numPr>
      </w:pPr>
      <w:r w:rsidRPr="001A593D">
        <w:t>Thực hiện các hoạt động nhóm ngoài giờ như ăn uống, chơi game, chia sẻ về khó khăn cá nhân để tăng sự gắn kết.</w:t>
      </w:r>
    </w:p>
    <w:p w14:paraId="0B55FD4C" w14:textId="77777777" w:rsidR="001A593D" w:rsidRPr="001A593D" w:rsidRDefault="001A593D" w:rsidP="001A593D">
      <w:pPr>
        <w:numPr>
          <w:ilvl w:val="1"/>
          <w:numId w:val="21"/>
        </w:numPr>
      </w:pPr>
      <w:r w:rsidRPr="001A593D">
        <w:t>Đưa ra quy tắc ứng xử trong nhóm để giảm hiểu lầm, tăng tính minh bạch, trách nhiệm.</w:t>
      </w:r>
    </w:p>
    <w:p w14:paraId="7CE3027B" w14:textId="77777777" w:rsidR="001A593D" w:rsidRPr="001A593D" w:rsidRDefault="001A593D" w:rsidP="001A593D">
      <w:pPr>
        <w:numPr>
          <w:ilvl w:val="1"/>
          <w:numId w:val="21"/>
        </w:numPr>
      </w:pPr>
      <w:r w:rsidRPr="001A593D">
        <w:t>Thường xuyên phản hồi kết quả công việc, đóng góp ý kiến để cải thiện kỹ năng và phương pháp làm việc.</w:t>
      </w:r>
    </w:p>
    <w:p w14:paraId="2BE31987" w14:textId="77777777" w:rsidR="001A593D" w:rsidRPr="001A593D" w:rsidRDefault="001A593D" w:rsidP="001A593D">
      <w:pPr>
        <w:numPr>
          <w:ilvl w:val="1"/>
          <w:numId w:val="21"/>
        </w:numPr>
      </w:pPr>
      <w:r w:rsidRPr="001A593D">
        <w:t>Các thành viên được khuyến khích làm bài trắc nghiệm MBTI để hiểu phong cách làm việc của nhau. Kết quả như sau:</w:t>
      </w:r>
    </w:p>
    <w:p w14:paraId="425718CC" w14:textId="77777777" w:rsidR="001A593D" w:rsidRPr="001A593D" w:rsidRDefault="001A593D" w:rsidP="001A593D">
      <w:pPr>
        <w:numPr>
          <w:ilvl w:val="2"/>
          <w:numId w:val="21"/>
        </w:numPr>
      </w:pPr>
      <w:r w:rsidRPr="001A593D">
        <w:t>Trần Thế Phong: ENTJ – Người điều hành</w:t>
      </w:r>
    </w:p>
    <w:p w14:paraId="225F3243" w14:textId="77777777" w:rsidR="001A593D" w:rsidRPr="001A593D" w:rsidRDefault="001A593D" w:rsidP="001A593D">
      <w:pPr>
        <w:numPr>
          <w:ilvl w:val="2"/>
          <w:numId w:val="21"/>
        </w:numPr>
      </w:pPr>
      <w:r w:rsidRPr="001A593D">
        <w:t>Nguyễn Đình Phát: ISTP – Nhà kỹ thuật</w:t>
      </w:r>
    </w:p>
    <w:p w14:paraId="3917FA40" w14:textId="77777777" w:rsidR="001A593D" w:rsidRPr="001A593D" w:rsidRDefault="001A593D" w:rsidP="001A593D">
      <w:pPr>
        <w:numPr>
          <w:ilvl w:val="2"/>
          <w:numId w:val="21"/>
        </w:numPr>
      </w:pPr>
      <w:r w:rsidRPr="001A593D">
        <w:t>Phạm Văn Thanh Phiên: ISTJ – Người trách nhiệm</w:t>
      </w:r>
    </w:p>
    <w:p w14:paraId="67E82EC8" w14:textId="77777777" w:rsidR="001A593D" w:rsidRPr="001A593D" w:rsidRDefault="001A593D" w:rsidP="001A593D">
      <w:pPr>
        <w:numPr>
          <w:ilvl w:val="2"/>
          <w:numId w:val="21"/>
        </w:numPr>
      </w:pPr>
      <w:r w:rsidRPr="001A593D">
        <w:t>Ngô Tùng Nhân: ENFP – Người truyền cảm hứng</w:t>
      </w:r>
    </w:p>
    <w:p w14:paraId="51579E13" w14:textId="5D48AB01" w:rsidR="001A593D" w:rsidRPr="001A593D" w:rsidRDefault="001A593D" w:rsidP="001A593D">
      <w:r w:rsidRPr="001A593D">
        <w:lastRenderedPageBreak/>
        <w:drawing>
          <wp:inline distT="0" distB="0" distL="0" distR="0" wp14:anchorId="04D959F5" wp14:editId="706FF422">
            <wp:extent cx="3558540" cy="3558540"/>
            <wp:effectExtent l="0" t="0" r="3810" b="3810"/>
            <wp:docPr id="994325526" name="Picture 4" descr="A group of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25526" name="Picture 4" descr="A group of colorful square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3558540"/>
                    </a:xfrm>
                    <a:prstGeom prst="rect">
                      <a:avLst/>
                    </a:prstGeom>
                    <a:noFill/>
                    <a:ln>
                      <a:noFill/>
                    </a:ln>
                  </pic:spPr>
                </pic:pic>
              </a:graphicData>
            </a:graphic>
          </wp:inline>
        </w:drawing>
      </w:r>
    </w:p>
    <w:p w14:paraId="344C9C1A" w14:textId="77777777" w:rsidR="001A593D" w:rsidRPr="001A593D" w:rsidRDefault="001A593D" w:rsidP="001A593D">
      <w:pPr>
        <w:numPr>
          <w:ilvl w:val="0"/>
          <w:numId w:val="21"/>
        </w:numPr>
      </w:pPr>
      <w:r w:rsidRPr="001A593D">
        <w:t>Quyền hạn của người quản lý dự án: Người quản lý dự án - Trần Thế Phong – sử dụng các quyền hạn sau để duy trì hiệu quả hoạt động của nhóm:</w:t>
      </w:r>
    </w:p>
    <w:p w14:paraId="7A0D5879" w14:textId="77777777" w:rsidR="001A593D" w:rsidRPr="001A593D" w:rsidRDefault="001A593D" w:rsidP="001A593D">
      <w:pPr>
        <w:numPr>
          <w:ilvl w:val="1"/>
          <w:numId w:val="21"/>
        </w:numPr>
      </w:pPr>
      <w:r w:rsidRPr="001A593D">
        <w:t>Quyền chuyên môn: Phân công công việc rõ ràng, minh bạch. Đồng thời, dẫn dắt kỹ thuật và hướng dẫn các thành viên.</w:t>
      </w:r>
    </w:p>
    <w:p w14:paraId="6D0821A6" w14:textId="77777777" w:rsidR="001A593D" w:rsidRPr="001A593D" w:rsidRDefault="001A593D" w:rsidP="001A593D">
      <w:pPr>
        <w:numPr>
          <w:ilvl w:val="1"/>
          <w:numId w:val="21"/>
        </w:numPr>
      </w:pPr>
      <w:r w:rsidRPr="001A593D">
        <w:t>Quyền ảnh hưởng: Gây dựng niềm tin, tạo động lực và kết nối tinh thần nhóm.</w:t>
      </w:r>
    </w:p>
    <w:p w14:paraId="6BFFDBB5" w14:textId="77777777" w:rsidR="001A593D" w:rsidRPr="001A593D" w:rsidRDefault="001A593D" w:rsidP="001A593D">
      <w:pPr>
        <w:numPr>
          <w:ilvl w:val="1"/>
          <w:numId w:val="21"/>
        </w:numPr>
      </w:pPr>
      <w:r w:rsidRPr="001A593D">
        <w:t>Quyền trừng phạt: Nhắc nhở các thành viên có hành vi thiếu trách nhiệm hoặc gây ảnh hưởng đến tiến độ dự án.</w:t>
      </w:r>
    </w:p>
    <w:p w14:paraId="519C9914" w14:textId="77777777" w:rsidR="001A593D" w:rsidRPr="001A593D" w:rsidRDefault="001A593D" w:rsidP="001A593D">
      <w:pPr>
        <w:numPr>
          <w:ilvl w:val="0"/>
          <w:numId w:val="21"/>
        </w:numPr>
      </w:pPr>
      <w:r w:rsidRPr="001A593D">
        <w:t>Việc phát triển nhóm được đánh giá qua các tiêu chí sau:</w:t>
      </w:r>
    </w:p>
    <w:p w14:paraId="7FA96483" w14:textId="77777777" w:rsidR="001A593D" w:rsidRPr="001A593D" w:rsidRDefault="001A593D" w:rsidP="001A593D">
      <w:pPr>
        <w:numPr>
          <w:ilvl w:val="1"/>
          <w:numId w:val="21"/>
        </w:numPr>
      </w:pPr>
      <w:r w:rsidRPr="001A593D">
        <w:t>Thành viên thực hiện nhiệm vụ nhanh chóng, chính xác hơn.</w:t>
      </w:r>
    </w:p>
    <w:p w14:paraId="2081E409" w14:textId="77777777" w:rsidR="001A593D" w:rsidRPr="001A593D" w:rsidRDefault="001A593D" w:rsidP="001A593D">
      <w:pPr>
        <w:numPr>
          <w:ilvl w:val="1"/>
          <w:numId w:val="21"/>
        </w:numPr>
      </w:pPr>
      <w:r w:rsidRPr="001A593D">
        <w:t>Thời gian phản hồi và hỗ trợ lẫn nhau được rút ngắn.</w:t>
      </w:r>
    </w:p>
    <w:p w14:paraId="3215FD38" w14:textId="77777777" w:rsidR="001A593D" w:rsidRPr="001A593D" w:rsidRDefault="001A593D" w:rsidP="001A593D">
      <w:pPr>
        <w:numPr>
          <w:ilvl w:val="1"/>
          <w:numId w:val="21"/>
        </w:numPr>
      </w:pPr>
      <w:r w:rsidRPr="001A593D">
        <w:t>Môi trường làm việc thoải mái, thân thiện, không xảy ra nhiều xung đột.</w:t>
      </w:r>
    </w:p>
    <w:p w14:paraId="10A01FEB" w14:textId="77777777" w:rsidR="001A593D" w:rsidRPr="001A593D" w:rsidRDefault="001A593D" w:rsidP="001A593D">
      <w:pPr>
        <w:numPr>
          <w:ilvl w:val="1"/>
          <w:numId w:val="21"/>
        </w:numPr>
      </w:pPr>
      <w:r w:rsidRPr="001A593D">
        <w:lastRenderedPageBreak/>
        <w:t>Dự án hoàn thành đúng tiến độ, vượt nhẹ ngân sách và đáp ứng yêu cầu kỹ thuật, cho thấy hiệu quả rõ ràng của công tác phát triển nhóm.</w:t>
      </w:r>
    </w:p>
    <w:p w14:paraId="69F5344A" w14:textId="77777777" w:rsidR="001A593D" w:rsidRPr="001A593D" w:rsidRDefault="001A593D" w:rsidP="001A593D">
      <w:pPr>
        <w:pStyle w:val="ListParagraph"/>
        <w:numPr>
          <w:ilvl w:val="0"/>
          <w:numId w:val="23"/>
        </w:numPr>
        <w:rPr>
          <w:b/>
          <w:i/>
        </w:rPr>
      </w:pPr>
      <w:bookmarkStart w:id="3" w:name="_Toc200727501"/>
      <w:r w:rsidRPr="001A593D">
        <w:rPr>
          <w:b/>
          <w:i/>
        </w:rPr>
        <w:t>Quản lý nhóm dự án</w:t>
      </w:r>
      <w:bookmarkEnd w:id="3"/>
    </w:p>
    <w:p w14:paraId="7EE3E461" w14:textId="77777777" w:rsidR="001A593D" w:rsidRPr="001A593D" w:rsidRDefault="001A593D" w:rsidP="001A593D">
      <w:r w:rsidRPr="001A593D">
        <w:t>Quản lý nhóm dự án là quá trình giám sát hiệu suất làm việc của các thành viên, tiếp nhận phản hồi, giải quyết các vấn đề nảy sinh và quản lý các thay đổi nhằm tối ưu hóa hiệu suất của cả nhóm. Đây là một hoạt động liên tục, cần sự phối hợp chặt chẽ giữa quản lý dự án và từng cá nhân trong nhóm.</w:t>
      </w:r>
    </w:p>
    <w:p w14:paraId="07BD53DB" w14:textId="77777777" w:rsidR="001A593D" w:rsidRPr="001A593D" w:rsidRDefault="001A593D" w:rsidP="001A593D">
      <w:r w:rsidRPr="001A593D">
        <w:t xml:space="preserve">Xung đột là điều không thể tránh khỏi trong môi trường làm việc nhóm. Nhóm của chúng tôi xác định một số nguyên nhân dễ gây xung đột như: </w:t>
      </w:r>
    </w:p>
    <w:p w14:paraId="05469A5B" w14:textId="77777777" w:rsidR="001A593D" w:rsidRPr="001A593D" w:rsidRDefault="001A593D" w:rsidP="001A593D">
      <w:pPr>
        <w:numPr>
          <w:ilvl w:val="0"/>
          <w:numId w:val="22"/>
        </w:numPr>
      </w:pPr>
      <w:r w:rsidRPr="001A593D">
        <w:t>Phân bổ công việc không đồng đều</w:t>
      </w:r>
    </w:p>
    <w:p w14:paraId="009C4577" w14:textId="77777777" w:rsidR="001A593D" w:rsidRPr="001A593D" w:rsidRDefault="001A593D" w:rsidP="001A593D">
      <w:pPr>
        <w:numPr>
          <w:ilvl w:val="0"/>
          <w:numId w:val="22"/>
        </w:numPr>
      </w:pPr>
      <w:r w:rsidRPr="001A593D">
        <w:t>Mâu thuẫn trong cách làm hoặc ưu tiên</w:t>
      </w:r>
    </w:p>
    <w:p w14:paraId="0621A6BF" w14:textId="77777777" w:rsidR="001A593D" w:rsidRPr="001A593D" w:rsidRDefault="001A593D" w:rsidP="001A593D">
      <w:pPr>
        <w:numPr>
          <w:ilvl w:val="0"/>
          <w:numId w:val="22"/>
        </w:numPr>
      </w:pPr>
      <w:r w:rsidRPr="001A593D">
        <w:t>Chênh lệch về khả năng kỹ thuật</w:t>
      </w:r>
    </w:p>
    <w:p w14:paraId="5406AFEC" w14:textId="77777777" w:rsidR="001A593D" w:rsidRPr="001A593D" w:rsidRDefault="001A593D" w:rsidP="001A593D">
      <w:r w:rsidRPr="001A593D">
        <w:t>Chiến lược giải quyết xung đột mà nhóm đã áp dụng bao gồm:</w:t>
      </w:r>
    </w:p>
    <w:p w14:paraId="1F97E176" w14:textId="77777777" w:rsidR="001A593D" w:rsidRPr="001A593D" w:rsidRDefault="001A593D" w:rsidP="001A593D">
      <w:pPr>
        <w:numPr>
          <w:ilvl w:val="0"/>
          <w:numId w:val="22"/>
        </w:numPr>
      </w:pPr>
      <w:r w:rsidRPr="001A593D">
        <w:t>Cộng tác (Collaborating): Tổ chức thảo luận nhóm để lắng nghe và tổng hợp quan điểm khác nhau.</w:t>
      </w:r>
    </w:p>
    <w:p w14:paraId="20B13599" w14:textId="77777777" w:rsidR="001A593D" w:rsidRPr="001A593D" w:rsidRDefault="001A593D" w:rsidP="001A593D">
      <w:pPr>
        <w:numPr>
          <w:ilvl w:val="0"/>
          <w:numId w:val="22"/>
        </w:numPr>
      </w:pPr>
      <w:r w:rsidRPr="001A593D">
        <w:t>Thỏa hiệp (Compromising): Khi có bất đồng lớn, các bên cùng nhường nhịn để đạt được thỏa thuận chung.</w:t>
      </w:r>
    </w:p>
    <w:p w14:paraId="4961FE3B" w14:textId="77777777" w:rsidR="001A593D" w:rsidRPr="001A593D" w:rsidRDefault="001A593D" w:rsidP="001A593D">
      <w:r w:rsidRPr="001A593D">
        <w:t>Bên cạnh đó, trong quá trình làm dự án, nhóm PMIT còn đã:</w:t>
      </w:r>
    </w:p>
    <w:p w14:paraId="4F62FA7E" w14:textId="77777777" w:rsidR="001A593D" w:rsidRPr="001A593D" w:rsidRDefault="001A593D" w:rsidP="001A593D">
      <w:pPr>
        <w:numPr>
          <w:ilvl w:val="0"/>
          <w:numId w:val="22"/>
        </w:numPr>
      </w:pPr>
      <w:r w:rsidRPr="001A593D">
        <w:t>Thực hiện các buổi họp định kỳ để rà soát tiến độ, thảo luận vấn đề.</w:t>
      </w:r>
    </w:p>
    <w:p w14:paraId="2330A48B" w14:textId="77777777" w:rsidR="001A593D" w:rsidRPr="001A593D" w:rsidRDefault="001A593D" w:rsidP="001A593D">
      <w:pPr>
        <w:numPr>
          <w:ilvl w:val="0"/>
          <w:numId w:val="22"/>
        </w:numPr>
      </w:pPr>
      <w:r w:rsidRPr="001A593D">
        <w:t>Phân công công việc rõ ràng, có bảng theo dõi tiến độ riêng.</w:t>
      </w:r>
    </w:p>
    <w:p w14:paraId="1C252A23" w14:textId="77777777" w:rsidR="001A593D" w:rsidRPr="001A593D" w:rsidRDefault="001A593D" w:rsidP="001A593D">
      <w:pPr>
        <w:numPr>
          <w:ilvl w:val="0"/>
          <w:numId w:val="22"/>
        </w:numPr>
      </w:pPr>
      <w:r w:rsidRPr="001A593D">
        <w:t>Thường xuyên phản hồi hiệu suất làm việc của từng thành viên.</w:t>
      </w:r>
    </w:p>
    <w:p w14:paraId="58CE38AF" w14:textId="77777777" w:rsidR="001A593D" w:rsidRPr="001A593D" w:rsidRDefault="001A593D" w:rsidP="001A593D">
      <w:pPr>
        <w:numPr>
          <w:ilvl w:val="0"/>
          <w:numId w:val="22"/>
        </w:numPr>
      </w:pPr>
      <w:r w:rsidRPr="001A593D">
        <w:t>Giao tiếp cởi mở, tôn trọng nhau, giữ tinh thần tích cực dù gặp áp lực về thời gian.</w:t>
      </w:r>
    </w:p>
    <w:p w14:paraId="7A6185B6" w14:textId="77777777" w:rsidR="001A593D" w:rsidRDefault="001A593D" w:rsidP="001A593D">
      <w:r w:rsidRPr="001A593D">
        <w:lastRenderedPageBreak/>
        <w:t>Kết quả là nhóm duy trì được môi trường làm việc hợp tác, hiệu quả và có sự tiến bộ rõ rệt của từng thành viên trong suốt thời gian thực hiện dự án.</w:t>
      </w:r>
    </w:p>
    <w:sectPr w:rsidR="001A593D" w:rsidSect="0068577C">
      <w:headerReference w:type="default" r:id="rId9"/>
      <w:footerReference w:type="default" r:id="rId10"/>
      <w:headerReference w:type="first" r:id="rId11"/>
      <w:footerReference w:type="first" r:id="rId12"/>
      <w:pgSz w:w="11906" w:h="16838"/>
      <w:pgMar w:top="1701" w:right="1134" w:bottom="1701" w:left="1985"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A9F57" w14:textId="77777777" w:rsidR="00471F67" w:rsidRDefault="00471F67" w:rsidP="009B2896">
      <w:pPr>
        <w:spacing w:before="0" w:after="0" w:line="240" w:lineRule="auto"/>
      </w:pPr>
      <w:r>
        <w:separator/>
      </w:r>
    </w:p>
  </w:endnote>
  <w:endnote w:type="continuationSeparator" w:id="0">
    <w:p w14:paraId="7103C416" w14:textId="77777777" w:rsidR="00471F67" w:rsidRDefault="00471F67" w:rsidP="009B28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60E7A" w14:textId="23DD241E" w:rsidR="0068577C" w:rsidRDefault="0068577C">
    <w:pPr>
      <w:pStyle w:val="Footer"/>
      <w:jc w:val="center"/>
    </w:pPr>
    <w:r>
      <w:t xml:space="preserve">Trang </w:t>
    </w:r>
    <w:sdt>
      <w:sdtPr>
        <w:id w:val="-9714481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874013" w14:textId="77777777" w:rsidR="0068577C" w:rsidRDefault="00685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902C" w14:textId="240065D9" w:rsidR="0068577C" w:rsidRDefault="0068577C">
    <w:pPr>
      <w:pStyle w:val="Footer"/>
      <w:jc w:val="center"/>
    </w:pPr>
    <w:r>
      <w:t xml:space="preserve">Trang </w:t>
    </w:r>
    <w:sdt>
      <w:sdtPr>
        <w:id w:val="-5217763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D99F85" w14:textId="77777777" w:rsidR="0068577C" w:rsidRDefault="0068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DD33D" w14:textId="77777777" w:rsidR="00471F67" w:rsidRDefault="00471F67" w:rsidP="009B2896">
      <w:pPr>
        <w:spacing w:before="0" w:after="0" w:line="240" w:lineRule="auto"/>
      </w:pPr>
      <w:r>
        <w:separator/>
      </w:r>
    </w:p>
  </w:footnote>
  <w:footnote w:type="continuationSeparator" w:id="0">
    <w:p w14:paraId="04D16DCD" w14:textId="77777777" w:rsidR="00471F67" w:rsidRDefault="00471F67" w:rsidP="009B28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684"/>
    </w:tblGrid>
    <w:tr w:rsidR="003900B7" w14:paraId="03CDC5B2" w14:textId="77777777" w:rsidTr="005A64C0">
      <w:tc>
        <w:tcPr>
          <w:tcW w:w="5238" w:type="dxa"/>
        </w:tcPr>
        <w:p w14:paraId="7F2E5EAF" w14:textId="77777777" w:rsidR="003900B7" w:rsidRDefault="003900B7" w:rsidP="003900B7">
          <w:pPr>
            <w:pStyle w:val="Header"/>
            <w:ind w:firstLine="0"/>
            <w:rPr>
              <w:i/>
              <w:iCs/>
              <w:szCs w:val="26"/>
            </w:rPr>
          </w:pPr>
          <w:r w:rsidRPr="007C5061">
            <w:rPr>
              <w:i/>
              <w:iCs/>
              <w:szCs w:val="26"/>
            </w:rPr>
            <w:t>Môn học: Quản lý dự án công nghệ thông tin</w:t>
          </w:r>
        </w:p>
      </w:tc>
      <w:tc>
        <w:tcPr>
          <w:tcW w:w="3765" w:type="dxa"/>
        </w:tcPr>
        <w:p w14:paraId="30F3609A" w14:textId="77777777" w:rsidR="003900B7" w:rsidRDefault="003900B7" w:rsidP="003900B7">
          <w:pPr>
            <w:pStyle w:val="Header"/>
            <w:ind w:firstLine="0"/>
            <w:jc w:val="right"/>
            <w:rPr>
              <w:i/>
              <w:iCs/>
              <w:szCs w:val="26"/>
            </w:rPr>
          </w:pPr>
          <w:r>
            <w:rPr>
              <w:i/>
              <w:iCs/>
              <w:szCs w:val="26"/>
            </w:rPr>
            <w:t>Nhóm: PMIT</w:t>
          </w:r>
        </w:p>
      </w:tc>
    </w:tr>
    <w:tr w:rsidR="003900B7" w14:paraId="567072A0" w14:textId="77777777" w:rsidTr="005A64C0">
      <w:tc>
        <w:tcPr>
          <w:tcW w:w="5238" w:type="dxa"/>
        </w:tcPr>
        <w:p w14:paraId="0825F7AA" w14:textId="77777777" w:rsidR="003900B7" w:rsidRDefault="003900B7" w:rsidP="003900B7">
          <w:pPr>
            <w:pStyle w:val="Header"/>
            <w:ind w:firstLine="0"/>
            <w:rPr>
              <w:i/>
              <w:iCs/>
              <w:szCs w:val="26"/>
            </w:rPr>
          </w:pPr>
          <w:r w:rsidRPr="007C5061">
            <w:rPr>
              <w:i/>
              <w:iCs/>
              <w:szCs w:val="26"/>
            </w:rPr>
            <w:t>Lớp: IS208.P21</w:t>
          </w:r>
        </w:p>
      </w:tc>
      <w:tc>
        <w:tcPr>
          <w:tcW w:w="3765" w:type="dxa"/>
        </w:tcPr>
        <w:p w14:paraId="339AD880" w14:textId="77777777" w:rsidR="003900B7" w:rsidRDefault="003900B7" w:rsidP="003900B7">
          <w:pPr>
            <w:pStyle w:val="Header"/>
            <w:ind w:firstLine="0"/>
            <w:jc w:val="right"/>
            <w:rPr>
              <w:i/>
              <w:iCs/>
              <w:szCs w:val="26"/>
            </w:rPr>
          </w:pPr>
          <w:r>
            <w:rPr>
              <w:i/>
              <w:iCs/>
              <w:szCs w:val="26"/>
            </w:rPr>
            <w:t>Ngày: 21/03/2025</w:t>
          </w:r>
        </w:p>
      </w:tc>
    </w:tr>
  </w:tbl>
  <w:p w14:paraId="6977809B" w14:textId="77777777" w:rsidR="003900B7" w:rsidRDefault="003900B7" w:rsidP="003900B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684"/>
    </w:tblGrid>
    <w:tr w:rsidR="009B2896" w14:paraId="508EAE17" w14:textId="77777777" w:rsidTr="009B2896">
      <w:tc>
        <w:tcPr>
          <w:tcW w:w="5238" w:type="dxa"/>
        </w:tcPr>
        <w:p w14:paraId="7683D081" w14:textId="5970FAB5" w:rsidR="009B2896" w:rsidRDefault="009B2896" w:rsidP="009B2896">
          <w:pPr>
            <w:pStyle w:val="Header"/>
            <w:ind w:firstLine="0"/>
            <w:rPr>
              <w:i/>
              <w:iCs/>
              <w:szCs w:val="26"/>
            </w:rPr>
          </w:pPr>
          <w:r w:rsidRPr="007C5061">
            <w:rPr>
              <w:i/>
              <w:iCs/>
              <w:szCs w:val="26"/>
            </w:rPr>
            <w:t>Môn học: Quản lý dự án công nghệ thông tin</w:t>
          </w:r>
        </w:p>
      </w:tc>
      <w:tc>
        <w:tcPr>
          <w:tcW w:w="3765" w:type="dxa"/>
        </w:tcPr>
        <w:p w14:paraId="39E2E597" w14:textId="3345C478" w:rsidR="009B2896" w:rsidRDefault="009B2896" w:rsidP="009B2896">
          <w:pPr>
            <w:pStyle w:val="Header"/>
            <w:ind w:firstLine="0"/>
            <w:jc w:val="right"/>
            <w:rPr>
              <w:i/>
              <w:iCs/>
              <w:szCs w:val="26"/>
            </w:rPr>
          </w:pPr>
          <w:r>
            <w:rPr>
              <w:i/>
              <w:iCs/>
              <w:szCs w:val="26"/>
            </w:rPr>
            <w:t>Nhóm: PMIT</w:t>
          </w:r>
        </w:p>
      </w:tc>
    </w:tr>
    <w:tr w:rsidR="009B2896" w14:paraId="2459AC91" w14:textId="77777777" w:rsidTr="009B2896">
      <w:tc>
        <w:tcPr>
          <w:tcW w:w="5238" w:type="dxa"/>
        </w:tcPr>
        <w:p w14:paraId="0CB99933" w14:textId="5E4EDE19" w:rsidR="009B2896" w:rsidRDefault="009B2896" w:rsidP="009B2896">
          <w:pPr>
            <w:pStyle w:val="Header"/>
            <w:ind w:firstLine="0"/>
            <w:rPr>
              <w:i/>
              <w:iCs/>
              <w:szCs w:val="26"/>
            </w:rPr>
          </w:pPr>
          <w:r w:rsidRPr="007C5061">
            <w:rPr>
              <w:i/>
              <w:iCs/>
              <w:szCs w:val="26"/>
            </w:rPr>
            <w:t>Lớp: IS208.P21</w:t>
          </w:r>
        </w:p>
      </w:tc>
      <w:tc>
        <w:tcPr>
          <w:tcW w:w="3765" w:type="dxa"/>
        </w:tcPr>
        <w:p w14:paraId="47370222" w14:textId="0CD1F84E" w:rsidR="009B2896" w:rsidRDefault="009B2896" w:rsidP="009B2896">
          <w:pPr>
            <w:pStyle w:val="Header"/>
            <w:ind w:firstLine="0"/>
            <w:jc w:val="right"/>
            <w:rPr>
              <w:i/>
              <w:iCs/>
              <w:szCs w:val="26"/>
            </w:rPr>
          </w:pPr>
          <w:r>
            <w:rPr>
              <w:i/>
              <w:iCs/>
              <w:szCs w:val="26"/>
            </w:rPr>
            <w:t xml:space="preserve">Ngày: </w:t>
          </w:r>
          <w:r w:rsidR="001C0CC6">
            <w:rPr>
              <w:i/>
              <w:iCs/>
              <w:szCs w:val="26"/>
            </w:rPr>
            <w:t>01</w:t>
          </w:r>
          <w:r>
            <w:rPr>
              <w:i/>
              <w:iCs/>
              <w:szCs w:val="26"/>
            </w:rPr>
            <w:t>/0</w:t>
          </w:r>
          <w:r w:rsidR="001C0CC6">
            <w:rPr>
              <w:i/>
              <w:iCs/>
              <w:szCs w:val="26"/>
            </w:rPr>
            <w:t>6</w:t>
          </w:r>
          <w:r>
            <w:rPr>
              <w:i/>
              <w:iCs/>
              <w:szCs w:val="26"/>
            </w:rPr>
            <w:t>/2025</w:t>
          </w:r>
        </w:p>
      </w:tc>
    </w:tr>
  </w:tbl>
  <w:p w14:paraId="299E6754" w14:textId="77777777" w:rsidR="009B2896" w:rsidRPr="009B2896" w:rsidRDefault="009B2896" w:rsidP="009B2896">
    <w:pPr>
      <w:pStyle w:val="Header"/>
      <w:ind w:firstLine="0"/>
      <w:rPr>
        <w:i/>
        <w:iCs/>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76B"/>
    <w:multiLevelType w:val="hybridMultilevel"/>
    <w:tmpl w:val="EFA09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A712B"/>
    <w:multiLevelType w:val="hybridMultilevel"/>
    <w:tmpl w:val="7F82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6341C0"/>
    <w:multiLevelType w:val="hybridMultilevel"/>
    <w:tmpl w:val="69C06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C70F8E"/>
    <w:multiLevelType w:val="hybridMultilevel"/>
    <w:tmpl w:val="55EE12E2"/>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4" w15:restartNumberingAfterBreak="0">
    <w:nsid w:val="22C17ACC"/>
    <w:multiLevelType w:val="hybridMultilevel"/>
    <w:tmpl w:val="186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D7EA0"/>
    <w:multiLevelType w:val="hybridMultilevel"/>
    <w:tmpl w:val="0D6C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A7E63"/>
    <w:multiLevelType w:val="hybridMultilevel"/>
    <w:tmpl w:val="F3B06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F6714C"/>
    <w:multiLevelType w:val="hybridMultilevel"/>
    <w:tmpl w:val="5DE20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DD522A"/>
    <w:multiLevelType w:val="hybridMultilevel"/>
    <w:tmpl w:val="C1B02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F9C4F10"/>
    <w:multiLevelType w:val="multilevel"/>
    <w:tmpl w:val="985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33E49"/>
    <w:multiLevelType w:val="hybridMultilevel"/>
    <w:tmpl w:val="B5180D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809255A"/>
    <w:multiLevelType w:val="hybridMultilevel"/>
    <w:tmpl w:val="32322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D06555"/>
    <w:multiLevelType w:val="hybridMultilevel"/>
    <w:tmpl w:val="77545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CC1CB9"/>
    <w:multiLevelType w:val="hybridMultilevel"/>
    <w:tmpl w:val="1318C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9401F1"/>
    <w:multiLevelType w:val="hybridMultilevel"/>
    <w:tmpl w:val="606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B3D4535"/>
    <w:multiLevelType w:val="multilevel"/>
    <w:tmpl w:val="377A9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542790342">
    <w:abstractNumId w:val="4"/>
  </w:num>
  <w:num w:numId="2" w16cid:durableId="919366101">
    <w:abstractNumId w:val="7"/>
  </w:num>
  <w:num w:numId="3" w16cid:durableId="780338900">
    <w:abstractNumId w:val="5"/>
  </w:num>
  <w:num w:numId="4" w16cid:durableId="1066295410">
    <w:abstractNumId w:val="15"/>
  </w:num>
  <w:num w:numId="5" w16cid:durableId="1518615512">
    <w:abstractNumId w:val="0"/>
  </w:num>
  <w:num w:numId="6" w16cid:durableId="1409378840">
    <w:abstractNumId w:val="9"/>
  </w:num>
  <w:num w:numId="7" w16cid:durableId="1539511051">
    <w:abstractNumId w:val="13"/>
  </w:num>
  <w:num w:numId="8" w16cid:durableId="303851009">
    <w:abstractNumId w:val="6"/>
  </w:num>
  <w:num w:numId="9" w16cid:durableId="205681308">
    <w:abstractNumId w:val="11"/>
  </w:num>
  <w:num w:numId="10" w16cid:durableId="750009199">
    <w:abstractNumId w:val="2"/>
  </w:num>
  <w:num w:numId="11" w16cid:durableId="1949392672">
    <w:abstractNumId w:val="14"/>
  </w:num>
  <w:num w:numId="12" w16cid:durableId="1040934215">
    <w:abstractNumId w:val="12"/>
  </w:num>
  <w:num w:numId="13" w16cid:durableId="1611352634">
    <w:abstractNumId w:val="1"/>
  </w:num>
  <w:num w:numId="14" w16cid:durableId="944113567">
    <w:abstractNumId w:val="13"/>
    <w:lvlOverride w:ilvl="0"/>
    <w:lvlOverride w:ilvl="1"/>
    <w:lvlOverride w:ilvl="2"/>
    <w:lvlOverride w:ilvl="3"/>
    <w:lvlOverride w:ilvl="4"/>
    <w:lvlOverride w:ilvl="5"/>
    <w:lvlOverride w:ilvl="6"/>
    <w:lvlOverride w:ilvl="7"/>
    <w:lvlOverride w:ilvl="8"/>
  </w:num>
  <w:num w:numId="15" w16cid:durableId="446506686">
    <w:abstractNumId w:val="6"/>
    <w:lvlOverride w:ilvl="0"/>
    <w:lvlOverride w:ilvl="1"/>
    <w:lvlOverride w:ilvl="2"/>
    <w:lvlOverride w:ilvl="3"/>
    <w:lvlOverride w:ilvl="4"/>
    <w:lvlOverride w:ilvl="5"/>
    <w:lvlOverride w:ilvl="6"/>
    <w:lvlOverride w:ilvl="7"/>
    <w:lvlOverride w:ilvl="8"/>
  </w:num>
  <w:num w:numId="16" w16cid:durableId="515266436">
    <w:abstractNumId w:val="11"/>
    <w:lvlOverride w:ilvl="0"/>
    <w:lvlOverride w:ilvl="1"/>
    <w:lvlOverride w:ilvl="2"/>
    <w:lvlOverride w:ilvl="3"/>
    <w:lvlOverride w:ilvl="4"/>
    <w:lvlOverride w:ilvl="5"/>
    <w:lvlOverride w:ilvl="6"/>
    <w:lvlOverride w:ilvl="7"/>
    <w:lvlOverride w:ilvl="8"/>
  </w:num>
  <w:num w:numId="17" w16cid:durableId="1182933048">
    <w:abstractNumId w:val="2"/>
    <w:lvlOverride w:ilvl="0"/>
    <w:lvlOverride w:ilvl="1"/>
    <w:lvlOverride w:ilvl="2"/>
    <w:lvlOverride w:ilvl="3"/>
    <w:lvlOverride w:ilvl="4"/>
    <w:lvlOverride w:ilvl="5"/>
    <w:lvlOverride w:ilvl="6"/>
    <w:lvlOverride w:ilvl="7"/>
    <w:lvlOverride w:ilvl="8"/>
  </w:num>
  <w:num w:numId="18" w16cid:durableId="317727907">
    <w:abstractNumId w:val="14"/>
    <w:lvlOverride w:ilvl="0"/>
    <w:lvlOverride w:ilvl="1"/>
    <w:lvlOverride w:ilvl="2"/>
    <w:lvlOverride w:ilvl="3"/>
    <w:lvlOverride w:ilvl="4"/>
    <w:lvlOverride w:ilvl="5"/>
    <w:lvlOverride w:ilvl="6"/>
    <w:lvlOverride w:ilvl="7"/>
    <w:lvlOverride w:ilvl="8"/>
  </w:num>
  <w:num w:numId="19" w16cid:durableId="1033847846">
    <w:abstractNumId w:val="12"/>
    <w:lvlOverride w:ilvl="0"/>
    <w:lvlOverride w:ilvl="1"/>
    <w:lvlOverride w:ilvl="2"/>
    <w:lvlOverride w:ilvl="3"/>
    <w:lvlOverride w:ilvl="4"/>
    <w:lvlOverride w:ilvl="5"/>
    <w:lvlOverride w:ilvl="6"/>
    <w:lvlOverride w:ilvl="7"/>
    <w:lvlOverride w:ilvl="8"/>
  </w:num>
  <w:num w:numId="20" w16cid:durableId="1452702091">
    <w:abstractNumId w:val="1"/>
    <w:lvlOverride w:ilvl="0"/>
    <w:lvlOverride w:ilvl="1"/>
    <w:lvlOverride w:ilvl="2"/>
    <w:lvlOverride w:ilvl="3"/>
    <w:lvlOverride w:ilvl="4"/>
    <w:lvlOverride w:ilvl="5"/>
    <w:lvlOverride w:ilvl="6"/>
    <w:lvlOverride w:ilvl="7"/>
    <w:lvlOverride w:ilvl="8"/>
  </w:num>
  <w:num w:numId="21" w16cid:durableId="1650279489">
    <w:abstractNumId w:val="10"/>
    <w:lvlOverride w:ilvl="0"/>
    <w:lvlOverride w:ilvl="1"/>
    <w:lvlOverride w:ilvl="2"/>
    <w:lvlOverride w:ilvl="3"/>
    <w:lvlOverride w:ilvl="4"/>
    <w:lvlOverride w:ilvl="5"/>
    <w:lvlOverride w:ilvl="6"/>
    <w:lvlOverride w:ilvl="7"/>
    <w:lvlOverride w:ilvl="8"/>
  </w:num>
  <w:num w:numId="22" w16cid:durableId="1507012763">
    <w:abstractNumId w:val="8"/>
    <w:lvlOverride w:ilvl="0"/>
    <w:lvlOverride w:ilvl="1"/>
    <w:lvlOverride w:ilvl="2"/>
    <w:lvlOverride w:ilvl="3"/>
    <w:lvlOverride w:ilvl="4"/>
    <w:lvlOverride w:ilvl="5"/>
    <w:lvlOverride w:ilvl="6"/>
    <w:lvlOverride w:ilvl="7"/>
    <w:lvlOverride w:ilvl="8"/>
  </w:num>
  <w:num w:numId="23" w16cid:durableId="99550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96"/>
    <w:rsid w:val="00077F68"/>
    <w:rsid w:val="0013206A"/>
    <w:rsid w:val="00174CE5"/>
    <w:rsid w:val="001945D6"/>
    <w:rsid w:val="001A593D"/>
    <w:rsid w:val="001C0CC6"/>
    <w:rsid w:val="001F1F82"/>
    <w:rsid w:val="00271C2A"/>
    <w:rsid w:val="00274B96"/>
    <w:rsid w:val="00300814"/>
    <w:rsid w:val="00310CB5"/>
    <w:rsid w:val="00356E98"/>
    <w:rsid w:val="003900B7"/>
    <w:rsid w:val="003B018A"/>
    <w:rsid w:val="003C6886"/>
    <w:rsid w:val="003E7C1B"/>
    <w:rsid w:val="004034C9"/>
    <w:rsid w:val="0043406A"/>
    <w:rsid w:val="00435447"/>
    <w:rsid w:val="00464255"/>
    <w:rsid w:val="00471F67"/>
    <w:rsid w:val="004931B6"/>
    <w:rsid w:val="00494710"/>
    <w:rsid w:val="004E26AB"/>
    <w:rsid w:val="004E378A"/>
    <w:rsid w:val="004E554A"/>
    <w:rsid w:val="005356AC"/>
    <w:rsid w:val="00546BEA"/>
    <w:rsid w:val="005656C3"/>
    <w:rsid w:val="00596F20"/>
    <w:rsid w:val="0068577C"/>
    <w:rsid w:val="006954F4"/>
    <w:rsid w:val="006C2057"/>
    <w:rsid w:val="006C36CB"/>
    <w:rsid w:val="00712F99"/>
    <w:rsid w:val="008A750B"/>
    <w:rsid w:val="008E3DC3"/>
    <w:rsid w:val="009909C3"/>
    <w:rsid w:val="009B2335"/>
    <w:rsid w:val="009B2896"/>
    <w:rsid w:val="00A46A96"/>
    <w:rsid w:val="00A46AA8"/>
    <w:rsid w:val="00AE168D"/>
    <w:rsid w:val="00AE3BA5"/>
    <w:rsid w:val="00B573F9"/>
    <w:rsid w:val="00C11EA3"/>
    <w:rsid w:val="00CC209D"/>
    <w:rsid w:val="00D13088"/>
    <w:rsid w:val="00D21558"/>
    <w:rsid w:val="00D40BCA"/>
    <w:rsid w:val="00D51A88"/>
    <w:rsid w:val="00D72064"/>
    <w:rsid w:val="00D85779"/>
    <w:rsid w:val="00DB0B74"/>
    <w:rsid w:val="00F209B0"/>
    <w:rsid w:val="00F65EFC"/>
    <w:rsid w:val="00F7563A"/>
    <w:rsid w:val="00F8638F"/>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2C2AA"/>
  <w15:chartTrackingRefBased/>
  <w15:docId w15:val="{23BDE8AD-E5D1-47ED-B77F-C44F2DD3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ind w:firstLine="5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B7"/>
  </w:style>
  <w:style w:type="paragraph" w:styleId="Heading1">
    <w:name w:val="heading 1"/>
    <w:basedOn w:val="Normal"/>
    <w:next w:val="Normal"/>
    <w:link w:val="Heading1Char"/>
    <w:uiPriority w:val="9"/>
    <w:qFormat/>
    <w:rsid w:val="008A750B"/>
    <w:pPr>
      <w:keepNext/>
      <w:keepLines/>
      <w:spacing w:before="360" w:after="80"/>
      <w:outlineLvl w:val="0"/>
    </w:pPr>
    <w:rPr>
      <w:rFonts w:eastAsiaTheme="majorEastAsia" w:cstheme="majorBidi"/>
      <w:b/>
      <w:sz w:val="30"/>
      <w:szCs w:val="40"/>
    </w:rPr>
  </w:style>
  <w:style w:type="paragraph" w:styleId="Heading2">
    <w:name w:val="heading 2"/>
    <w:basedOn w:val="Normal"/>
    <w:next w:val="Normal"/>
    <w:link w:val="Heading2Char"/>
    <w:uiPriority w:val="9"/>
    <w:semiHidden/>
    <w:unhideWhenUsed/>
    <w:qFormat/>
    <w:rsid w:val="009B2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8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8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28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28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28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289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289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0B"/>
    <w:rPr>
      <w:rFonts w:eastAsiaTheme="majorEastAsia" w:cstheme="majorBidi"/>
      <w:b/>
      <w:sz w:val="30"/>
      <w:szCs w:val="40"/>
    </w:rPr>
  </w:style>
  <w:style w:type="character" w:customStyle="1" w:styleId="Heading2Char">
    <w:name w:val="Heading 2 Char"/>
    <w:basedOn w:val="DefaultParagraphFont"/>
    <w:link w:val="Heading2"/>
    <w:uiPriority w:val="9"/>
    <w:semiHidden/>
    <w:rsid w:val="009B2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28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28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28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28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28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289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96"/>
    <w:pPr>
      <w:numPr>
        <w:ilvl w:val="1"/>
      </w:numPr>
      <w:spacing w:after="160"/>
      <w:ind w:firstLine="56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8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28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896"/>
    <w:rPr>
      <w:i/>
      <w:iCs/>
      <w:color w:val="404040" w:themeColor="text1" w:themeTint="BF"/>
    </w:rPr>
  </w:style>
  <w:style w:type="paragraph" w:styleId="ListParagraph">
    <w:name w:val="List Paragraph"/>
    <w:basedOn w:val="Normal"/>
    <w:uiPriority w:val="34"/>
    <w:qFormat/>
    <w:rsid w:val="009B2896"/>
    <w:pPr>
      <w:ind w:left="720"/>
      <w:contextualSpacing/>
    </w:pPr>
  </w:style>
  <w:style w:type="character" w:styleId="IntenseEmphasis">
    <w:name w:val="Intense Emphasis"/>
    <w:basedOn w:val="DefaultParagraphFont"/>
    <w:uiPriority w:val="21"/>
    <w:qFormat/>
    <w:rsid w:val="009B2896"/>
    <w:rPr>
      <w:i/>
      <w:iCs/>
      <w:color w:val="0F4761" w:themeColor="accent1" w:themeShade="BF"/>
    </w:rPr>
  </w:style>
  <w:style w:type="paragraph" w:styleId="IntenseQuote">
    <w:name w:val="Intense Quote"/>
    <w:basedOn w:val="Normal"/>
    <w:next w:val="Normal"/>
    <w:link w:val="IntenseQuoteChar"/>
    <w:uiPriority w:val="30"/>
    <w:qFormat/>
    <w:rsid w:val="009B2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896"/>
    <w:rPr>
      <w:i/>
      <w:iCs/>
      <w:color w:val="0F4761" w:themeColor="accent1" w:themeShade="BF"/>
    </w:rPr>
  </w:style>
  <w:style w:type="character" w:styleId="IntenseReference">
    <w:name w:val="Intense Reference"/>
    <w:basedOn w:val="DefaultParagraphFont"/>
    <w:uiPriority w:val="32"/>
    <w:qFormat/>
    <w:rsid w:val="009B2896"/>
    <w:rPr>
      <w:b/>
      <w:bCs/>
      <w:smallCaps/>
      <w:color w:val="0F4761" w:themeColor="accent1" w:themeShade="BF"/>
      <w:spacing w:val="5"/>
    </w:rPr>
  </w:style>
  <w:style w:type="paragraph" w:styleId="Header">
    <w:name w:val="header"/>
    <w:basedOn w:val="Normal"/>
    <w:link w:val="HeaderChar"/>
    <w:uiPriority w:val="99"/>
    <w:unhideWhenUsed/>
    <w:rsid w:val="009B28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2896"/>
  </w:style>
  <w:style w:type="paragraph" w:styleId="Footer">
    <w:name w:val="footer"/>
    <w:basedOn w:val="Normal"/>
    <w:link w:val="FooterChar"/>
    <w:uiPriority w:val="99"/>
    <w:unhideWhenUsed/>
    <w:rsid w:val="009B289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2896"/>
  </w:style>
  <w:style w:type="table" w:styleId="TableGrid">
    <w:name w:val="Table Grid"/>
    <w:basedOn w:val="TableNormal"/>
    <w:uiPriority w:val="39"/>
    <w:rsid w:val="009B28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A75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6898">
      <w:bodyDiv w:val="1"/>
      <w:marLeft w:val="0"/>
      <w:marRight w:val="0"/>
      <w:marTop w:val="0"/>
      <w:marBottom w:val="0"/>
      <w:divBdr>
        <w:top w:val="none" w:sz="0" w:space="0" w:color="auto"/>
        <w:left w:val="none" w:sz="0" w:space="0" w:color="auto"/>
        <w:bottom w:val="none" w:sz="0" w:space="0" w:color="auto"/>
        <w:right w:val="none" w:sz="0" w:space="0" w:color="auto"/>
      </w:divBdr>
      <w:divsChild>
        <w:div w:id="214388270">
          <w:marLeft w:val="0"/>
          <w:marRight w:val="0"/>
          <w:marTop w:val="0"/>
          <w:marBottom w:val="0"/>
          <w:divBdr>
            <w:top w:val="none" w:sz="0" w:space="0" w:color="auto"/>
            <w:left w:val="none" w:sz="0" w:space="0" w:color="auto"/>
            <w:bottom w:val="none" w:sz="0" w:space="0" w:color="auto"/>
            <w:right w:val="none" w:sz="0" w:space="0" w:color="auto"/>
          </w:divBdr>
        </w:div>
        <w:div w:id="432870285">
          <w:marLeft w:val="0"/>
          <w:marRight w:val="0"/>
          <w:marTop w:val="0"/>
          <w:marBottom w:val="0"/>
          <w:divBdr>
            <w:top w:val="none" w:sz="0" w:space="0" w:color="auto"/>
            <w:left w:val="none" w:sz="0" w:space="0" w:color="auto"/>
            <w:bottom w:val="none" w:sz="0" w:space="0" w:color="auto"/>
            <w:right w:val="none" w:sz="0" w:space="0" w:color="auto"/>
          </w:divBdr>
        </w:div>
        <w:div w:id="2146501455">
          <w:marLeft w:val="0"/>
          <w:marRight w:val="0"/>
          <w:marTop w:val="0"/>
          <w:marBottom w:val="0"/>
          <w:divBdr>
            <w:top w:val="none" w:sz="0" w:space="0" w:color="auto"/>
            <w:left w:val="none" w:sz="0" w:space="0" w:color="auto"/>
            <w:bottom w:val="none" w:sz="0" w:space="0" w:color="auto"/>
            <w:right w:val="none" w:sz="0" w:space="0" w:color="auto"/>
          </w:divBdr>
        </w:div>
        <w:div w:id="41901749">
          <w:marLeft w:val="0"/>
          <w:marRight w:val="0"/>
          <w:marTop w:val="0"/>
          <w:marBottom w:val="0"/>
          <w:divBdr>
            <w:top w:val="none" w:sz="0" w:space="0" w:color="auto"/>
            <w:left w:val="none" w:sz="0" w:space="0" w:color="auto"/>
            <w:bottom w:val="none" w:sz="0" w:space="0" w:color="auto"/>
            <w:right w:val="none" w:sz="0" w:space="0" w:color="auto"/>
          </w:divBdr>
        </w:div>
        <w:div w:id="964118980">
          <w:marLeft w:val="0"/>
          <w:marRight w:val="0"/>
          <w:marTop w:val="0"/>
          <w:marBottom w:val="0"/>
          <w:divBdr>
            <w:top w:val="none" w:sz="0" w:space="0" w:color="auto"/>
            <w:left w:val="none" w:sz="0" w:space="0" w:color="auto"/>
            <w:bottom w:val="none" w:sz="0" w:space="0" w:color="auto"/>
            <w:right w:val="none" w:sz="0" w:space="0" w:color="auto"/>
          </w:divBdr>
        </w:div>
        <w:div w:id="380982007">
          <w:marLeft w:val="0"/>
          <w:marRight w:val="0"/>
          <w:marTop w:val="0"/>
          <w:marBottom w:val="0"/>
          <w:divBdr>
            <w:top w:val="none" w:sz="0" w:space="0" w:color="auto"/>
            <w:left w:val="none" w:sz="0" w:space="0" w:color="auto"/>
            <w:bottom w:val="none" w:sz="0" w:space="0" w:color="auto"/>
            <w:right w:val="none" w:sz="0" w:space="0" w:color="auto"/>
          </w:divBdr>
        </w:div>
        <w:div w:id="229772566">
          <w:marLeft w:val="0"/>
          <w:marRight w:val="0"/>
          <w:marTop w:val="0"/>
          <w:marBottom w:val="0"/>
          <w:divBdr>
            <w:top w:val="none" w:sz="0" w:space="0" w:color="auto"/>
            <w:left w:val="none" w:sz="0" w:space="0" w:color="auto"/>
            <w:bottom w:val="none" w:sz="0" w:space="0" w:color="auto"/>
            <w:right w:val="none" w:sz="0" w:space="0" w:color="auto"/>
          </w:divBdr>
        </w:div>
      </w:divsChild>
    </w:div>
    <w:div w:id="367067679">
      <w:bodyDiv w:val="1"/>
      <w:marLeft w:val="0"/>
      <w:marRight w:val="0"/>
      <w:marTop w:val="0"/>
      <w:marBottom w:val="0"/>
      <w:divBdr>
        <w:top w:val="none" w:sz="0" w:space="0" w:color="auto"/>
        <w:left w:val="none" w:sz="0" w:space="0" w:color="auto"/>
        <w:bottom w:val="none" w:sz="0" w:space="0" w:color="auto"/>
        <w:right w:val="none" w:sz="0" w:space="0" w:color="auto"/>
      </w:divBdr>
    </w:div>
    <w:div w:id="509412210">
      <w:bodyDiv w:val="1"/>
      <w:marLeft w:val="0"/>
      <w:marRight w:val="0"/>
      <w:marTop w:val="0"/>
      <w:marBottom w:val="0"/>
      <w:divBdr>
        <w:top w:val="none" w:sz="0" w:space="0" w:color="auto"/>
        <w:left w:val="none" w:sz="0" w:space="0" w:color="auto"/>
        <w:bottom w:val="none" w:sz="0" w:space="0" w:color="auto"/>
        <w:right w:val="none" w:sz="0" w:space="0" w:color="auto"/>
      </w:divBdr>
      <w:divsChild>
        <w:div w:id="1928532970">
          <w:marLeft w:val="0"/>
          <w:marRight w:val="0"/>
          <w:marTop w:val="0"/>
          <w:marBottom w:val="0"/>
          <w:divBdr>
            <w:top w:val="none" w:sz="0" w:space="0" w:color="auto"/>
            <w:left w:val="none" w:sz="0" w:space="0" w:color="auto"/>
            <w:bottom w:val="none" w:sz="0" w:space="0" w:color="auto"/>
            <w:right w:val="none" w:sz="0" w:space="0" w:color="auto"/>
          </w:divBdr>
        </w:div>
        <w:div w:id="1526794867">
          <w:marLeft w:val="0"/>
          <w:marRight w:val="0"/>
          <w:marTop w:val="0"/>
          <w:marBottom w:val="0"/>
          <w:divBdr>
            <w:top w:val="none" w:sz="0" w:space="0" w:color="auto"/>
            <w:left w:val="none" w:sz="0" w:space="0" w:color="auto"/>
            <w:bottom w:val="none" w:sz="0" w:space="0" w:color="auto"/>
            <w:right w:val="none" w:sz="0" w:space="0" w:color="auto"/>
          </w:divBdr>
        </w:div>
        <w:div w:id="1304121246">
          <w:marLeft w:val="0"/>
          <w:marRight w:val="0"/>
          <w:marTop w:val="0"/>
          <w:marBottom w:val="0"/>
          <w:divBdr>
            <w:top w:val="none" w:sz="0" w:space="0" w:color="auto"/>
            <w:left w:val="none" w:sz="0" w:space="0" w:color="auto"/>
            <w:bottom w:val="none" w:sz="0" w:space="0" w:color="auto"/>
            <w:right w:val="none" w:sz="0" w:space="0" w:color="auto"/>
          </w:divBdr>
        </w:div>
        <w:div w:id="804083284">
          <w:marLeft w:val="0"/>
          <w:marRight w:val="0"/>
          <w:marTop w:val="0"/>
          <w:marBottom w:val="0"/>
          <w:divBdr>
            <w:top w:val="none" w:sz="0" w:space="0" w:color="auto"/>
            <w:left w:val="none" w:sz="0" w:space="0" w:color="auto"/>
            <w:bottom w:val="none" w:sz="0" w:space="0" w:color="auto"/>
            <w:right w:val="none" w:sz="0" w:space="0" w:color="auto"/>
          </w:divBdr>
        </w:div>
        <w:div w:id="1139037597">
          <w:marLeft w:val="0"/>
          <w:marRight w:val="0"/>
          <w:marTop w:val="0"/>
          <w:marBottom w:val="0"/>
          <w:divBdr>
            <w:top w:val="none" w:sz="0" w:space="0" w:color="auto"/>
            <w:left w:val="none" w:sz="0" w:space="0" w:color="auto"/>
            <w:bottom w:val="none" w:sz="0" w:space="0" w:color="auto"/>
            <w:right w:val="none" w:sz="0" w:space="0" w:color="auto"/>
          </w:divBdr>
        </w:div>
        <w:div w:id="1436631162">
          <w:marLeft w:val="0"/>
          <w:marRight w:val="0"/>
          <w:marTop w:val="0"/>
          <w:marBottom w:val="0"/>
          <w:divBdr>
            <w:top w:val="none" w:sz="0" w:space="0" w:color="auto"/>
            <w:left w:val="none" w:sz="0" w:space="0" w:color="auto"/>
            <w:bottom w:val="none" w:sz="0" w:space="0" w:color="auto"/>
            <w:right w:val="none" w:sz="0" w:space="0" w:color="auto"/>
          </w:divBdr>
        </w:div>
        <w:div w:id="1912426946">
          <w:marLeft w:val="0"/>
          <w:marRight w:val="0"/>
          <w:marTop w:val="0"/>
          <w:marBottom w:val="0"/>
          <w:divBdr>
            <w:top w:val="none" w:sz="0" w:space="0" w:color="auto"/>
            <w:left w:val="none" w:sz="0" w:space="0" w:color="auto"/>
            <w:bottom w:val="none" w:sz="0" w:space="0" w:color="auto"/>
            <w:right w:val="none" w:sz="0" w:space="0" w:color="auto"/>
          </w:divBdr>
        </w:div>
      </w:divsChild>
    </w:div>
    <w:div w:id="676267655">
      <w:bodyDiv w:val="1"/>
      <w:marLeft w:val="0"/>
      <w:marRight w:val="0"/>
      <w:marTop w:val="0"/>
      <w:marBottom w:val="0"/>
      <w:divBdr>
        <w:top w:val="none" w:sz="0" w:space="0" w:color="auto"/>
        <w:left w:val="none" w:sz="0" w:space="0" w:color="auto"/>
        <w:bottom w:val="none" w:sz="0" w:space="0" w:color="auto"/>
        <w:right w:val="none" w:sz="0" w:space="0" w:color="auto"/>
      </w:divBdr>
    </w:div>
    <w:div w:id="845628655">
      <w:bodyDiv w:val="1"/>
      <w:marLeft w:val="0"/>
      <w:marRight w:val="0"/>
      <w:marTop w:val="0"/>
      <w:marBottom w:val="0"/>
      <w:divBdr>
        <w:top w:val="none" w:sz="0" w:space="0" w:color="auto"/>
        <w:left w:val="none" w:sz="0" w:space="0" w:color="auto"/>
        <w:bottom w:val="none" w:sz="0" w:space="0" w:color="auto"/>
        <w:right w:val="none" w:sz="0" w:space="0" w:color="auto"/>
      </w:divBdr>
    </w:div>
    <w:div w:id="865754240">
      <w:bodyDiv w:val="1"/>
      <w:marLeft w:val="0"/>
      <w:marRight w:val="0"/>
      <w:marTop w:val="0"/>
      <w:marBottom w:val="0"/>
      <w:divBdr>
        <w:top w:val="none" w:sz="0" w:space="0" w:color="auto"/>
        <w:left w:val="none" w:sz="0" w:space="0" w:color="auto"/>
        <w:bottom w:val="none" w:sz="0" w:space="0" w:color="auto"/>
        <w:right w:val="none" w:sz="0" w:space="0" w:color="auto"/>
      </w:divBdr>
    </w:div>
    <w:div w:id="912541335">
      <w:bodyDiv w:val="1"/>
      <w:marLeft w:val="0"/>
      <w:marRight w:val="0"/>
      <w:marTop w:val="0"/>
      <w:marBottom w:val="0"/>
      <w:divBdr>
        <w:top w:val="none" w:sz="0" w:space="0" w:color="auto"/>
        <w:left w:val="none" w:sz="0" w:space="0" w:color="auto"/>
        <w:bottom w:val="none" w:sz="0" w:space="0" w:color="auto"/>
        <w:right w:val="none" w:sz="0" w:space="0" w:color="auto"/>
      </w:divBdr>
    </w:div>
    <w:div w:id="963853197">
      <w:bodyDiv w:val="1"/>
      <w:marLeft w:val="0"/>
      <w:marRight w:val="0"/>
      <w:marTop w:val="0"/>
      <w:marBottom w:val="0"/>
      <w:divBdr>
        <w:top w:val="none" w:sz="0" w:space="0" w:color="auto"/>
        <w:left w:val="none" w:sz="0" w:space="0" w:color="auto"/>
        <w:bottom w:val="none" w:sz="0" w:space="0" w:color="auto"/>
        <w:right w:val="none" w:sz="0" w:space="0" w:color="auto"/>
      </w:divBdr>
      <w:divsChild>
        <w:div w:id="1137839236">
          <w:marLeft w:val="0"/>
          <w:marRight w:val="0"/>
          <w:marTop w:val="0"/>
          <w:marBottom w:val="0"/>
          <w:divBdr>
            <w:top w:val="none" w:sz="0" w:space="0" w:color="auto"/>
            <w:left w:val="none" w:sz="0" w:space="0" w:color="auto"/>
            <w:bottom w:val="none" w:sz="0" w:space="0" w:color="auto"/>
            <w:right w:val="none" w:sz="0" w:space="0" w:color="auto"/>
          </w:divBdr>
        </w:div>
        <w:div w:id="1042826182">
          <w:marLeft w:val="0"/>
          <w:marRight w:val="0"/>
          <w:marTop w:val="0"/>
          <w:marBottom w:val="0"/>
          <w:divBdr>
            <w:top w:val="none" w:sz="0" w:space="0" w:color="auto"/>
            <w:left w:val="none" w:sz="0" w:space="0" w:color="auto"/>
            <w:bottom w:val="none" w:sz="0" w:space="0" w:color="auto"/>
            <w:right w:val="none" w:sz="0" w:space="0" w:color="auto"/>
          </w:divBdr>
        </w:div>
        <w:div w:id="1733772991">
          <w:marLeft w:val="0"/>
          <w:marRight w:val="0"/>
          <w:marTop w:val="0"/>
          <w:marBottom w:val="0"/>
          <w:divBdr>
            <w:top w:val="none" w:sz="0" w:space="0" w:color="auto"/>
            <w:left w:val="none" w:sz="0" w:space="0" w:color="auto"/>
            <w:bottom w:val="none" w:sz="0" w:space="0" w:color="auto"/>
            <w:right w:val="none" w:sz="0" w:space="0" w:color="auto"/>
          </w:divBdr>
        </w:div>
        <w:div w:id="1191143105">
          <w:marLeft w:val="0"/>
          <w:marRight w:val="0"/>
          <w:marTop w:val="0"/>
          <w:marBottom w:val="0"/>
          <w:divBdr>
            <w:top w:val="none" w:sz="0" w:space="0" w:color="auto"/>
            <w:left w:val="none" w:sz="0" w:space="0" w:color="auto"/>
            <w:bottom w:val="none" w:sz="0" w:space="0" w:color="auto"/>
            <w:right w:val="none" w:sz="0" w:space="0" w:color="auto"/>
          </w:divBdr>
        </w:div>
        <w:div w:id="1864316754">
          <w:marLeft w:val="0"/>
          <w:marRight w:val="0"/>
          <w:marTop w:val="0"/>
          <w:marBottom w:val="0"/>
          <w:divBdr>
            <w:top w:val="none" w:sz="0" w:space="0" w:color="auto"/>
            <w:left w:val="none" w:sz="0" w:space="0" w:color="auto"/>
            <w:bottom w:val="none" w:sz="0" w:space="0" w:color="auto"/>
            <w:right w:val="none" w:sz="0" w:space="0" w:color="auto"/>
          </w:divBdr>
        </w:div>
        <w:div w:id="26180512">
          <w:marLeft w:val="0"/>
          <w:marRight w:val="0"/>
          <w:marTop w:val="0"/>
          <w:marBottom w:val="0"/>
          <w:divBdr>
            <w:top w:val="none" w:sz="0" w:space="0" w:color="auto"/>
            <w:left w:val="none" w:sz="0" w:space="0" w:color="auto"/>
            <w:bottom w:val="none" w:sz="0" w:space="0" w:color="auto"/>
            <w:right w:val="none" w:sz="0" w:space="0" w:color="auto"/>
          </w:divBdr>
        </w:div>
        <w:div w:id="956760379">
          <w:marLeft w:val="0"/>
          <w:marRight w:val="0"/>
          <w:marTop w:val="0"/>
          <w:marBottom w:val="0"/>
          <w:divBdr>
            <w:top w:val="none" w:sz="0" w:space="0" w:color="auto"/>
            <w:left w:val="none" w:sz="0" w:space="0" w:color="auto"/>
            <w:bottom w:val="none" w:sz="0" w:space="0" w:color="auto"/>
            <w:right w:val="none" w:sz="0" w:space="0" w:color="auto"/>
          </w:divBdr>
        </w:div>
      </w:divsChild>
    </w:div>
    <w:div w:id="1079058772">
      <w:bodyDiv w:val="1"/>
      <w:marLeft w:val="0"/>
      <w:marRight w:val="0"/>
      <w:marTop w:val="0"/>
      <w:marBottom w:val="0"/>
      <w:divBdr>
        <w:top w:val="none" w:sz="0" w:space="0" w:color="auto"/>
        <w:left w:val="none" w:sz="0" w:space="0" w:color="auto"/>
        <w:bottom w:val="none" w:sz="0" w:space="0" w:color="auto"/>
        <w:right w:val="none" w:sz="0" w:space="0" w:color="auto"/>
      </w:divBdr>
    </w:div>
    <w:div w:id="1089736672">
      <w:bodyDiv w:val="1"/>
      <w:marLeft w:val="0"/>
      <w:marRight w:val="0"/>
      <w:marTop w:val="0"/>
      <w:marBottom w:val="0"/>
      <w:divBdr>
        <w:top w:val="none" w:sz="0" w:space="0" w:color="auto"/>
        <w:left w:val="none" w:sz="0" w:space="0" w:color="auto"/>
        <w:bottom w:val="none" w:sz="0" w:space="0" w:color="auto"/>
        <w:right w:val="none" w:sz="0" w:space="0" w:color="auto"/>
      </w:divBdr>
    </w:div>
    <w:div w:id="1212419543">
      <w:bodyDiv w:val="1"/>
      <w:marLeft w:val="0"/>
      <w:marRight w:val="0"/>
      <w:marTop w:val="0"/>
      <w:marBottom w:val="0"/>
      <w:divBdr>
        <w:top w:val="none" w:sz="0" w:space="0" w:color="auto"/>
        <w:left w:val="none" w:sz="0" w:space="0" w:color="auto"/>
        <w:bottom w:val="none" w:sz="0" w:space="0" w:color="auto"/>
        <w:right w:val="none" w:sz="0" w:space="0" w:color="auto"/>
      </w:divBdr>
      <w:divsChild>
        <w:div w:id="937327673">
          <w:marLeft w:val="0"/>
          <w:marRight w:val="0"/>
          <w:marTop w:val="0"/>
          <w:marBottom w:val="0"/>
          <w:divBdr>
            <w:top w:val="none" w:sz="0" w:space="0" w:color="auto"/>
            <w:left w:val="none" w:sz="0" w:space="0" w:color="auto"/>
            <w:bottom w:val="none" w:sz="0" w:space="0" w:color="auto"/>
            <w:right w:val="none" w:sz="0" w:space="0" w:color="auto"/>
          </w:divBdr>
        </w:div>
        <w:div w:id="747656661">
          <w:marLeft w:val="0"/>
          <w:marRight w:val="0"/>
          <w:marTop w:val="0"/>
          <w:marBottom w:val="0"/>
          <w:divBdr>
            <w:top w:val="none" w:sz="0" w:space="0" w:color="auto"/>
            <w:left w:val="none" w:sz="0" w:space="0" w:color="auto"/>
            <w:bottom w:val="none" w:sz="0" w:space="0" w:color="auto"/>
            <w:right w:val="none" w:sz="0" w:space="0" w:color="auto"/>
          </w:divBdr>
        </w:div>
        <w:div w:id="1151486331">
          <w:marLeft w:val="0"/>
          <w:marRight w:val="0"/>
          <w:marTop w:val="0"/>
          <w:marBottom w:val="0"/>
          <w:divBdr>
            <w:top w:val="none" w:sz="0" w:space="0" w:color="auto"/>
            <w:left w:val="none" w:sz="0" w:space="0" w:color="auto"/>
            <w:bottom w:val="none" w:sz="0" w:space="0" w:color="auto"/>
            <w:right w:val="none" w:sz="0" w:space="0" w:color="auto"/>
          </w:divBdr>
        </w:div>
        <w:div w:id="2070764352">
          <w:marLeft w:val="0"/>
          <w:marRight w:val="0"/>
          <w:marTop w:val="0"/>
          <w:marBottom w:val="0"/>
          <w:divBdr>
            <w:top w:val="none" w:sz="0" w:space="0" w:color="auto"/>
            <w:left w:val="none" w:sz="0" w:space="0" w:color="auto"/>
            <w:bottom w:val="none" w:sz="0" w:space="0" w:color="auto"/>
            <w:right w:val="none" w:sz="0" w:space="0" w:color="auto"/>
          </w:divBdr>
        </w:div>
        <w:div w:id="1471315270">
          <w:marLeft w:val="0"/>
          <w:marRight w:val="0"/>
          <w:marTop w:val="0"/>
          <w:marBottom w:val="0"/>
          <w:divBdr>
            <w:top w:val="none" w:sz="0" w:space="0" w:color="auto"/>
            <w:left w:val="none" w:sz="0" w:space="0" w:color="auto"/>
            <w:bottom w:val="none" w:sz="0" w:space="0" w:color="auto"/>
            <w:right w:val="none" w:sz="0" w:space="0" w:color="auto"/>
          </w:divBdr>
        </w:div>
        <w:div w:id="1759521372">
          <w:marLeft w:val="0"/>
          <w:marRight w:val="0"/>
          <w:marTop w:val="0"/>
          <w:marBottom w:val="0"/>
          <w:divBdr>
            <w:top w:val="none" w:sz="0" w:space="0" w:color="auto"/>
            <w:left w:val="none" w:sz="0" w:space="0" w:color="auto"/>
            <w:bottom w:val="none" w:sz="0" w:space="0" w:color="auto"/>
            <w:right w:val="none" w:sz="0" w:space="0" w:color="auto"/>
          </w:divBdr>
        </w:div>
        <w:div w:id="1399403439">
          <w:marLeft w:val="0"/>
          <w:marRight w:val="0"/>
          <w:marTop w:val="0"/>
          <w:marBottom w:val="0"/>
          <w:divBdr>
            <w:top w:val="none" w:sz="0" w:space="0" w:color="auto"/>
            <w:left w:val="none" w:sz="0" w:space="0" w:color="auto"/>
            <w:bottom w:val="none" w:sz="0" w:space="0" w:color="auto"/>
            <w:right w:val="none" w:sz="0" w:space="0" w:color="auto"/>
          </w:divBdr>
        </w:div>
      </w:divsChild>
    </w:div>
    <w:div w:id="1299456029">
      <w:bodyDiv w:val="1"/>
      <w:marLeft w:val="0"/>
      <w:marRight w:val="0"/>
      <w:marTop w:val="0"/>
      <w:marBottom w:val="0"/>
      <w:divBdr>
        <w:top w:val="none" w:sz="0" w:space="0" w:color="auto"/>
        <w:left w:val="none" w:sz="0" w:space="0" w:color="auto"/>
        <w:bottom w:val="none" w:sz="0" w:space="0" w:color="auto"/>
        <w:right w:val="none" w:sz="0" w:space="0" w:color="auto"/>
      </w:divBdr>
    </w:div>
    <w:div w:id="1309628323">
      <w:bodyDiv w:val="1"/>
      <w:marLeft w:val="0"/>
      <w:marRight w:val="0"/>
      <w:marTop w:val="0"/>
      <w:marBottom w:val="0"/>
      <w:divBdr>
        <w:top w:val="none" w:sz="0" w:space="0" w:color="auto"/>
        <w:left w:val="none" w:sz="0" w:space="0" w:color="auto"/>
        <w:bottom w:val="none" w:sz="0" w:space="0" w:color="auto"/>
        <w:right w:val="none" w:sz="0" w:space="0" w:color="auto"/>
      </w:divBdr>
    </w:div>
    <w:div w:id="1427918335">
      <w:bodyDiv w:val="1"/>
      <w:marLeft w:val="0"/>
      <w:marRight w:val="0"/>
      <w:marTop w:val="0"/>
      <w:marBottom w:val="0"/>
      <w:divBdr>
        <w:top w:val="none" w:sz="0" w:space="0" w:color="auto"/>
        <w:left w:val="none" w:sz="0" w:space="0" w:color="auto"/>
        <w:bottom w:val="none" w:sz="0" w:space="0" w:color="auto"/>
        <w:right w:val="none" w:sz="0" w:space="0" w:color="auto"/>
      </w:divBdr>
    </w:div>
    <w:div w:id="1505241479">
      <w:bodyDiv w:val="1"/>
      <w:marLeft w:val="0"/>
      <w:marRight w:val="0"/>
      <w:marTop w:val="0"/>
      <w:marBottom w:val="0"/>
      <w:divBdr>
        <w:top w:val="none" w:sz="0" w:space="0" w:color="auto"/>
        <w:left w:val="none" w:sz="0" w:space="0" w:color="auto"/>
        <w:bottom w:val="none" w:sz="0" w:space="0" w:color="auto"/>
        <w:right w:val="none" w:sz="0" w:space="0" w:color="auto"/>
      </w:divBdr>
    </w:div>
    <w:div w:id="1556045587">
      <w:bodyDiv w:val="1"/>
      <w:marLeft w:val="0"/>
      <w:marRight w:val="0"/>
      <w:marTop w:val="0"/>
      <w:marBottom w:val="0"/>
      <w:divBdr>
        <w:top w:val="none" w:sz="0" w:space="0" w:color="auto"/>
        <w:left w:val="none" w:sz="0" w:space="0" w:color="auto"/>
        <w:bottom w:val="none" w:sz="0" w:space="0" w:color="auto"/>
        <w:right w:val="none" w:sz="0" w:space="0" w:color="auto"/>
      </w:divBdr>
    </w:div>
    <w:div w:id="1743986849">
      <w:bodyDiv w:val="1"/>
      <w:marLeft w:val="0"/>
      <w:marRight w:val="0"/>
      <w:marTop w:val="0"/>
      <w:marBottom w:val="0"/>
      <w:divBdr>
        <w:top w:val="none" w:sz="0" w:space="0" w:color="auto"/>
        <w:left w:val="none" w:sz="0" w:space="0" w:color="auto"/>
        <w:bottom w:val="none" w:sz="0" w:space="0" w:color="auto"/>
        <w:right w:val="none" w:sz="0" w:space="0" w:color="auto"/>
      </w:divBdr>
    </w:div>
    <w:div w:id="1772117027">
      <w:bodyDiv w:val="1"/>
      <w:marLeft w:val="0"/>
      <w:marRight w:val="0"/>
      <w:marTop w:val="0"/>
      <w:marBottom w:val="0"/>
      <w:divBdr>
        <w:top w:val="none" w:sz="0" w:space="0" w:color="auto"/>
        <w:left w:val="none" w:sz="0" w:space="0" w:color="auto"/>
        <w:bottom w:val="none" w:sz="0" w:space="0" w:color="auto"/>
        <w:right w:val="none" w:sz="0" w:space="0" w:color="auto"/>
      </w:divBdr>
    </w:div>
    <w:div w:id="1773625197">
      <w:bodyDiv w:val="1"/>
      <w:marLeft w:val="0"/>
      <w:marRight w:val="0"/>
      <w:marTop w:val="0"/>
      <w:marBottom w:val="0"/>
      <w:divBdr>
        <w:top w:val="none" w:sz="0" w:space="0" w:color="auto"/>
        <w:left w:val="none" w:sz="0" w:space="0" w:color="auto"/>
        <w:bottom w:val="none" w:sz="0" w:space="0" w:color="auto"/>
        <w:right w:val="none" w:sz="0" w:space="0" w:color="auto"/>
      </w:divBdr>
    </w:div>
    <w:div w:id="1781098313">
      <w:bodyDiv w:val="1"/>
      <w:marLeft w:val="0"/>
      <w:marRight w:val="0"/>
      <w:marTop w:val="0"/>
      <w:marBottom w:val="0"/>
      <w:divBdr>
        <w:top w:val="none" w:sz="0" w:space="0" w:color="auto"/>
        <w:left w:val="none" w:sz="0" w:space="0" w:color="auto"/>
        <w:bottom w:val="none" w:sz="0" w:space="0" w:color="auto"/>
        <w:right w:val="none" w:sz="0" w:space="0" w:color="auto"/>
      </w:divBdr>
    </w:div>
    <w:div w:id="1808469968">
      <w:bodyDiv w:val="1"/>
      <w:marLeft w:val="0"/>
      <w:marRight w:val="0"/>
      <w:marTop w:val="0"/>
      <w:marBottom w:val="0"/>
      <w:divBdr>
        <w:top w:val="none" w:sz="0" w:space="0" w:color="auto"/>
        <w:left w:val="none" w:sz="0" w:space="0" w:color="auto"/>
        <w:bottom w:val="none" w:sz="0" w:space="0" w:color="auto"/>
        <w:right w:val="none" w:sz="0" w:space="0" w:color="auto"/>
      </w:divBdr>
    </w:div>
    <w:div w:id="19079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6575-9C77-4A03-903F-5499860F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Thế Phong</dc:creator>
  <cp:keywords/>
  <dc:description/>
  <cp:lastModifiedBy>Phạm Văn Thanh Phiên</cp:lastModifiedBy>
  <cp:revision>6</cp:revision>
  <dcterms:created xsi:type="dcterms:W3CDTF">2025-06-14T01:24:00Z</dcterms:created>
  <dcterms:modified xsi:type="dcterms:W3CDTF">2025-06-14T01:29:00Z</dcterms:modified>
</cp:coreProperties>
</file>