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>
          <w:sz w:val="24"/>
          <w:szCs w:val="24"/>
        </w:rPr>
      </w:pPr>
      <w:r>
        <w:rPr>
          <w:sz w:val="24"/>
          <w:szCs w:val="24"/>
        </w:rPr>
        <w:t>Вспомогательная таблица страниц и бизнес-компонентов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7"/>
        <w:gridCol w:w="7258"/>
      </w:tblGrid>
      <w:tr>
        <w:trPr/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Роль компонента</w:t>
            </w:r>
          </w:p>
        </w:tc>
        <w:tc>
          <w:tcPr>
            <w:tcW w:w="7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Имя компонента</w:t>
            </w:r>
          </w:p>
        </w:tc>
      </w:tr>
      <w:tr>
        <w:trPr/>
        <w:tc>
          <w:tcPr>
            <w:tcW w:w="2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Страница</w:t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LandingPage</w:t>
            </w:r>
          </w:p>
        </w:tc>
      </w:tr>
      <w:tr>
        <w:trPr/>
        <w:tc>
          <w:tcPr>
            <w:tcW w:w="237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Бизнес-компонент</w:t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CallToAction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BusinessEvent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>
        <w:trPr/>
        <w:tc>
          <w:tcPr>
            <w:tcW w:w="237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AboutCompany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Глобальное состояние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</w:rPr>
        <w:t>visitor: { fullName: string, phone: string }</w:t>
      </w:r>
      <w:r>
        <w:rPr/>
        <w:t xml:space="preserve"> </w:t>
      </w:r>
    </w:p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маппинга эндпоинтов на компоненты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Эндпоинт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/api/v1/participant</w:t>
            </w:r>
            <w:r>
              <w:rPr/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Отправляет данные заполненных форм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>
          <w:sz w:val="24"/>
        </w:rPr>
      </w:pPr>
      <w:r>
        <w:rPr>
          <w:sz w:val="24"/>
          <w:szCs w:val="24"/>
          <w:lang w:val="ru-RU"/>
        </w:rPr>
        <w:t>Таблица маппинга путей на компоненты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Хэш-участок </w:t>
            </w:r>
            <w:r>
              <w:rPr>
                <w:b/>
                <w:bCs/>
                <w:lang w:val="en-US"/>
              </w:rPr>
              <w:t>URL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Компонент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#event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BusinessEvent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#service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Service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#confirmation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Confirmation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#feedback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Feedback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#registration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Registration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#about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AboutCompany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Coolle_Office_for_Docs_and_Sheet/7.4.2.3$Windows_X86_64 LibreOffice_project/</Application>
  <AppVersion>15.0000</AppVersion>
  <Pages>1</Pages>
  <Words>64</Words>
  <Characters>550</Characters>
  <CharactersWithSpaces>577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2025-09-20T23:17:34Z</dcterms:created>
  <dc:creator/>
  <dc:description/>
  <dc:language>ru-RU</dc:language>
  <cp:lastModifiedBy/>
  <dcterms:modified xsi:type="dcterms:W3CDTF">2025-09-24T12:35:42Z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