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54DB" w:rsidRDefault="00E51AE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Curriculum Vitae</w:t>
      </w:r>
    </w:p>
    <w:p w14:paraId="00000002" w14:textId="77777777" w:rsidR="005A54DB" w:rsidRDefault="005A54DB">
      <w:pPr>
        <w:rPr>
          <w:b/>
          <w:u w:val="single"/>
        </w:rPr>
      </w:pPr>
    </w:p>
    <w:p w14:paraId="00000003" w14:textId="77777777" w:rsidR="005A54DB" w:rsidRDefault="00E51AE5">
      <w:r>
        <w:rPr>
          <w:b/>
          <w:u w:val="single"/>
        </w:rPr>
        <w:t>FIRST NAME AND SURNAME:</w:t>
      </w:r>
      <w:r>
        <w:t xml:space="preserve">  AMAR HELAĆ</w:t>
      </w:r>
    </w:p>
    <w:p w14:paraId="00000004" w14:textId="77777777" w:rsidR="005A54DB" w:rsidRDefault="00E51AE5">
      <w:r>
        <w:rPr>
          <w:b/>
          <w:u w:val="single"/>
        </w:rPr>
        <w:t>DATE OF BIRTH:</w:t>
      </w:r>
      <w:r>
        <w:t xml:space="preserve"> 03.02.1992  SARAJEVO</w:t>
      </w:r>
    </w:p>
    <w:p w14:paraId="00000005" w14:textId="77777777" w:rsidR="005A54DB" w:rsidRDefault="00E51AE5">
      <w:r>
        <w:rPr>
          <w:b/>
          <w:u w:val="single"/>
        </w:rPr>
        <w:t>HOMEADDRESS:</w:t>
      </w:r>
      <w:r>
        <w:t xml:space="preserve"> ANTUNA HANGIJA 17 SARAJEVO</w:t>
      </w:r>
    </w:p>
    <w:p w14:paraId="00000006" w14:textId="77777777" w:rsidR="005A54DB" w:rsidRDefault="00E51AE5">
      <w:r>
        <w:rPr>
          <w:b/>
          <w:u w:val="single"/>
        </w:rPr>
        <w:t>PHONE NUMBER:</w:t>
      </w:r>
      <w:r>
        <w:t xml:space="preserve"> +387/61 511-227</w:t>
      </w:r>
    </w:p>
    <w:p w14:paraId="00000007" w14:textId="77777777" w:rsidR="005A54DB" w:rsidRDefault="00E51AE5">
      <w:r>
        <w:rPr>
          <w:b/>
          <w:u w:val="single"/>
        </w:rPr>
        <w:t>E-MAIL ADDRESS:</w:t>
      </w:r>
      <w:r>
        <w:t xml:space="preserve"> hela3292@hotmail.com</w:t>
      </w:r>
    </w:p>
    <w:p w14:paraId="00000008" w14:textId="77777777" w:rsidR="005A54DB" w:rsidRDefault="005A54DB"/>
    <w:p w14:paraId="00000009" w14:textId="77777777" w:rsidR="005A54DB" w:rsidRDefault="00E51AE5">
      <w:r>
        <w:rPr>
          <w:b/>
          <w:u w:val="single"/>
        </w:rPr>
        <w:t>EDUCATION:</w:t>
      </w:r>
    </w:p>
    <w:p w14:paraId="0000000A" w14:textId="77777777" w:rsidR="005A54DB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2008 / 2012- THE SECONDARY TEHNICAL SCHOOL OF SCINCE IN SARAJEVO- CNC TECHNITIAN</w:t>
      </w:r>
    </w:p>
    <w:p w14:paraId="0000000B" w14:textId="77777777" w:rsidR="005A54DB" w:rsidRDefault="00E51AE5">
      <w:r>
        <w:rPr>
          <w:b/>
          <w:u w:val="single"/>
        </w:rPr>
        <w:t>FOREIGN LANGUAGES:</w:t>
      </w:r>
    </w:p>
    <w:p w14:paraId="0000000C" w14:textId="77777777" w:rsidR="005A54DB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ENGLISH ( WRITING SKILLS : EXCELLENT, READING SKILLS: EXCELLENT, SPEAKING SKILLS: EXCELLENT)</w:t>
      </w:r>
    </w:p>
    <w:p w14:paraId="0000000D" w14:textId="77777777" w:rsidR="005A54DB" w:rsidRDefault="00E51AE5">
      <w:r>
        <w:rPr>
          <w:b/>
          <w:u w:val="single"/>
        </w:rPr>
        <w:t>TECHNICAL SKILLS:</w:t>
      </w:r>
    </w:p>
    <w:p w14:paraId="0000000E" w14:textId="77777777" w:rsidR="005A54DB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MS OFFICE, MICRISIFT EXCEL, POWER POINT INTER</w:t>
      </w:r>
      <w:r>
        <w:rPr>
          <w:color w:val="000000"/>
        </w:rPr>
        <w:t>NET, PHOTO SHOP (BASIC)</w:t>
      </w:r>
    </w:p>
    <w:p w14:paraId="0000000F" w14:textId="77777777" w:rsidR="005A54DB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ADMINISTRATION OF OPERATIVE SYSTEM WEB ADMINISTRATION AND SIMILAR</w:t>
      </w:r>
    </w:p>
    <w:p w14:paraId="00000010" w14:textId="77777777" w:rsidR="005A54DB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MAINTAINING HARDWARE AND SOFTWARE , NETWORK EQUIPMENT , NETWORK MONITORING ETC...</w:t>
      </w:r>
    </w:p>
    <w:p w14:paraId="00000011" w14:textId="71ADDB08" w:rsidR="005A54DB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WEB HOSTING,ACTIVE DIRECTORY, GSUITE ADMIN</w:t>
      </w:r>
    </w:p>
    <w:p w14:paraId="35B8B5AC" w14:textId="7DA4319F" w:rsidR="00E51AE5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Windows, Linux</w:t>
      </w:r>
    </w:p>
    <w:p w14:paraId="00000012" w14:textId="54B9A9A4" w:rsidR="005A54DB" w:rsidRDefault="00E51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qrmcmh6lrqhi" w:colFirst="0" w:colLast="0"/>
      <w:bookmarkEnd w:id="1"/>
      <w:r>
        <w:t>QA Manual course.</w:t>
      </w:r>
    </w:p>
    <w:p w14:paraId="00000013" w14:textId="77777777" w:rsidR="005A54DB" w:rsidRDefault="00E51AE5">
      <w:pPr>
        <w:rPr>
          <w:b/>
          <w:u w:val="single"/>
        </w:rPr>
      </w:pPr>
      <w:r>
        <w:rPr>
          <w:b/>
          <w:u w:val="single"/>
        </w:rPr>
        <w:t>WORK EXPERIENCE:</w:t>
      </w:r>
    </w:p>
    <w:p w14:paraId="00000014" w14:textId="77777777" w:rsidR="005A54DB" w:rsidRDefault="005A54DB">
      <w:pPr>
        <w:rPr>
          <w:b/>
          <w:u w:val="single"/>
        </w:rPr>
      </w:pPr>
    </w:p>
    <w:p w14:paraId="00000015" w14:textId="77777777" w:rsidR="005A54DB" w:rsidRDefault="00E51AE5">
      <w:pPr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00000016" w14:textId="77777777" w:rsidR="005A54DB" w:rsidRDefault="00E51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11/2021 F O R E O –</w:t>
      </w:r>
      <w:r>
        <w:rPr>
          <w:color w:val="000000"/>
        </w:rPr>
        <w:t xml:space="preserve"> Junior IT support specialist - Responsibility for basic customer support,</w:t>
      </w:r>
    </w:p>
    <w:p w14:paraId="00000017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Installation and configuration of various IT software and network equipment</w:t>
      </w:r>
    </w:p>
    <w:p w14:paraId="00000018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Management of user accounts, management of IT equipment,</w:t>
      </w:r>
    </w:p>
    <w:p w14:paraId="00000019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-Configuration and use of aut</w:t>
      </w:r>
      <w:r>
        <w:rPr>
          <w:color w:val="000000"/>
        </w:rPr>
        <w:t>omation tools for installation and configuration of IT software,</w:t>
      </w:r>
    </w:p>
    <w:p w14:paraId="0000001A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-Writing documentation and procedures of IT systems</w:t>
      </w:r>
    </w:p>
    <w:p w14:paraId="0000001B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-Providing assistance and technical support to ERP system users and development team</w:t>
      </w:r>
    </w:p>
    <w:p w14:paraId="0000001C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-Collecting, processing and entering data relevant to </w:t>
      </w:r>
      <w:r>
        <w:rPr>
          <w:color w:val="000000"/>
        </w:rPr>
        <w:t>the system</w:t>
      </w:r>
    </w:p>
    <w:p w14:paraId="0000001D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-Answer department inquiries</w:t>
      </w:r>
    </w:p>
    <w:p w14:paraId="0000001E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-E-mail correspondence</w:t>
      </w:r>
    </w:p>
    <w:p w14:paraId="0000001F" w14:textId="77777777" w:rsidR="005A54DB" w:rsidRDefault="00E51A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-Other activities in accordance with the request of the competent person, and in accordance with the requirements of the workplace</w:t>
      </w:r>
    </w:p>
    <w:p w14:paraId="00000020" w14:textId="77777777" w:rsidR="005A54DB" w:rsidRDefault="00E51A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10/2020 LOGOSOFT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TECHNICAL SUPORT PROVIDER FOR RESIDENTIAL SUBJECTS WITH SKILLS OF RESOURCEFULNESS AND RELIABILITY IN INDIVIDUAL AND TEAMWORK.</w:t>
      </w:r>
    </w:p>
    <w:p w14:paraId="00000021" w14:textId="77777777" w:rsidR="005A54DB" w:rsidRDefault="00E51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>
        <w:rPr>
          <w:b/>
          <w:color w:val="000000"/>
        </w:rPr>
        <w:t>06/2020 CAPITAL MARKET SOLUTION</w:t>
      </w:r>
      <w:r>
        <w:rPr>
          <w:color w:val="000000"/>
        </w:rPr>
        <w:t xml:space="preserve"> – IT TECHNICIAN </w:t>
      </w:r>
    </w:p>
    <w:p w14:paraId="00000022" w14:textId="77777777" w:rsidR="005A54DB" w:rsidRDefault="00E51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03/2019 PAYTEN-31.01.2020 d.o.o  SARAJEVO</w:t>
      </w:r>
      <w:r>
        <w:rPr>
          <w:color w:val="000000"/>
          <w:sz w:val="20"/>
          <w:szCs w:val="20"/>
        </w:rPr>
        <w:t xml:space="preserve"> - TEHNICAL SUPORT AND SERVICING FOR POS (POINT OF SALE) SUPPORT HELP DESK AND ATM ( AUTOMATED TELLER MASHINE )DEVICES</w:t>
      </w:r>
    </w:p>
    <w:p w14:paraId="00000023" w14:textId="77777777" w:rsidR="005A54DB" w:rsidRDefault="00E51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 09/2017 ATACO COMMERCE AND DEALERSHIP Ltd</w:t>
      </w:r>
      <w:r>
        <w:rPr>
          <w:color w:val="000000"/>
        </w:rPr>
        <w:t>. - DELIVERER- DIRECTLY SUBORDINATED TO DISPATCHER  ( TAKEOVER OF GOODS WITH FOLLOWING DOCUMENT</w:t>
      </w:r>
      <w:r>
        <w:rPr>
          <w:color w:val="000000"/>
        </w:rPr>
        <w:t>ATION THAT NEEDS TO BE SEALED. GOODS CONTROLE-COUNTING OF GOODS AND DELIVERY OF THE SAME.</w:t>
      </w:r>
    </w:p>
    <w:p w14:paraId="00000024" w14:textId="77777777" w:rsidR="005A54DB" w:rsidRDefault="00E51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FROM  07/2015- 09/2017 - TELINVEST SARAJEVO</w:t>
      </w:r>
      <w:r>
        <w:rPr>
          <w:color w:val="000000"/>
        </w:rPr>
        <w:t xml:space="preserve"> - TECHNICAL SUPORT FOR LEGAL SUBJECTS IN DOMAN OF HOSTING, WEB MAIL, ADSL, IPTV,  VOIP, ISDNA, POTS, MOBILE 3G, GPRS.</w:t>
      </w:r>
    </w:p>
    <w:p w14:paraId="00000025" w14:textId="77777777" w:rsidR="005A54DB" w:rsidRDefault="00E51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 FROM 01/2015-07/2015 - BH TELECOM SARAJEVO</w:t>
      </w:r>
      <w:r>
        <w:rPr>
          <w:color w:val="000000"/>
        </w:rPr>
        <w:t>- TECHNICAL SUPORT  OF PROVIDER FOR RESIDENTIAL SUBJECTS WITH SKILLS OF RESOURCEFULNESS AND RELIABILITY IN INDIVIDUAL  AND TEAMWORK.</w:t>
      </w:r>
    </w:p>
    <w:p w14:paraId="00000026" w14:textId="77777777" w:rsidR="005A54DB" w:rsidRDefault="00E51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  08/2014  – 12/2014 - SEE CONTACT LTD SARAJEVO -  TECHNICAL SUPORT SEE CON</w:t>
      </w:r>
      <w:r>
        <w:rPr>
          <w:color w:val="000000"/>
        </w:rPr>
        <w:t>TACT LTD SARAJEVO IN THE PERMISES OF BH TELECOM PROVIDER. TEHNICAL SUPORT FOR AD SL, IPTV ,VOIP, POTS…</w:t>
      </w:r>
    </w:p>
    <w:p w14:paraId="00000027" w14:textId="77777777" w:rsidR="005A54DB" w:rsidRDefault="005A54DB"/>
    <w:p w14:paraId="00000028" w14:textId="77777777" w:rsidR="005A54DB" w:rsidRDefault="00E51AE5">
      <w:pPr>
        <w:rPr>
          <w:b/>
          <w:u w:val="single"/>
        </w:rPr>
      </w:pPr>
      <w:r>
        <w:rPr>
          <w:b/>
          <w:u w:val="single"/>
        </w:rPr>
        <w:t>PERSONAL SKILLS:</w:t>
      </w:r>
    </w:p>
    <w:p w14:paraId="00000029" w14:textId="77777777" w:rsidR="005A54DB" w:rsidRDefault="00E51A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EXCELLENT COMMUNICATIONAL SKILLS, COMMITMENT TO LEARNING NEW SKILLS, RESOURCEFULNESS IN INDIVIDUAL AND TEAM WORK, INOVATIONAL SKILLS, R</w:t>
      </w:r>
      <w:r>
        <w:rPr>
          <w:color w:val="000000"/>
        </w:rPr>
        <w:t>ELIABILITY, FLEXIBILITY ALL OF WHICH ARE LEARNED AND ADOPTED DURING EDUCATION AS WELL AS COMMUNICATION AND WORK EXPERIENCE.</w:t>
      </w:r>
    </w:p>
    <w:p w14:paraId="0000002A" w14:textId="1F10985A" w:rsidR="005A54DB" w:rsidRDefault="00E51AE5">
      <w:pPr>
        <w:rPr>
          <w:b/>
          <w:u w:val="single"/>
        </w:rPr>
      </w:pPr>
      <w:r>
        <w:rPr>
          <w:b/>
          <w:u w:val="single"/>
        </w:rPr>
        <w:t>OTH</w:t>
      </w:r>
      <w:bookmarkStart w:id="2" w:name="_GoBack"/>
      <w:bookmarkEnd w:id="2"/>
      <w:r>
        <w:rPr>
          <w:b/>
          <w:u w:val="single"/>
        </w:rPr>
        <w:t>ER SKILLS:</w:t>
      </w:r>
    </w:p>
    <w:p w14:paraId="0000002B" w14:textId="77777777" w:rsidR="005A54DB" w:rsidRDefault="00E51AE5">
      <w:r>
        <w:t>DRIVER’S LICENCE B CATEGORY;  C1 CATEGORY</w:t>
      </w:r>
    </w:p>
    <w:p w14:paraId="0000002C" w14:textId="77777777" w:rsidR="005A54DB" w:rsidRDefault="005A54DB"/>
    <w:p w14:paraId="0000002D" w14:textId="77777777" w:rsidR="005A54DB" w:rsidRDefault="005A54DB"/>
    <w:p w14:paraId="0000002E" w14:textId="77777777" w:rsidR="005A54DB" w:rsidRDefault="005A54DB"/>
    <w:p w14:paraId="0000002F" w14:textId="77777777" w:rsidR="005A54DB" w:rsidRDefault="005A54DB"/>
    <w:sectPr w:rsidR="005A54D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51F"/>
    <w:multiLevelType w:val="multilevel"/>
    <w:tmpl w:val="AEF0E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0D1BB2"/>
    <w:multiLevelType w:val="multilevel"/>
    <w:tmpl w:val="4218E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8B0B27"/>
    <w:multiLevelType w:val="multilevel"/>
    <w:tmpl w:val="34C01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2B54C8"/>
    <w:multiLevelType w:val="multilevel"/>
    <w:tmpl w:val="76262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DB"/>
    <w:rsid w:val="005A54DB"/>
    <w:rsid w:val="00E5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AF51"/>
  <w15:docId w15:val="{E7104C7E-7D04-4D6C-87FD-1EF53B9D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555F3"/>
    <w:pPr>
      <w:ind w:left="720"/>
      <w:contextualSpacing/>
    </w:pPr>
  </w:style>
  <w:style w:type="paragraph" w:customStyle="1" w:styleId="OiaeaeiYiio2">
    <w:name w:val="O?ia eaeiYiio 2"/>
    <w:basedOn w:val="Normal"/>
    <w:rsid w:val="00A7214C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eastAsia="it-IT"/>
    </w:rPr>
  </w:style>
  <w:style w:type="paragraph" w:customStyle="1" w:styleId="Aeeaoaeaa1">
    <w:name w:val="A?eeaoae?aa 1"/>
    <w:basedOn w:val="Normal"/>
    <w:next w:val="Normal"/>
    <w:rsid w:val="00A7214C"/>
    <w:pPr>
      <w:keepNext/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customStyle="1" w:styleId="Aaoeeu">
    <w:name w:val="Aaoeeu"/>
    <w:rsid w:val="00E30F2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mIYfqUY3oDzKPyQGgyHFRn5HHA==">AMUW2mVuEB1hxyKEw8gko5C2zPezP0bmMufHQI0Kr5gQFIUSCPT/YbL6bM456+JCHQAOuz3SszAnxIP/LJgNgUWuOt1XEL1Gzi2o3KVsFVc62rwNF8aUQfmY0Y1lH44loTZILhvABLv071xiyryNZa+o/+p/9Bsh+g==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Ajla</dc:creator>
  <cp:lastModifiedBy>AMAR-PC</cp:lastModifiedBy>
  <cp:revision>2</cp:revision>
  <dcterms:created xsi:type="dcterms:W3CDTF">2020-04-23T20:07:00Z</dcterms:created>
  <dcterms:modified xsi:type="dcterms:W3CDTF">2022-10-05T19:42:00Z</dcterms:modified>
</cp:coreProperties>
</file>