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hanging="566.9291338582677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highlight w:val="white"/>
          <w:rtl w:val="0"/>
        </w:rPr>
        <w:t xml:space="preserve">Eng.Aaed Hany FarajAllah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02">
      <w:pPr>
        <w:ind w:hanging="566.9291338582677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source : Test Automation University </w:t>
      </w:r>
    </w:p>
    <w:p w:rsidR="00000000" w:rsidDel="00000000" w:rsidP="00000000" w:rsidRDefault="00000000" w:rsidRPr="00000000" w14:paraId="00000003">
      <w:pPr>
        <w:ind w:hanging="566.9291338582677"/>
        <w:rPr>
          <w:rFonts w:ascii="Courier New" w:cs="Courier New" w:eastAsia="Courier New" w:hAnsi="Courier New"/>
          <w:color w:val="1f1f1f"/>
          <w:sz w:val="28"/>
          <w:szCs w:val="28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ourier New" w:cs="Courier New" w:eastAsia="Courier New" w:hAnsi="Courier New"/>
          <w:color w:val="1f1f1f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hanging="141.73228346456688"/>
        <w:rPr>
          <w:rFonts w:ascii="Courier New" w:cs="Courier New" w:eastAsia="Courier New" w:hAnsi="Courier New"/>
          <w:color w:val="1f1f1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8"/>
          <w:szCs w:val="28"/>
          <w:highlight w:val="white"/>
          <w:rtl w:val="0"/>
        </w:rPr>
        <w:t xml:space="preserve">Chapter 1</w:t>
      </w:r>
      <w:r w:rsidDel="00000000" w:rsidR="00000000" w:rsidRPr="00000000">
        <w:rPr>
          <w:rFonts w:ascii="Courier New" w:cs="Courier New" w:eastAsia="Courier New" w:hAnsi="Courier New"/>
          <w:color w:val="1f1f1f"/>
          <w:sz w:val="28"/>
          <w:szCs w:val="28"/>
          <w:highlight w:val="white"/>
          <w:rtl w:val="0"/>
        </w:rPr>
        <w:t xml:space="preserve"> - Designing a Test Automation Strategy: </w:t>
        <w:br w:type="textWrapping"/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ind w:hanging="141.73228346456688"/>
        <w:rPr>
          <w:rFonts w:ascii="Courier New" w:cs="Courier New" w:eastAsia="Courier New" w:hAnsi="Courier New"/>
          <w:b w:val="1"/>
          <w:bCs w:val="1"/>
          <w:color w:val="1f1f1f"/>
          <w:sz w:val="28"/>
          <w:szCs w:val="28"/>
          <w:highlight w:val="white"/>
        </w:rPr>
      </w:pPr>
      <w:bookmarkStart w:colFirst="0" w:colLast="0" w:name="_905cs975nnvg" w:id="0"/>
      <w:bookmarkEnd w:id="0"/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8"/>
          <w:szCs w:val="28"/>
          <w:highlight w:val="white"/>
          <w:rtl w:val="0"/>
        </w:rPr>
        <w:t xml:space="preserve">Planning a Test Automation Initiative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ind w:hanging="141.73228346456688"/>
        <w:rPr>
          <w:rFonts w:ascii="Courier New" w:cs="Courier New" w:eastAsia="Courier New" w:hAnsi="Courier New"/>
          <w:b w:val="1"/>
          <w:bCs w:val="1"/>
          <w:color w:val="1f1f1f"/>
          <w:sz w:val="24"/>
          <w:szCs w:val="24"/>
          <w:highlight w:val="white"/>
        </w:rPr>
      </w:pPr>
      <w:bookmarkStart w:colFirst="0" w:colLast="0" w:name="_fa1nakqad4tz" w:id="1"/>
      <w:bookmarkEnd w:id="1"/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4"/>
          <w:szCs w:val="24"/>
          <w:highlight w:val="white"/>
          <w:rtl w:val="0"/>
        </w:rPr>
        <w:t xml:space="preserve">Key Questions to Consider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Courier New" w:cs="Courier New" w:eastAsia="Courier New" w:hAnsi="Courier New"/>
          <w:color w:val="1f1f1f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highlight w:val="white"/>
          <w:rtl w:val="0"/>
        </w:rPr>
        <w:t xml:space="preserve">Before starting any test automation initiative, reflect on three main questions: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color w:val="1f1f1f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highlight w:val="white"/>
          <w:rtl w:val="0"/>
        </w:rPr>
        <w:t xml:space="preserve">What:</w:t>
      </w:r>
      <w:r w:rsidDel="00000000" w:rsidR="00000000" w:rsidRPr="00000000">
        <w:rPr>
          <w:rFonts w:ascii="Courier New" w:cs="Courier New" w:eastAsia="Courier New" w:hAnsi="Courier New"/>
          <w:color w:val="1f1f1f"/>
          <w:highlight w:val="white"/>
          <w:rtl w:val="0"/>
        </w:rPr>
        <w:t xml:space="preserve"> What is your goal for test automation?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highlight w:val="white"/>
          <w:rtl w:val="0"/>
        </w:rPr>
        <w:t xml:space="preserve">Who:</w:t>
      </w:r>
      <w:r w:rsidDel="00000000" w:rsidR="00000000" w:rsidRPr="00000000">
        <w:rPr>
          <w:rFonts w:ascii="Courier New" w:cs="Courier New" w:eastAsia="Courier New" w:hAnsi="Courier New"/>
          <w:color w:val="1f1f1f"/>
          <w:highlight w:val="white"/>
          <w:rtl w:val="0"/>
        </w:rPr>
        <w:t xml:space="preserve"> Who will participate, and in what capacity?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highlight w:val="white"/>
          <w:rtl w:val="0"/>
        </w:rPr>
        <w:t xml:space="preserve">How:</w:t>
      </w:r>
      <w:r w:rsidDel="00000000" w:rsidR="00000000" w:rsidRPr="00000000">
        <w:rPr>
          <w:rFonts w:ascii="Courier New" w:cs="Courier New" w:eastAsia="Courier New" w:hAnsi="Courier New"/>
          <w:color w:val="1f1f1f"/>
          <w:highlight w:val="white"/>
          <w:rtl w:val="0"/>
        </w:rPr>
        <w:t xml:space="preserve"> How will you execute your strategy effectively?</w:t>
        <w:br w:type="textWrapping"/>
      </w:r>
    </w:p>
    <w:p w:rsidR="00000000" w:rsidDel="00000000" w:rsidP="00000000" w:rsidRDefault="00000000" w:rsidRPr="00000000" w14:paraId="0000000C">
      <w:pPr>
        <w:ind w:hanging="141.73228346456688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ind w:hanging="141.73228346456688"/>
        <w:rPr>
          <w:rFonts w:ascii="Courier New" w:cs="Courier New" w:eastAsia="Courier New" w:hAnsi="Courier New"/>
          <w:b w:val="1"/>
          <w:bCs w:val="1"/>
          <w:color w:val="1f1f1f"/>
          <w:sz w:val="24"/>
          <w:szCs w:val="24"/>
          <w:highlight w:val="white"/>
        </w:rPr>
      </w:pPr>
      <w:bookmarkStart w:colFirst="0" w:colLast="0" w:name="_k36a26dcimtm" w:id="2"/>
      <w:bookmarkEnd w:id="2"/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4"/>
          <w:szCs w:val="24"/>
          <w:highlight w:val="white"/>
          <w:rtl w:val="0"/>
        </w:rPr>
        <w:t xml:space="preserve">What: Defining Your Goal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Common goals for test automation include: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Reduce regression testing time: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Speed up feature releases and allow testers to focus on testing new functionality.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Reduce technical debt: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Automate newly created tests during sprints to prevent backlogs of unautomated tests.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Enable continuous testing: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Integrate automated tests into the CI/CD pipeline to ensure application quality after every change.</w:t>
      </w:r>
    </w:p>
    <w:p w:rsidR="00000000" w:rsidDel="00000000" w:rsidP="00000000" w:rsidRDefault="00000000" w:rsidRPr="00000000" w14:paraId="00000012">
      <w:pPr>
        <w:spacing w:after="240" w:before="240" w:lineRule="auto"/>
        <w:ind w:left="600" w:right="600" w:firstLine="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Make sure your goal drives all decisions, including team roles, tools, and which tests to automate. Communicate the goal clearly to the entire team to ensure alignment.</w:t>
      </w:r>
    </w:p>
    <w:p w:rsidR="00000000" w:rsidDel="00000000" w:rsidP="00000000" w:rsidRDefault="00000000" w:rsidRPr="00000000" w14:paraId="00000013">
      <w:pPr>
        <w:spacing w:after="240" w:before="240" w:lineRule="auto"/>
        <w:ind w:left="600" w:right="600" w:firstLine="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hanging="141.73228346456688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hanging="141.73228346456688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hanging="141.73228346456688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ind w:hanging="141.73228346456688"/>
        <w:rPr>
          <w:rFonts w:ascii="Courier New" w:cs="Courier New" w:eastAsia="Courier New" w:hAnsi="Courier New"/>
          <w:b w:val="1"/>
          <w:bCs w:val="1"/>
          <w:color w:val="1f1f1f"/>
          <w:sz w:val="24"/>
          <w:szCs w:val="24"/>
          <w:highlight w:val="white"/>
        </w:rPr>
      </w:pPr>
      <w:bookmarkStart w:colFirst="0" w:colLast="0" w:name="_22cbvfgfcg78" w:id="3"/>
      <w:bookmarkEnd w:id="3"/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4"/>
          <w:szCs w:val="24"/>
          <w:highlight w:val="white"/>
          <w:rtl w:val="0"/>
        </w:rPr>
        <w:t xml:space="preserve">Who: Choosing Participants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Consider the roles required to make automation successful: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Script Authoring: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Writing automated test scripts.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Monitoring: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Reviewing results whenever tests are executed.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Maintenance: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Updating scripts as the application evolves.</w:t>
        <w:br w:type="textWrapping"/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Staffing options: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Developers: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Skilled in coding but may have limited time due to feature development.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Manual Testers: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Skilled in testing but may be occupied with testing new features.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Dedicated Test Automation Engineer: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Ideal role; leads automation efforts, collaborates with developers and testers, and ensures sustainability of the automation project.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ind w:left="600" w:right="600" w:firstLine="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Test automation is a software project on its own. Treating it as a side task often leads to failed initiatives.</w:t>
      </w:r>
    </w:p>
    <w:p w:rsidR="00000000" w:rsidDel="00000000" w:rsidP="00000000" w:rsidRDefault="00000000" w:rsidRPr="00000000" w14:paraId="00000022">
      <w:pPr>
        <w:ind w:hanging="141.73228346456688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ind w:hanging="141.73228346456688"/>
        <w:rPr>
          <w:rFonts w:ascii="Courier New" w:cs="Courier New" w:eastAsia="Courier New" w:hAnsi="Courier New"/>
          <w:b w:val="1"/>
          <w:bCs w:val="1"/>
          <w:color w:val="1f1f1f"/>
          <w:sz w:val="24"/>
          <w:szCs w:val="24"/>
          <w:highlight w:val="white"/>
        </w:rPr>
      </w:pPr>
      <w:bookmarkStart w:colFirst="0" w:colLast="0" w:name="_2i7s2p1jw4ya" w:id="4"/>
      <w:bookmarkEnd w:id="4"/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4"/>
          <w:szCs w:val="24"/>
          <w:highlight w:val="white"/>
          <w:rtl w:val="0"/>
        </w:rPr>
        <w:t xml:space="preserve">How: Executing Your Strategy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Selecting Tests to Automate: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Focus on high-value and high-risk tests rather than automating everything. Automation has a cost in time and maintenance.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Defining Scenarios: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Ensure actions and expected results are clearly documented (acceptance tests, Gherkin scenarios, or test cases).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Implementation &amp; Tools: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Choose the right tools, programming languages, or codeless solutions. Establish standards and conventions if multiple team members contribute.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Test Execution:</w:t>
      </w: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 Decide how tests will run: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Manually triggered with results reported.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Scheduled CI job visible to the team.</w:t>
        <w:br w:type="textWrapping"/>
      </w:r>
    </w:p>
    <w:p w:rsidR="00000000" w:rsidDel="00000000" w:rsidP="00000000" w:rsidRDefault="00000000" w:rsidRPr="00000000" w14:paraId="0000002A">
      <w:pPr>
        <w:numPr>
          <w:ilvl w:val="1"/>
          <w:numId w:val="6"/>
        </w:numPr>
        <w:spacing w:after="240" w:before="0" w:beforeAutospacing="0" w:lineRule="auto"/>
        <w:ind w:left="144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Integrated into development CI for real-time checks.</w:t>
        <w:br w:type="textWrapping"/>
      </w:r>
    </w:p>
    <w:p w:rsidR="00000000" w:rsidDel="00000000" w:rsidP="00000000" w:rsidRDefault="00000000" w:rsidRPr="00000000" w14:paraId="0000002B">
      <w:pPr>
        <w:spacing w:after="240" w:before="240" w:lineRule="auto"/>
        <w:ind w:left="600" w:right="600" w:firstLine="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Start small and gradually scale: begin locally or in a private CI, then move to public CI jobs, and finally integrate into development CI once trust in the tests is established.</w:t>
      </w:r>
    </w:p>
    <w:p w:rsidR="00000000" w:rsidDel="00000000" w:rsidP="00000000" w:rsidRDefault="00000000" w:rsidRPr="00000000" w14:paraId="0000002C">
      <w:pPr>
        <w:ind w:hanging="141.73228346456688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ind w:hanging="141.73228346456688"/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</w:rPr>
      </w:pPr>
      <w:bookmarkStart w:colFirst="0" w:colLast="0" w:name="_iw6027qodn0u" w:id="5"/>
      <w:bookmarkEnd w:id="5"/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f1f1f"/>
          <w:sz w:val="20"/>
          <w:szCs w:val="20"/>
          <w:highlight w:val="white"/>
          <w:rtl w:val="0"/>
        </w:rPr>
        <w:t xml:space="preserve">Triaging and Maintaining Tests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Test failures must be monitored and maintained. Automation code must evolve with application changes.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Developers can assist by triaging failures caused by their changes.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Manual testers interested in automation can also help debug and update scripts.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Courier New" w:cs="Courier New" w:eastAsia="Courier New" w:hAnsi="Courier New"/>
          <w:color w:val="1f1f1f"/>
          <w:sz w:val="28"/>
          <w:szCs w:val="2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1f1f1f"/>
          <w:sz w:val="20"/>
          <w:szCs w:val="20"/>
          <w:highlight w:val="white"/>
          <w:rtl w:val="0"/>
        </w:rPr>
        <w:t xml:space="preserve">Consistent monitoring is essential; unmonitored tests become untrustworthy and lead to a failed automation project.</w:t>
      </w:r>
      <w:r w:rsidDel="00000000" w:rsidR="00000000" w:rsidRPr="00000000">
        <w:rPr>
          <w:rFonts w:ascii="Courier New" w:cs="Courier New" w:eastAsia="Courier New" w:hAnsi="Courier New"/>
          <w:color w:val="1f1f1f"/>
          <w:sz w:val="30"/>
          <w:szCs w:val="30"/>
          <w:highlight w:val="white"/>
          <w:rtl w:val="0"/>
        </w:rPr>
        <w:br w:type="textWrapping"/>
      </w:r>
    </w:p>
    <w:p w:rsidR="00000000" w:rsidDel="00000000" w:rsidP="00000000" w:rsidRDefault="00000000" w:rsidRPr="00000000" w14:paraId="00000032">
      <w:pPr>
        <w:ind w:hanging="141.73228346456688"/>
        <w:rPr>
          <w:rFonts w:ascii="Courier New" w:cs="Courier New" w:eastAsia="Courier New" w:hAnsi="Courier New"/>
          <w:color w:val="1f1f1f"/>
          <w:sz w:val="30"/>
          <w:szCs w:val="30"/>
          <w:highlight w:val="whit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a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