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AB9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B32AB9" w:rsidRPr="00CD641A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06"/>
        <w:gridCol w:w="6166"/>
      </w:tblGrid>
      <w:tr w:rsidR="00B32AB9" w:rsidRPr="00CD641A" w:rsidTr="00277781">
        <w:tc>
          <w:tcPr>
            <w:tcW w:w="2093" w:type="dxa"/>
            <w:hideMark/>
          </w:tcPr>
          <w:p w:rsidR="00B32AB9" w:rsidRPr="00CD641A" w:rsidRDefault="00B32AB9" w:rsidP="00277781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noProof/>
                <w:sz w:val="24"/>
                <w:szCs w:val="24"/>
              </w:rPr>
              <w:drawing>
                <wp:inline distT="0" distB="0" distL="0" distR="0" wp14:anchorId="7053DDDC" wp14:editId="5C733DD3">
                  <wp:extent cx="1708150" cy="1776730"/>
                  <wp:effectExtent l="0" t="0" r="0" b="0"/>
                  <wp:docPr id="1" name="Obraz 1" descr="logo_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_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vAlign w:val="center"/>
            <w:hideMark/>
          </w:tcPr>
          <w:p w:rsidR="00B32AB9" w:rsidRPr="00CD641A" w:rsidRDefault="00B32AB9" w:rsidP="00277781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44"/>
                <w:szCs w:val="44"/>
              </w:rPr>
              <w:t>Politechnika Opolska</w:t>
            </w:r>
          </w:p>
        </w:tc>
      </w:tr>
    </w:tbl>
    <w:p w:rsidR="00B32AB9" w:rsidRPr="00CD641A" w:rsidRDefault="00B32AB9" w:rsidP="00B32AB9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B32AB9" w:rsidRPr="00CD641A" w:rsidRDefault="00B32AB9" w:rsidP="00B32AB9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  <w:r w:rsidRPr="00CD641A">
        <w:rPr>
          <w:rFonts w:eastAsia="SimSun" w:cstheme="minorHAnsi"/>
          <w:b/>
          <w:sz w:val="24"/>
          <w:szCs w:val="24"/>
        </w:rPr>
        <w:t>LABORATORIUM</w:t>
      </w:r>
    </w:p>
    <w:p w:rsidR="00B32AB9" w:rsidRPr="00CD641A" w:rsidRDefault="00B32AB9" w:rsidP="00B32AB9">
      <w:pPr>
        <w:widowControl w:val="0"/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B32AB9" w:rsidRPr="00CD641A" w:rsidTr="00277781">
        <w:trPr>
          <w:trHeight w:val="413"/>
          <w:jc w:val="center"/>
        </w:trPr>
        <w:tc>
          <w:tcPr>
            <w:tcW w:w="9284" w:type="dxa"/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spacing w:after="0" w:line="240" w:lineRule="auto"/>
              <w:ind w:right="425"/>
              <w:jc w:val="center"/>
              <w:rPr>
                <w:rFonts w:eastAsia="SimSun" w:cstheme="minorHAnsi"/>
                <w:bCs/>
                <w:sz w:val="24"/>
                <w:szCs w:val="24"/>
              </w:rPr>
            </w:pPr>
            <w:r>
              <w:rPr>
                <w:rFonts w:eastAsia="SimSun" w:cstheme="minorHAnsi"/>
                <w:b/>
                <w:bCs/>
                <w:sz w:val="24"/>
                <w:szCs w:val="24"/>
              </w:rPr>
              <w:t>Technika Mikroprocesorowa</w:t>
            </w:r>
          </w:p>
        </w:tc>
      </w:tr>
    </w:tbl>
    <w:p w:rsidR="00B32AB9" w:rsidRPr="00CD641A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B32AB9" w:rsidRPr="00CD641A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2340"/>
        <w:gridCol w:w="1944"/>
        <w:gridCol w:w="426"/>
        <w:gridCol w:w="1050"/>
        <w:gridCol w:w="934"/>
      </w:tblGrid>
      <w:tr w:rsidR="00B32AB9" w:rsidRPr="00CD641A" w:rsidTr="00277781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Kierunek studiów:</w:t>
            </w:r>
          </w:p>
        </w:tc>
        <w:tc>
          <w:tcPr>
            <w:tcW w:w="4284" w:type="dxa"/>
            <w:gridSpan w:val="2"/>
            <w:vAlign w:val="center"/>
            <w:hideMark/>
          </w:tcPr>
          <w:p w:rsidR="00B32AB9" w:rsidRPr="00CD641A" w:rsidRDefault="00B32AB9" w:rsidP="00277781">
            <w:pPr>
              <w:keepNext/>
              <w:spacing w:after="0" w:line="240" w:lineRule="auto"/>
              <w:ind w:left="708"/>
              <w:jc w:val="center"/>
              <w:outlineLvl w:val="2"/>
              <w:rPr>
                <w:rFonts w:eastAsia="SimSun" w:cstheme="minorHAnsi"/>
                <w:sz w:val="24"/>
                <w:szCs w:val="24"/>
              </w:rPr>
            </w:pP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AiR</w:t>
            </w:r>
            <w:proofErr w:type="spellEnd"/>
            <w:r w:rsidRPr="00CD641A">
              <w:rPr>
                <w:rFonts w:eastAsia="SimSun" w:cstheme="minorHAnsi"/>
                <w:sz w:val="24"/>
                <w:szCs w:val="24"/>
              </w:rPr>
              <w:t xml:space="preserve"> </w:t>
            </w: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1476" w:type="dxa"/>
            <w:gridSpan w:val="2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studiów:</w:t>
            </w:r>
          </w:p>
        </w:tc>
        <w:tc>
          <w:tcPr>
            <w:tcW w:w="934" w:type="dxa"/>
            <w:vAlign w:val="center"/>
            <w:hideMark/>
          </w:tcPr>
          <w:p w:rsidR="00B32AB9" w:rsidRPr="00CD641A" w:rsidRDefault="00B32AB9" w:rsidP="00277781">
            <w:pPr>
              <w:keepNext/>
              <w:spacing w:after="0" w:line="240" w:lineRule="auto"/>
              <w:jc w:val="center"/>
              <w:outlineLvl w:val="3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III</w:t>
            </w:r>
          </w:p>
        </w:tc>
      </w:tr>
      <w:tr w:rsidR="00B32AB9" w:rsidRPr="00CD641A" w:rsidTr="00277781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Semestr:</w:t>
            </w:r>
          </w:p>
        </w:tc>
        <w:tc>
          <w:tcPr>
            <w:tcW w:w="2340" w:type="dxa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VI</w:t>
            </w:r>
          </w:p>
        </w:tc>
        <w:tc>
          <w:tcPr>
            <w:tcW w:w="2370" w:type="dxa"/>
            <w:gridSpan w:val="2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akademicki:</w:t>
            </w:r>
          </w:p>
        </w:tc>
        <w:tc>
          <w:tcPr>
            <w:tcW w:w="1984" w:type="dxa"/>
            <w:gridSpan w:val="2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2019/2020</w:t>
            </w:r>
          </w:p>
        </w:tc>
      </w:tr>
    </w:tbl>
    <w:p w:rsidR="00B32AB9" w:rsidRPr="00CD641A" w:rsidRDefault="00B32AB9" w:rsidP="00B32AB9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p w:rsidR="00B32AB9" w:rsidRPr="00CD641A" w:rsidRDefault="00B32AB9" w:rsidP="00B32AB9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B32AB9" w:rsidRPr="00CD641A" w:rsidTr="00277781">
        <w:trPr>
          <w:trHeight w:val="287"/>
          <w:jc w:val="center"/>
        </w:trPr>
        <w:tc>
          <w:tcPr>
            <w:tcW w:w="9351" w:type="dxa"/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 xml:space="preserve">Temat 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ć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wiczenia:</w:t>
            </w:r>
          </w:p>
        </w:tc>
      </w:tr>
      <w:tr w:rsidR="00B32AB9" w:rsidRPr="00CD641A" w:rsidTr="00277781">
        <w:trPr>
          <w:trHeight w:val="191"/>
          <w:jc w:val="center"/>
        </w:trPr>
        <w:tc>
          <w:tcPr>
            <w:tcW w:w="9351" w:type="dxa"/>
          </w:tcPr>
          <w:p w:rsidR="00B32AB9" w:rsidRPr="00CD641A" w:rsidRDefault="00B32AB9" w:rsidP="00277781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Program wykorzystujący programowalne diody LED oraz przycisk</w:t>
            </w:r>
          </w:p>
        </w:tc>
      </w:tr>
      <w:tr w:rsidR="00B32AB9" w:rsidRPr="00CD641A" w:rsidTr="00277781">
        <w:trPr>
          <w:trHeight w:val="191"/>
          <w:jc w:val="center"/>
        </w:trPr>
        <w:tc>
          <w:tcPr>
            <w:tcW w:w="9351" w:type="dxa"/>
          </w:tcPr>
          <w:p w:rsidR="00B32AB9" w:rsidRPr="00CD641A" w:rsidRDefault="00B32AB9" w:rsidP="00277781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32AB9" w:rsidRPr="00CD641A" w:rsidRDefault="00B32AB9" w:rsidP="00B32AB9">
      <w:pPr>
        <w:tabs>
          <w:tab w:val="left" w:pos="708"/>
          <w:tab w:val="center" w:pos="4536"/>
          <w:tab w:val="right" w:pos="9072"/>
        </w:tabs>
        <w:spacing w:after="0" w:line="240" w:lineRule="auto"/>
        <w:ind w:left="-142" w:firstLine="426"/>
        <w:jc w:val="center"/>
        <w:rPr>
          <w:rFonts w:eastAsia="SimSun" w:cstheme="minorHAnsi"/>
          <w:sz w:val="24"/>
          <w:szCs w:val="24"/>
        </w:rPr>
      </w:pPr>
    </w:p>
    <w:p w:rsidR="00B32AB9" w:rsidRPr="00CD641A" w:rsidRDefault="00B32AB9" w:rsidP="00B32AB9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928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4142"/>
        <w:gridCol w:w="429"/>
        <w:gridCol w:w="4285"/>
      </w:tblGrid>
      <w:tr w:rsidR="00B32AB9" w:rsidRPr="00CD641A" w:rsidTr="00B32AB9">
        <w:trPr>
          <w:cantSplit/>
          <w:trHeight w:val="286"/>
          <w:jc w:val="center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keepNext/>
              <w:spacing w:after="0" w:line="240" w:lineRule="auto"/>
              <w:jc w:val="center"/>
              <w:outlineLvl w:val="6"/>
              <w:rPr>
                <w:rFonts w:eastAsia="SimSun" w:cstheme="minorHAnsi"/>
                <w:b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Projekt wykonali:</w:t>
            </w:r>
          </w:p>
        </w:tc>
      </w:tr>
      <w:tr w:rsidR="00B32AB9" w:rsidRPr="00CD641A" w:rsidTr="00B32AB9">
        <w:trPr>
          <w:cantSplit/>
          <w:trHeight w:val="274"/>
          <w:jc w:val="center"/>
        </w:trPr>
        <w:tc>
          <w:tcPr>
            <w:tcW w:w="4571" w:type="dxa"/>
            <w:gridSpan w:val="2"/>
            <w:tcBorders>
              <w:left w:val="single" w:sz="6" w:space="0" w:color="auto"/>
            </w:tcBorders>
            <w:shd w:val="clear" w:color="auto" w:fill="FFFFFF" w:themeFill="background1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4714" w:type="dxa"/>
            <w:gridSpan w:val="2"/>
            <w:tcBorders>
              <w:right w:val="single" w:sz="6" w:space="0" w:color="auto"/>
            </w:tcBorders>
            <w:shd w:val="clear" w:color="auto" w:fill="FFFFFF" w:themeFill="background1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</w:tr>
      <w:tr w:rsidR="00B32AB9" w:rsidRPr="00CD641A" w:rsidTr="00B32AB9">
        <w:trPr>
          <w:cantSplit/>
          <w:trHeight w:val="648"/>
          <w:jc w:val="center"/>
        </w:trPr>
        <w:tc>
          <w:tcPr>
            <w:tcW w:w="429" w:type="dxa"/>
            <w:tcBorders>
              <w:left w:val="single" w:sz="6" w:space="0" w:color="auto"/>
            </w:tcBorders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4142" w:type="dxa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Sebastian Juraszek</w:t>
            </w:r>
          </w:p>
        </w:tc>
        <w:tc>
          <w:tcPr>
            <w:tcW w:w="429" w:type="dxa"/>
            <w:vAlign w:val="center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4285" w:type="dxa"/>
            <w:tcBorders>
              <w:right w:val="single" w:sz="6" w:space="0" w:color="auto"/>
            </w:tcBorders>
            <w:vAlign w:val="center"/>
            <w:hideMark/>
          </w:tcPr>
          <w:p w:rsidR="00B32AB9" w:rsidRPr="00CD641A" w:rsidRDefault="00B32AB9" w:rsidP="00B32AB9">
            <w:pPr>
              <w:spacing w:after="0" w:line="240" w:lineRule="auto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32AB9" w:rsidRPr="00CD641A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B32AB9" w:rsidRPr="00CD641A" w:rsidRDefault="00B32AB9" w:rsidP="00B32AB9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93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1074"/>
        <w:gridCol w:w="6265"/>
      </w:tblGrid>
      <w:tr w:rsidR="00B32AB9" w:rsidRPr="00CD641A" w:rsidTr="00277781">
        <w:trPr>
          <w:trHeight w:val="160"/>
          <w:jc w:val="center"/>
        </w:trPr>
        <w:tc>
          <w:tcPr>
            <w:tcW w:w="1970" w:type="dxa"/>
            <w:tcBorders>
              <w:top w:val="single" w:sz="6" w:space="0" w:color="auto"/>
              <w:bottom w:val="single" w:sz="4" w:space="0" w:color="auto"/>
            </w:tcBorders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Ocena:</w:t>
            </w:r>
          </w:p>
        </w:tc>
        <w:tc>
          <w:tcPr>
            <w:tcW w:w="1074" w:type="dxa"/>
            <w:tcBorders>
              <w:top w:val="single" w:sz="6" w:space="0" w:color="auto"/>
              <w:bottom w:val="single" w:sz="4" w:space="0" w:color="auto"/>
            </w:tcBorders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Data:</w:t>
            </w:r>
          </w:p>
        </w:tc>
        <w:tc>
          <w:tcPr>
            <w:tcW w:w="6265" w:type="dxa"/>
            <w:tcBorders>
              <w:top w:val="single" w:sz="6" w:space="0" w:color="auto"/>
              <w:bottom w:val="single" w:sz="4" w:space="0" w:color="auto"/>
            </w:tcBorders>
            <w:shd w:val="clear" w:color="auto" w:fill="B4C6E7" w:themeFill="accent1" w:themeFillTint="66"/>
            <w:hideMark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Uwagi:</w:t>
            </w:r>
          </w:p>
        </w:tc>
      </w:tr>
      <w:tr w:rsidR="00B32AB9" w:rsidRPr="00CD641A" w:rsidTr="00277781">
        <w:trPr>
          <w:trHeight w:hRule="exact" w:val="1983"/>
          <w:jc w:val="center"/>
        </w:trPr>
        <w:tc>
          <w:tcPr>
            <w:tcW w:w="197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626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B32AB9" w:rsidRPr="00CD641A" w:rsidRDefault="00B32AB9" w:rsidP="00277781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</w:tr>
    </w:tbl>
    <w:p w:rsidR="00B32AB9" w:rsidRPr="00CD641A" w:rsidRDefault="00B32AB9" w:rsidP="00B32AB9">
      <w:pPr>
        <w:spacing w:line="240" w:lineRule="auto"/>
        <w:jc w:val="center"/>
        <w:rPr>
          <w:rFonts w:cstheme="minorHAnsi"/>
        </w:rPr>
      </w:pPr>
    </w:p>
    <w:p w:rsidR="00B32AB9" w:rsidRDefault="00B32AB9" w:rsidP="00B32AB9">
      <w:pPr>
        <w:spacing w:line="240" w:lineRule="auto"/>
        <w:jc w:val="center"/>
        <w:rPr>
          <w:rFonts w:cstheme="minorHAnsi"/>
        </w:rPr>
      </w:pPr>
    </w:p>
    <w:p w:rsidR="00B32AB9" w:rsidRPr="00CD641A" w:rsidRDefault="00B32AB9" w:rsidP="00B32AB9">
      <w:pPr>
        <w:spacing w:line="240" w:lineRule="auto"/>
        <w:jc w:val="center"/>
        <w:rPr>
          <w:rFonts w:cstheme="minorHAnsi"/>
        </w:rPr>
      </w:pPr>
    </w:p>
    <w:p w:rsidR="00B32AB9" w:rsidRPr="00CD641A" w:rsidRDefault="00B32AB9" w:rsidP="00B32AB9">
      <w:pPr>
        <w:spacing w:line="240" w:lineRule="auto"/>
        <w:jc w:val="center"/>
        <w:rPr>
          <w:rFonts w:cstheme="minorHAnsi"/>
        </w:rPr>
      </w:pPr>
    </w:p>
    <w:p w:rsidR="00B32AB9" w:rsidRDefault="00B32AB9" w:rsidP="00B32AB9">
      <w:pPr>
        <w:spacing w:line="240" w:lineRule="auto"/>
        <w:rPr>
          <w:rFonts w:cstheme="minorHAnsi"/>
        </w:rPr>
      </w:pPr>
    </w:p>
    <w:p w:rsidR="00B32AB9" w:rsidRPr="00B32AB9" w:rsidRDefault="00B32AB9" w:rsidP="00B32AB9">
      <w:pPr>
        <w:pStyle w:val="Akapitzlist"/>
        <w:numPr>
          <w:ilvl w:val="0"/>
          <w:numId w:val="1"/>
        </w:numPr>
        <w:rPr>
          <w:b/>
          <w:sz w:val="48"/>
          <w:szCs w:val="48"/>
        </w:rPr>
      </w:pPr>
      <w:r w:rsidRPr="00B32AB9">
        <w:rPr>
          <w:b/>
          <w:sz w:val="48"/>
          <w:szCs w:val="48"/>
        </w:rPr>
        <w:t>Wstęp</w:t>
      </w:r>
    </w:p>
    <w:p w:rsidR="00B32AB9" w:rsidRDefault="00B32AB9" w:rsidP="00B32AB9">
      <w:pPr>
        <w:ind w:firstLine="720"/>
        <w:jc w:val="both"/>
      </w:pPr>
      <w:r>
        <w:t>Z</w:t>
      </w:r>
      <w:r>
        <w:t>adanie polegało a napisaniu kodu do mikrokontrolera MSP-EXP430G2 firmy Texas Instruments</w:t>
      </w:r>
      <w:r>
        <w:t>, które zostało określone przez prowadzącego</w:t>
      </w:r>
    </w:p>
    <w:p w:rsidR="00B32AB9" w:rsidRDefault="00B32AB9" w:rsidP="00B32AB9">
      <w:pPr>
        <w:ind w:firstLine="720"/>
        <w:jc w:val="both"/>
      </w:pPr>
    </w:p>
    <w:p w:rsidR="00B32AB9" w:rsidRPr="00B32AB9" w:rsidRDefault="00B32AB9" w:rsidP="00B32AB9">
      <w:pPr>
        <w:pStyle w:val="Akapitzlist"/>
        <w:numPr>
          <w:ilvl w:val="0"/>
          <w:numId w:val="1"/>
        </w:numPr>
        <w:jc w:val="both"/>
        <w:rPr>
          <w:b/>
          <w:sz w:val="48"/>
          <w:szCs w:val="48"/>
        </w:rPr>
      </w:pPr>
      <w:r w:rsidRPr="00B32AB9">
        <w:rPr>
          <w:b/>
          <w:sz w:val="48"/>
          <w:szCs w:val="48"/>
        </w:rPr>
        <w:t>Opis programu</w:t>
      </w:r>
    </w:p>
    <w:p w:rsidR="00B32AB9" w:rsidRDefault="00B32AB9" w:rsidP="00B32AB9">
      <w:pPr>
        <w:jc w:val="both"/>
      </w:pPr>
      <w:r>
        <w:tab/>
        <w:t xml:space="preserve">Po uruchomieniu programu i wciśnięciu przycisku zaświeca się dioda, która miga z określoną częstotliwością. Po upływie </w:t>
      </w:r>
      <w:r w:rsidR="00A50463">
        <w:t>5 sekund</w:t>
      </w:r>
      <w:r>
        <w:t xml:space="preserve"> gaśnie i zaświeca się czerwona, a następnie znowu znów zaświeca się zielona, a czerwona gaśnie. Trwa to do momentu, w którym wewnętrzny licznik nie osiągnie wartości 5, która to wartość zmienia się przy każdej zmianie świecenia diod. Po osiągnięciu tej wartości dioda zielona gaśnie, a czerwona miga </w:t>
      </w:r>
      <w:r>
        <w:t>sześciokrotnie</w:t>
      </w:r>
      <w:r>
        <w:t xml:space="preserve"> po czym gaśnie.</w:t>
      </w:r>
    </w:p>
    <w:p w:rsidR="00B32AB9" w:rsidRDefault="00B32AB9" w:rsidP="00B32AB9">
      <w:pPr>
        <w:jc w:val="both"/>
      </w:pPr>
      <w:r>
        <w:tab/>
        <w:t>Poniższy program oparty jest na instrukcjach przerwania. Na początku zdefiniowane zostały diody i przycisk. Diody zostały wyłączone na samym początku, a do przycisku została dołączona flaga przerwania, przerwanie to będzie wywoływane po „puszczeniu” wciśniętego przycisku. Następnie zadeklarowa</w:t>
      </w:r>
      <w:r w:rsidR="0024005A">
        <w:t>łem</w:t>
      </w:r>
      <w:r>
        <w:t xml:space="preserve"> </w:t>
      </w:r>
      <w:proofErr w:type="spellStart"/>
      <w:r>
        <w:t>timery</w:t>
      </w:r>
      <w:proofErr w:type="spellEnd"/>
      <w:r>
        <w:t>, określ</w:t>
      </w:r>
      <w:r w:rsidR="0024005A">
        <w:t>iłem</w:t>
      </w:r>
      <w:r>
        <w:t xml:space="preserve"> ich kierunek tzn. mają odliczać w górę, oraz ilość </w:t>
      </w:r>
      <w:proofErr w:type="spellStart"/>
      <w:r>
        <w:t>takowań</w:t>
      </w:r>
      <w:proofErr w:type="spellEnd"/>
      <w:r>
        <w:t xml:space="preserve"> czyli do jakiej wartości będą </w:t>
      </w:r>
      <w:r w:rsidR="0024005A">
        <w:t>zliczać</w:t>
      </w:r>
      <w:r>
        <w:t>. Należało jeszcze przypisać do nich wykonywanie przerwań.</w:t>
      </w:r>
    </w:p>
    <w:p w:rsidR="00B32AB9" w:rsidRDefault="00B32AB9" w:rsidP="00B32AB9">
      <w:pPr>
        <w:jc w:val="both"/>
      </w:pPr>
      <w:r>
        <w:tab/>
        <w:t xml:space="preserve">Przy wartości 0 czyli przy pierwszym uruchomieniu załączana jest dioda zielona, później załączane są one w opisany wcześniej sposób. Kiedy licznik osiąga wartość 5 diody są gaszone licznik i takt zerowane, podobnie jak flaga przerwania </w:t>
      </w:r>
      <w:proofErr w:type="spellStart"/>
      <w:r>
        <w:t>timera</w:t>
      </w:r>
      <w:proofErr w:type="spellEnd"/>
      <w:r>
        <w:t xml:space="preserve"> 0 i załączone zostaje przerwanie </w:t>
      </w:r>
      <w:proofErr w:type="spellStart"/>
      <w:r>
        <w:t>timera</w:t>
      </w:r>
      <w:proofErr w:type="spellEnd"/>
      <w:r>
        <w:t xml:space="preserve"> 1. </w:t>
      </w:r>
    </w:p>
    <w:p w:rsidR="00B32AB9" w:rsidRDefault="00B32AB9" w:rsidP="00B32AB9">
      <w:pPr>
        <w:jc w:val="both"/>
      </w:pPr>
      <w:r>
        <w:tab/>
        <w:t xml:space="preserve">Ostatnia instrukcja przerwania odpowiada za </w:t>
      </w:r>
      <w:r>
        <w:t>sześciokrotne</w:t>
      </w:r>
      <w:r>
        <w:t xml:space="preserve"> mignięcie diody czerwonej przed zakończeniem działania programu. Tutaj też zmienna takt zlicza ilość wykonanych przerwań, instrukcja sprawdzająca bada czy upłynęła już odpowiednia ilość taktów, jeżeli tak pętla for </w:t>
      </w:r>
      <w:r w:rsidR="0024005A">
        <w:t>sześciokrotnie</w:t>
      </w:r>
      <w:r>
        <w:t xml:space="preserve"> zmienia stan na diodzie czerwonej (z wyłączonej na włączoną). Po wyjściu z pętli dioda czerwona zostaje całkowicie wyłączona, następuje zatrzymanie </w:t>
      </w:r>
      <w:proofErr w:type="spellStart"/>
      <w:r>
        <w:t>timera</w:t>
      </w:r>
      <w:proofErr w:type="spellEnd"/>
      <w:r>
        <w:t xml:space="preserve"> 1 i zakończenie funkcji przerwania.</w:t>
      </w:r>
    </w:p>
    <w:p w:rsidR="00642291" w:rsidRDefault="00642291" w:rsidP="00B32AB9">
      <w:pPr>
        <w:jc w:val="both"/>
      </w:pPr>
    </w:p>
    <w:p w:rsidR="00B32AB9" w:rsidRPr="00642291" w:rsidRDefault="00B32AB9" w:rsidP="00642291">
      <w:pPr>
        <w:pStyle w:val="Akapitzlist"/>
        <w:numPr>
          <w:ilvl w:val="0"/>
          <w:numId w:val="1"/>
        </w:numPr>
        <w:jc w:val="both"/>
        <w:rPr>
          <w:b/>
          <w:sz w:val="48"/>
          <w:szCs w:val="48"/>
        </w:rPr>
      </w:pPr>
      <w:r w:rsidRPr="00642291">
        <w:rPr>
          <w:b/>
          <w:sz w:val="48"/>
          <w:szCs w:val="48"/>
        </w:rPr>
        <w:t>Skrypt programu:</w:t>
      </w:r>
    </w:p>
    <w:p w:rsidR="00DF58AC" w:rsidRPr="0024005A" w:rsidRDefault="00DF58AC">
      <w:pPr>
        <w:rPr>
          <w:sz w:val="16"/>
          <w:szCs w:val="16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Zadanie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3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Sebastian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Juraszek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include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"msp430g2553.h"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define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RED_LED BIT6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Czerwona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LED -&gt; P1.6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define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GREEN_LED BIT0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Zielona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LED -&gt; P1.0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define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SW BIT3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-&gt; P1.3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000000"/>
          <w:sz w:val="16"/>
          <w:szCs w:val="16"/>
          <w:lang w:eastAsia="en-US"/>
        </w:rPr>
        <w:t>main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WDTCTL = WDTPW + WDTHOLD;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Stop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watchdog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i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przycisku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P1DIR |= RED_LED;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P1OUT &amp;= ~RED_LED;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P1DIR |= GREEN_LED;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P1OUT &amp;= ~GREEN_LED;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P1DIR &amp;= ~SW;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P1REN |= SW;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wlaczenie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rezystora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podciagajacego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P1OUT |= SW;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rezystora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podciagajacego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jako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pull-up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P1IES &amp;= ~SW;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Puszczenie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jako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wyzwolenie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P1IE |= SW;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Uruchomienie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przycisku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TA0CCTL0 |= CCIE;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wywolania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 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</w:t>
      </w:r>
      <w:r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 xml:space="preserve">                     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 </w:t>
      </w:r>
      <w:r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odliczeniu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ustawionego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TA0CTL |= TASSEL_2  + TACLR + ID_3;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liczenia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"w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gore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",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Zegar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-&gt; ACLK, </w:t>
      </w: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Zerowanie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TA1CCTL0 |= CCIE;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wywolania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 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</w:t>
      </w:r>
      <w:r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 xml:space="preserve"> 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odliczeniu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ustawionego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TA1CTL |= TASSEL_2  + TACLR + ID_3;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liczenia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"w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gore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",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Zegar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-&gt; ACLK,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</w:t>
      </w:r>
      <w:r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 xml:space="preserve"> 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erowanie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TA0CCR0 = 50000;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5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sekundy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TA1CCR0 = 25000;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2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sekunde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bis_SR_register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(LPM0_bits + GIE);  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</w:t>
      </w: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Wejscie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w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tryb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LPM3 (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Low-power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Mode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)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oraz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wlaczenie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                                             </w:t>
      </w:r>
      <w:r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CPU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licznik=0;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deklaracja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licznik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jako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integer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takt=0;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deklaracja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licznik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jako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takt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y;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deklaracja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y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uruchomienie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przycisku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pragma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vector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=PORT1_VECTOR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interrupt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b/>
          <w:bCs/>
          <w:color w:val="000000"/>
          <w:sz w:val="16"/>
          <w:szCs w:val="16"/>
          <w:lang w:eastAsia="en-US"/>
        </w:rPr>
        <w:t>Port_1</w:t>
      </w: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TACTL |= MC_1;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Uruchomienie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P1IFG &amp;= ~SW;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Czyszczenie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flagi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przycisku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pragma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vector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TIMER1_A0_VECTOR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odliczeniu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interrupt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b/>
          <w:bCs/>
          <w:color w:val="000000"/>
          <w:sz w:val="16"/>
          <w:szCs w:val="16"/>
          <w:lang w:eastAsia="en-US"/>
        </w:rPr>
        <w:t>CCR1_ISR</w:t>
      </w: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takt++;   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inkrementacja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zliczajacej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ilosc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taktowan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(takt==10){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(y=0; y&lt;6; y++){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6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zmian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czerownej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^= RED_LED;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zmiana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czerwonej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delay_cycles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(100000);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opóznienie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petli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for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&amp;= ~RED_LED;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zmiana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czerwonej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TA1CTL &amp;= ~MC_3;     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zatrzymanie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wykonania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bic_SR_register_on_exit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 LPM4_bits );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zakończenie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funkcji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przerwania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przez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timer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pragma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vector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TIMER0_A0_VECTOR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odliczeniu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czasu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__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interrupt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b/>
          <w:bCs/>
          <w:color w:val="000000"/>
          <w:sz w:val="16"/>
          <w:szCs w:val="16"/>
          <w:lang w:eastAsia="en-US"/>
        </w:rPr>
        <w:t>CCR0_ISR</w:t>
      </w: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takt++;      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inkrementacja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zliczajacej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ilosc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taktowan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(takt==10){   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wykonanie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kodu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po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zliczeniu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10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przerwan</w:t>
      </w:r>
      <w:proofErr w:type="spellEnd"/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(licznik==0)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|= GREEN_LED;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zapalenie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zielonej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(licznik!=5)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    P1OUT ^= GREEN_LED;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przelaczenie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zielonej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^= RED_LED;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przelaczenie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stanu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diody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czerwonej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(licznik==5)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licznik=0;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ustawienie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wartsci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licznik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na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"0"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TA0CTL &amp;= ~MC_3;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Zatrzymanie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TA1CTL |= MC_1;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Uruchomienie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timera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1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&amp;= ~GREEN_LED;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wylaczenie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led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zielonej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P1OUT &amp;= ~RED_LED;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wylczenie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led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czerwonej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takt=0;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licznik++;                         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inkrementacja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wartosci</w:t>
      </w:r>
      <w:proofErr w:type="spellEnd"/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zmiennej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24005A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licznik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takt=0;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4005A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4005A" w:rsidRPr="0024005A" w:rsidRDefault="0024005A" w:rsidP="002400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4005A" w:rsidRDefault="0024005A">
      <w:pPr>
        <w:rPr>
          <w:sz w:val="16"/>
          <w:szCs w:val="16"/>
        </w:rPr>
      </w:pPr>
    </w:p>
    <w:p w:rsidR="0024005A" w:rsidRDefault="0024005A">
      <w:pPr>
        <w:rPr>
          <w:sz w:val="16"/>
          <w:szCs w:val="16"/>
        </w:rPr>
      </w:pPr>
    </w:p>
    <w:p w:rsidR="0024005A" w:rsidRDefault="0024005A" w:rsidP="0024005A">
      <w:pPr>
        <w:pStyle w:val="Akapitzlist"/>
        <w:numPr>
          <w:ilvl w:val="0"/>
          <w:numId w:val="1"/>
        </w:numPr>
        <w:jc w:val="both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Wnioski</w:t>
      </w:r>
    </w:p>
    <w:p w:rsidR="0024005A" w:rsidRPr="0024005A" w:rsidRDefault="0024005A" w:rsidP="0024005A">
      <w:pPr>
        <w:pStyle w:val="Akapitzlist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24005A">
        <w:rPr>
          <w:rFonts w:ascii="Times New Roman" w:hAnsi="Times New Roman"/>
          <w:bCs/>
          <w:sz w:val="24"/>
          <w:szCs w:val="24"/>
        </w:rPr>
        <w:t>Układ według mnie działa według założeń</w:t>
      </w:r>
      <w:r>
        <w:rPr>
          <w:rFonts w:ascii="Times New Roman" w:hAnsi="Times New Roman"/>
          <w:bCs/>
          <w:sz w:val="24"/>
          <w:szCs w:val="24"/>
        </w:rPr>
        <w:t xml:space="preserve">, ze względu, iż nie mam mikrokontrolera nie potrafię w praktyce przetestować skryptu. </w:t>
      </w:r>
      <w:r w:rsidR="00A50463">
        <w:rPr>
          <w:rFonts w:ascii="Times New Roman" w:hAnsi="Times New Roman"/>
          <w:bCs/>
          <w:sz w:val="24"/>
          <w:szCs w:val="24"/>
        </w:rPr>
        <w:t xml:space="preserve">Poprzez ćwiczenie utrwaliłem łączenie liczników z </w:t>
      </w:r>
      <w:proofErr w:type="spellStart"/>
      <w:r w:rsidR="00A50463">
        <w:rPr>
          <w:rFonts w:ascii="Times New Roman" w:hAnsi="Times New Roman"/>
          <w:bCs/>
          <w:sz w:val="24"/>
          <w:szCs w:val="24"/>
        </w:rPr>
        <w:t>timerami</w:t>
      </w:r>
      <w:proofErr w:type="spellEnd"/>
    </w:p>
    <w:p w:rsidR="0024005A" w:rsidRPr="0024005A" w:rsidRDefault="0024005A" w:rsidP="0024005A">
      <w:pPr>
        <w:pStyle w:val="Akapitzlist"/>
        <w:ind w:left="1080"/>
        <w:rPr>
          <w:sz w:val="16"/>
          <w:szCs w:val="16"/>
        </w:rPr>
      </w:pPr>
    </w:p>
    <w:sectPr w:rsidR="0024005A" w:rsidRPr="00240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0AF"/>
    <w:multiLevelType w:val="hybridMultilevel"/>
    <w:tmpl w:val="4184DE8C"/>
    <w:lvl w:ilvl="0" w:tplc="E162E8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34445"/>
    <w:multiLevelType w:val="hybridMultilevel"/>
    <w:tmpl w:val="4184DE8C"/>
    <w:lvl w:ilvl="0" w:tplc="E162E8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61"/>
    <w:rsid w:val="0024005A"/>
    <w:rsid w:val="00642291"/>
    <w:rsid w:val="00A50463"/>
    <w:rsid w:val="00B32AB9"/>
    <w:rsid w:val="00CE0161"/>
    <w:rsid w:val="00D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C010"/>
  <w15:chartTrackingRefBased/>
  <w15:docId w15:val="{DAEC31F4-C8C9-44F7-954D-A48A8D08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2AB9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1025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2020-06-04T04:45:00Z</dcterms:created>
  <dcterms:modified xsi:type="dcterms:W3CDTF">2020-06-04T05:17:00Z</dcterms:modified>
</cp:coreProperties>
</file>