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9C2D86" w:rsidRPr="002D6102" w:rsidRDefault="00F85BC1" w:rsidP="00E370C6">
      <w:pPr>
        <w:spacing w:line="240" w:lineRule="auto"/>
        <w:rPr>
          <w:rFonts w:ascii="Consolas" w:hAnsi="Consolas"/>
          <w:b/>
          <w:sz w:val="32"/>
          <w:szCs w:val="32"/>
        </w:rPr>
      </w:pPr>
      <w:r w:rsidRPr="002D6102">
        <w:rPr>
          <w:rFonts w:ascii="Consolas" w:hAnsi="Consolas"/>
          <w:b/>
          <w:sz w:val="32"/>
          <w:szCs w:val="32"/>
        </w:rPr>
        <w:t>index.html</w:t>
      </w:r>
    </w:p>
    <w:p w14:paraId="76BF618A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70DE964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BBF575A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686F01C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1B648E7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9177A85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C4076D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F5DA288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>Title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31359E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bookmarkStart w:id="0" w:name="_GoBack"/>
      <w:bookmarkEnd w:id="0"/>
    </w:p>
    <w:p w14:paraId="48E2ABB1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AE16F1B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570356C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>Dr. Babasaheb Ambedkar Technological University, Lonere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CBE6F89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0C9CBFC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"width: 800</w:t>
      </w:r>
      <w:proofErr w:type="gramStart"/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px;position</w:t>
      </w:r>
      <w:proofErr w:type="gramEnd"/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: relative;"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A97E8C6" w14:textId="77777777" w:rsid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iframe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width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"800"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height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"600"</w:t>
      </w:r>
    </w:p>
    <w:p w14:paraId="6F13CBCC" w14:textId="4CC2FD85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"https://maps.google.com/maps?width=800&amp;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;height=600&amp;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;hl=en&amp;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;q=DBATU%2C%20Lonere%2C%20Raigad+(DBATU)&amp;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;ie=UTF8&amp;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;t=&amp;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;z=14&amp;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;iwloc=B&amp;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amp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;output=embed"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frameborder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"0"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scrolling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"no"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marginheight</w:t>
      </w:r>
      <w:proofErr w:type="spellEnd"/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"0"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22CB5">
        <w:rPr>
          <w:rFonts w:ascii="Consolas" w:eastAsia="Times New Roman" w:hAnsi="Consolas" w:cs="Times New Roman"/>
          <w:color w:val="986801"/>
          <w:szCs w:val="22"/>
          <w:lang w:eastAsia="en-IN"/>
        </w:rPr>
        <w:t>marginwidth</w:t>
      </w:r>
      <w:proofErr w:type="spellEnd"/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22CB5">
        <w:rPr>
          <w:rFonts w:ascii="Consolas" w:eastAsia="Times New Roman" w:hAnsi="Consolas" w:cs="Times New Roman"/>
          <w:color w:val="50A14F"/>
          <w:szCs w:val="22"/>
          <w:lang w:eastAsia="en-IN"/>
        </w:rPr>
        <w:t>"0"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iframe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C9DACF0" w14:textId="77777777" w:rsid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7E5176" w14:textId="625E2606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br</w:t>
      </w:r>
      <w:proofErr w:type="spellEnd"/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/&gt;</w:t>
      </w:r>
    </w:p>
    <w:p w14:paraId="3A07FB8D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F4A2856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AFA5C76" w14:textId="77777777" w:rsidR="00422CB5" w:rsidRPr="00422CB5" w:rsidRDefault="00422CB5" w:rsidP="00422CB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22CB5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22CB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2EE1B40C" w:rsidR="00F85BC1" w:rsidRDefault="00422CB5" w:rsidP="00422CB5">
      <w:pPr>
        <w:spacing w:before="240" w:line="240" w:lineRule="auto"/>
        <w:rPr>
          <w:rFonts w:ascii="Consolas" w:hAnsi="Consolas"/>
          <w:szCs w:val="22"/>
        </w:rPr>
      </w:pPr>
      <w:r>
        <w:rPr>
          <w:noProof/>
        </w:rPr>
        <w:drawing>
          <wp:inline distT="0" distB="0" distL="0" distR="0" wp14:anchorId="21ACB6A9" wp14:editId="4476CC26">
            <wp:extent cx="5731510" cy="3223895"/>
            <wp:effectExtent l="57150" t="57150" r="11684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50914" w14:textId="77777777" w:rsidR="00422CB5" w:rsidRDefault="00422CB5" w:rsidP="00422CB5">
      <w:pPr>
        <w:spacing w:before="240" w:line="240" w:lineRule="auto"/>
        <w:rPr>
          <w:rFonts w:ascii="Consolas" w:hAnsi="Consolas"/>
          <w:szCs w:val="22"/>
        </w:rPr>
      </w:pP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2D1D6D"/>
    <w:rsid w:val="002D6102"/>
    <w:rsid w:val="003E6B9D"/>
    <w:rsid w:val="00422CB5"/>
    <w:rsid w:val="004A70CA"/>
    <w:rsid w:val="004A765D"/>
    <w:rsid w:val="004C4E6A"/>
    <w:rsid w:val="00990B6F"/>
    <w:rsid w:val="00E370C6"/>
    <w:rsid w:val="00EF7CA1"/>
    <w:rsid w:val="00F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dcterms:created xsi:type="dcterms:W3CDTF">2019-02-27T09:29:00Z</dcterms:created>
  <dcterms:modified xsi:type="dcterms:W3CDTF">2019-02-27T09:53:00Z</dcterms:modified>
</cp:coreProperties>
</file>