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0D1B2A"/>
          <w:sz w:val="72"/>
          <w:szCs w:val="72"/>
        </w:rPr>
        <w:t xml:space="preserve">WUDUH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C9A84C"/>
          <w:sz w:val="52"/>
          <w:szCs w:val="52"/>
        </w:rPr>
        <w:t xml:space="preserve">وضوح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FA3B8"/>
          <w:sz w:val="28"/>
          <w:szCs w:val="28"/>
        </w:rPr>
        <w:t xml:space="preserve">Master Status Document</w:t>
      </w:r>
    </w:p>
    <w:p>
      <w:pPr>
        <w:spacing w:after="0" w:before="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Document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Master Status — Single Source of Truth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3.0 — Post-MVP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Live URL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wuduh.site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Stack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Next.js 16 · Better Auth · PostgreSQL 17 · MinIO · Coolify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Cards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58 cards across 8 sections — Arabic &amp; English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MVP live. Pre-launch fixes pending. V2 not started.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1. What Wuduh Is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Wuduh is a card-based web tool that guides first-time founders in Saudi Arabia and the GCC through building a complete feasibility study — one question at a time. The founder answers 58 focused cards across 8 sections. When done, Wuduh assembles their answers into a professional investor-ready PDF in Arabic or English.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color w:val="2D3748"/>
          <w:sz w:val="21"/>
          <w:szCs w:val="21"/>
        </w:rPr>
        <w:t xml:space="preserve">Core principle: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The data belongs to the founder. Wuduh never generates content on their behalf. It structures, formats, and presents the founder's own inputs as a credible professional document.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1.1 Target Customer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First-time founders in Saudi Arabia aged 22–35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Pre-revenue, working alone or with a small co-founder team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Preparing to approach an accelerator, angel investor, government grant, or bank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Digitally comfortable, Arabic first language, no prior experience producing a formal feasibility study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1.2 Business Model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Direct founders — SAR 99 per study export (pay at export, no upfront commitment)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Accelerator cohort licensing — SAR 3,000 per cohort of up to 30 founders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Payment gateway — Moyasar (MADA + Visa, SAMA-compliant) — not yet integrated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1.3 Go-To-Market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B2B2C — accelerators are the buyer, founders are the user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Primary targets — Monshaat, Flat6Labs Riyadh, KAUST Entrepreneurship, Badir, STC/Aramco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Direct channels — Twitter/X Saudi startup community, Instagram, personal founder outreach</w:t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2. What Is Built — MVP Complete</w:t>
      </w:r>
    </w:p>
    <w:p>
      <w:pPr>
        <w:pBdr>
          <w:left w:val="single" w:color="1A7A45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✅  The MVP is live at wuduh.site. A founder can sign up, complete the full card journey in Arabic or English, and export a professional 9-page PDF. Everything below is deployed and working.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2.1 Infrastructure &amp; 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Next.js 16.2.9 with App Router, TypeScript, Tailwind CSS, IBM Plex fonts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Better Auth — email + password, email verification, password reset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PostgreSQL 17 self-hosted on Coolify — 8 tables (users, sessions, accounts, verifications, profiles, studies, answers, exports)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MinIO self-hosted on Coolify — S3-compatible file storage for logo uploads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Resend — transactional email (signup confirmation, password reset)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PDFShift API — hosted Chromium PDF generation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Coolify self-hosted deployment — Docker, rolling updates, no Vercel dependency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Cloudflare DNS — wuduh.site A record pointing to VPS at 65.21.151.1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proxy.ts — Next.js 16 edge-compatible middleware for session refresh and auth guarding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2.2 Card Engine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All 58 cards loaded from wuduh-cards.json — single source of truth, bilingual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TextCard — textarea, character counter, 800ms debounce auto-save, save on blur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TableCard — repeatable rows, add/delete row, column headers from card config, number/select/auto-calc variants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UploadCard — file picker, preview, upload to MinIO, storage path saved as answer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LangCard (C0) — two-option selector, persists language to profile and study record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ProjectionsChart — live financial projections chart rendered in study UI from S4 onward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useAutoSave hook — debounced auto-save, saving/saved indicator, error handling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Progress tracking — per-section completion percentage and global bar in header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HintPanel — expandable hint per card, bilingual, dismissable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Section overview — all 58 cards with done/skipped/pending status and jump-to links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Resume on login — founder returns to last incomplete card automatically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RTL layout for Arabic studies — dir=rtl applied globally when Arabic is selected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2.3 PDF Export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HTML template — 9 pages, A4, paper surface #FAF7F0, IBM Plex fonts via Google Fonts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Cover page — logo embedded as base64, founder name, startup name, date, language, meta grid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All 8 content sections — mono eyebrow labels, structured prose formatting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Competitor table — 3 columns, repeatable rows rendered as clean comparison table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Team table — 3 columns, same mechanic as competitor table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Risk table — 3 columns, High/Medium/Low likelihood pills with semantic colors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Financial projections page — auto-inserted between S4 and S5 when projections are filled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Gold disclaimer banner — auto-injected for skipped mandatory sections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PDFShift API v3 — X-API-Key auth, A4 format, hosted Chromium rendering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PDF uploaded to MinIO, signed 1-hour download URL returned to client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Export record saved to exports table with completion snapshot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2.4 Dashboard &amp;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Dashboard — study cards with startup name, language badge, completion %, last edited date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New study flow — 3-step setup (language, startup name, logo upload)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Study overview — all sections with progress, jump to any card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Export access from dashboard — re-download previous exports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Dark mode — CSS variables on .dark class, toggled by ThemeProvider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5"/>
                <w:sz w:val="17"/>
                <w:szCs w:val="17"/>
              </w:rPr>
              <w:t xml:space="preserve">DONE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Landing page — full wuduh.site homepage with hero, how it works, export preview, CTA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3. Card Journey — Full Specification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58 cards across 8 sections plus a cover page. 41 mandatory, 17 optional. All content defined in wuduh-cards.json which is the single source of truth — any change to a card prompt, hint, or example is made there, no code change required.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080"/>
        <w:gridCol w:w="1440"/>
        <w:gridCol w:w="2840"/>
      </w:tblGrid>
      <w:tr>
        <w:trPr>
          <w:tblHeader/>
        </w:trPr>
        <w:tc>
          <w:tcPr>
            <w:tcW w:type="dxa" w:w="1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28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08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Cards</w:t>
            </w:r>
          </w:p>
        </w:tc>
        <w:tc>
          <w:tcPr>
            <w:tcW w:type="dxa" w:w="144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Mandatory</w:t>
            </w:r>
          </w:p>
        </w:tc>
        <w:tc>
          <w:tcPr>
            <w:tcW w:type="dxa" w:w="284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Cover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Cover Page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Language, logo, startup name, founder name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Problem &amp; Opportunity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optional trigger card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Solution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8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optional 'what we don't do' and mockup upload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Market Analysis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optional persona and customer validation cards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Business Model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9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4 projections cards added during build (4.6–4.9)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Competitive Landscape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2 cards added during build (5.2 positioning, 5.3 switching costs)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Go-To-Market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optional traction and partnerships cards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Team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optional advisors and hiring plan cards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Risks &amp; Mitigation</w:t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Includes card 8.7 — single most important assumption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TOTAL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58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41</w:t>
            </w:r>
          </w:p>
        </w:tc>
        <w:tc>
          <w:tcPr>
            <w:tcW w:type="dxa" w:w="2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left w:val="single" w:color="B7791F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⚠  wuduh-cards.json on the desktop is the live production config. It is the same file the running app reads. Never edit it directly on the server — edit the desktop copy and redeploy.</w:t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4. Tech Stack — As Built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6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6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It Lives</w:t>
            </w:r>
          </w:p>
        </w:tc>
        <w:tc>
          <w:tcPr>
            <w:tcW w:type="dxa" w:w="27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Framework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Next.js 16.2.9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Coolify — wuduh app container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App Router, TypeScript, Turbopack dev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Auth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Better Auth 1.6.19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src/lib/auth/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Email + password, sessions, password reset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PostgreSQL 17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Coolify — postgresql-database container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Self-hosted, internal hostname, wuduh db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File storage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MinIO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Coolify — wuduh-minio container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S3-compatible, port 9000 API / 9001 console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Resend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External API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Transactional only — confirm + reset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PDF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PDFShift API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External API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Hosted Chromium, A4, X-API-Key auth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Coolify self-hosted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VPS at 65.21.151.1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Docker, rolling updates, 3 containers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DNS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wuduh.site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 record → 65.21.151.1, DNS only (no proxy)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Styling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Tailwind CSS 3.4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tailwind.config.js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CSS variables for design tokens, dark mode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Fonts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IBM Plex family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Google Fonts CDN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Serif, Sans, Sans Arabic, Mono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Middleware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proxy.ts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src/proxy.ts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Edge-compatible session refresh + auth guard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4.1 Key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Directory</w:t>
            </w:r>
          </w:p>
        </w:tc>
        <w:tc>
          <w:tcPr>
            <w:tcW w:type="dxa" w:w="57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wuduh-cards.json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Single source of truth for all 58 cards — prompts, hints, examples in Arabic and English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src/lib/cards/loader.ts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Loads and validates card config, returns typed card objects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src/lib/pdf/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HTML template for PDF export — 9 pages, paper surface, all sections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src/lib/projections/engine.ts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Financial projections calculator — reads 8 existing + 4 new cards, outputs breakeven, MRR, runway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src/components/cards/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CardShell, TextCard, TableCard, UploadCard, LangCard, HintPanel, ProjectionsChart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src/hooks/useAutoSave.ts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800ms debounce auto-save hook used by all card types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src/app/api/studies/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CRUD for studies and answers — upsert, completion recalculation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src/app/api/upload/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File upload to MinIO — validates type and size, returns storage path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supabase/migrations/003_self_hosted_schema.sql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PostgreSQL schema for production — run once on fresh database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proxy.ts (root)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Next.js 16 middleware — session refresh and route protection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Multi-stage Docker build — builder → runner, standalone output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5. What Remains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Everything below is not yet built. Items are ordered by urgency — critical fixes must happen before any real user touches the product.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5.1 Critical — Fix Before Any Real User</w:t>
      </w:r>
    </w:p>
    <w:p>
      <w:pPr>
        <w:pBdr>
          <w:left w:val="single" w:color="C0392B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🚨  Do not share wuduh.site with founders, accelerators, or investors until all three of these are resolved.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7"/>
                <w:szCs w:val="17"/>
              </w:rPr>
              <w:t xml:space="preserve">CRITICAL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Password reset flow — /reset-password and /update-password pages exist in the auth directory but the flow has not been tested end to end in production. A founder who forgets their password cannot recover their account.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7"/>
                <w:szCs w:val="17"/>
              </w:rPr>
              <w:t xml:space="preserve">CRITICAL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Email confirmation — disabled during development. Must be re-enabled in Better Auth config before any real signup.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7"/>
                <w:szCs w:val="17"/>
              </w:rPr>
              <w:t xml:space="preserve">CRITICAL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PDF background color rendering — the navy header and paper surface #FAF7F0 are not fully rendering in the PDFShift output. The export works but does not look as designed.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5.2 Pre-Launch — Must Have Before Revenue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Moyasar payment integration — SAR 99 per export. MADA + Visa. SAMA-compliant. No revenue until this ships.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www.wuduh.site subdomain — DNS record not yet configured. Only wuduh.site (no www) works.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Card C2 startup name sync — should update studies.startupName on answer save, not only at export time.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5.3 Next Feature Phases — In Order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These are post-launch V2 features. Do not start any of these until the critical and pre-launch items above are resolved and the first real users are through the product.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4160"/>
        <w:gridCol w:w="1200"/>
      </w:tblGrid>
      <w:tr>
        <w:trPr>
          <w:tblHeader/>
        </w:trPr>
        <w:tc>
          <w:tcPr>
            <w:tcW w:type="dxa" w:w="9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4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1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Theme gallery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Founder chooses from multiple export design themes — different layouts and visual styles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Designer marketplace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Connect founder to a real designer for custom export theme — Wuduh takes commission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Accelerator white-labeling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Accelerator logo and brand colors on the export — unlocks higher B2B pricing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Living document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Founder returns and updates study as startup evolves — version history, changelog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Edge-level JWT auth guard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Validate session at edge level in proxy.ts without a DB call — technical hardening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Investor shareable link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Live URL the founder shares instead of a PDF — always current, no email attachment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Later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Documentation hub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Ongoing founder workspace — decisions, pivots, meeting notes, milestones beyond the study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Later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GCC expansion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UAE, Kuwait, Bahrain — same product, regional marketing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Later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Accelerator API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Embed Wuduh into existing accelerator platforms via API — meet them where they are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Later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5.4 Final Phase — Payment System</w:t>
      </w:r>
    </w:p>
    <w:p>
      <w:pPr>
        <w:pBdr>
          <w:left w:val="single" w:color="C9A84C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★  Payment is intentionally sequenced last. Monetization switches on only after the product depth is complete and real users have validated the value.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Moyasar integration — SAR 99 per export, MADA + Visa, 2.9% + SAR 1.12 per transaction, no setup fee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Accelerator cohort billing — SAR 3,000 per cohort, invoice or card payment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91F"/>
                <w:sz w:val="17"/>
                <w:szCs w:val="17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Export gate — export blocked until payment confirmed, PDF released on success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5.5 Last on the Roadmap — AI Input Validator</w:t>
      </w:r>
    </w:p>
    <w:p>
      <w:pPr>
        <w:pBdr>
          <w:left w:val="single" w:color="0D9488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ℹ  This is deliberately the final item. It adds no value if the product has not been validated by real users first. On-device inference — no server cost, no external dependency.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FA3B8"/>
                <w:sz w:val="17"/>
                <w:szCs w:val="17"/>
              </w:rPr>
              <w:t xml:space="preserve">LATER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Real-time flagging — as founder types, weak or contradictory inputs are highlighted with a suggestion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FA3B8"/>
                <w:sz w:val="17"/>
                <w:szCs w:val="17"/>
              </w:rPr>
              <w:t xml:space="preserve">LATER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Contradicting evidence — if market size claim is unrealistic, surfaces a reference data point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FA3B8"/>
                <w:sz w:val="17"/>
                <w:szCs w:val="17"/>
              </w:rPr>
              <w:t xml:space="preserve">LATER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Positive confirmation — when inputs are strong, confirms and optionally adds supporting context</w:t>
            </w:r>
          </w:p>
        </w:tc>
      </w:tr>
      <w:tr>
        <w:tc>
          <w:tcPr>
            <w:tcW w:type="dxa" w:w="180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FA3B8"/>
                <w:sz w:val="17"/>
                <w:szCs w:val="17"/>
              </w:rPr>
              <w:t xml:space="preserve">LATER</w:t>
            </w:r>
          </w:p>
        </w:tc>
        <w:tc>
          <w:tcPr>
            <w:tcW w:type="dxa" w:w="7560"/>
            <w:tcBorders>
              <w:top w:val="single" w:color="EEEEEE" w:sz="1"/>
              <w:left w:val="single" w:color="EEEEEE" w:sz="1"/>
              <w:bottom w:val="single" w:color="EEEEEE" w:sz="1"/>
              <w:right w:val="single" w:color="EEEEEE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On-device inference — planned as in-browser model, no per-use server cost, no external API dependency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6. Validation — Not Done Yet</w:t>
      </w:r>
    </w:p>
    <w:p>
      <w:pPr>
        <w:pBdr>
          <w:left w:val="single" w:color="B7791F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⚠  The product is built but has not been shown to a real founder or accelerator. Validation is the most important next step after the critical fixes.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760"/>
        <w:gridCol w:w="3200"/>
      </w:tblGrid>
      <w:tr>
        <w:trPr>
          <w:tblHeader/>
        </w:trPr>
        <w:tc>
          <w:tcPr>
            <w:tcW w:type="dxa" w:w="24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</w:t>
            </w:r>
          </w:p>
        </w:tc>
        <w:tc>
          <w:tcPr>
            <w:tcW w:type="dxa" w:w="10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Many</w:t>
            </w:r>
          </w:p>
        </w:tc>
        <w:tc>
          <w:tcPr>
            <w:tcW w:type="dxa" w:w="27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Show</w:t>
            </w:r>
          </w:p>
        </w:tc>
        <w:tc>
          <w:tcPr>
            <w:tcW w:type="dxa" w:w="3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Ask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First-time Saudi founders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Live product at wuduh.site — complete a real study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Where do you hesitate? Would you pay SAR 99 to export? Would you recommend this?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Accelerator program managers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3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Pitch deck + live product + PDF export sample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How do your founders currently prepare? Would you pay SAR 3,000 per cohort?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Saudi angel investors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1–2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 completed PDF export from a real study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Would you take a study that looked like this seriously?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D1B2A"/>
          <w:sz w:val="28"/>
          <w:szCs w:val="28"/>
        </w:rPr>
        <w:t xml:space="preserve">6.1 Where to Find Them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Founders — Twitter/X Saudi startup community, Indie Hackers, LinkedIn, Flat6Labs applicant network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Accelerator managers — Monshaat website, Flat6Labs LinkedIn, KAUST Entrepreneurship page, direct email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Investors — introductions through accelerator contacts, Saudi angel investor networks on LinkedIn</w:t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7. Document Inventory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All project documents. v2 versions are the most current. v1 versions are preserved for historical reference and original design thinking.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000"/>
        <w:gridCol w:w="156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0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5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Contains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wuduh-cards.json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Live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 — 58 cards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All card content, bilingual, production config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README.md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Live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Stack, setup, structure, roadmap summary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Documents/wuduh-documentation-v2.docx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Product documentation reflecting built state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Documents/wuduh-brd-v2.docx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BRD updated to reflect actual build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Documents/wuduh-dev-plan-v2.docx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v2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Development plan updated post-build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Documents/wuduh-pitch-deck.pptx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Needs update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Pitch deck — still references 52 cards and Supabase/Vercel stack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Documents/wuduh-documentation.docx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Historical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Original product documentation — design-phase thinking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Documents/wuduh-brd.docx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Historical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Original BRD — full technical specification as designed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Documents/wuduh-dev-plan.docx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Historical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Original development plan — 8-week MVP roadmap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 App.html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Historical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Interactive card UI prototype — 52 cards, pre-build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wuduh-landing-page.html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Reference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Landing page design prototype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wuduh-pdf-export-template.html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v1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Reference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PDF export template design prototype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THIS DOCUMENT — wuduh-master.docx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v3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Current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Single source of truth — supersedes all above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left w:val="single" w:color="B7791F" w:sz="14" w:space="8"/>
        </w:pBdr>
        <w:spacing w:after="100" w:before="100"/>
        <w:ind w:left="3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⚠  The pitch deck needs to be updated before any investor or accelerator meeting. Card count changed from 52 to 58. Stack changed from Supabase/Vercel to Coolify/PostgreSQL/MinIO. Financial projections engine was added.</w:t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0D1B2A"/>
          <w:sz w:val="36"/>
          <w:szCs w:val="36"/>
        </w:rPr>
        <w:t xml:space="preserve">8. Key Decisions Log</w:t>
      </w:r>
    </w:p>
    <w:p>
      <w:pPr>
        <w:spacing w:after="100" w:before="6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Every major decision that shaped the product, in chronological order. This is the institutional memory of the project.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320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Was Decided</w:t>
            </w:r>
          </w:p>
        </w:tc>
        <w:tc>
          <w:tcPr>
            <w:tcW w:type="dxa" w:w="3760"/>
            <w:tcBorders>
              <w:top w:val="single" w:color="0D1B2A" w:sz="1"/>
              <w:left w:val="single" w:color="0D1B2A" w:sz="1"/>
              <w:bottom w:val="single" w:color="0D1B2A" w:sz="1"/>
              <w:right w:val="single" w:color="0D1B2A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B2B2C model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Sell to accelerators, serve founders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First-time founders are the hardest customer to monetize directly. Accelerators have budget and cohorts.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Founder-owned data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No AI-generated content — ever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Investors recognize AI output. A study from the founder's own thinking is more credible and defensible.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Card mechanic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Swipe right to complete, swipe left to skip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Removes blank page anxiety. One question at a time is psychologically easier than a full form.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Arabic-first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Full RTL native experience, not a translation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No Arabic-first feasibility study tool exists. This is the primary market differentiator.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Language at C0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First card sets language for everything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All subsequent cards, hints, and the export follow the choice made at card C0.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Hints as onboarding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No separate tutorial — hints guide in context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Founders learn what investors want while answering, not before. Context-first onboarding.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Cards never limit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All inputs are open text — no dropdowns for substantive answers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 dropdown would limit unconventional founders and contradict the founder-owned data principle.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MVP scope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Card journey + auto-save + PDF export only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Validate the core before building V2 features. Ship fast, learn from real users.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Supabase → Coolify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Migrated from Supabase/Vercel to self-hosted Coolify stack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Control, cost, and no vendor lock-in. PostgreSQL + MinIO on own VPS.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Payment sequenced last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Moyasar integration is the final pre-AI feature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Monetization switches on only after product depth is complete and users have validated value.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AI validator last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On-device inference, deferred after payment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No server cost. No external dependency. Only valuable after real users confirm the core product works.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58 cards not 52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6 cards added during build — 4 projections, 2 competitive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Financial projections engine added in Phase B. Two competitive landscape cards added for depth.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PDFShift not Puppeteer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External API for PDF generation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D3748"/>
                <w:sz w:val="18"/>
                <w:szCs w:val="18"/>
              </w:rPr>
              <w:t xml:space="preserve">Hosted Chromium removes serverless complexity and cold start issues. Pay per conversion.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top w:val="single" w:color="C9A84C" w:sz="4"/>
        </w:pBdr>
        <w:spacing w:before="600"/>
        <w:jc w:val="center"/>
      </w:pPr>
      <w:r>
        <w:rPr>
          <w:rFonts w:ascii="Arial" w:cs="Arial" w:eastAsia="Arial" w:hAnsi="Arial"/>
          <w:color w:val="8FA3B8"/>
          <w:sz w:val="18"/>
          <w:szCs w:val="18"/>
        </w:rPr>
        <w:t xml:space="preserve">Wuduh — Master Status Document v3.0 — June 2026 — Single Source of Truth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8FA3B8"/>
        <w:sz w:val="18"/>
        <w:szCs w:val="18"/>
      </w:rPr>
      <w:t xml:space="preserve">Single Source of Truth  ·  Wuduh  ·  June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jc w:val="right"/>
    </w:pPr>
    <w:r>
      <w:rPr>
        <w:rFonts w:ascii="Arial" w:cs="Arial" w:eastAsia="Arial" w:hAnsi="Arial"/>
        <w:color w:val="8FA3B8"/>
        <w:sz w:val="18"/>
        <w:szCs w:val="18"/>
      </w:rPr>
      <w:t xml:space="preserve">Wuduh — Master Status Document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1B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D94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2026-06-23T20:22:39.558Z</dcterms:created>
  <dcterms:modified xsi:type="dcterms:W3CDTF">2026-06-23T20:22:39.570Z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