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4079" w:rsidRDefault="00221DD3">
      <w:r>
        <w:rPr>
          <w:noProof/>
        </w:rPr>
        <w:pict>
          <v:rect id="_x0000_s2055" style="position:absolute;left:0;text-align:left;margin-left:167.4pt;margin-top:305.4pt;width:62.4pt;height:187.8pt;z-index:251663360">
            <v:textbox>
              <w:txbxContent>
                <w:p w:rsidR="00221DD3" w:rsidRPr="00221DD3" w:rsidRDefault="00221DD3" w:rsidP="00221DD3">
                  <w:pPr>
                    <w:rPr>
                      <w:sz w:val="84"/>
                      <w:szCs w:val="84"/>
                    </w:rPr>
                  </w:pPr>
                  <w:r w:rsidRPr="00221DD3">
                    <w:rPr>
                      <w:rFonts w:hint="eastAsia"/>
                      <w:sz w:val="84"/>
                      <w:szCs w:val="84"/>
                    </w:rPr>
                    <w:t>弹丝</w:t>
                  </w:r>
                </w:p>
              </w:txbxContent>
            </v:textbox>
          </v:rect>
        </w:pict>
      </w:r>
      <w:r>
        <w:rPr>
          <w:noProof/>
        </w:rPr>
        <w:pict>
          <v:rect id="_x0000_s2056" style="position:absolute;left:0;text-align:left;margin-left:281.35pt;margin-top:305.4pt;width:56.45pt;height:187.8pt;z-index:251664384">
            <v:textbox>
              <w:txbxContent>
                <w:p w:rsidR="00221DD3" w:rsidRPr="00254D4F" w:rsidRDefault="00221DD3" w:rsidP="00221DD3">
                  <w:pPr>
                    <w:rPr>
                      <w:sz w:val="84"/>
                    </w:rPr>
                  </w:pPr>
                  <w:r>
                    <w:rPr>
                      <w:rFonts w:hint="eastAsia"/>
                      <w:sz w:val="84"/>
                    </w:rPr>
                    <w:t>印花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7" type="#_x0000_t32" style="position:absolute;left:0;text-align:left;margin-left:86.4pt;margin-top:222.6pt;width:0;height:85.05pt;z-index:251665408" o:connectortype="straight"/>
        </w:pict>
      </w:r>
      <w:r>
        <w:rPr>
          <w:noProof/>
        </w:rPr>
        <w:pict>
          <v:rect id="_x0000_s2054" style="position:absolute;left:0;text-align:left;margin-left:57pt;margin-top:306.6pt;width:58.2pt;height:186.6pt;z-index:251662336">
            <v:textbox>
              <w:txbxContent>
                <w:p w:rsidR="00221DD3" w:rsidRPr="00254D4F" w:rsidRDefault="00221DD3" w:rsidP="00221DD3">
                  <w:pPr>
                    <w:rPr>
                      <w:sz w:val="84"/>
                    </w:rPr>
                  </w:pPr>
                  <w:r>
                    <w:rPr>
                      <w:rFonts w:hint="eastAsia"/>
                      <w:sz w:val="84"/>
                    </w:rPr>
                    <w:t>长丝</w:t>
                  </w:r>
                </w:p>
              </w:txbxContent>
            </v:textbox>
          </v:rect>
        </w:pict>
      </w:r>
      <w:r>
        <w:rPr>
          <w:noProof/>
        </w:rPr>
        <w:pict>
          <v:shape id="_x0000_s2053" type="#_x0000_t32" style="position:absolute;left:0;text-align:left;margin-left:309.6pt;margin-top:220.8pt;width:0;height:85.05pt;z-index:251661312" o:connectortype="straight"/>
        </w:pict>
      </w:r>
      <w:r>
        <w:rPr>
          <w:noProof/>
        </w:rPr>
        <w:pict>
          <v:shape id="_x0000_s2052" type="#_x0000_t32" style="position:absolute;left:0;text-align:left;margin-left:86.4pt;margin-top:220.2pt;width:223.8pt;height:2.4pt;flip:y;z-index:251660288" o:connectortype="straight"/>
        </w:pict>
      </w:r>
      <w:r>
        <w:rPr>
          <w:noProof/>
        </w:rPr>
        <w:pict>
          <v:shape id="_x0000_s2051" type="#_x0000_t32" style="position:absolute;left:0;text-align:left;margin-left:198.75pt;margin-top:184.8pt;width:0;height:122.85pt;z-index:251659264" o:connectortype="straight"/>
        </w:pict>
      </w:r>
      <w:r>
        <w:rPr>
          <w:noProof/>
        </w:rPr>
        <w:pict>
          <v:rect id="_x0000_s2050" style="position:absolute;left:0;text-align:left;margin-left:129.6pt;margin-top:132pt;width:138.65pt;height:53.8pt;z-index:251658240;mso-position-horizontal-relative:margin">
            <v:textbox style="mso-next-textbox:#_x0000_s2050">
              <w:txbxContent>
                <w:p w:rsidR="00221DD3" w:rsidRPr="00B34917" w:rsidRDefault="00221DD3" w:rsidP="00B34917">
                  <w:pPr>
                    <w:ind w:firstLineChars="50" w:firstLine="261"/>
                    <w:rPr>
                      <w:b/>
                      <w:sz w:val="52"/>
                    </w:rPr>
                  </w:pPr>
                  <w:r w:rsidRPr="00B34917">
                    <w:rPr>
                      <w:rFonts w:hint="eastAsia"/>
                      <w:b/>
                      <w:sz w:val="52"/>
                    </w:rPr>
                    <w:t>箱包鞋材</w:t>
                  </w:r>
                  <w:r w:rsidRPr="00B34917">
                    <w:rPr>
                      <w:rFonts w:hint="eastAsia"/>
                      <w:b/>
                      <w:sz w:val="52"/>
                    </w:rPr>
                    <w:t xml:space="preserve"> </w:t>
                  </w:r>
                </w:p>
              </w:txbxContent>
            </v:textbox>
            <w10:wrap anchorx="margin"/>
          </v:rect>
        </w:pict>
      </w:r>
      <w:r w:rsidR="000032A9">
        <w:t>本产品以有光长丝和涤纶弹丝为主要原料</w:t>
      </w:r>
      <w:r w:rsidR="000032A9">
        <w:rPr>
          <w:rFonts w:hint="eastAsia"/>
        </w:rPr>
        <w:t>，</w:t>
      </w:r>
      <w:r w:rsidR="000032A9">
        <w:t>以</w:t>
      </w:r>
      <w:r w:rsidR="000032A9">
        <w:rPr>
          <w:rFonts w:hint="eastAsia"/>
        </w:rPr>
        <w:t>200D</w:t>
      </w:r>
      <w:r w:rsidR="000032A9">
        <w:rPr>
          <w:rFonts w:hint="eastAsia"/>
        </w:rPr>
        <w:t>、</w:t>
      </w:r>
      <w:r w:rsidR="000032A9">
        <w:rPr>
          <w:rFonts w:hint="eastAsia"/>
        </w:rPr>
        <w:t>420</w:t>
      </w:r>
      <w:r w:rsidR="000032A9">
        <w:rPr>
          <w:rFonts w:hint="eastAsia"/>
        </w:rPr>
        <w:t>、</w:t>
      </w:r>
      <w:r w:rsidR="000032A9">
        <w:rPr>
          <w:rFonts w:hint="eastAsia"/>
        </w:rPr>
        <w:t>840D</w:t>
      </w:r>
      <w:r w:rsidR="000032A9">
        <w:rPr>
          <w:rFonts w:hint="eastAsia"/>
        </w:rPr>
        <w:t>和</w:t>
      </w:r>
      <w:r w:rsidR="000032A9">
        <w:rPr>
          <w:rFonts w:hint="eastAsia"/>
        </w:rPr>
        <w:t>1680D</w:t>
      </w:r>
      <w:r w:rsidR="000032A9">
        <w:rPr>
          <w:rFonts w:hint="eastAsia"/>
        </w:rPr>
        <w:t>双股加捻等系列长丝箱包布及</w:t>
      </w:r>
      <w:r w:rsidR="000032A9">
        <w:rPr>
          <w:rFonts w:hint="eastAsia"/>
        </w:rPr>
        <w:t>300D</w:t>
      </w:r>
      <w:r w:rsidR="000032A9">
        <w:rPr>
          <w:rFonts w:hint="eastAsia"/>
        </w:rPr>
        <w:t>、</w:t>
      </w:r>
      <w:r w:rsidR="000032A9">
        <w:rPr>
          <w:rFonts w:hint="eastAsia"/>
        </w:rPr>
        <w:t>600D</w:t>
      </w:r>
      <w:r w:rsidR="000032A9">
        <w:rPr>
          <w:rFonts w:hint="eastAsia"/>
        </w:rPr>
        <w:t>、</w:t>
      </w:r>
      <w:r w:rsidR="000032A9">
        <w:rPr>
          <w:rFonts w:hint="eastAsia"/>
        </w:rPr>
        <w:t>900D</w:t>
      </w:r>
      <w:r w:rsidR="000032A9">
        <w:rPr>
          <w:rFonts w:hint="eastAsia"/>
        </w:rPr>
        <w:t>、</w:t>
      </w:r>
      <w:r w:rsidR="000032A9">
        <w:rPr>
          <w:rFonts w:hint="eastAsia"/>
        </w:rPr>
        <w:t>1200D</w:t>
      </w:r>
      <w:r w:rsidR="000032A9">
        <w:rPr>
          <w:rFonts w:hint="eastAsia"/>
        </w:rPr>
        <w:t>、</w:t>
      </w:r>
      <w:r w:rsidR="000032A9">
        <w:rPr>
          <w:rFonts w:hint="eastAsia"/>
        </w:rPr>
        <w:t>1500D</w:t>
      </w:r>
      <w:r w:rsidR="000032A9">
        <w:rPr>
          <w:rFonts w:hint="eastAsia"/>
        </w:rPr>
        <w:t>等低弹牛津布为主要产品，可根据客户不同要求进行后整理。广泛用于</w:t>
      </w:r>
      <w:r w:rsidR="00656E9F">
        <w:rPr>
          <w:rFonts w:hint="eastAsia"/>
        </w:rPr>
        <w:t>拉杆箱、背包、电脑包、手袋等休闲用品及帐篷、防弹衣、军靴等军队用品上。</w:t>
      </w:r>
    </w:p>
    <w:sectPr w:rsidR="00C04079" w:rsidSect="00A117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3F55" w:rsidRDefault="00D43F55" w:rsidP="000032A9">
      <w:r>
        <w:separator/>
      </w:r>
    </w:p>
  </w:endnote>
  <w:endnote w:type="continuationSeparator" w:id="1">
    <w:p w:rsidR="00D43F55" w:rsidRDefault="00D43F55" w:rsidP="000032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3F55" w:rsidRDefault="00D43F55" w:rsidP="000032A9">
      <w:r>
        <w:separator/>
      </w:r>
    </w:p>
  </w:footnote>
  <w:footnote w:type="continuationSeparator" w:id="1">
    <w:p w:rsidR="00D43F55" w:rsidRDefault="00D43F55" w:rsidP="000032A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032A9"/>
    <w:rsid w:val="000032A9"/>
    <w:rsid w:val="00221DD3"/>
    <w:rsid w:val="00656E9F"/>
    <w:rsid w:val="00A11791"/>
    <w:rsid w:val="00B34917"/>
    <w:rsid w:val="00C04079"/>
    <w:rsid w:val="00D43F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  <o:rules v:ext="edit">
        <o:r id="V:Rule1" type="connector" idref="#_x0000_s2051"/>
        <o:r id="V:Rule2" type="connector" idref="#_x0000_s2052"/>
        <o:r id="V:Rule3" type="connector" idref="#_x0000_s2053"/>
        <o:r id="V:Rule4" type="connector" idref="#_x0000_s205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179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032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032A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032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032A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22</Words>
  <Characters>131</Characters>
  <Application>Microsoft Office Word</Application>
  <DocSecurity>0</DocSecurity>
  <Lines>1</Lines>
  <Paragraphs>1</Paragraphs>
  <ScaleCrop>false</ScaleCrop>
  <Company>Microsoft</Company>
  <LinksUpToDate>false</LinksUpToDate>
  <CharactersWithSpaces>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2018-04-09T13:09:00Z</dcterms:created>
  <dcterms:modified xsi:type="dcterms:W3CDTF">2018-04-09T16:04:00Z</dcterms:modified>
</cp:coreProperties>
</file>