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440" w:lineRule="exact"/>
        <w:ind w:firstLine="3520"/>
        <w:jc w:val="both"/>
        <w:rPr>
          <w:rFonts w:ascii="黑体" w:cs="黑体" w:hAnsi="黑体" w:eastAsia="黑体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4"/>
          <w:szCs w:val="44"/>
          <w:u w:val="none" w:color="000000"/>
          <w:vertAlign w:val="baseline"/>
        </w:rPr>
      </w:pPr>
      <w:r>
        <w:rPr>
          <w:rFonts w:ascii="黑体" w:cs="黑体" w:hAnsi="黑体" w:eastAsia="黑体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44"/>
          <w:szCs w:val="44"/>
          <w:u w:val="none" w:color="000000"/>
          <w:vertAlign w:val="baseline"/>
          <w:rtl w:val="0"/>
          <w:lang w:val="zh-TW" w:eastAsia="zh-TW"/>
        </w:rPr>
        <w:t>会 议 记 录</w:t>
      </w:r>
    </w:p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440" w:lineRule="exact"/>
        <w:ind w:firstLine="3520"/>
        <w:jc w:val="both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</w:rPr>
      </w:pPr>
    </w:p>
    <w:tbl>
      <w:tblPr>
        <w:tblW w:w="9638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341"/>
        <w:gridCol w:w="3883"/>
        <w:gridCol w:w="1236"/>
        <w:gridCol w:w="3178"/>
      </w:tblGrid>
      <w:tr>
        <w:tblPrEx>
          <w:shd w:val="clear" w:color="auto" w:fill="cadfff"/>
        </w:tblPrEx>
        <w:trPr>
          <w:trHeight w:val="390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会议地点</w:t>
            </w:r>
          </w:p>
        </w:tc>
        <w:tc>
          <w:tcPr>
            <w:tcW w:type="dxa" w:w="3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微信群聊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会议时间</w:t>
            </w:r>
          </w:p>
        </w:tc>
        <w:tc>
          <w:tcPr>
            <w:tcW w:type="dxa" w:w="3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line="480" w:lineRule="auto"/>
              <w:jc w:val="both"/>
            </w:pP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>2019.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5</w:t>
            </w: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>.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12</w:t>
            </w: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 xml:space="preserve"> 18:30</w:t>
            </w:r>
          </w:p>
        </w:tc>
      </w:tr>
      <w:tr>
        <w:tblPrEx>
          <w:shd w:val="clear" w:color="auto" w:fill="cadfff"/>
        </w:tblPrEx>
        <w:trPr>
          <w:trHeight w:val="422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主 持 人</w:t>
            </w:r>
          </w:p>
        </w:tc>
        <w:tc>
          <w:tcPr>
            <w:tcW w:type="dxa" w:w="38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郑鸿棣</w:t>
            </w:r>
          </w:p>
        </w:tc>
        <w:tc>
          <w:tcPr>
            <w:tcW w:type="dxa" w:w="1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记录 人</w:t>
            </w:r>
          </w:p>
        </w:tc>
        <w:tc>
          <w:tcPr>
            <w:tcW w:type="dxa" w:w="3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郑鸿棣</w:t>
            </w:r>
          </w:p>
        </w:tc>
      </w:tr>
      <w:tr>
        <w:tblPrEx>
          <w:shd w:val="clear" w:color="auto" w:fill="cadfff"/>
        </w:tblPrEx>
        <w:trPr>
          <w:trHeight w:val="643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参会人员</w:t>
            </w:r>
          </w:p>
        </w:tc>
        <w:tc>
          <w:tcPr>
            <w:tcW w:type="dxa" w:w="82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郑鸿棣、徐余浩、陈瑜安</w:t>
            </w:r>
          </w:p>
        </w:tc>
      </w:tr>
      <w:tr>
        <w:tblPrEx>
          <w:shd w:val="clear" w:color="auto" w:fill="cadfff"/>
        </w:tblPrEx>
        <w:trPr>
          <w:trHeight w:val="485" w:hRule="atLeast"/>
        </w:trPr>
        <w:tc>
          <w:tcPr>
            <w:tcW w:type="dxa" w:w="13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会议主题</w:t>
            </w:r>
          </w:p>
        </w:tc>
        <w:tc>
          <w:tcPr>
            <w:tcW w:type="dxa" w:w="829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</w:tabs>
              <w:spacing w:line="480" w:lineRule="auto"/>
              <w:jc w:val="center"/>
            </w:pP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>G09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小组第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十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次全体会议</w:t>
            </w:r>
          </w:p>
        </w:tc>
      </w:tr>
      <w:tr>
        <w:tblPrEx>
          <w:shd w:val="clear" w:color="auto" w:fill="cadfff"/>
        </w:tblPrEx>
        <w:trPr>
          <w:trHeight w:val="8578" w:hRule="atLeast"/>
        </w:trPr>
        <w:tc>
          <w:tcPr>
            <w:tcW w:type="dxa" w:w="963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spacing w:line="480" w:lineRule="auto"/>
              <w:ind w:firstLine="120"/>
              <w:jc w:val="both"/>
              <w:rPr>
                <w:rFonts w:ascii="黑体" w:cs="黑体" w:hAnsi="黑体" w:eastAsia="黑体"/>
                <w:kern w:val="2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之前工作完成情况：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0" w:right="0" w:firstLine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 xml:space="preserve">       1. 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逐步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完善游戏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0" w:right="0" w:firstLine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 xml:space="preserve">       2. 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完成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ppt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0" w:right="0" w:firstLine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会议内容：</w:t>
            </w:r>
            <w:r>
              <w:rPr>
                <w:rFonts w:ascii="黑体" w:cs="黑体" w:hAnsi="黑体" w:eastAsia="黑体"/>
                <w:kern w:val="2"/>
                <w:rtl w:val="0"/>
                <w:lang w:val="en-US"/>
              </w:rPr>
              <w:t xml:space="preserve"> </w:t>
            </w:r>
          </w:p>
          <w:p>
            <w:pPr>
              <w:pStyle w:val="正文 A"/>
              <w:widowControl w:val="0"/>
              <w:numPr>
                <w:ilvl w:val="0"/>
                <w:numId w:val="1"/>
              </w:numPr>
              <w:bidi w:val="0"/>
              <w:spacing w:line="480" w:lineRule="auto"/>
              <w:ind w:right="0"/>
              <w:jc w:val="both"/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确定游戏玩法</w:t>
            </w:r>
          </w:p>
          <w:p>
            <w:pPr>
              <w:pStyle w:val="正文 A"/>
              <w:widowControl w:val="0"/>
              <w:numPr>
                <w:ilvl w:val="0"/>
                <w:numId w:val="1"/>
              </w:numPr>
              <w:bidi w:val="0"/>
              <w:spacing w:line="480" w:lineRule="auto"/>
              <w:ind w:right="0"/>
              <w:jc w:val="both"/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开始游戏制作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120" w:right="0" w:hanging="120"/>
              <w:jc w:val="both"/>
              <w:rPr>
                <w:rFonts w:ascii="黑体" w:cs="黑体" w:hAnsi="黑体" w:eastAsia="黑体"/>
                <w:kern w:val="2"/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 xml:space="preserve">  任务布置：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120" w:right="0" w:hanging="120"/>
              <w:jc w:val="both"/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 xml:space="preserve">        1.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共同完成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word+ppt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120" w:right="0" w:hanging="120"/>
              <w:jc w:val="both"/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 xml:space="preserve">        2. </w:t>
            </w: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>完成游戏界面切换算法</w:t>
            </w:r>
          </w:p>
          <w:p>
            <w:pPr>
              <w:pStyle w:val="正文 A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132"/>
              </w:tabs>
              <w:bidi w:val="0"/>
              <w:spacing w:line="480" w:lineRule="auto"/>
              <w:ind w:left="120" w:right="0" w:hanging="120"/>
              <w:jc w:val="both"/>
              <w:rPr>
                <w:rtl w:val="0"/>
              </w:rPr>
            </w:pPr>
            <w:r>
              <w:rPr>
                <w:rFonts w:ascii="黑体" w:cs="黑体" w:hAnsi="黑体" w:eastAsia="黑体"/>
                <w:kern w:val="2"/>
                <w:rtl w:val="0"/>
                <w:lang w:val="zh-CN" w:eastAsia="zh-CN"/>
              </w:rPr>
              <w:t xml:space="preserve">        3. </w:t>
            </w:r>
            <w:r>
              <w:rPr>
                <w:rFonts w:ascii="黑体" w:cs="黑体" w:hAnsi="黑体" w:eastAsia="黑体"/>
                <w:kern w:val="2"/>
                <w:rtl w:val="0"/>
                <w:lang w:val="zh-TW" w:eastAsia="zh-TW"/>
              </w:rPr>
              <w:t>尝试钓鱼场景的制作</w:t>
            </w:r>
          </w:p>
        </w:tc>
      </w:tr>
    </w:tbl>
    <w:p>
      <w:pPr>
        <w:pStyle w:val="正文 A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24" w:hanging="324"/>
      </w:pP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left" w:pos="420"/>
          <w:tab w:val="num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  <w:tab w:val="left" w:pos="840"/>
          <w:tab w:val="num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3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  <w:tab w:val="left" w:pos="840"/>
          <w:tab w:val="left" w:pos="1260"/>
          <w:tab w:val="num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180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num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2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num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6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num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0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num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num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3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num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