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Кведеру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2B69A5FA" w14:textId="4CFB0659" w:rsidR="004A6C98" w:rsidRPr="004A6C98" w:rsidRDefault="004A6C98" w:rsidP="004A6C98">
      <w:pPr>
        <w:spacing w:after="0" w:line="240" w:lineRule="auto"/>
        <w:ind w:right="590"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Положением о присуждении ученых степеней кандидата наук, доктора наук в МФТИ (далее – Положение) прошу включить меня в список председателей диссертационных советов МФТИ по специальности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1.3.19 </w:t>
      </w:r>
      <w:r>
        <w:rPr>
          <w:rFonts w:ascii="Times New Roman" w:hAnsi="Times New Roman" w:cs="Times New Roman"/>
          <w:sz w:val="24"/>
          <w:szCs w:val="24"/>
          <w:lang w:val="uk-UA"/>
        </w:rPr>
        <w:t>Лазерная физика.</w:t>
      </w:r>
    </w:p>
    <w:p w14:paraId="15CC54A8" w14:textId="77777777" w:rsidR="004A6C98" w:rsidRDefault="004A6C98" w:rsidP="004A6C98">
      <w:pPr>
        <w:spacing w:after="120" w:line="240" w:lineRule="auto"/>
        <w:ind w:right="59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3E883E1" w14:textId="552F61EB" w:rsidR="004A6C98" w:rsidRDefault="004A6C98" w:rsidP="004A6C98">
      <w:pPr>
        <w:spacing w:after="120" w:line="240" w:lineRule="auto"/>
        <w:ind w:right="59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Обязуюсь соблюдать требования Положения в рамках своего участия в работе диссертационных советов МФТИ.</w:t>
      </w:r>
    </w:p>
    <w:p w14:paraId="2A181519" w14:textId="77777777" w:rsidR="004A6C98" w:rsidRDefault="004A6C98" w:rsidP="004A6C98">
      <w:pPr>
        <w:ind w:firstLine="426"/>
        <w:rPr>
          <w:rFonts w:ascii="Times New Roman" w:hAnsi="Times New Roman" w:cs="Times New Roman"/>
          <w:sz w:val="24"/>
          <w:szCs w:val="24"/>
        </w:rPr>
      </w:pPr>
    </w:p>
    <w:p w14:paraId="1E280968" w14:textId="63AA2181" w:rsidR="002B4F43" w:rsidRPr="009851E4" w:rsidRDefault="004A6C98" w:rsidP="004A6C98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Приложение: Анкета председателя диссертационного совета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44999607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r w:rsidR="008E1FDE" w:rsidRPr="009851E4">
        <w:rPr>
          <w:rFonts w:ascii="Times New Roman" w:hAnsi="Times New Roman" w:cs="Times New Roman"/>
          <w:sz w:val="24"/>
          <w:szCs w:val="24"/>
        </w:rPr>
        <w:t>Астапенко В.А.</w:t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58170B5F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председатели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431C49E8" w14:textId="77777777" w:rsidR="003A311E" w:rsidRPr="009851E4" w:rsidRDefault="003A311E" w:rsidP="003A311E">
      <w:pPr>
        <w:pStyle w:val="a5"/>
        <w:ind w:left="118"/>
        <w:rPr>
          <w:lang w:val="ru-RU"/>
        </w:rPr>
      </w:pPr>
      <w:r w:rsidRPr="009851E4">
        <w:rPr>
          <w:lang w:val="ru-RU"/>
        </w:rPr>
        <w:t>ФИО: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Астапенко</w:t>
      </w:r>
      <w:r w:rsidRPr="009851E4">
        <w:rPr>
          <w:spacing w:val="-2"/>
          <w:lang w:val="ru-RU"/>
        </w:rPr>
        <w:t xml:space="preserve"> </w:t>
      </w:r>
      <w:r w:rsidRPr="009851E4">
        <w:rPr>
          <w:lang w:val="ru-RU"/>
        </w:rPr>
        <w:t>Валерий</w:t>
      </w:r>
      <w:r w:rsidRPr="009851E4">
        <w:rPr>
          <w:spacing w:val="-1"/>
          <w:lang w:val="ru-RU"/>
        </w:rPr>
        <w:t xml:space="preserve"> </w:t>
      </w:r>
      <w:r w:rsidRPr="009851E4">
        <w:rPr>
          <w:spacing w:val="-2"/>
          <w:lang w:val="ru-RU"/>
        </w:rPr>
        <w:t>Александрович</w:t>
      </w:r>
    </w:p>
    <w:p w14:paraId="2F4C1CE7" w14:textId="77777777" w:rsidR="003A311E" w:rsidRPr="009851E4" w:rsidRDefault="003A311E" w:rsidP="003A311E">
      <w:pPr>
        <w:pStyle w:val="a5"/>
        <w:ind w:left="0"/>
        <w:rPr>
          <w:lang w:val="ru-RU"/>
        </w:rPr>
      </w:pPr>
    </w:p>
    <w:p w14:paraId="15FD98AC" w14:textId="77777777" w:rsidR="003A311E" w:rsidRPr="009851E4" w:rsidRDefault="003A311E" w:rsidP="003A311E">
      <w:pPr>
        <w:pStyle w:val="a5"/>
        <w:ind w:left="118" w:right="80"/>
        <w:rPr>
          <w:lang w:val="ru-RU"/>
        </w:rPr>
      </w:pPr>
      <w:r w:rsidRPr="009851E4">
        <w:rPr>
          <w:lang w:val="ru-RU"/>
        </w:rPr>
        <w:t>Место</w:t>
      </w:r>
      <w:r w:rsidRPr="009851E4">
        <w:rPr>
          <w:spacing w:val="-5"/>
          <w:lang w:val="ru-RU"/>
        </w:rPr>
        <w:t xml:space="preserve"> </w:t>
      </w:r>
      <w:r w:rsidRPr="009851E4">
        <w:rPr>
          <w:lang w:val="ru-RU"/>
        </w:rPr>
        <w:t>работы:</w:t>
      </w:r>
      <w:r w:rsidRPr="009851E4">
        <w:rPr>
          <w:spacing w:val="-5"/>
          <w:lang w:val="ru-RU"/>
        </w:rPr>
        <w:t xml:space="preserve"> </w:t>
      </w:r>
      <w:r w:rsidRPr="009851E4">
        <w:rPr>
          <w:lang w:val="ru-RU"/>
        </w:rPr>
        <w:t>Федеральное</w:t>
      </w:r>
      <w:r w:rsidRPr="009851E4">
        <w:rPr>
          <w:spacing w:val="-8"/>
          <w:lang w:val="ru-RU"/>
        </w:rPr>
        <w:t xml:space="preserve"> </w:t>
      </w:r>
      <w:r w:rsidRPr="009851E4">
        <w:rPr>
          <w:lang w:val="ru-RU"/>
        </w:rPr>
        <w:t>государственное</w:t>
      </w:r>
      <w:r w:rsidRPr="009851E4">
        <w:rPr>
          <w:spacing w:val="-8"/>
          <w:lang w:val="ru-RU"/>
        </w:rPr>
        <w:t xml:space="preserve"> </w:t>
      </w:r>
      <w:r w:rsidRPr="009851E4">
        <w:rPr>
          <w:lang w:val="ru-RU"/>
        </w:rPr>
        <w:t>автономное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образовательное</w:t>
      </w:r>
      <w:r w:rsidRPr="009851E4">
        <w:rPr>
          <w:spacing w:val="-8"/>
          <w:lang w:val="ru-RU"/>
        </w:rPr>
        <w:t xml:space="preserve"> </w:t>
      </w:r>
      <w:r w:rsidRPr="009851E4">
        <w:rPr>
          <w:lang w:val="ru-RU"/>
        </w:rPr>
        <w:t>учреждение высшего образования «Московский физико-технический институт (национальный исследовательский университет)»</w:t>
      </w:r>
    </w:p>
    <w:p w14:paraId="3CD6AE4A" w14:textId="77777777" w:rsidR="003A311E" w:rsidRPr="009851E4" w:rsidRDefault="003A311E" w:rsidP="003A311E">
      <w:pPr>
        <w:pStyle w:val="a5"/>
        <w:ind w:left="0"/>
        <w:rPr>
          <w:lang w:val="ru-RU"/>
        </w:rPr>
      </w:pPr>
    </w:p>
    <w:p w14:paraId="12E92261" w14:textId="77777777" w:rsidR="003A311E" w:rsidRPr="009851E4" w:rsidRDefault="003A311E" w:rsidP="003A311E">
      <w:pPr>
        <w:pStyle w:val="a5"/>
        <w:spacing w:line="480" w:lineRule="auto"/>
        <w:ind w:left="118" w:right="1358"/>
        <w:rPr>
          <w:lang w:val="ru-RU"/>
        </w:rPr>
      </w:pPr>
      <w:r w:rsidRPr="009851E4">
        <w:rPr>
          <w:lang w:val="ru-RU"/>
        </w:rPr>
        <w:t>Подразделение: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кафедра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радиоэлектроники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и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прикладной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информатики Должность: главный научный сотрудник</w:t>
      </w:r>
    </w:p>
    <w:p w14:paraId="14D8A062" w14:textId="77777777" w:rsidR="003A311E" w:rsidRPr="009851E4" w:rsidRDefault="003A311E" w:rsidP="003A311E">
      <w:pPr>
        <w:pStyle w:val="a5"/>
        <w:spacing w:line="480" w:lineRule="auto"/>
        <w:ind w:left="118" w:right="3695"/>
        <w:rPr>
          <w:lang w:val="ru-RU"/>
        </w:rPr>
      </w:pPr>
      <w:r w:rsidRPr="009851E4">
        <w:rPr>
          <w:lang w:val="ru-RU"/>
        </w:rPr>
        <w:t>Ученая</w:t>
      </w:r>
      <w:r w:rsidRPr="009851E4">
        <w:rPr>
          <w:spacing w:val="-9"/>
          <w:lang w:val="ru-RU"/>
        </w:rPr>
        <w:t xml:space="preserve"> </w:t>
      </w:r>
      <w:r w:rsidRPr="009851E4">
        <w:rPr>
          <w:lang w:val="ru-RU"/>
        </w:rPr>
        <w:t>степень: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доктор</w:t>
      </w:r>
      <w:r w:rsidRPr="009851E4">
        <w:rPr>
          <w:spacing w:val="-12"/>
          <w:lang w:val="ru-RU"/>
        </w:rPr>
        <w:t xml:space="preserve"> </w:t>
      </w:r>
      <w:r w:rsidRPr="009851E4">
        <w:rPr>
          <w:lang w:val="ru-RU"/>
        </w:rPr>
        <w:t>физико-математических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наук Ученое звание: профессор</w:t>
      </w:r>
    </w:p>
    <w:p w14:paraId="558D8B78" w14:textId="77777777" w:rsidR="003A311E" w:rsidRPr="009851E4" w:rsidRDefault="003A311E" w:rsidP="003A311E">
      <w:pPr>
        <w:pStyle w:val="a5"/>
        <w:spacing w:before="1"/>
        <w:ind w:left="118"/>
        <w:rPr>
          <w:lang w:val="ru-RU"/>
        </w:rPr>
      </w:pPr>
      <w:r w:rsidRPr="009851E4">
        <w:rPr>
          <w:lang w:val="ru-RU"/>
        </w:rPr>
        <w:t>Дата</w:t>
      </w:r>
      <w:r w:rsidRPr="009851E4">
        <w:rPr>
          <w:spacing w:val="-3"/>
          <w:lang w:val="ru-RU"/>
        </w:rPr>
        <w:t xml:space="preserve"> </w:t>
      </w:r>
      <w:r w:rsidRPr="009851E4">
        <w:rPr>
          <w:lang w:val="ru-RU"/>
        </w:rPr>
        <w:t>рождения:</w:t>
      </w:r>
      <w:r w:rsidRPr="009851E4">
        <w:rPr>
          <w:spacing w:val="-2"/>
          <w:lang w:val="ru-RU"/>
        </w:rPr>
        <w:t xml:space="preserve"> 09.09.1959</w:t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7777777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>(библиографическая ссылка с указанием квартиля/категории и импакт-фактора журнала, базы данных и DOI)</w:t>
      </w:r>
    </w:p>
    <w:p w14:paraId="1B61EF2C" w14:textId="2E877470" w:rsid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Astapenko V. A., Bergaliev T. K. Excitation of quantum oscillator by electromagnetic wavelet pulses // Journal of Optics. – 2023. – V. 25. – No. 11. – P. 115502. DOI: 10.1088/2040-8986/acff09</w:t>
      </w:r>
    </w:p>
    <w:p w14:paraId="1D8AA8A2" w14:textId="28585E45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 xml:space="preserve">Astapenko V. A., Sakhno E. V., Sakhno S. V. Energy transfer from ultra-short laser pulse to quantum oscillator in thermal equilibrium //Applied Physics B. – 2026. – </w:t>
      </w:r>
      <w:r>
        <w:rPr>
          <w:rFonts w:ascii="Times New Roman" w:hAnsi="Times New Roman" w:cs="Times New Roman"/>
          <w:sz w:val="24"/>
          <w:lang w:val="en-US"/>
        </w:rPr>
        <w:t>V</w:t>
      </w:r>
      <w:r w:rsidRPr="00921C44">
        <w:rPr>
          <w:rFonts w:ascii="Times New Roman" w:hAnsi="Times New Roman" w:cs="Times New Roman"/>
          <w:sz w:val="24"/>
        </w:rPr>
        <w:t xml:space="preserve">. 132. – </w:t>
      </w:r>
      <w:r>
        <w:rPr>
          <w:rFonts w:ascii="Times New Roman" w:hAnsi="Times New Roman" w:cs="Times New Roman"/>
          <w:sz w:val="24"/>
          <w:lang w:val="en-US"/>
        </w:rPr>
        <w:t>No</w:t>
      </w:r>
      <w:r w:rsidRPr="00921C44">
        <w:rPr>
          <w:rFonts w:ascii="Times New Roman" w:hAnsi="Times New Roman" w:cs="Times New Roman"/>
          <w:sz w:val="24"/>
        </w:rPr>
        <w:t xml:space="preserve">. 6. – 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21C44">
        <w:rPr>
          <w:rFonts w:ascii="Times New Roman" w:hAnsi="Times New Roman" w:cs="Times New Roman"/>
          <w:sz w:val="24"/>
        </w:rPr>
        <w:t>. 79.</w:t>
      </w:r>
      <w:r>
        <w:rPr>
          <w:rFonts w:ascii="Times New Roman" w:hAnsi="Times New Roman" w:cs="Times New Roman"/>
          <w:sz w:val="24"/>
          <w:lang w:val="en-US"/>
        </w:rPr>
        <w:t xml:space="preserve"> DOI:1</w:t>
      </w:r>
      <w:r w:rsidRPr="00921C44">
        <w:rPr>
          <w:rFonts w:ascii="Times New Roman" w:hAnsi="Times New Roman" w:cs="Times New Roman"/>
          <w:sz w:val="24"/>
          <w:lang w:val="en-US"/>
        </w:rPr>
        <w:t>0.1007/s00340-026-08690-5</w:t>
      </w:r>
    </w:p>
    <w:p w14:paraId="172124AF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Rosmej F. B., Astapenko V. A., Li X. Short-pulse electromagnetic scattering on near-solid-density matter: Description of closed analytical expressions including opacity // Matter and Radiation at Extremes. – 2026. – V. 11. – No. 3. DOI: 10.1063/5.0315205</w:t>
      </w:r>
    </w:p>
    <w:p w14:paraId="6D88FBCD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Astapenko V. A., Lisitsa V. S., Sakhno S. V. Multiphoton scattering of laser pulses on a metal nanosphere // The European Physical Journal D. – 2026. – V. 80. – No. 4. – P. 44. DOI: 10.1140/epjd/s10053-026-01154-7</w:t>
      </w:r>
    </w:p>
    <w:p w14:paraId="3B30EA73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Rosmej F. B., Astapenko V. A., Lisitsa V. S. Scattering of ultrashort x-ray pulses in optically dense plasmas: Account for pulse duration and propagation effects // Physics of Plasmas. – 2024. – V. 31. – No. 11. DOI: 10.1063/5.0238655</w:t>
      </w:r>
    </w:p>
    <w:p w14:paraId="5E9F04BC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Astapenko V. A., Lisitsa V. S. Kinetics of dense plasma in the field of short laser pulses: A generalized approach // Matter and Radiation at Extremes. – 2024. – V. 9. – No. 5. DOI: 10.1063/5.0210407</w:t>
      </w:r>
    </w:p>
    <w:p w14:paraId="15857AAA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 xml:space="preserve">Astapenko V. A. Energy transfer from ultrashort electromagnetic pulses to a medium: From micro to macro description // Physics Letters A. – 2023. – V. 483. – P. 129050. DOI: 10.1016/j.physleta.2023.129050 </w:t>
      </w:r>
    </w:p>
    <w:p w14:paraId="6F2327B3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 xml:space="preserve">Khramov E. S., Astapenko V. A. Scattering of X-ray Ultrashort Laser Pulses on Bound Electrons in Dense Plasma // Atoms. – 2023. – V. 11. – No. 6. – P. 100. DOI: 10.3390/atoms11060100 </w:t>
      </w:r>
    </w:p>
    <w:p w14:paraId="32B6FDDB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 xml:space="preserve">Astapenko V. A., Bergaliyev T. K., Sakhno S. V. Excitation of phonons by electromagnetic pulses in view of propagation effects in the medium // Applied Physics B. – 2024. – V. 130. – No. 11. – P. 208. DOI: 10.1007/s00340-024-08347-1 </w:t>
      </w:r>
    </w:p>
    <w:p w14:paraId="31358FE7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lastRenderedPageBreak/>
        <w:t>Astapenko V. A., Sakhno E. V., Sakhno S. V. The induced bremsstrahlung effect in the field of laser pulses in electron scattering by a multiply charged ion with a core // Physics of Plasmas. – 2025. – V. 32. – No. 10. DOI: 10.1063/5.0258672</w:t>
      </w:r>
    </w:p>
    <w:p w14:paraId="7A58057F" w14:textId="77777777" w:rsidR="00921C44" w:rsidRPr="00921C44" w:rsidRDefault="00921C44" w:rsidP="00921C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21C44">
        <w:rPr>
          <w:rFonts w:ascii="Times New Roman" w:hAnsi="Times New Roman" w:cs="Times New Roman"/>
          <w:sz w:val="24"/>
        </w:rPr>
        <w:t>Astapenko V. A. Absorption of ultrashort laser pulses in medium with account for propagation effects // Journal of Optics. – 2024. – V. 26. – No. 9. – P. 095402. DOI: 10.1088/2040-8986/ad67b3</w:t>
      </w:r>
    </w:p>
    <w:p w14:paraId="32627071" w14:textId="1117B60F" w:rsidR="006C68E3" w:rsidRPr="00921C44" w:rsidRDefault="006C68E3" w:rsidP="00921C44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 w:rsidRPr="00921C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21C4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21C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 в отношении которого было принято решение о лишении ученой степени</w:t>
      </w:r>
      <w:r w:rsidR="00EF1AC0" w:rsidRPr="00921C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7644E88C" w:rsidR="002A55EC" w:rsidRPr="009851E4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B45273"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Астапенко В.А.</w:t>
      </w:r>
    </w:p>
    <w:sectPr w:rsidR="002A55EC" w:rsidRPr="009851E4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9061E"/>
    <w:rsid w:val="00091463"/>
    <w:rsid w:val="000915CC"/>
    <w:rsid w:val="00091F87"/>
    <w:rsid w:val="00092718"/>
    <w:rsid w:val="00092C6C"/>
    <w:rsid w:val="00093E1B"/>
    <w:rsid w:val="00094B02"/>
    <w:rsid w:val="00096435"/>
    <w:rsid w:val="00097602"/>
    <w:rsid w:val="000A0628"/>
    <w:rsid w:val="000A11E0"/>
    <w:rsid w:val="000A1C5D"/>
    <w:rsid w:val="000A3099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56BA"/>
    <w:rsid w:val="00195BE7"/>
    <w:rsid w:val="00196AA3"/>
    <w:rsid w:val="00197450"/>
    <w:rsid w:val="00197571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6C98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60B"/>
    <w:rsid w:val="008E1DA3"/>
    <w:rsid w:val="008E1FDE"/>
    <w:rsid w:val="008E2BC4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C44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5C67"/>
    <w:rsid w:val="00C55F0E"/>
    <w:rsid w:val="00C56FD1"/>
    <w:rsid w:val="00C57E45"/>
    <w:rsid w:val="00C60130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C0638"/>
    <w:rsid w:val="00DC2BCF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70680"/>
    <w:rsid w:val="00E71B7E"/>
    <w:rsid w:val="00E72942"/>
    <w:rsid w:val="00E72AF0"/>
    <w:rsid w:val="00E735D6"/>
    <w:rsid w:val="00E73B25"/>
    <w:rsid w:val="00E743C6"/>
    <w:rsid w:val="00E7485D"/>
    <w:rsid w:val="00E7689E"/>
    <w:rsid w:val="00E77434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28B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semiHidden/>
    <w:rsid w:val="003A311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7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485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7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254444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0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8824133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13</cp:revision>
  <dcterms:created xsi:type="dcterms:W3CDTF">2026-07-18T12:18:00Z</dcterms:created>
  <dcterms:modified xsi:type="dcterms:W3CDTF">2026-07-18T14:26:00Z</dcterms:modified>
</cp:coreProperties>
</file>