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847" w:tblpY="-52"/>
        <w:tblW w:w="10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6"/>
        <w:gridCol w:w="3888"/>
        <w:gridCol w:w="5831"/>
      </w:tblGrid>
      <w:tr w:rsidR="00E25336" w:rsidRPr="00E25336" w14:paraId="149A5C77" w14:textId="77777777" w:rsidTr="00E25336">
        <w:trPr>
          <w:trHeight w:val="561"/>
        </w:trPr>
        <w:tc>
          <w:tcPr>
            <w:tcW w:w="10225" w:type="dxa"/>
            <w:gridSpan w:val="3"/>
          </w:tcPr>
          <w:p w14:paraId="36805893" w14:textId="07016E3F" w:rsidR="00E25336" w:rsidRPr="00E25336" w:rsidRDefault="00E25336" w:rsidP="00E25336">
            <w:pPr>
              <w:spacing w:after="0" w:line="240" w:lineRule="auto"/>
              <w:ind w:left="306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ОТЧ</w:t>
            </w:r>
            <w:r w:rsidR="001111D6">
              <w:rPr>
                <w:rFonts w:ascii="Times New Roman" w:eastAsia="Times New Roman" w:hAnsi="Times New Roman" w:cs="Times New Roman"/>
                <w:b/>
                <w:lang w:eastAsia="ru-RU"/>
              </w:rPr>
              <w:t>Ё</w:t>
            </w: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Т</w:t>
            </w:r>
          </w:p>
          <w:p w14:paraId="74D2E035" w14:textId="1F4F9D79" w:rsidR="00E25336" w:rsidRPr="00E25336" w:rsidRDefault="00E25336" w:rsidP="00E25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о научных исследованиях за</w:t>
            </w:r>
            <w:r w:rsidR="0052227A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="00637D12">
              <w:rPr>
                <w:rFonts w:ascii="Times New Roman" w:eastAsia="Times New Roman" w:hAnsi="Times New Roman" w:cs="Times New Roman"/>
                <w:b/>
                <w:lang w:val="en-US" w:eastAsia="ru-RU"/>
              </w:rPr>
              <w:t>8</w:t>
            </w:r>
            <w:r w:rsidR="006026D7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семестр 20</w:t>
            </w:r>
            <w:r w:rsidR="00964238">
              <w:rPr>
                <w:rFonts w:ascii="Times New Roman" w:eastAsia="Times New Roman" w:hAnsi="Times New Roman" w:cs="Times New Roman"/>
                <w:b/>
                <w:lang w:eastAsia="ru-RU"/>
              </w:rPr>
              <w:t>2</w:t>
            </w:r>
            <w:r w:rsidR="00912979">
              <w:rPr>
                <w:rFonts w:ascii="Times New Roman" w:eastAsia="Times New Roman" w:hAnsi="Times New Roman" w:cs="Times New Roman"/>
                <w:b/>
                <w:lang w:eastAsia="ru-RU"/>
              </w:rPr>
              <w:t>5</w:t>
            </w: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/20</w:t>
            </w:r>
            <w:r w:rsidR="00964238">
              <w:rPr>
                <w:rFonts w:ascii="Times New Roman" w:eastAsia="Times New Roman" w:hAnsi="Times New Roman" w:cs="Times New Roman"/>
                <w:b/>
                <w:lang w:eastAsia="ru-RU"/>
              </w:rPr>
              <w:t>2</w:t>
            </w:r>
            <w:r w:rsidR="00912979">
              <w:rPr>
                <w:rFonts w:ascii="Times New Roman" w:eastAsia="Times New Roman" w:hAnsi="Times New Roman" w:cs="Times New Roman"/>
                <w:b/>
                <w:lang w:eastAsia="ru-RU"/>
              </w:rPr>
              <w:t>6</w:t>
            </w: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учебного года</w:t>
            </w:r>
          </w:p>
          <w:p w14:paraId="58F0452B" w14:textId="77777777" w:rsidR="00E25336" w:rsidRPr="00E25336" w:rsidRDefault="00E25336" w:rsidP="00E25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25336" w:rsidRPr="00E25336" w14:paraId="43544386" w14:textId="77777777" w:rsidTr="00E25336">
        <w:trPr>
          <w:trHeight w:val="561"/>
        </w:trPr>
        <w:tc>
          <w:tcPr>
            <w:tcW w:w="10225" w:type="dxa"/>
            <w:gridSpan w:val="3"/>
          </w:tcPr>
          <w:p w14:paraId="00D9EC8B" w14:textId="77777777" w:rsidR="00E25336" w:rsidRPr="00E25336" w:rsidRDefault="00E25336" w:rsidP="00E25336">
            <w:pPr>
              <w:spacing w:after="0" w:line="240" w:lineRule="auto"/>
              <w:ind w:left="306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</w:tr>
      <w:tr w:rsidR="00E25336" w:rsidRPr="00E25336" w14:paraId="1369390B" w14:textId="77777777" w:rsidTr="00E25336">
        <w:tc>
          <w:tcPr>
            <w:tcW w:w="4390" w:type="dxa"/>
            <w:gridSpan w:val="2"/>
          </w:tcPr>
          <w:p w14:paraId="12AF39E9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>Ф.И.О. аспиранта</w:t>
            </w:r>
          </w:p>
        </w:tc>
        <w:tc>
          <w:tcPr>
            <w:tcW w:w="5835" w:type="dxa"/>
          </w:tcPr>
          <w:p w14:paraId="1C160276" w14:textId="4FA0AAAA" w:rsidR="00E25336" w:rsidRPr="00E25336" w:rsidRDefault="001111D6" w:rsidP="005222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Остапив Алексей Юрьевич</w:t>
            </w:r>
          </w:p>
        </w:tc>
      </w:tr>
      <w:tr w:rsidR="00E25336" w:rsidRPr="00E25336" w14:paraId="252E10DE" w14:textId="77777777" w:rsidTr="00E25336">
        <w:tc>
          <w:tcPr>
            <w:tcW w:w="4390" w:type="dxa"/>
            <w:gridSpan w:val="2"/>
          </w:tcPr>
          <w:p w14:paraId="46BE1C1C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>Физтех-школа, группа</w:t>
            </w:r>
          </w:p>
        </w:tc>
        <w:tc>
          <w:tcPr>
            <w:tcW w:w="5835" w:type="dxa"/>
          </w:tcPr>
          <w:p w14:paraId="411386FB" w14:textId="61C01A64" w:rsidR="00E25336" w:rsidRPr="00E25336" w:rsidRDefault="006026D7" w:rsidP="005222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ФЭФМ, А04-203а</w:t>
            </w:r>
          </w:p>
        </w:tc>
      </w:tr>
      <w:tr w:rsidR="00E25336" w:rsidRPr="00E25336" w14:paraId="48A3A469" w14:textId="77777777" w:rsidTr="00E25336">
        <w:tc>
          <w:tcPr>
            <w:tcW w:w="4390" w:type="dxa"/>
            <w:gridSpan w:val="2"/>
          </w:tcPr>
          <w:p w14:paraId="7349EBA3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 xml:space="preserve">Базовая организация, кафедра </w:t>
            </w:r>
          </w:p>
        </w:tc>
        <w:tc>
          <w:tcPr>
            <w:tcW w:w="5835" w:type="dxa"/>
          </w:tcPr>
          <w:p w14:paraId="71C25E2C" w14:textId="78ED48F8" w:rsidR="00E25336" w:rsidRPr="006026D7" w:rsidRDefault="006026D7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Кафедра фотоники</w:t>
            </w:r>
          </w:p>
        </w:tc>
      </w:tr>
      <w:tr w:rsidR="00E25336" w:rsidRPr="00E25336" w14:paraId="48B2CD27" w14:textId="77777777" w:rsidTr="00E25336">
        <w:tc>
          <w:tcPr>
            <w:tcW w:w="4390" w:type="dxa"/>
            <w:gridSpan w:val="2"/>
          </w:tcPr>
          <w:p w14:paraId="48E735AC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>Тема диссертации</w:t>
            </w:r>
          </w:p>
        </w:tc>
        <w:tc>
          <w:tcPr>
            <w:tcW w:w="5835" w:type="dxa"/>
          </w:tcPr>
          <w:p w14:paraId="2F4016AE" w14:textId="22C0F6A5" w:rsidR="00E25336" w:rsidRPr="00E25336" w:rsidRDefault="00637D12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37D12">
              <w:rPr>
                <w:rFonts w:ascii="Times New Roman" w:eastAsia="Times New Roman" w:hAnsi="Times New Roman" w:cs="Times New Roman"/>
                <w:lang w:eastAsia="ru-RU"/>
              </w:rPr>
      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      </w:r>
          </w:p>
        </w:tc>
      </w:tr>
      <w:tr w:rsidR="00E25336" w:rsidRPr="00E25336" w14:paraId="4268C315" w14:textId="77777777" w:rsidTr="00E25336">
        <w:tc>
          <w:tcPr>
            <w:tcW w:w="4390" w:type="dxa"/>
            <w:gridSpan w:val="2"/>
          </w:tcPr>
          <w:p w14:paraId="0E753700" w14:textId="3EE2D77B" w:rsidR="00E25336" w:rsidRPr="00043B2D" w:rsidRDefault="00043B2D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Программа аспирантуры</w:t>
            </w:r>
          </w:p>
        </w:tc>
        <w:tc>
          <w:tcPr>
            <w:tcW w:w="5835" w:type="dxa"/>
          </w:tcPr>
          <w:p w14:paraId="3D13F9F3" w14:textId="21C157FB" w:rsidR="00E25336" w:rsidRPr="00E25336" w:rsidRDefault="006026D7" w:rsidP="005222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1.3 Физические науки</w:t>
            </w:r>
          </w:p>
        </w:tc>
      </w:tr>
      <w:tr w:rsidR="00E25336" w:rsidRPr="00E25336" w14:paraId="6E9E6644" w14:textId="77777777" w:rsidTr="00E25336">
        <w:tc>
          <w:tcPr>
            <w:tcW w:w="4390" w:type="dxa"/>
            <w:gridSpan w:val="2"/>
          </w:tcPr>
          <w:p w14:paraId="4810D45F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 xml:space="preserve">Научная специальность </w:t>
            </w:r>
          </w:p>
        </w:tc>
        <w:tc>
          <w:tcPr>
            <w:tcW w:w="5835" w:type="dxa"/>
          </w:tcPr>
          <w:p w14:paraId="2537F428" w14:textId="1158F002" w:rsidR="00E25336" w:rsidRPr="00E25336" w:rsidRDefault="006026D7" w:rsidP="005222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Физические науки</w:t>
            </w:r>
          </w:p>
        </w:tc>
      </w:tr>
      <w:tr w:rsidR="00E25336" w:rsidRPr="00E25336" w14:paraId="11165B43" w14:textId="77777777" w:rsidTr="00E25336">
        <w:tc>
          <w:tcPr>
            <w:tcW w:w="4390" w:type="dxa"/>
            <w:gridSpan w:val="2"/>
          </w:tcPr>
          <w:p w14:paraId="4DC62056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Задание научного руководителя на семестр</w:t>
            </w:r>
          </w:p>
          <w:p w14:paraId="22104D4C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lang w:eastAsia="ru-RU"/>
              </w:rPr>
            </w:pPr>
          </w:p>
        </w:tc>
        <w:tc>
          <w:tcPr>
            <w:tcW w:w="5835" w:type="dxa"/>
          </w:tcPr>
          <w:p w14:paraId="5C4A0E69" w14:textId="31BB0F64" w:rsidR="003D697E" w:rsidRDefault="00637D12" w:rsidP="003D697E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uk-UA" w:eastAsia="ru-RU"/>
              </w:rPr>
              <w:t>Опубликовать результат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ы исследований кривых фазового синхронизма при генерации второй гармоники в оптических волокнах</w:t>
            </w:r>
          </w:p>
          <w:p w14:paraId="6202662B" w14:textId="6BDD6E8E" w:rsidR="00637D12" w:rsidRPr="00C85BFD" w:rsidRDefault="00637D12" w:rsidP="003D697E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Завершить работы над текстом диссертации</w:t>
            </w:r>
          </w:p>
        </w:tc>
      </w:tr>
      <w:tr w:rsidR="00E25336" w:rsidRPr="00E25336" w14:paraId="4BA4AECD" w14:textId="77777777" w:rsidTr="002B28D2">
        <w:trPr>
          <w:trHeight w:val="2002"/>
        </w:trPr>
        <w:tc>
          <w:tcPr>
            <w:tcW w:w="499" w:type="dxa"/>
            <w:vMerge w:val="restart"/>
            <w:textDirection w:val="btLr"/>
          </w:tcPr>
          <w:p w14:paraId="21B7D270" w14:textId="77777777" w:rsidR="00E25336" w:rsidRPr="00E25336" w:rsidRDefault="00E25336" w:rsidP="00E2533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Итоги научных исследований за семестр</w:t>
            </w:r>
          </w:p>
        </w:tc>
        <w:tc>
          <w:tcPr>
            <w:tcW w:w="3891" w:type="dxa"/>
          </w:tcPr>
          <w:p w14:paraId="2410D5E6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Проделанная в течение семестра научная работа и полученные результаты по научным исследованиям</w:t>
            </w:r>
          </w:p>
          <w:p w14:paraId="34EAAFC6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2A6602E4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2793C306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6AAD735A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5835" w:type="dxa"/>
          </w:tcPr>
          <w:p w14:paraId="4355F9BB" w14:textId="17F24F80" w:rsidR="003D697E" w:rsidRDefault="00637D12" w:rsidP="003D697E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Статья принята к публикации</w:t>
            </w:r>
          </w:p>
          <w:p w14:paraId="45E0A430" w14:textId="41BB81B5" w:rsidR="00637D12" w:rsidRPr="003D697E" w:rsidRDefault="00637D12" w:rsidP="003D697E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Основной текст диссертации готов на 90%</w:t>
            </w:r>
          </w:p>
          <w:p w14:paraId="6A22946B" w14:textId="7CE4A534" w:rsidR="00B93DEB" w:rsidRPr="00E25336" w:rsidRDefault="00B93DEB" w:rsidP="00B93DEB">
            <w:pPr>
              <w:pStyle w:val="a7"/>
              <w:spacing w:after="0" w:line="240" w:lineRule="auto"/>
              <w:ind w:right="210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25336" w:rsidRPr="00964238" w14:paraId="398C0EE3" w14:textId="77777777" w:rsidTr="00E25336">
        <w:tc>
          <w:tcPr>
            <w:tcW w:w="499" w:type="dxa"/>
            <w:vMerge/>
            <w:textDirection w:val="btLr"/>
          </w:tcPr>
          <w:p w14:paraId="07D2D7D3" w14:textId="77777777" w:rsidR="00E25336" w:rsidRPr="00E25336" w:rsidRDefault="00E25336" w:rsidP="00E25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3891" w:type="dxa"/>
          </w:tcPr>
          <w:p w14:paraId="3EAE7BF7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70C0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Научные публикации по теме диссертации</w:t>
            </w: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 xml:space="preserve">(авторы, название работы и издания - </w:t>
            </w: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>за весь период обучения, отдельно отмечаются публикации, подготовленные в течение семестра)</w:t>
            </w:r>
          </w:p>
          <w:p w14:paraId="46D6830E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835" w:type="dxa"/>
          </w:tcPr>
          <w:p w14:paraId="64BEAD29" w14:textId="20D42CED" w:rsidR="00E25336" w:rsidRPr="003F01DC" w:rsidRDefault="00A230F9" w:rsidP="003F01DC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F01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Grishchenko, I. V., Vorob'ev, A. K., </w:t>
            </w:r>
            <w:r w:rsidRPr="003F01D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Ostapiv, A. Y</w:t>
            </w:r>
            <w:r w:rsidRPr="003F01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., Stirmanov, Y. S., Konyashkin, A. V., &amp; Ryabushkin, O. A. (2022). </w:t>
            </w:r>
            <w:r w:rsidRPr="003F01D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Measurements of small optical absorption and scattering coefficients of high-power polarised laser radiation in lithium triborate crystals. </w:t>
            </w:r>
            <w:r w:rsidRPr="003F01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Quantum Electronics, 52(3), 301.</w:t>
            </w:r>
          </w:p>
          <w:p w14:paraId="6930EA7B" w14:textId="0053BF56" w:rsidR="001C1EBD" w:rsidRPr="003F01DC" w:rsidRDefault="001C1EBD" w:rsidP="003F01DC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F01D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Остапив, А. Ю</w:t>
            </w:r>
            <w:r w:rsidRPr="003F01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., Ларионов, И. А., Коняшкин, А. В., &amp; Рябушкин, О. А. (2021). Определение коэффициента поглощения кристалла LiNbO3 с регулярной доменной структурой на длине волны излучения 3 мкм. Нелинейный мир, 19(2), 39-42.</w:t>
            </w:r>
          </w:p>
          <w:p w14:paraId="1696484F" w14:textId="70798C63" w:rsidR="0001448B" w:rsidRDefault="0001448B" w:rsidP="0001448B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41D5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Ostapiv A. Y</w:t>
            </w:r>
            <w:r w:rsidRPr="00C41D5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 et al. Mutual influence of intermodal and fundamental four-wave mixing of 1.0 µm and 1.5 µm nanosecond pulses in a dual-wavelength fiber laser //Optics Letters. – 2023. – V. 48. – №. 17. – pp. 4597-4600.</w:t>
            </w:r>
          </w:p>
          <w:p w14:paraId="020BB279" w14:textId="0F8FEB4F" w:rsidR="005133EE" w:rsidRDefault="005133EE" w:rsidP="0001448B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5133E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Zotov, K. V., Tereschenko, N. V., </w:t>
            </w:r>
            <w:r w:rsidRPr="005133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Ostapiv, A. Y</w:t>
            </w:r>
            <w:r w:rsidRPr="005133E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., Ivanov, G. Y., Surovtseva, V. P., Konyashkin, A. V., &amp; Ryabushkin, O. A. (2024). Equivalent temperature stabilization of nonlinear-optical crystals. Optics Letters, 49(4), 1013-1016.</w:t>
            </w:r>
          </w:p>
          <w:p w14:paraId="1F42F05F" w14:textId="546F3704" w:rsidR="005133EE" w:rsidRDefault="005133EE" w:rsidP="0001448B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5133E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Zotov, K. V., Tereshchenko, N. V., </w:t>
            </w:r>
            <w:r w:rsidRPr="005133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Ostapiv, A. Y</w:t>
            </w:r>
            <w:r w:rsidRPr="005133E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., Ivanov, G. Y., &amp; Ryabushkin, O. A. (2024). A New Criterion for Determining Optical Damage of Nonlinear Optical Crystals, Based on the Use of an RF Oscillator Circuit. Bulletin of the Lebedev Physics Institute, 51(1), S51-S57</w:t>
            </w:r>
          </w:p>
          <w:p w14:paraId="499E6D9E" w14:textId="704A3FE0" w:rsidR="004D3CB5" w:rsidRDefault="004D3CB5" w:rsidP="0001448B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D69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Зотов К.В., </w:t>
            </w:r>
            <w:r w:rsidRPr="003D697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Остапив А.Ю.</w:t>
            </w:r>
            <w:r w:rsidRPr="003D69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Терещенко Н.В., Рябушкин О.А. Применимость и точность подходов обработки температурных кинетик в методиках пьезорезонансной и классической лазерной калориметрии //Оптика и спектроскопия. – 202</w:t>
            </w:r>
            <w:r w:rsidR="003036B6" w:rsidRPr="003D69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Pr="003D69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– Т. 13</w:t>
            </w:r>
            <w:r w:rsidR="003036B6" w:rsidRPr="003D69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Pr="003D69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– №. 1</w:t>
            </w:r>
            <w:r w:rsidRPr="003D697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</w:t>
            </w:r>
          </w:p>
          <w:p w14:paraId="6B815854" w14:textId="0CBE3C82" w:rsidR="00637D12" w:rsidRPr="00637D12" w:rsidRDefault="00637D12" w:rsidP="00BA7654">
            <w:pPr>
              <w:pStyle w:val="a7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637D1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Ostapiv A. Y. et al</w:t>
            </w:r>
            <w:r w:rsidRPr="00637D12">
              <w:rPr>
                <w:b/>
              </w:rPr>
              <w:t xml:space="preserve"> </w:t>
            </w:r>
            <w:r w:rsidRPr="00637D1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Evolution of spectral and temperature tuning curves of second harmonic generation in Ge-doped silica fibers in process of optical poling by infrared laser radiation//Laser Physics. – 2026. –</w:t>
            </w:r>
            <w:r w:rsidR="007F28B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  <w:r w:rsidR="007F28B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Vol. 36, no.5</w:t>
            </w:r>
          </w:p>
          <w:p w14:paraId="33B81F0D" w14:textId="6CA9DA30" w:rsidR="0001448B" w:rsidRPr="0001448B" w:rsidRDefault="0001448B" w:rsidP="00014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E25336" w:rsidRPr="00E25336" w14:paraId="3EE3C1BD" w14:textId="77777777" w:rsidTr="00E25336">
        <w:tc>
          <w:tcPr>
            <w:tcW w:w="499" w:type="dxa"/>
            <w:vMerge/>
          </w:tcPr>
          <w:p w14:paraId="4D23FA26" w14:textId="77777777" w:rsidR="00E25336" w:rsidRPr="0001448B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3891" w:type="dxa"/>
          </w:tcPr>
          <w:p w14:paraId="78405BEB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Патенты, свидетельства</w:t>
            </w: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 xml:space="preserve">за весь период обучения, отдельно </w:t>
            </w: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lastRenderedPageBreak/>
              <w:t>отмечаются РИД, подготовленные в течение семестра)</w:t>
            </w:r>
          </w:p>
        </w:tc>
        <w:tc>
          <w:tcPr>
            <w:tcW w:w="5835" w:type="dxa"/>
          </w:tcPr>
          <w:p w14:paraId="2D3BA4F5" w14:textId="782D4739" w:rsidR="00E25336" w:rsidRPr="00E25336" w:rsidRDefault="004D2240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Нет</w:t>
            </w:r>
          </w:p>
          <w:p w14:paraId="64342106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25336" w:rsidRPr="00AD2F53" w14:paraId="735A69D4" w14:textId="77777777" w:rsidTr="00E25336">
        <w:tc>
          <w:tcPr>
            <w:tcW w:w="499" w:type="dxa"/>
            <w:vMerge/>
          </w:tcPr>
          <w:p w14:paraId="428C5257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891" w:type="dxa"/>
          </w:tcPr>
          <w:p w14:paraId="1C3FB5EA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Доклады на научных конференциях, семинарах по теме исследования</w:t>
            </w: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 xml:space="preserve"> (авторы, название доклада и конференции, место проведения - </w:t>
            </w:r>
            <w:r w:rsidRPr="00E25336">
              <w:rPr>
                <w:rFonts w:ascii="Times New Roman" w:eastAsia="Calibri" w:hAnsi="Times New Roman" w:cs="Times New Roman"/>
              </w:rPr>
              <w:t xml:space="preserve"> </w:t>
            </w: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>за весь период обучения, отдельно отмечаются доклады, подготовленные в течение семестра)</w:t>
            </w:r>
          </w:p>
          <w:p w14:paraId="53329179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835" w:type="dxa"/>
          </w:tcPr>
          <w:p w14:paraId="74990DE8" w14:textId="41A86982" w:rsidR="00E25336" w:rsidRDefault="002D488D" w:rsidP="002D488D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Конференция</w:t>
            </w:r>
            <w:r w:rsidRPr="0052227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ICLO</w:t>
            </w:r>
            <w:r w:rsidRPr="0052227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2022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Санкт-Петербург. Ц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ыпкин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., </w:t>
            </w:r>
            <w:r w:rsidRPr="002D48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Остапив</w:t>
            </w:r>
            <w:r w:rsidRPr="002D48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r w:rsidRPr="002D48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</w:t>
            </w:r>
            <w:r w:rsidRPr="002D48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.</w:t>
            </w:r>
            <w:r w:rsidRPr="002D48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Ю</w:t>
            </w:r>
            <w:r w:rsidRPr="002D488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.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Ю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.,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Ларионов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.,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Тыртышный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., «</w:t>
            </w:r>
            <w:r w:rsidRPr="003F01D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Influence of radiation at wavelength near 1.5 µm on efficiency of inter-modal FWM in a few mode fiber in the region of 1 µm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»</w:t>
            </w:r>
            <w:r w:rsidR="00AD2F5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;</w:t>
            </w:r>
          </w:p>
          <w:p w14:paraId="7D2D1577" w14:textId="74E47EEF" w:rsidR="002D488D" w:rsidRPr="00B82626" w:rsidRDefault="002D488D" w:rsidP="002D488D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Конференция</w:t>
            </w:r>
            <w:r w:rsidRPr="0052227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ICLO</w:t>
            </w:r>
            <w:r w:rsidRPr="0052227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2022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Санкт-Петербург</w:t>
            </w:r>
            <w:r w:rsidR="005C1C11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. </w:t>
            </w:r>
            <w:r w:rsidR="005C1C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Остапив А.Ю.,</w:t>
            </w:r>
            <w:r w:rsidR="005C1C11" w:rsidRPr="005C1C11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 Цыпкин В.П. Черпак П.С., Гуляшк</w:t>
            </w:r>
            <w:r w:rsidR="005C1C11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о А.С., Ларионов И.А., Тыртышный В.А. «</w:t>
            </w:r>
            <w:r w:rsidR="005C1C11" w:rsidRPr="003F01D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Pump and idler beams parameters dependence on pump power under conditions of mid-infrared difference frequency generation in PPLN</w:t>
            </w:r>
            <w:r w:rsidR="005C1C11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»</w:t>
            </w:r>
            <w:r w:rsidR="00AD2F5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;</w:t>
            </w:r>
          </w:p>
          <w:p w14:paraId="5AB3E015" w14:textId="77777777" w:rsidR="00B82626" w:rsidRPr="00AD2F53" w:rsidRDefault="00B82626" w:rsidP="00B82626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B8262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Конференция </w:t>
            </w:r>
            <w:r w:rsidRPr="002D488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ICLO</w:t>
            </w:r>
            <w:r w:rsidRPr="00B8262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 2022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Санкт-Петербург</w:t>
            </w:r>
            <w:r w:rsidRPr="00B8262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  Vorobyov, A. K., </w:t>
            </w:r>
            <w:r w:rsidRPr="00B82626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ru-RU"/>
              </w:rPr>
              <w:t>Ostapiv, A. Y</w:t>
            </w:r>
            <w:r w:rsidRPr="00B8262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., Grischenko, I. V., Konyashkin, A. V., &amp; Ryabushkin, O. A. (2022, June). Determination of optical absorption and scattering coefficients of LBO and PPLN crystals. In 2022 International Conference Lase</w:t>
            </w:r>
            <w:r w:rsid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r Optics (ICLO) (pp. 1-1). IEEE</w:t>
            </w:r>
            <w:r w:rsidR="00AD2F53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;</w:t>
            </w:r>
          </w:p>
          <w:p w14:paraId="6FDC8E78" w14:textId="77777777" w:rsidR="00AD2F53" w:rsidRDefault="00AD2F53" w:rsidP="00AD2F53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XI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</w:t>
            </w:r>
            <w:r w:rsidRP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еждународная конференция по ф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отонике и информационной оптике, Москва. </w:t>
            </w:r>
            <w:r w:rsidRP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Воробьев, А., </w:t>
            </w:r>
            <w:r w:rsidRPr="00AD2F5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ru-RU"/>
              </w:rPr>
              <w:t>Остапив, А</w:t>
            </w:r>
            <w:r w:rsidRP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., Грищенко, И., Коняшкин, А., &amp; Рябушкин, О. (2022). Измерение коэффициентов оптического поглощения и рассеяния лазерного излучения в нелинейно-оптических кристаллах трибората лития и ниобата лития. (pp. 62-63).</w:t>
            </w:r>
          </w:p>
          <w:p w14:paraId="59CBECD2" w14:textId="769A28DC" w:rsidR="00AD2F53" w:rsidRPr="00AD2F53" w:rsidRDefault="00AD2F53" w:rsidP="00AD2F53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AD2F53">
              <w:rPr>
                <w:rFonts w:ascii="Times New Roman" w:hAnsi="Times New Roman" w:cs="Times New Roman"/>
                <w:iCs/>
                <w:color w:val="222222"/>
                <w:sz w:val="20"/>
                <w:szCs w:val="20"/>
                <w:shd w:val="clear" w:color="auto" w:fill="FFFFFF"/>
              </w:rPr>
              <w:t>X</w:t>
            </w:r>
            <w:r w:rsidRPr="00AD2F53">
              <w:rPr>
                <w:rFonts w:ascii="Times New Roman" w:hAnsi="Times New Roman" w:cs="Times New Roman"/>
                <w:iCs/>
                <w:color w:val="222222"/>
                <w:sz w:val="20"/>
                <w:szCs w:val="20"/>
                <w:shd w:val="clear" w:color="auto" w:fill="FFFFFF"/>
                <w:lang w:val="en-US"/>
              </w:rPr>
              <w:t>II</w:t>
            </w:r>
            <w:r w:rsidRPr="00AD2F53">
              <w:rPr>
                <w:rFonts w:ascii="Times New Roman" w:hAnsi="Times New Roman" w:cs="Times New Roman"/>
                <w:iCs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color w:val="222222"/>
                <w:sz w:val="20"/>
                <w:szCs w:val="20"/>
                <w:shd w:val="clear" w:color="auto" w:fill="FFFFFF"/>
              </w:rPr>
              <w:t>М</w:t>
            </w:r>
            <w:r w:rsidRPr="00AD2F53">
              <w:rPr>
                <w:rFonts w:ascii="Times New Roman" w:hAnsi="Times New Roman" w:cs="Times New Roman"/>
                <w:iCs/>
                <w:color w:val="222222"/>
                <w:sz w:val="20"/>
                <w:szCs w:val="20"/>
                <w:shd w:val="clear" w:color="auto" w:fill="FFFFFF"/>
              </w:rPr>
              <w:t>еждународная конференция по фотонике и информационной оптике</w:t>
            </w:r>
            <w:r>
              <w:rPr>
                <w:rFonts w:ascii="Times New Roman" w:hAnsi="Times New Roman" w:cs="Times New Roman"/>
                <w:iCs/>
                <w:color w:val="222222"/>
                <w:sz w:val="20"/>
                <w:szCs w:val="20"/>
                <w:shd w:val="clear" w:color="auto" w:fill="FFFFFF"/>
              </w:rPr>
              <w:t xml:space="preserve">, Москва. </w:t>
            </w:r>
            <w:r w:rsidRPr="00AD2F53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Цыпкин, В., </w:t>
            </w:r>
            <w:r w:rsidRPr="00AD2F53">
              <w:rPr>
                <w:rFonts w:ascii="Times New Roman" w:hAnsi="Times New Roman" w:cs="Times New Roman"/>
                <w:b/>
                <w:color w:val="222222"/>
                <w:sz w:val="20"/>
                <w:szCs w:val="20"/>
                <w:shd w:val="clear" w:color="auto" w:fill="FFFFFF"/>
              </w:rPr>
              <w:t>Остапив, А</w:t>
            </w:r>
            <w:r w:rsidRPr="00AD2F53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., Иванов, Г., Ларионов, И., &amp; Тыртышный, В. (2023). Взаимное влияние эффектов межмодового и одномодового четырёхволнового смешения оптических импульсов в маломодовом оптическом волокне</w:t>
            </w:r>
          </w:p>
          <w:p w14:paraId="0F9B8EB0" w14:textId="1BFD6960" w:rsidR="00AD2F53" w:rsidRPr="00AD2F53" w:rsidRDefault="00AD2F53" w:rsidP="00AD2F53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65 Всероссийская научная конференция МФТИ, К.В. Зотов, Н.В. Терещенко</w:t>
            </w:r>
            <w:r w:rsidRPr="00AD2F5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ru-RU"/>
              </w:rPr>
              <w:t>, А.Ю Остапив</w:t>
            </w:r>
            <w:r w:rsidRP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Г.Ю. Иванов, О.А. Рябушкин «Использование радиочастотного автогенератора для контроля температуры нелинейно-оптических кристаллов во время процессов преобразования частоты.»</w:t>
            </w:r>
          </w:p>
          <w:p w14:paraId="131E7364" w14:textId="64A86FB7" w:rsidR="00AD2F53" w:rsidRDefault="00AD2F53" w:rsidP="00A94C49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65 Всероссийская научная конференция МФТИ, К.В. Зотов, Н.В. Терещенко, </w:t>
            </w:r>
            <w:r w:rsidRPr="00AD2F53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ru-RU"/>
              </w:rPr>
              <w:t>А.Ю Остапив</w:t>
            </w:r>
            <w:r w:rsidRPr="00AD2F53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Г.Ю. Иванов, О.А. Рябушкин «Использование генератора Пирса для измерения порога оптического разрушения кристалла ниобата лития»</w:t>
            </w:r>
          </w:p>
          <w:p w14:paraId="2CD29BF2" w14:textId="177C7501" w:rsidR="0007465A" w:rsidRPr="0007465A" w:rsidRDefault="0007465A" w:rsidP="00A94C49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0746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65 Всероссийская научная конференция МФТИ</w:t>
            </w:r>
            <w:r w:rsidRPr="0007465A">
              <w:rPr>
                <w:rFonts w:ascii="Times New Roman" w:hAnsi="Times New Roman" w:cs="Times New Roman"/>
                <w:color w:val="000000"/>
                <w:sz w:val="20"/>
                <w:szCs w:val="20"/>
                <w:lang w:val="uk-UA"/>
              </w:rPr>
              <w:t xml:space="preserve">, </w:t>
            </w:r>
            <w:r w:rsidRPr="0007465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А.Ю. Остапив</w:t>
            </w:r>
            <w:r w:rsidRPr="0007465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Г.Ю. Иванов, И.А. Ларионов, В.А. Тыртышный, «Генерация второй гармоники излучения ближнего ИК–диапазона в маломодовых германосиликатных оптических волокнах»</w:t>
            </w:r>
          </w:p>
          <w:p w14:paraId="4FC0B034" w14:textId="0A88BD1E" w:rsidR="00AD2F53" w:rsidRPr="00D90188" w:rsidRDefault="00AD2F53" w:rsidP="00AD2F53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val="uk-UA" w:eastAsia="ru-RU"/>
              </w:rPr>
              <w:t xml:space="preserve">XIX 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М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val="uk-UA" w:eastAsia="ru-RU"/>
              </w:rPr>
              <w:t>еждународная молодежная конференция по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 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val="uk-UA" w:eastAsia="ru-RU"/>
              </w:rPr>
              <w:t>люминесценции и лазерной физике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 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val="uk-UA" w:eastAsia="ru-RU"/>
              </w:rPr>
              <w:t>(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val="en-US" w:eastAsia="ru-RU"/>
              </w:rPr>
              <w:t>LLPH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val="uk-UA" w:eastAsia="ru-RU"/>
              </w:rPr>
              <w:t>-2023)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 xml:space="preserve">, Иркутск. </w:t>
            </w:r>
            <w:r w:rsidRPr="00D90188">
              <w:t xml:space="preserve"> </w:t>
            </w:r>
            <w:r w:rsidRPr="00D90188">
              <w:rPr>
                <w:rFonts w:ascii="Times New Roman" w:eastAsia="Times New Roman" w:hAnsi="Times New Roman" w:cs="Times New Roman"/>
                <w:b/>
                <w:sz w:val="18"/>
                <w:szCs w:val="20"/>
                <w:lang w:eastAsia="ru-RU"/>
              </w:rPr>
              <w:t>Остапив А.Ю.</w:t>
            </w:r>
            <w:r w:rsidRPr="00D90188"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, «Взаимное влияние процессов одномодового и межмодового четырёхволнового смешения излучения ближнего ИК-диапазона в маломодовом оптическом волокне»</w:t>
            </w:r>
          </w:p>
          <w:p w14:paraId="0F66F5C4" w14:textId="77777777" w:rsidR="00AD2F53" w:rsidRDefault="00052CCF" w:rsidP="00052CCF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D90188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XXI Всероссийская молодежная Самарская конкурс-конференция по оптике, лазерной физике и физике плазмы, посвященная 300-летию РАН, Самара, 2023. </w:t>
            </w:r>
            <w:r w:rsidRPr="00D90188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k-UA" w:eastAsia="ru-RU"/>
              </w:rPr>
              <w:t>А.Ю. Остапив</w:t>
            </w:r>
            <w:r w:rsidRPr="00D90188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В.П. Цыпкин, Г.Ю. Иванов, И.А.  Ларионов, В.А. Тыртышный, А.В. Коняшкин «Математическое моделирование и экспериментальное подтверждение взаимного влияния процессов межмодового и одномодового четырёхволнового смешения оптических импульсов ближнего ИК-диапазона в маломодовом оптическом волокне»</w:t>
            </w:r>
          </w:p>
          <w:p w14:paraId="5BD9F107" w14:textId="77777777" w:rsidR="00D90188" w:rsidRPr="003036B6" w:rsidRDefault="00D90188" w:rsidP="00052CCF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0746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6</w:t>
            </w:r>
            <w:r w:rsidR="00280491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6</w:t>
            </w:r>
            <w:r w:rsidRPr="000746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 Всероссийская научная конференция МФТИ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, </w:t>
            </w:r>
            <w:r w:rsidRPr="00D9018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А.Ю. Остапив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, К.В. Зотов, Н.В. Терещенко, Д.Д. Казаринова,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D90188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Анализ применимости градиентного метода в </w:t>
            </w:r>
            <w:r w:rsidRPr="00D90188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lastRenderedPageBreak/>
              <w:t>классической и пьезорезонансной лазерной калориметрии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»</w:t>
            </w:r>
          </w:p>
          <w:p w14:paraId="5F325648" w14:textId="77777777" w:rsidR="008D425F" w:rsidRPr="003036B6" w:rsidRDefault="008D425F" w:rsidP="00052CCF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Zotov, K. V., Tereshchenko, N. V., </w:t>
            </w:r>
            <w:r w:rsidRPr="003036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Ostapiv, A. Y.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, Ivanov, G. Y., Surovtseva, V. P., Konyashkin, A. V., &amp; Ryabushkin, O. A. (2024, July). Enhanced stability of SHG in PPLN incorporated in the Pierce oscillator circuit. In 2024 International Conference Laser Optics (ICLO) (pp. 72-72)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, Saint Petersburg,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 IEEE.</w:t>
            </w:r>
          </w:p>
          <w:p w14:paraId="4C853BE0" w14:textId="6494AF83" w:rsidR="008D425F" w:rsidRPr="003036B6" w:rsidRDefault="008D425F" w:rsidP="00052CCF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Zotov, K. V., Tereshchenko, N. V., </w:t>
            </w:r>
            <w:r w:rsidRPr="003036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Ostapiv, A. Y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., &amp; Ryabushkin, O. A. (2024, July). Analysis of the gradient method for laser calorimetry and analytical correction factors. In 2024 International Conference Laser Optics (ICLO) (pp. 105-105). 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Saint Petersburg, 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IEEE.</w:t>
            </w:r>
          </w:p>
          <w:p w14:paraId="534B3703" w14:textId="2B69A9BB" w:rsidR="008D425F" w:rsidRPr="003036B6" w:rsidRDefault="008D425F" w:rsidP="00052CCF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Zotov, K. V., Tereshchenko, N. V., </w:t>
            </w:r>
            <w:r w:rsidRPr="003036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Ostapiv, A. Y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., Ivanov, G. Y., &amp; Ryabushkin, O. A. (2024, July). Novel principle of the optical damage detection in nonlinear-optical crystals with RF oscillator. In 2024 International Conference Laser Optics (ICLO) (pp. 318-318)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, Saint Petersburg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. IEEE.</w:t>
            </w:r>
          </w:p>
          <w:p w14:paraId="41BAA0D9" w14:textId="77777777" w:rsidR="008D425F" w:rsidRPr="003036B6" w:rsidRDefault="008D425F" w:rsidP="00052CCF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uk-UA" w:eastAsia="ru-RU"/>
              </w:rPr>
            </w:pP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Zotov, K. V., Tereshchenko, N. V., </w:t>
            </w:r>
            <w:r w:rsidRPr="003036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Ostapiv, A. Y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., Ivanov, G. Y., Kazarinova, D. D., &amp; Ryabushkin, O. A. (2024, July). Gradient method for piezoresonance laser calorimetry. In 2024 International Conference Laser Optics (ICLO) (pp. 101-101)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, Saint Petersburg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. IEEE.</w:t>
            </w:r>
          </w:p>
          <w:p w14:paraId="12922564" w14:textId="77777777" w:rsidR="003036B6" w:rsidRPr="009525EE" w:rsidRDefault="003036B6" w:rsidP="003036B6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0746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7</w:t>
            </w:r>
            <w:r w:rsidRPr="0007465A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 Всероссийская научная конференция МФТИ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, </w:t>
            </w:r>
            <w:r w:rsidRPr="00D9018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-UA" w:eastAsia="ru-RU"/>
              </w:rPr>
              <w:t>А.Ю. Остапив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 xml:space="preserve">, К.В. Зотов, Н.В. Терещенко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3036B6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Исследование кривых спектрального и температурного синхронизмов при генерации второй оптической гармоники в оптическом волокне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»</w:t>
            </w:r>
            <w:r w:rsidR="007F28B6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, 2025</w:t>
            </w:r>
          </w:p>
          <w:p w14:paraId="124EC7FA" w14:textId="4CE42810" w:rsidR="009525EE" w:rsidRPr="003036B6" w:rsidRDefault="009525EE" w:rsidP="003036B6">
            <w:pPr>
              <w:pStyle w:val="a7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</w:pPr>
            <w:r w:rsidRPr="009525EE">
              <w:rPr>
                <w:rFonts w:ascii="Times New Roman" w:eastAsia="Times New Roman" w:hAnsi="Times New Roman" w:cs="Times New Roman"/>
                <w:sz w:val="20"/>
                <w:szCs w:val="20"/>
                <w:lang w:val="uk-UA" w:eastAsia="ru-RU"/>
              </w:rPr>
              <w:t>Ostapiv A. et al. Phase-matching curves dynamics in χ (2) grating formation during fiber poling //Сборник трудов конференции «International Conference on Advanced Laser Technologies (ALT)». – Федеральное государственное бюджетное учреждение науки Федеральный исследовательский центр «Институт общей физики им. АМ Прохорова Российской академии наук», 2025. – №. 25. – С. 49-49.</w:t>
            </w:r>
          </w:p>
        </w:tc>
      </w:tr>
      <w:tr w:rsidR="00E25336" w:rsidRPr="00E25336" w14:paraId="485B19C6" w14:textId="77777777" w:rsidTr="00E25336">
        <w:tc>
          <w:tcPr>
            <w:tcW w:w="499" w:type="dxa"/>
            <w:vMerge/>
          </w:tcPr>
          <w:p w14:paraId="6E9AEA11" w14:textId="77777777" w:rsidR="00E25336" w:rsidRPr="005C1C11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val="uk-UA" w:eastAsia="ru-RU"/>
              </w:rPr>
            </w:pPr>
          </w:p>
        </w:tc>
        <w:tc>
          <w:tcPr>
            <w:tcW w:w="3891" w:type="dxa"/>
          </w:tcPr>
          <w:p w14:paraId="48127859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Участие в грантах</w:t>
            </w:r>
            <w:r w:rsidRPr="00E2533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E25336">
              <w:rPr>
                <w:rFonts w:ascii="Times New Roman" w:eastAsia="Times New Roman" w:hAnsi="Times New Roman" w:cs="Times New Roman"/>
                <w:i/>
                <w:color w:val="000000"/>
                <w:lang w:eastAsia="ru-RU"/>
              </w:rPr>
              <w:t>(авторы, название и вид гранта)</w:t>
            </w:r>
          </w:p>
        </w:tc>
        <w:tc>
          <w:tcPr>
            <w:tcW w:w="5835" w:type="dxa"/>
          </w:tcPr>
          <w:p w14:paraId="079FD703" w14:textId="0D568441" w:rsidR="00E25336" w:rsidRPr="00E25336" w:rsidRDefault="004D2240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  <w:p w14:paraId="1A08380D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25336" w:rsidRPr="00E25336" w14:paraId="7C485536" w14:textId="77777777" w:rsidTr="00E25336">
        <w:tc>
          <w:tcPr>
            <w:tcW w:w="4390" w:type="dxa"/>
            <w:gridSpan w:val="2"/>
          </w:tcPr>
          <w:p w14:paraId="69F88C9B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Материальная поддержка научных исследований обучающегося за семестр </w:t>
            </w: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>(с указанием источника финансирования, при наличии)</w:t>
            </w:r>
          </w:p>
        </w:tc>
        <w:tc>
          <w:tcPr>
            <w:tcW w:w="5835" w:type="dxa"/>
          </w:tcPr>
          <w:p w14:paraId="0E76E51D" w14:textId="77777777" w:rsidR="0052227A" w:rsidRPr="0052227A" w:rsidRDefault="0052227A" w:rsidP="005222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2227A">
              <w:rPr>
                <w:rFonts w:ascii="Times New Roman" w:eastAsia="Times New Roman" w:hAnsi="Times New Roman" w:cs="Times New Roman"/>
                <w:lang w:eastAsia="ru-RU"/>
              </w:rPr>
              <w:t xml:space="preserve">Стипендия МФТИ. </w:t>
            </w:r>
          </w:p>
          <w:p w14:paraId="7F3701AD" w14:textId="7B952CAA" w:rsidR="00E25336" w:rsidRPr="0052227A" w:rsidRDefault="0052227A" w:rsidP="0052227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2227A">
              <w:rPr>
                <w:rFonts w:ascii="Times New Roman" w:eastAsia="Times New Roman" w:hAnsi="Times New Roman" w:cs="Times New Roman"/>
                <w:lang w:eastAsia="ru-RU"/>
              </w:rPr>
              <w:t xml:space="preserve">Зарплата сотрудника </w:t>
            </w:r>
            <w:r w:rsidR="003036B6">
              <w:rPr>
                <w:rFonts w:ascii="Times New Roman" w:eastAsia="Times New Roman" w:hAnsi="Times New Roman" w:cs="Times New Roman"/>
                <w:lang w:eastAsia="ru-RU"/>
              </w:rPr>
              <w:t>ООО</w:t>
            </w:r>
            <w:r w:rsidR="00EA05E1" w:rsidRPr="0052227A">
              <w:rPr>
                <w:rFonts w:ascii="Times New Roman" w:eastAsia="Times New Roman" w:hAnsi="Times New Roman" w:cs="Times New Roman"/>
                <w:lang w:eastAsia="ru-RU"/>
              </w:rPr>
              <w:t xml:space="preserve"> «</w:t>
            </w:r>
            <w:r w:rsidR="003036B6">
              <w:rPr>
                <w:rFonts w:ascii="Times New Roman" w:eastAsia="Times New Roman" w:hAnsi="Times New Roman" w:cs="Times New Roman"/>
                <w:lang w:eastAsia="ru-RU"/>
              </w:rPr>
              <w:t>ВПГ «Лазеруан»</w:t>
            </w:r>
          </w:p>
        </w:tc>
      </w:tr>
      <w:tr w:rsidR="00E25336" w:rsidRPr="00E25336" w14:paraId="78B1133B" w14:textId="77777777" w:rsidTr="00E25336">
        <w:tc>
          <w:tcPr>
            <w:tcW w:w="4390" w:type="dxa"/>
            <w:gridSpan w:val="2"/>
          </w:tcPr>
          <w:p w14:paraId="7DF9F31F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Положения, выносимые на защиту </w:t>
            </w:r>
          </w:p>
          <w:p w14:paraId="78F0EBDD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>(для аспирантов 3-4 курсов)</w:t>
            </w:r>
          </w:p>
          <w:p w14:paraId="4D956403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772AA220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399A9A10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5835" w:type="dxa"/>
          </w:tcPr>
          <w:p w14:paraId="023C058A" w14:textId="4E5DD2A4" w:rsidR="00DB5067" w:rsidRPr="00DB5067" w:rsidRDefault="00DB5067" w:rsidP="00DB5067">
            <w:pPr>
              <w:pStyle w:val="a7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5067">
              <w:rPr>
                <w:rFonts w:ascii="Times New Roman" w:eastAsia="Times New Roman" w:hAnsi="Times New Roman" w:cs="Times New Roman"/>
                <w:lang w:eastAsia="ru-RU"/>
              </w:rPr>
              <w:t xml:space="preserve">В маломодовом оптическом волокне взаимное влияние одномодового и межмодового четырёхволнового смешения </w:t>
            </w:r>
            <w:r>
              <w:rPr>
                <w:rFonts w:ascii="Times New Roman" w:eastAsia="Times New Roman" w:hAnsi="Times New Roman" w:cs="Times New Roman"/>
                <w:lang w:val="uk-UA" w:eastAsia="ru-RU"/>
              </w:rPr>
              <w:t>синхронизированн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ых оптических импульсов двухволнового лазерного источника </w:t>
            </w:r>
            <w:r w:rsidRPr="00DB5067">
              <w:rPr>
                <w:rFonts w:ascii="Times New Roman" w:eastAsia="Times New Roman" w:hAnsi="Times New Roman" w:cs="Times New Roman"/>
                <w:lang w:eastAsia="ru-RU"/>
              </w:rPr>
              <w:t>обусловлено перекрытием спектров усиления их общих антистоксовых компонент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  <w:p w14:paraId="7B153C23" w14:textId="3959AB89" w:rsidR="003036B6" w:rsidRPr="008F1D92" w:rsidRDefault="00DB5067" w:rsidP="00DB5067">
            <w:pPr>
              <w:pStyle w:val="a7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B5067">
              <w:rPr>
                <w:rFonts w:ascii="Times New Roman" w:eastAsia="Times New Roman" w:hAnsi="Times New Roman" w:cs="Times New Roman"/>
                <w:lang w:eastAsia="ru-RU"/>
              </w:rPr>
              <w:t>В процессе оптического полинга германосиликатного волокна излучением ближнего ИК-диапазона ширина кривых фазового синхронизма генерации второй гармоники монотонно уменьшается, а их пик сдвигается к расстройке, определяемой фазовой самомодуляцией и кросс-модуляцией. Эволюция кривых завершается при достижении предельных значений, определяемых условиями полинга, и происходит позже выхода эффективности ГВГ на постоянный уровень.</w:t>
            </w:r>
          </w:p>
        </w:tc>
      </w:tr>
      <w:tr w:rsidR="00E25336" w:rsidRPr="00E25336" w14:paraId="28E6A61F" w14:textId="77777777" w:rsidTr="00E25336">
        <w:tc>
          <w:tcPr>
            <w:tcW w:w="4390" w:type="dxa"/>
            <w:gridSpan w:val="2"/>
          </w:tcPr>
          <w:p w14:paraId="3C3BBCD7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Степень готовности диссертации </w:t>
            </w:r>
          </w:p>
          <w:p w14:paraId="5AC84810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>(не приступал/ написан литературный обзор/ число подготовленных глав и/ или % готовности)</w:t>
            </w:r>
          </w:p>
        </w:tc>
        <w:tc>
          <w:tcPr>
            <w:tcW w:w="5835" w:type="dxa"/>
          </w:tcPr>
          <w:p w14:paraId="13BF31D0" w14:textId="463D6B56" w:rsidR="00E25336" w:rsidRPr="00E25336" w:rsidRDefault="00CF7992" w:rsidP="002B28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9</w:t>
            </w:r>
            <w:r w:rsidR="00ED559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  <w:r w:rsidR="004D2240" w:rsidRPr="004D224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%</w:t>
            </w:r>
          </w:p>
        </w:tc>
      </w:tr>
      <w:tr w:rsidR="00E25336" w:rsidRPr="00E25336" w14:paraId="3E7C52B6" w14:textId="77777777" w:rsidTr="00E25336">
        <w:tc>
          <w:tcPr>
            <w:tcW w:w="4390" w:type="dxa"/>
            <w:gridSpan w:val="2"/>
          </w:tcPr>
          <w:p w14:paraId="337FB786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lastRenderedPageBreak/>
              <w:t xml:space="preserve">Предполагаемые сроки (месяц и год) и диссертационный совет </w:t>
            </w:r>
          </w:p>
          <w:p w14:paraId="45B0555D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i/>
                <w:lang w:eastAsia="ru-RU"/>
              </w:rPr>
              <w:t>(для аспирантов 3-4 курсов)</w:t>
            </w:r>
          </w:p>
        </w:tc>
        <w:tc>
          <w:tcPr>
            <w:tcW w:w="5835" w:type="dxa"/>
          </w:tcPr>
          <w:p w14:paraId="18C7A7C8" w14:textId="7A2B7D66" w:rsidR="00E25336" w:rsidRPr="00E25336" w:rsidRDefault="004F5215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Октябрь</w:t>
            </w:r>
            <w:r w:rsidR="003F402A">
              <w:rPr>
                <w:rFonts w:ascii="Times New Roman" w:eastAsia="Times New Roman" w:hAnsi="Times New Roman" w:cs="Times New Roman"/>
                <w:lang w:eastAsia="ru-RU"/>
              </w:rPr>
              <w:t xml:space="preserve"> 2026</w:t>
            </w:r>
          </w:p>
        </w:tc>
      </w:tr>
      <w:tr w:rsidR="00E25336" w:rsidRPr="00E25336" w14:paraId="00C78A94" w14:textId="77777777" w:rsidTr="00E25336">
        <w:trPr>
          <w:cantSplit/>
          <w:trHeight w:val="1691"/>
        </w:trPr>
        <w:tc>
          <w:tcPr>
            <w:tcW w:w="499" w:type="dxa"/>
            <w:vMerge w:val="restart"/>
            <w:textDirection w:val="btLr"/>
          </w:tcPr>
          <w:p w14:paraId="427DECA7" w14:textId="77777777" w:rsidR="00E25336" w:rsidRPr="00E25336" w:rsidRDefault="00E25336" w:rsidP="00E2533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Отзыв научного руководителя</w:t>
            </w:r>
          </w:p>
        </w:tc>
        <w:tc>
          <w:tcPr>
            <w:tcW w:w="3891" w:type="dxa"/>
          </w:tcPr>
          <w:p w14:paraId="73ECA904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Calibri" w:hAnsi="Times New Roman" w:cs="Times New Roman"/>
              </w:rPr>
              <w:t>Результаты работы аспиранта за семестр, предоставленные научному руководителю</w:t>
            </w:r>
          </w:p>
        </w:tc>
        <w:tc>
          <w:tcPr>
            <w:tcW w:w="5835" w:type="dxa"/>
          </w:tcPr>
          <w:p w14:paraId="33453323" w14:textId="45062C15" w:rsidR="00E25336" w:rsidRPr="00E25336" w:rsidRDefault="00E57D1A" w:rsidP="00E57D1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671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Аспирант </w:t>
            </w:r>
            <w:r w:rsidR="0002291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опубликовал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результаты научных исследований и </w:t>
            </w:r>
            <w:r w:rsidRPr="00E8671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предоставил ряд новых экспериментальных результатов </w:t>
            </w:r>
            <w:r w:rsidR="0002291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 результатов математического моделирования </w:t>
            </w:r>
            <w:r w:rsidRPr="00E8671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 данный семестр обучения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E25336" w:rsidRPr="00E25336" w14:paraId="277F6436" w14:textId="77777777" w:rsidTr="002B28D2">
        <w:trPr>
          <w:cantSplit/>
          <w:trHeight w:val="1234"/>
        </w:trPr>
        <w:tc>
          <w:tcPr>
            <w:tcW w:w="499" w:type="dxa"/>
            <w:vMerge/>
            <w:textDirection w:val="btLr"/>
          </w:tcPr>
          <w:p w14:paraId="021C0079" w14:textId="77777777" w:rsidR="00E25336" w:rsidRPr="00E25336" w:rsidRDefault="00E25336" w:rsidP="00E2533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891" w:type="dxa"/>
          </w:tcPr>
          <w:p w14:paraId="074AD7FC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lang w:eastAsia="ru-RU"/>
              </w:rPr>
              <w:t>Характеристика темпа работы аспиранта (его достаточность для подготовки и защиты диссертации к окончанию аспирантуры)</w:t>
            </w:r>
          </w:p>
        </w:tc>
        <w:tc>
          <w:tcPr>
            <w:tcW w:w="5835" w:type="dxa"/>
          </w:tcPr>
          <w:p w14:paraId="1BC8278F" w14:textId="54B2C1F7" w:rsidR="00E25336" w:rsidRPr="002033B3" w:rsidRDefault="002033B3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uk-UA" w:eastAsia="ru-RU"/>
              </w:rPr>
              <w:t>Темп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работы аспиранта достаточен для </w:t>
            </w:r>
            <w:r w:rsidR="009E5476">
              <w:rPr>
                <w:rFonts w:ascii="Times New Roman" w:eastAsia="Times New Roman" w:hAnsi="Times New Roman" w:cs="Times New Roman"/>
                <w:lang w:eastAsia="ru-RU"/>
              </w:rPr>
              <w:t>написания и защиты диссертации к окончанию аспирантуры</w:t>
            </w:r>
            <w:r w:rsidR="009643AA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</w:p>
          <w:p w14:paraId="65D1FE16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440D90C5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5777BC4B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25336" w:rsidRPr="00E25336" w14:paraId="47685406" w14:textId="77777777" w:rsidTr="002B28D2">
        <w:trPr>
          <w:cantSplit/>
          <w:trHeight w:val="772"/>
        </w:trPr>
        <w:tc>
          <w:tcPr>
            <w:tcW w:w="499" w:type="dxa"/>
            <w:vMerge/>
            <w:textDirection w:val="btLr"/>
          </w:tcPr>
          <w:p w14:paraId="5D3432B9" w14:textId="77777777" w:rsidR="00E25336" w:rsidRPr="00E25336" w:rsidRDefault="00E25336" w:rsidP="00E25336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891" w:type="dxa"/>
          </w:tcPr>
          <w:p w14:paraId="368ACB82" w14:textId="77777777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25336">
              <w:rPr>
                <w:rFonts w:ascii="Times New Roman" w:eastAsia="Calibri" w:hAnsi="Times New Roman" w:cs="Times New Roman"/>
              </w:rPr>
              <w:t>Характеристика объема и качества работы аспиранта в течение семестра</w:t>
            </w:r>
          </w:p>
        </w:tc>
        <w:tc>
          <w:tcPr>
            <w:tcW w:w="5835" w:type="dxa"/>
          </w:tcPr>
          <w:p w14:paraId="4BB3AFB3" w14:textId="44B3AE9A" w:rsidR="00E25336" w:rsidRPr="00E25336" w:rsidRDefault="009643AA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Объём работы соответствует Плану аспиранта.</w:t>
            </w:r>
          </w:p>
        </w:tc>
      </w:tr>
      <w:tr w:rsidR="00E25336" w:rsidRPr="00E25336" w14:paraId="0FE51334" w14:textId="77777777" w:rsidTr="00E25336">
        <w:tc>
          <w:tcPr>
            <w:tcW w:w="4390" w:type="dxa"/>
            <w:gridSpan w:val="2"/>
          </w:tcPr>
          <w:p w14:paraId="086C3689" w14:textId="6ACEBD2B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E25336">
              <w:rPr>
                <w:rFonts w:ascii="Times New Roman" w:eastAsia="Times New Roman" w:hAnsi="Times New Roman" w:cs="Times New Roman"/>
                <w:b/>
                <w:lang w:eastAsia="ru-RU"/>
              </w:rPr>
              <w:t>Рекомендуемая научным руководителем оценка результатов выполнения аспирантом научных исследований за семестр</w:t>
            </w:r>
            <w:r w:rsidR="00043B2D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r w:rsidR="00043B2D" w:rsidRPr="005031B5">
              <w:rPr>
                <w:rFonts w:ascii="Times New Roman" w:eastAsia="Times New Roman" w:hAnsi="Times New Roman" w:cs="Times New Roman"/>
                <w:i/>
                <w:lang w:eastAsia="ru-RU"/>
              </w:rPr>
              <w:t>(дифференцированная оценка)</w:t>
            </w:r>
          </w:p>
        </w:tc>
        <w:tc>
          <w:tcPr>
            <w:tcW w:w="5835" w:type="dxa"/>
          </w:tcPr>
          <w:p w14:paraId="3A74DCC4" w14:textId="4702B944" w:rsidR="00E25336" w:rsidRPr="00E25336" w:rsidRDefault="00E25336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3046317B" w14:textId="08D8387D" w:rsidR="00E25336" w:rsidRPr="00E25336" w:rsidRDefault="009643AA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Отлично (8)</w:t>
            </w:r>
          </w:p>
        </w:tc>
      </w:tr>
      <w:tr w:rsidR="00043B2D" w:rsidRPr="00E25336" w14:paraId="1DBA3E28" w14:textId="77777777" w:rsidTr="00E25336">
        <w:tc>
          <w:tcPr>
            <w:tcW w:w="4390" w:type="dxa"/>
            <w:gridSpan w:val="2"/>
          </w:tcPr>
          <w:p w14:paraId="69CFAD0D" w14:textId="0CEF45F2" w:rsidR="00043B2D" w:rsidRPr="00E25336" w:rsidRDefault="00043B2D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5031B5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Рекомендуемая научным руководителем оценка результатов </w:t>
            </w:r>
            <w:r w:rsidRPr="005031B5">
              <w:t xml:space="preserve"> </w:t>
            </w:r>
            <w:r w:rsidRPr="005031B5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подготовки публикаций и (или) заявок на патенты на изобретения, полезные модели, промышленные образцы, селекционные достижения, свидетельства о государственной регистрации программ для электронных вычислительных машин, баз данных, топологий интегральных микросхем за семестр </w:t>
            </w:r>
            <w:r w:rsidRPr="005031B5">
              <w:rPr>
                <w:rFonts w:ascii="Times New Roman" w:eastAsia="Times New Roman" w:hAnsi="Times New Roman" w:cs="Times New Roman"/>
                <w:i/>
                <w:lang w:eastAsia="ru-RU"/>
              </w:rPr>
              <w:t>(зачтено/ не зачтено)</w:t>
            </w:r>
          </w:p>
        </w:tc>
        <w:tc>
          <w:tcPr>
            <w:tcW w:w="5835" w:type="dxa"/>
          </w:tcPr>
          <w:p w14:paraId="5F2EB3F2" w14:textId="22C50539" w:rsidR="00043B2D" w:rsidRPr="00E25336" w:rsidRDefault="00C85BFD" w:rsidP="00E253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Зачтено</w:t>
            </w:r>
          </w:p>
        </w:tc>
      </w:tr>
    </w:tbl>
    <w:p w14:paraId="621E6B5C" w14:textId="77777777" w:rsidR="00E25336" w:rsidRPr="00E25336" w:rsidRDefault="00E25336" w:rsidP="00E2533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4098E79" w14:textId="77777777" w:rsidR="00E25336" w:rsidRPr="00E25336" w:rsidRDefault="00E25336" w:rsidP="00E25336">
      <w:pPr>
        <w:spacing w:after="0" w:line="240" w:lineRule="auto"/>
        <w:ind w:left="-851"/>
        <w:rPr>
          <w:rFonts w:ascii="Times New Roman" w:eastAsia="Times New Roman" w:hAnsi="Times New Roman" w:cs="Times New Roman"/>
          <w:lang w:eastAsia="ru-RU"/>
        </w:rPr>
      </w:pPr>
    </w:p>
    <w:p w14:paraId="3DABA0EF" w14:textId="77777777" w:rsidR="00E25336" w:rsidRPr="00E25336" w:rsidRDefault="00E25336" w:rsidP="00E25336">
      <w:pPr>
        <w:spacing w:after="0" w:line="240" w:lineRule="auto"/>
        <w:ind w:left="-851"/>
        <w:rPr>
          <w:rFonts w:ascii="Times New Roman" w:eastAsia="Times New Roman" w:hAnsi="Times New Roman" w:cs="Times New Roman"/>
          <w:lang w:eastAsia="ru-RU"/>
        </w:rPr>
      </w:pPr>
    </w:p>
    <w:p w14:paraId="7C49B6A7" w14:textId="77777777" w:rsidR="00E25336" w:rsidRPr="00E25336" w:rsidRDefault="00E25336" w:rsidP="00E25336">
      <w:pPr>
        <w:spacing w:after="0" w:line="240" w:lineRule="auto"/>
        <w:ind w:left="-851"/>
        <w:rPr>
          <w:rFonts w:ascii="Times New Roman" w:eastAsia="Times New Roman" w:hAnsi="Times New Roman" w:cs="Times New Roman"/>
          <w:lang w:eastAsia="ru-RU"/>
        </w:rPr>
      </w:pPr>
    </w:p>
    <w:p w14:paraId="32F12FF6" w14:textId="2E568BAC" w:rsidR="00E25336" w:rsidRPr="00E25336" w:rsidRDefault="00E25336" w:rsidP="00E25336">
      <w:pPr>
        <w:spacing w:after="0" w:line="240" w:lineRule="auto"/>
        <w:ind w:left="-851"/>
        <w:rPr>
          <w:rFonts w:ascii="Times New Roman" w:eastAsia="Times New Roman" w:hAnsi="Times New Roman" w:cs="Times New Roman"/>
          <w:lang w:eastAsia="ru-RU"/>
        </w:rPr>
      </w:pPr>
      <w:r w:rsidRPr="00E25336">
        <w:rPr>
          <w:rFonts w:ascii="Times New Roman" w:eastAsia="Times New Roman" w:hAnsi="Times New Roman" w:cs="Times New Roman"/>
          <w:lang w:eastAsia="ru-RU"/>
        </w:rPr>
        <w:t>Аспирант _</w:t>
      </w:r>
      <w:r w:rsidR="004D2240">
        <w:rPr>
          <w:rFonts w:ascii="Times New Roman" w:eastAsia="Times New Roman" w:hAnsi="Times New Roman" w:cs="Times New Roman"/>
          <w:lang w:eastAsia="ru-RU"/>
        </w:rPr>
        <w:t>Остапив А.Ю.</w:t>
      </w:r>
      <w:r w:rsidRPr="00E25336">
        <w:rPr>
          <w:rFonts w:ascii="Times New Roman" w:eastAsia="Times New Roman" w:hAnsi="Times New Roman" w:cs="Times New Roman"/>
          <w:lang w:eastAsia="ru-RU"/>
        </w:rPr>
        <w:t>_ /____________________ дата составления отчета _</w:t>
      </w:r>
      <w:r w:rsidR="00CF7992">
        <w:rPr>
          <w:rFonts w:ascii="Times New Roman" w:eastAsia="Times New Roman" w:hAnsi="Times New Roman" w:cs="Times New Roman"/>
          <w:lang w:val="en-US" w:eastAsia="ru-RU"/>
        </w:rPr>
        <w:t>10</w:t>
      </w:r>
      <w:r w:rsidR="0052227A">
        <w:rPr>
          <w:rFonts w:ascii="Times New Roman" w:eastAsia="Times New Roman" w:hAnsi="Times New Roman" w:cs="Times New Roman"/>
          <w:lang w:eastAsia="ru-RU"/>
        </w:rPr>
        <w:t>.</w:t>
      </w:r>
      <w:r w:rsidR="00CF7992">
        <w:rPr>
          <w:rFonts w:ascii="Times New Roman" w:eastAsia="Times New Roman" w:hAnsi="Times New Roman" w:cs="Times New Roman"/>
          <w:lang w:val="en-US" w:eastAsia="ru-RU"/>
        </w:rPr>
        <w:t>05</w:t>
      </w:r>
      <w:r w:rsidR="0052227A">
        <w:rPr>
          <w:rFonts w:ascii="Times New Roman" w:eastAsia="Times New Roman" w:hAnsi="Times New Roman" w:cs="Times New Roman"/>
          <w:lang w:eastAsia="ru-RU"/>
        </w:rPr>
        <w:t>.202</w:t>
      </w:r>
      <w:r w:rsidR="00C85BFD">
        <w:rPr>
          <w:rFonts w:ascii="Times New Roman" w:eastAsia="Times New Roman" w:hAnsi="Times New Roman" w:cs="Times New Roman"/>
          <w:lang w:eastAsia="ru-RU"/>
        </w:rPr>
        <w:t>5</w:t>
      </w:r>
      <w:r w:rsidRPr="00E25336">
        <w:rPr>
          <w:rFonts w:ascii="Times New Roman" w:eastAsia="Times New Roman" w:hAnsi="Times New Roman" w:cs="Times New Roman"/>
          <w:lang w:eastAsia="ru-RU"/>
        </w:rPr>
        <w:t>_____________</w:t>
      </w:r>
    </w:p>
    <w:p w14:paraId="69C9BD9E" w14:textId="13D86499" w:rsidR="00E25336" w:rsidRPr="00E25336" w:rsidRDefault="00E25336" w:rsidP="00E25336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5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Контактный телефон: </w:t>
      </w:r>
      <w:r w:rsidR="004D2240">
        <w:rPr>
          <w:rFonts w:ascii="Times New Roman" w:eastAsia="Times New Roman" w:hAnsi="Times New Roman" w:cs="Times New Roman"/>
          <w:sz w:val="24"/>
          <w:szCs w:val="24"/>
          <w:lang w:eastAsia="ru-RU"/>
        </w:rPr>
        <w:t>+79896294658</w:t>
      </w:r>
    </w:p>
    <w:p w14:paraId="7B7C3AA6" w14:textId="77777777" w:rsidR="00E25336" w:rsidRPr="00E25336" w:rsidRDefault="00E25336" w:rsidP="00E25336">
      <w:pPr>
        <w:spacing w:after="0" w:line="240" w:lineRule="auto"/>
        <w:ind w:left="-851"/>
        <w:rPr>
          <w:rFonts w:ascii="Times New Roman" w:eastAsia="Times New Roman" w:hAnsi="Times New Roman" w:cs="Times New Roman"/>
          <w:lang w:eastAsia="ru-RU"/>
        </w:rPr>
      </w:pPr>
    </w:p>
    <w:p w14:paraId="67E2F3DB" w14:textId="37081D54" w:rsidR="00E25336" w:rsidRPr="00E25336" w:rsidRDefault="00E25336" w:rsidP="00E25336">
      <w:pPr>
        <w:spacing w:after="0" w:line="240" w:lineRule="auto"/>
        <w:ind w:left="-851"/>
        <w:rPr>
          <w:rFonts w:ascii="Times New Roman" w:eastAsia="Times New Roman" w:hAnsi="Times New Roman" w:cs="Times New Roman"/>
          <w:lang w:eastAsia="ru-RU"/>
        </w:rPr>
      </w:pPr>
      <w:r w:rsidRPr="00E25336">
        <w:rPr>
          <w:rFonts w:ascii="Times New Roman" w:eastAsia="Times New Roman" w:hAnsi="Times New Roman" w:cs="Times New Roman"/>
          <w:lang w:eastAsia="ru-RU"/>
        </w:rPr>
        <w:t>Научный руководитель _</w:t>
      </w:r>
      <w:r w:rsidR="004D2240">
        <w:rPr>
          <w:rFonts w:ascii="Times New Roman" w:eastAsia="Times New Roman" w:hAnsi="Times New Roman" w:cs="Times New Roman"/>
          <w:lang w:eastAsia="ru-RU"/>
        </w:rPr>
        <w:t>Коняшкин А.В.</w:t>
      </w:r>
      <w:r w:rsidRPr="00E25336">
        <w:rPr>
          <w:rFonts w:ascii="Times New Roman" w:eastAsia="Times New Roman" w:hAnsi="Times New Roman" w:cs="Times New Roman"/>
          <w:lang w:eastAsia="ru-RU"/>
        </w:rPr>
        <w:t xml:space="preserve">________ /____________________ </w:t>
      </w:r>
    </w:p>
    <w:p w14:paraId="08B1F4A6" w14:textId="658FD181" w:rsidR="00E25336" w:rsidRPr="00E25336" w:rsidRDefault="00E25336" w:rsidP="00E25336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5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Контактный телефон: </w:t>
      </w:r>
      <w:r w:rsidR="004C7EB3" w:rsidRPr="004C7EB3">
        <w:rPr>
          <w:rFonts w:ascii="Times New Roman" w:eastAsia="Times New Roman" w:hAnsi="Times New Roman" w:cs="Times New Roman"/>
          <w:sz w:val="24"/>
          <w:szCs w:val="24"/>
          <w:lang w:eastAsia="ru-RU"/>
        </w:rPr>
        <w:t>+79263461211</w:t>
      </w:r>
    </w:p>
    <w:p w14:paraId="2E0340D9" w14:textId="13D1BE0A" w:rsidR="00E25336" w:rsidRPr="00E25336" w:rsidRDefault="00E25336" w:rsidP="00E25336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lang w:eastAsia="ru-RU"/>
        </w:rPr>
      </w:pPr>
      <w:r w:rsidRPr="00E25336">
        <w:rPr>
          <w:rFonts w:ascii="Times New Roman" w:eastAsia="Calibri" w:hAnsi="Times New Roman" w:cs="Times New Roman"/>
          <w:lang w:val="en-US"/>
        </w:rPr>
        <w:t>e</w:t>
      </w:r>
      <w:r w:rsidRPr="00E25336">
        <w:rPr>
          <w:rFonts w:ascii="Times New Roman" w:eastAsia="Calibri" w:hAnsi="Times New Roman" w:cs="Times New Roman"/>
        </w:rPr>
        <w:t>-</w:t>
      </w:r>
      <w:r w:rsidRPr="00E25336">
        <w:rPr>
          <w:rFonts w:ascii="Times New Roman" w:eastAsia="Calibri" w:hAnsi="Times New Roman" w:cs="Times New Roman"/>
          <w:lang w:val="en-US"/>
        </w:rPr>
        <w:t>mail</w:t>
      </w:r>
      <w:r w:rsidRPr="00E25336">
        <w:rPr>
          <w:rFonts w:ascii="Times New Roman" w:eastAsia="Calibri" w:hAnsi="Times New Roman" w:cs="Times New Roman"/>
        </w:rPr>
        <w:t>:</w:t>
      </w:r>
      <w:r w:rsidR="004C7EB3" w:rsidRPr="004C7EB3">
        <w:t xml:space="preserve"> </w:t>
      </w:r>
      <w:r w:rsidR="004C7EB3" w:rsidRPr="004C7EB3">
        <w:rPr>
          <w:rFonts w:ascii="Times New Roman" w:eastAsia="Calibri" w:hAnsi="Times New Roman" w:cs="Times New Roman"/>
        </w:rPr>
        <w:t>akonj@mail.ru</w:t>
      </w:r>
    </w:p>
    <w:p w14:paraId="7C0A0DAC" w14:textId="24782332" w:rsidR="00973055" w:rsidRPr="00E25336" w:rsidRDefault="00E25336" w:rsidP="00E25336">
      <w:pPr>
        <w:spacing w:after="0" w:line="240" w:lineRule="auto"/>
        <w:ind w:left="-851"/>
        <w:rPr>
          <w:rFonts w:ascii="Times New Roman" w:eastAsia="Times New Roman" w:hAnsi="Times New Roman" w:cs="Times New Roman"/>
          <w:lang w:eastAsia="ru-RU"/>
        </w:rPr>
      </w:pPr>
      <w:r w:rsidRPr="00E25336">
        <w:rPr>
          <w:rFonts w:ascii="Times New Roman" w:eastAsia="Times New Roman" w:hAnsi="Times New Roman" w:cs="Times New Roman"/>
          <w:lang w:eastAsia="ru-RU"/>
        </w:rPr>
        <w:t>Заведующий кафедрой ___</w:t>
      </w:r>
      <w:r w:rsidR="00C85BFD">
        <w:rPr>
          <w:rFonts w:ascii="Times New Roman" w:eastAsia="Times New Roman" w:hAnsi="Times New Roman" w:cs="Times New Roman"/>
          <w:lang w:eastAsia="ru-RU"/>
        </w:rPr>
        <w:t>Мясников Д.В.</w:t>
      </w:r>
      <w:r w:rsidR="00C85BFD">
        <w:rPr>
          <w:rFonts w:ascii="Times New Roman" w:eastAsia="Times New Roman" w:hAnsi="Times New Roman" w:cs="Times New Roman"/>
          <w:lang w:eastAsia="ru-RU"/>
        </w:rPr>
        <w:tab/>
      </w:r>
      <w:r w:rsidRPr="00E25336">
        <w:rPr>
          <w:rFonts w:ascii="Times New Roman" w:eastAsia="Times New Roman" w:hAnsi="Times New Roman" w:cs="Times New Roman"/>
          <w:lang w:eastAsia="ru-RU"/>
        </w:rPr>
        <w:t>_ /_____________________</w:t>
      </w:r>
    </w:p>
    <w:sectPr w:rsidR="00973055" w:rsidRPr="00E25336" w:rsidSect="00E25336">
      <w:pgSz w:w="11906" w:h="16838"/>
      <w:pgMar w:top="45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312F1" w14:textId="77777777" w:rsidR="005848E6" w:rsidRDefault="005848E6" w:rsidP="00E25336">
      <w:pPr>
        <w:spacing w:after="0" w:line="240" w:lineRule="auto"/>
      </w:pPr>
      <w:r>
        <w:separator/>
      </w:r>
    </w:p>
  </w:endnote>
  <w:endnote w:type="continuationSeparator" w:id="0">
    <w:p w14:paraId="14BCBFC0" w14:textId="77777777" w:rsidR="005848E6" w:rsidRDefault="005848E6" w:rsidP="00E25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EF100" w14:textId="77777777" w:rsidR="005848E6" w:rsidRDefault="005848E6" w:rsidP="00E25336">
      <w:pPr>
        <w:spacing w:after="0" w:line="240" w:lineRule="auto"/>
      </w:pPr>
      <w:r>
        <w:separator/>
      </w:r>
    </w:p>
  </w:footnote>
  <w:footnote w:type="continuationSeparator" w:id="0">
    <w:p w14:paraId="0CEAC3CF" w14:textId="77777777" w:rsidR="005848E6" w:rsidRDefault="005848E6" w:rsidP="00E253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6735"/>
    <w:multiLevelType w:val="hybridMultilevel"/>
    <w:tmpl w:val="A31AC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62C47"/>
    <w:multiLevelType w:val="hybridMultilevel"/>
    <w:tmpl w:val="D5781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53D85"/>
    <w:multiLevelType w:val="hybridMultilevel"/>
    <w:tmpl w:val="B3147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7D2D66"/>
    <w:multiLevelType w:val="hybridMultilevel"/>
    <w:tmpl w:val="5372B3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5D135A"/>
    <w:multiLevelType w:val="hybridMultilevel"/>
    <w:tmpl w:val="59A69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336"/>
    <w:rsid w:val="0001448B"/>
    <w:rsid w:val="00022919"/>
    <w:rsid w:val="00043B2D"/>
    <w:rsid w:val="00052CCF"/>
    <w:rsid w:val="0007465A"/>
    <w:rsid w:val="000A096B"/>
    <w:rsid w:val="000F7C81"/>
    <w:rsid w:val="001111D6"/>
    <w:rsid w:val="00125F52"/>
    <w:rsid w:val="00150DA6"/>
    <w:rsid w:val="0015171D"/>
    <w:rsid w:val="001B7403"/>
    <w:rsid w:val="001C1EBD"/>
    <w:rsid w:val="001C462C"/>
    <w:rsid w:val="001C667D"/>
    <w:rsid w:val="002033B3"/>
    <w:rsid w:val="0026201F"/>
    <w:rsid w:val="00280491"/>
    <w:rsid w:val="002B28D2"/>
    <w:rsid w:val="002D488D"/>
    <w:rsid w:val="003036B6"/>
    <w:rsid w:val="003241BD"/>
    <w:rsid w:val="003259FA"/>
    <w:rsid w:val="003C36EA"/>
    <w:rsid w:val="003D697E"/>
    <w:rsid w:val="003F01DC"/>
    <w:rsid w:val="003F402A"/>
    <w:rsid w:val="004C7EB3"/>
    <w:rsid w:val="004D2240"/>
    <w:rsid w:val="004D3CB5"/>
    <w:rsid w:val="004F5215"/>
    <w:rsid w:val="005133EE"/>
    <w:rsid w:val="0052227A"/>
    <w:rsid w:val="00577218"/>
    <w:rsid w:val="005848E6"/>
    <w:rsid w:val="005C1C11"/>
    <w:rsid w:val="005E0785"/>
    <w:rsid w:val="006026D7"/>
    <w:rsid w:val="00637D12"/>
    <w:rsid w:val="006666DC"/>
    <w:rsid w:val="0071707E"/>
    <w:rsid w:val="007328D5"/>
    <w:rsid w:val="007F28B6"/>
    <w:rsid w:val="00842796"/>
    <w:rsid w:val="008D425F"/>
    <w:rsid w:val="008F1D92"/>
    <w:rsid w:val="00912979"/>
    <w:rsid w:val="009525EE"/>
    <w:rsid w:val="00964238"/>
    <w:rsid w:val="009643AA"/>
    <w:rsid w:val="00973055"/>
    <w:rsid w:val="009E5476"/>
    <w:rsid w:val="009F1F2B"/>
    <w:rsid w:val="00A230F9"/>
    <w:rsid w:val="00A352CD"/>
    <w:rsid w:val="00AD2F53"/>
    <w:rsid w:val="00B02371"/>
    <w:rsid w:val="00B34C51"/>
    <w:rsid w:val="00B82626"/>
    <w:rsid w:val="00B83E11"/>
    <w:rsid w:val="00B93DEB"/>
    <w:rsid w:val="00C05BF5"/>
    <w:rsid w:val="00C41D59"/>
    <w:rsid w:val="00C85BFD"/>
    <w:rsid w:val="00CC6B04"/>
    <w:rsid w:val="00CF7992"/>
    <w:rsid w:val="00D24CFA"/>
    <w:rsid w:val="00D66A89"/>
    <w:rsid w:val="00D90188"/>
    <w:rsid w:val="00DB5067"/>
    <w:rsid w:val="00E25336"/>
    <w:rsid w:val="00E57D1A"/>
    <w:rsid w:val="00E613A1"/>
    <w:rsid w:val="00EA05E1"/>
    <w:rsid w:val="00ED5596"/>
    <w:rsid w:val="00F54A8B"/>
    <w:rsid w:val="00FC673E"/>
    <w:rsid w:val="00FE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AF81E"/>
  <w15:chartTrackingRefBased/>
  <w15:docId w15:val="{8B372FC9-5CCD-4147-9D2A-9B1E5FA7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53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25336"/>
  </w:style>
  <w:style w:type="paragraph" w:styleId="a5">
    <w:name w:val="footer"/>
    <w:basedOn w:val="a"/>
    <w:link w:val="a6"/>
    <w:uiPriority w:val="99"/>
    <w:unhideWhenUsed/>
    <w:rsid w:val="00E253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25336"/>
  </w:style>
  <w:style w:type="paragraph" w:styleId="a7">
    <w:name w:val="List Paragraph"/>
    <w:basedOn w:val="a"/>
    <w:uiPriority w:val="34"/>
    <w:qFormat/>
    <w:rsid w:val="00111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1559</Words>
  <Characters>8889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Брянцева Ирина Вячеславовна</dc:creator>
  <cp:keywords/>
  <dc:description/>
  <cp:lastModifiedBy>Алексей Остапив</cp:lastModifiedBy>
  <cp:revision>8</cp:revision>
  <dcterms:created xsi:type="dcterms:W3CDTF">2025-12-12T16:56:00Z</dcterms:created>
  <dcterms:modified xsi:type="dcterms:W3CDTF">2026-05-25T10:57:00Z</dcterms:modified>
</cp:coreProperties>
</file>