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847" w:tblpY="-52"/>
        <w:tblW w:w="10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9"/>
        <w:gridCol w:w="3891"/>
        <w:gridCol w:w="5835"/>
      </w:tblGrid>
      <w:tr w:rsidR="00E25336" w:rsidRPr="00E25336" w14:paraId="149A5C77" w14:textId="77777777" w:rsidTr="00E25336">
        <w:trPr>
          <w:trHeight w:val="561"/>
        </w:trPr>
        <w:tc>
          <w:tcPr>
            <w:tcW w:w="10225" w:type="dxa"/>
            <w:gridSpan w:val="3"/>
          </w:tcPr>
          <w:p w14:paraId="36805893" w14:textId="07016E3F" w:rsidR="00E25336" w:rsidRPr="00E25336" w:rsidRDefault="00E25336" w:rsidP="00E25336">
            <w:pPr>
              <w:spacing w:after="0" w:line="240" w:lineRule="auto"/>
              <w:ind w:left="306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ОТЧ</w:t>
            </w:r>
            <w:r w:rsidR="001111D6">
              <w:rPr>
                <w:rFonts w:ascii="Times New Roman" w:eastAsia="Times New Roman" w:hAnsi="Times New Roman" w:cs="Times New Roman"/>
                <w:b/>
                <w:lang w:eastAsia="ru-RU"/>
              </w:rPr>
              <w:t>Ё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Т</w:t>
            </w:r>
          </w:p>
          <w:p w14:paraId="74D2E035" w14:textId="021640C7" w:rsidR="00E25336" w:rsidRPr="00E25336" w:rsidRDefault="00E25336" w:rsidP="00E25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о научных исследованиях за</w:t>
            </w:r>
            <w:r w:rsidR="0052227A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="00912979">
              <w:rPr>
                <w:rFonts w:ascii="Times New Roman" w:eastAsia="Times New Roman" w:hAnsi="Times New Roman" w:cs="Times New Roman"/>
                <w:b/>
                <w:lang w:eastAsia="ru-RU"/>
              </w:rPr>
              <w:t>7</w:t>
            </w:r>
            <w:r w:rsidR="006026D7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семестр 20</w:t>
            </w:r>
            <w:r w:rsidR="00964238">
              <w:rPr>
                <w:rFonts w:ascii="Times New Roman" w:eastAsia="Times New Roman" w:hAnsi="Times New Roman" w:cs="Times New Roman"/>
                <w:b/>
                <w:lang w:eastAsia="ru-RU"/>
              </w:rPr>
              <w:t>2</w:t>
            </w:r>
            <w:r w:rsidR="00912979">
              <w:rPr>
                <w:rFonts w:ascii="Times New Roman" w:eastAsia="Times New Roman" w:hAnsi="Times New Roman" w:cs="Times New Roman"/>
                <w:b/>
                <w:lang w:eastAsia="ru-RU"/>
              </w:rPr>
              <w:t>5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/20</w:t>
            </w:r>
            <w:r w:rsidR="00964238">
              <w:rPr>
                <w:rFonts w:ascii="Times New Roman" w:eastAsia="Times New Roman" w:hAnsi="Times New Roman" w:cs="Times New Roman"/>
                <w:b/>
                <w:lang w:eastAsia="ru-RU"/>
              </w:rPr>
              <w:t>2</w:t>
            </w:r>
            <w:r w:rsidR="00912979">
              <w:rPr>
                <w:rFonts w:ascii="Times New Roman" w:eastAsia="Times New Roman" w:hAnsi="Times New Roman" w:cs="Times New Roman"/>
                <w:b/>
                <w:lang w:eastAsia="ru-RU"/>
              </w:rPr>
              <w:t>6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учебного года</w:t>
            </w:r>
          </w:p>
          <w:p w14:paraId="58F0452B" w14:textId="77777777" w:rsidR="00E25336" w:rsidRPr="00E25336" w:rsidRDefault="00E25336" w:rsidP="00E25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25336" w:rsidRPr="00E25336" w14:paraId="43544386" w14:textId="77777777" w:rsidTr="00E25336">
        <w:trPr>
          <w:trHeight w:val="561"/>
        </w:trPr>
        <w:tc>
          <w:tcPr>
            <w:tcW w:w="10225" w:type="dxa"/>
            <w:gridSpan w:val="3"/>
          </w:tcPr>
          <w:p w14:paraId="00D9EC8B" w14:textId="77777777" w:rsidR="00E25336" w:rsidRPr="00E25336" w:rsidRDefault="00E25336" w:rsidP="00E25336">
            <w:pPr>
              <w:spacing w:after="0" w:line="240" w:lineRule="auto"/>
              <w:ind w:left="306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</w:tr>
      <w:tr w:rsidR="00E25336" w:rsidRPr="00E25336" w14:paraId="1369390B" w14:textId="77777777" w:rsidTr="00E25336">
        <w:tc>
          <w:tcPr>
            <w:tcW w:w="4390" w:type="dxa"/>
            <w:gridSpan w:val="2"/>
          </w:tcPr>
          <w:p w14:paraId="12AF39E9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Ф.И.О. аспиранта</w:t>
            </w:r>
          </w:p>
        </w:tc>
        <w:tc>
          <w:tcPr>
            <w:tcW w:w="5835" w:type="dxa"/>
          </w:tcPr>
          <w:p w14:paraId="1C160276" w14:textId="4FA0AAAA" w:rsidR="00E25336" w:rsidRPr="00E25336" w:rsidRDefault="001111D6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Остапив Алексей Юрьевич</w:t>
            </w:r>
          </w:p>
        </w:tc>
      </w:tr>
      <w:tr w:rsidR="00E25336" w:rsidRPr="00E25336" w14:paraId="252E10DE" w14:textId="77777777" w:rsidTr="00E25336">
        <w:tc>
          <w:tcPr>
            <w:tcW w:w="4390" w:type="dxa"/>
            <w:gridSpan w:val="2"/>
          </w:tcPr>
          <w:p w14:paraId="46BE1C1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Физтех-школа, группа</w:t>
            </w:r>
          </w:p>
        </w:tc>
        <w:tc>
          <w:tcPr>
            <w:tcW w:w="5835" w:type="dxa"/>
          </w:tcPr>
          <w:p w14:paraId="411386FB" w14:textId="61C01A64" w:rsidR="00E25336" w:rsidRPr="00E25336" w:rsidRDefault="006026D7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ФЭФМ, А04-203а</w:t>
            </w:r>
          </w:p>
        </w:tc>
      </w:tr>
      <w:tr w:rsidR="00E25336" w:rsidRPr="00E25336" w14:paraId="48A3A469" w14:textId="77777777" w:rsidTr="00E25336">
        <w:tc>
          <w:tcPr>
            <w:tcW w:w="4390" w:type="dxa"/>
            <w:gridSpan w:val="2"/>
          </w:tcPr>
          <w:p w14:paraId="7349EBA3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Базовая организация, кафедра </w:t>
            </w:r>
          </w:p>
        </w:tc>
        <w:tc>
          <w:tcPr>
            <w:tcW w:w="5835" w:type="dxa"/>
          </w:tcPr>
          <w:p w14:paraId="71C25E2C" w14:textId="78ED48F8" w:rsidR="00E25336" w:rsidRPr="006026D7" w:rsidRDefault="006026D7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Кафедра фотоники</w:t>
            </w:r>
          </w:p>
        </w:tc>
      </w:tr>
      <w:tr w:rsidR="00E25336" w:rsidRPr="00E25336" w14:paraId="48B2CD27" w14:textId="77777777" w:rsidTr="00E25336">
        <w:tc>
          <w:tcPr>
            <w:tcW w:w="4390" w:type="dxa"/>
            <w:gridSpan w:val="2"/>
          </w:tcPr>
          <w:p w14:paraId="48E735A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Тема диссертации</w:t>
            </w:r>
          </w:p>
        </w:tc>
        <w:tc>
          <w:tcPr>
            <w:tcW w:w="5835" w:type="dxa"/>
          </w:tcPr>
          <w:p w14:paraId="2F4016AE" w14:textId="7535DE68" w:rsidR="00E25336" w:rsidRPr="00E25336" w:rsidRDefault="001111D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11D6">
              <w:rPr>
                <w:rFonts w:ascii="Times New Roman" w:eastAsia="Times New Roman" w:hAnsi="Times New Roman" w:cs="Times New Roman"/>
                <w:lang w:eastAsia="ru-RU"/>
              </w:rPr>
              <w:t>Индуцированные нелинейно-оптические процессы второго порядка в кварцевых волоконных световодах</w:t>
            </w:r>
          </w:p>
        </w:tc>
      </w:tr>
      <w:tr w:rsidR="00E25336" w:rsidRPr="00E25336" w14:paraId="4268C315" w14:textId="77777777" w:rsidTr="00E25336">
        <w:tc>
          <w:tcPr>
            <w:tcW w:w="4390" w:type="dxa"/>
            <w:gridSpan w:val="2"/>
          </w:tcPr>
          <w:p w14:paraId="0E753700" w14:textId="3EE2D77B" w:rsidR="00E25336" w:rsidRPr="00043B2D" w:rsidRDefault="00043B2D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аспирантуры</w:t>
            </w:r>
          </w:p>
        </w:tc>
        <w:tc>
          <w:tcPr>
            <w:tcW w:w="5835" w:type="dxa"/>
          </w:tcPr>
          <w:p w14:paraId="3D13F9F3" w14:textId="21C157FB" w:rsidR="00E25336" w:rsidRPr="00E25336" w:rsidRDefault="006026D7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1.3 Физические науки</w:t>
            </w:r>
          </w:p>
        </w:tc>
      </w:tr>
      <w:tr w:rsidR="00E25336" w:rsidRPr="00E25336" w14:paraId="6E9E6644" w14:textId="77777777" w:rsidTr="00E25336">
        <w:tc>
          <w:tcPr>
            <w:tcW w:w="4390" w:type="dxa"/>
            <w:gridSpan w:val="2"/>
          </w:tcPr>
          <w:p w14:paraId="4810D45F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Научная специальность </w:t>
            </w:r>
          </w:p>
        </w:tc>
        <w:tc>
          <w:tcPr>
            <w:tcW w:w="5835" w:type="dxa"/>
          </w:tcPr>
          <w:p w14:paraId="2537F428" w14:textId="1158F002" w:rsidR="00E25336" w:rsidRPr="00E25336" w:rsidRDefault="006026D7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Физические науки</w:t>
            </w:r>
          </w:p>
        </w:tc>
      </w:tr>
      <w:tr w:rsidR="00E25336" w:rsidRPr="00E25336" w14:paraId="11165B43" w14:textId="77777777" w:rsidTr="00E25336">
        <w:tc>
          <w:tcPr>
            <w:tcW w:w="4390" w:type="dxa"/>
            <w:gridSpan w:val="2"/>
          </w:tcPr>
          <w:p w14:paraId="4DC6205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Задание научного руководителя на семестр</w:t>
            </w:r>
          </w:p>
          <w:p w14:paraId="22104D4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lang w:eastAsia="ru-RU"/>
              </w:rPr>
            </w:pPr>
          </w:p>
        </w:tc>
        <w:tc>
          <w:tcPr>
            <w:tcW w:w="5835" w:type="dxa"/>
          </w:tcPr>
          <w:p w14:paraId="5C7475FE" w14:textId="77777777" w:rsidR="00B34C51" w:rsidRDefault="00C85BFD" w:rsidP="00C85BFD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Изучить кинетики кривых температурного и спектрального синхронизмов при генерации второй гармоники в германосиликатном оптическом волокне</w:t>
            </w:r>
            <w:r w:rsidR="00B34C51">
              <w:rPr>
                <w:rFonts w:ascii="Times New Roman" w:eastAsia="Times New Roman" w:hAnsi="Times New Roman" w:cs="Times New Roman"/>
                <w:lang w:eastAsia="ru-RU"/>
              </w:rPr>
              <w:t>;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результаты предоставить на конференциях</w:t>
            </w:r>
          </w:p>
          <w:p w14:paraId="6202662B" w14:textId="52E93E9C" w:rsidR="003D697E" w:rsidRPr="00C85BFD" w:rsidRDefault="003D697E" w:rsidP="003D697E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4C51">
              <w:rPr>
                <w:rFonts w:ascii="Times New Roman" w:eastAsia="Times New Roman" w:hAnsi="Times New Roman" w:cs="Times New Roman"/>
                <w:lang w:eastAsia="ru-RU"/>
              </w:rPr>
              <w:t>Опубликовать полученные результаты</w:t>
            </w:r>
            <w:r w:rsidRPr="0091297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по данной теме</w:t>
            </w:r>
          </w:p>
        </w:tc>
      </w:tr>
      <w:tr w:rsidR="00E25336" w:rsidRPr="00E25336" w14:paraId="4BA4AECD" w14:textId="77777777" w:rsidTr="002B28D2">
        <w:trPr>
          <w:trHeight w:val="2002"/>
        </w:trPr>
        <w:tc>
          <w:tcPr>
            <w:tcW w:w="499" w:type="dxa"/>
            <w:vMerge w:val="restart"/>
            <w:textDirection w:val="btLr"/>
          </w:tcPr>
          <w:p w14:paraId="21B7D270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Итоги научных исследований за семестр</w:t>
            </w:r>
          </w:p>
        </w:tc>
        <w:tc>
          <w:tcPr>
            <w:tcW w:w="3891" w:type="dxa"/>
          </w:tcPr>
          <w:p w14:paraId="2410D5E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Проделанная в течение семестра научная работа и полученные результаты по научным исследованиям</w:t>
            </w:r>
          </w:p>
          <w:p w14:paraId="34EAAFC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2A6602E4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2793C30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6AAD735A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5835" w:type="dxa"/>
          </w:tcPr>
          <w:p w14:paraId="6AA2C66E" w14:textId="0A7FA7B4" w:rsidR="0052227A" w:rsidRDefault="0052227A" w:rsidP="0052227A">
            <w:pPr>
              <w:pStyle w:val="a7"/>
              <w:numPr>
                <w:ilvl w:val="0"/>
                <w:numId w:val="2"/>
              </w:numPr>
              <w:spacing w:after="0" w:line="240" w:lineRule="auto"/>
              <w:ind w:right="210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Завершена экспери</w:t>
            </w:r>
            <w:r w:rsidR="0001448B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ентальная </w:t>
            </w:r>
            <w:r w:rsidR="00B34C51">
              <w:rPr>
                <w:rFonts w:ascii="Times New Roman" w:eastAsia="Times New Roman" w:hAnsi="Times New Roman" w:cs="Times New Roman"/>
                <w:lang w:eastAsia="ru-RU"/>
              </w:rPr>
              <w:t xml:space="preserve">и теоретическая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работа над </w:t>
            </w:r>
            <w:r w:rsidR="003D697E">
              <w:rPr>
                <w:rFonts w:ascii="Times New Roman" w:eastAsia="Times New Roman" w:hAnsi="Times New Roman" w:cs="Times New Roman"/>
                <w:lang w:eastAsia="ru-RU"/>
              </w:rPr>
              <w:t>исследованием кривых фазового синхронизма при генерации второй гармоники в оптических волокнах</w:t>
            </w:r>
          </w:p>
          <w:p w14:paraId="4355F9BB" w14:textId="03F46BBF" w:rsidR="003D697E" w:rsidRPr="003D697E" w:rsidRDefault="003D697E" w:rsidP="003D697E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Ведется доработка статьи по данной тематике для публикации</w:t>
            </w:r>
          </w:p>
          <w:p w14:paraId="6A22946B" w14:textId="7CE4A534" w:rsidR="00B93DEB" w:rsidRPr="00E25336" w:rsidRDefault="00B93DEB" w:rsidP="00B93DEB">
            <w:pPr>
              <w:pStyle w:val="a7"/>
              <w:spacing w:after="0" w:line="240" w:lineRule="auto"/>
              <w:ind w:right="210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25336" w:rsidRPr="00964238" w14:paraId="398C0EE3" w14:textId="77777777" w:rsidTr="00E25336">
        <w:tc>
          <w:tcPr>
            <w:tcW w:w="499" w:type="dxa"/>
            <w:vMerge/>
            <w:textDirection w:val="btLr"/>
          </w:tcPr>
          <w:p w14:paraId="07D2D7D3" w14:textId="77777777" w:rsidR="00E25336" w:rsidRPr="00E25336" w:rsidRDefault="00E25336" w:rsidP="00E25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3891" w:type="dxa"/>
          </w:tcPr>
          <w:p w14:paraId="3EAE7BF7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70C0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Научные публикации по теме диссертации</w:t>
            </w: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(авторы, название работы и издания - </w:t>
            </w: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за весь период обучения, отдельно отмечаются публикации, подготовленные в течение семестра)</w:t>
            </w:r>
          </w:p>
          <w:p w14:paraId="46D6830E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835" w:type="dxa"/>
          </w:tcPr>
          <w:p w14:paraId="64BEAD29" w14:textId="20D42CED" w:rsidR="00E25336" w:rsidRPr="003F01DC" w:rsidRDefault="00A230F9" w:rsidP="003F01DC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Grishchenko, I. V., Vorob'ev, A. K., </w:t>
            </w:r>
            <w:r w:rsidRPr="003F01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Ostapiv, A. Y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., Stirmanov, Y. S., Konyashkin, A. V., &amp; Ryabushkin, O. A. (2022). 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Measurements of small optical absorption and scattering coefficients of high-power polarised laser radiation in lithium triborate crystals. 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Quantum Electronics, 52(3), 301.</w:t>
            </w:r>
          </w:p>
          <w:p w14:paraId="6930EA7B" w14:textId="0053BF56" w:rsidR="001C1EBD" w:rsidRPr="003F01DC" w:rsidRDefault="001C1EBD" w:rsidP="003F01DC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1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Остапив, А. Ю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., Ларионов, И. А., Коняшкин, А. В., &amp; Рябушкин, О. А. (2021). Определение коэффициента поглощения кристалла LiNbO3 с регулярной доменной структурой на длине волны излучения 3 мкм. Нелинейный мир, 19(2), 39-42.</w:t>
            </w:r>
          </w:p>
          <w:p w14:paraId="1696484F" w14:textId="70798C63" w:rsidR="0001448B" w:rsidRDefault="0001448B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41D5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Ostapiv A. Y</w:t>
            </w:r>
            <w:r w:rsidRPr="00C41D5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 et al. Mutual influence of intermodal and fundamental four-wave mixing of 1.0 µm and 1.5 µm nanosecond pulses in a dual-wavelength fiber laser //Optics Letters. – 2023. – V. 48. – №. 17. – pp. 4597-4600.</w:t>
            </w:r>
          </w:p>
          <w:p w14:paraId="020BB279" w14:textId="0F8FEB4F" w:rsidR="005133EE" w:rsidRDefault="005133EE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Zotov, K. V., Tereschenko, N. V., </w:t>
            </w:r>
            <w:r w:rsidRPr="005133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Ostapiv, A. Y</w:t>
            </w: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., Ivanov, G. Y., Surovtseva, V. P., Konyashkin, A. V., &amp; Ryabushkin, O. A. (2024). Equivalent temperature stabilization of nonlinear-optical crystals. Optics Letters, 49(4), 1013-1016.</w:t>
            </w:r>
          </w:p>
          <w:p w14:paraId="1F42F05F" w14:textId="546F3704" w:rsidR="005133EE" w:rsidRDefault="005133EE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Zotov, K. V., Tereshchenko, N. V., </w:t>
            </w:r>
            <w:r w:rsidRPr="005133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Ostapiv, A. Y</w:t>
            </w: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., Ivanov, G. Y., &amp; Ryabushkin, O. A. (2024). A New Criterion for Determining Optical Damage of Nonlinear Optical Crystals, Based on the Use of an RF Oscillator Circuit. Bulletin of the Lebedev Physics Institute, 51(1), S51-S57</w:t>
            </w:r>
          </w:p>
          <w:p w14:paraId="499E6D9E" w14:textId="33474293" w:rsidR="004D3CB5" w:rsidRPr="003D697E" w:rsidRDefault="004D3CB5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Зотов К.В., </w:t>
            </w:r>
            <w:r w:rsidRPr="003D69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Остапив А.Ю.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Терещенко Н.В., Рябушкин О.А. Применимость и точность подходов обработки температурных кинетик в методиках пьезорезонансной и классической лазерной калориметрии //Оптика и спектроскопия. – 202</w:t>
            </w:r>
            <w:r w:rsidR="003036B6"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– Т. 13</w:t>
            </w:r>
            <w:r w:rsidR="003036B6"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– №. 1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</w:p>
          <w:p w14:paraId="33B81F0D" w14:textId="6CA9DA30" w:rsidR="0001448B" w:rsidRPr="0001448B" w:rsidRDefault="0001448B" w:rsidP="00014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E25336" w:rsidRPr="00E25336" w14:paraId="3EE3C1BD" w14:textId="77777777" w:rsidTr="00E25336">
        <w:tc>
          <w:tcPr>
            <w:tcW w:w="499" w:type="dxa"/>
            <w:vMerge/>
          </w:tcPr>
          <w:p w14:paraId="4D23FA26" w14:textId="77777777" w:rsidR="00E25336" w:rsidRPr="0001448B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3891" w:type="dxa"/>
          </w:tcPr>
          <w:p w14:paraId="78405BEB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Патенты, свидетельства</w:t>
            </w: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за весь период обучения, отдельно отмечаются РИД, подготовленные в течение семестра)</w:t>
            </w:r>
          </w:p>
        </w:tc>
        <w:tc>
          <w:tcPr>
            <w:tcW w:w="5835" w:type="dxa"/>
          </w:tcPr>
          <w:p w14:paraId="2D3BA4F5" w14:textId="782D4739" w:rsidR="00E25336" w:rsidRPr="00E25336" w:rsidRDefault="004D2240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  <w:p w14:paraId="6434210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25336" w:rsidRPr="00AD2F53" w14:paraId="735A69D4" w14:textId="77777777" w:rsidTr="00E25336">
        <w:tc>
          <w:tcPr>
            <w:tcW w:w="499" w:type="dxa"/>
            <w:vMerge/>
          </w:tcPr>
          <w:p w14:paraId="428C5257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1" w:type="dxa"/>
          </w:tcPr>
          <w:p w14:paraId="1C3FB5EA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Доклады на научных конференциях, семинарах по теме исследования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 (авторы, название доклада и конференции, место проведения - </w:t>
            </w:r>
            <w:r w:rsidRPr="00E25336">
              <w:rPr>
                <w:rFonts w:ascii="Times New Roman" w:eastAsia="Calibri" w:hAnsi="Times New Roman" w:cs="Times New Roman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за весь период обучения, отдельно отмечаются доклады, подготовленные в течение семестра)</w:t>
            </w:r>
          </w:p>
          <w:p w14:paraId="53329179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835" w:type="dxa"/>
          </w:tcPr>
          <w:p w14:paraId="74990DE8" w14:textId="41A86982" w:rsidR="00E25336" w:rsidRDefault="002D488D" w:rsidP="002D488D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Конференция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ICLO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2022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Санкт-Петербург. Ц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ыпкин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., 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Остапив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.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Ю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.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Ю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Ларионов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Тыртышный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., «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Influence of radiation at wavelength near 1.5 µm on efficiency of inter-modal FWM in a few mode fiber in the region of 1 µm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»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;</w:t>
            </w:r>
          </w:p>
          <w:p w14:paraId="7D2D1577" w14:textId="74E47EEF" w:rsidR="002D488D" w:rsidRPr="00B82626" w:rsidRDefault="002D488D" w:rsidP="002D488D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Конференция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ICLO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2022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Санкт-Петербург</w:t>
            </w:r>
            <w:r w:rsid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. </w:t>
            </w:r>
            <w:r w:rsidR="005C1C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Остапив А.Ю.,</w:t>
            </w:r>
            <w:r w:rsidR="005C1C11" w:rsidRP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Цыпкин В.П. Черпак П.С., Гуляшк</w:t>
            </w:r>
            <w:r w:rsid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о А.С., Ларионов И.А., Тыртышный В.А. «</w:t>
            </w:r>
            <w:r w:rsidR="005C1C11" w:rsidRPr="003F01D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Pump and idler beams parameters dependence on pump power under conditions of mid-infrared difference frequency generation in PPLN</w:t>
            </w:r>
            <w:r w:rsid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»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;</w:t>
            </w:r>
          </w:p>
          <w:p w14:paraId="5AB3E015" w14:textId="77777777" w:rsidR="00B82626" w:rsidRPr="00AD2F53" w:rsidRDefault="00B82626" w:rsidP="00B82626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Конференция 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ICLO</w:t>
            </w: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2022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Санкт-Петербург</w:t>
            </w: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 Vorobyov, A. K., </w:t>
            </w:r>
            <w:r w:rsidRPr="00B8262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Ostapiv, A. Y</w:t>
            </w: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Grischenko, I. V., Konyashkin, A. V., &amp; Ryabushkin, O. A. (2022, June). Determination of optical absorption and scattering coefficients of LBO and PPLN crystals. In 2022 International Conference Lase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r Optics (ICLO) (pp. 1-1). IEEE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;</w:t>
            </w:r>
          </w:p>
          <w:p w14:paraId="6FDC8E78" w14:textId="77777777" w:rsidR="00AD2F53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еждународная конференция по ф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отонике и информационной оптике, Москва. 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Воробьев, А., </w:t>
            </w:r>
            <w:r w:rsidRPr="00AD2F5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Остапив, А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Грищенко, И., Коняшкин, А., &amp; Рябушкин, О. (2022). Измерение коэффициентов оптического поглощения и рассеяния лазерного излучения в нелинейно-оптических кристаллах трибората лития и ниобата лития. (pp. 62-63).</w:t>
            </w:r>
          </w:p>
          <w:p w14:paraId="59CBECD2" w14:textId="769A28DC" w:rsidR="00AD2F53" w:rsidRPr="00AD2F53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>X</w:t>
            </w: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  <w:lang w:val="en-US"/>
              </w:rPr>
              <w:t>II</w:t>
            </w: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>М</w:t>
            </w: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>еждународная конференция по фотонике и информационной оптике</w:t>
            </w:r>
            <w:r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 xml:space="preserve">, Москва. </w:t>
            </w:r>
            <w:r w:rsidRPr="00AD2F53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Цыпкин, В., </w:t>
            </w:r>
            <w:r w:rsidRPr="00AD2F53">
              <w:rPr>
                <w:rFonts w:ascii="Times New Roman" w:hAnsi="Times New Roman" w:cs="Times New Roman"/>
                <w:b/>
                <w:color w:val="222222"/>
                <w:sz w:val="20"/>
                <w:szCs w:val="20"/>
                <w:shd w:val="clear" w:color="auto" w:fill="FFFFFF"/>
              </w:rPr>
              <w:t>Остапив, А</w:t>
            </w:r>
            <w:r w:rsidRPr="00AD2F53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., Иванов, Г., Ларионов, И., &amp; Тыртышный, В. (2023). Взаимное влияние эффектов межмодового и одномодового четырёхволнового смешения оптических импульсов в маломодовом оптическом волокне</w:t>
            </w:r>
          </w:p>
          <w:p w14:paraId="0F9B8EB0" w14:textId="1BFD6960" w:rsidR="00AD2F53" w:rsidRPr="00AD2F53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65 Всероссийская научная конференция МФТИ, К.В. Зотов, Н.В. Терещенко</w:t>
            </w:r>
            <w:r w:rsidRPr="00AD2F5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, А.Ю Остапив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Г.Ю. Иванов, О.А. Рябушкин «Использование радиочастотного автогенератора для контроля температуры нелинейно-оптических кристаллов во время процессов преобразования частоты.»</w:t>
            </w:r>
          </w:p>
          <w:p w14:paraId="131E7364" w14:textId="64A86FB7" w:rsidR="00AD2F53" w:rsidRDefault="00AD2F53" w:rsidP="00A94C49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65 Всероссийская научная конференция МФТИ, К.В. Зотов, Н.В. Терещенко, </w:t>
            </w:r>
            <w:r w:rsidRPr="00AD2F5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А.Ю Остапив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Г.Ю. Иванов, О.А. Рябушкин «Использование генератора Пирса для измерения порога оптического разрушения кристалла ниобата лития»</w:t>
            </w:r>
          </w:p>
          <w:p w14:paraId="2CD29BF2" w14:textId="177C7501" w:rsidR="0007465A" w:rsidRPr="0007465A" w:rsidRDefault="0007465A" w:rsidP="00A94C49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65 Всероссийская научная конференция МФТИ</w:t>
            </w:r>
            <w:r w:rsidRPr="0007465A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r w:rsidRPr="0007465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А.Ю. Остапив</w:t>
            </w:r>
            <w:r w:rsidRPr="000746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Г.Ю. Иванов, И.А. Ларионов, В.А. Тыртышный, «Генерация второй гармоники излучения ближнего ИК–диапазона в маломодовых германосиликатных оптических волокнах»</w:t>
            </w:r>
          </w:p>
          <w:p w14:paraId="4FC0B034" w14:textId="0A88BD1E" w:rsidR="00AD2F53" w:rsidRPr="00D90188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 xml:space="preserve">XIX 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М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еждународная молодежная конференция по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люминесценции и лазерной физике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(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en-US" w:eastAsia="ru-RU"/>
              </w:rPr>
              <w:t>LLPH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-2023)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, Иркутск. </w:t>
            </w:r>
            <w:r w:rsidRPr="00D90188">
              <w:t xml:space="preserve"> </w:t>
            </w:r>
            <w:r w:rsidRPr="00D90188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Остапив А.Ю.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, «Взаимное влияние процессов одномодового и межмодового четырёхволнового смешения излучения ближнего ИК-диапазона в маломодовом оптическом волокне»</w:t>
            </w:r>
          </w:p>
          <w:p w14:paraId="0F66F5C4" w14:textId="77777777" w:rsidR="00AD2F53" w:rsidRDefault="00052CC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D9018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XXI Всероссийская молодежная Самарская конкурс-конференция по оптике, лазерной физике и физике плазмы, посвященная 300-летию РАН, Самара, 2023. </w:t>
            </w:r>
            <w:r w:rsidRPr="00D901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А.Ю. Остапив</w:t>
            </w:r>
            <w:r w:rsidRPr="00D9018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В.П. Цыпкин, Г.Ю. Иванов, И.А.  Ларионов, В.А. Тыртышный, А.В. Коняшкин «Математическое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волокне»</w:t>
            </w:r>
          </w:p>
          <w:p w14:paraId="5BD9F107" w14:textId="77777777" w:rsidR="00D90188" w:rsidRPr="003036B6" w:rsidRDefault="00D90188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</w:t>
            </w:r>
            <w:r w:rsidR="0028049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</w:t>
            </w: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Всероссийская научная конференция МФТИ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</w:t>
            </w:r>
            <w:r w:rsidRPr="00D90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А.Ю. Остапив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К.В. Зотов, Н.В. Терещенко, Д.Д. Казаринова,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D9018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Анализ применимости градиентного метода в классической и пьезорезонансной лазерной калориметрии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»</w:t>
            </w:r>
          </w:p>
          <w:p w14:paraId="5F325648" w14:textId="77777777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lastRenderedPageBreak/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Y.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Ivanov, G. Y., Surovtseva, V. P., Konyashkin, A. V., &amp; Ryabushkin, O. A. (2024, July). Enhanced stability of SHG in PPLN incorporated in the Pierce oscillator circuit. In 2024 International Conference Laser Optics (ICLO) (pp. 72-72)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Saint Petersburg,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IEEE.</w:t>
            </w:r>
          </w:p>
          <w:p w14:paraId="4C853BE0" w14:textId="6494AF83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., &amp; Ryabushkin, O. A. (2024, July). Analysis of the gradient method for laser calorimetry and analytical correction factors. In 2024 International Conference Laser Optics (ICLO) (pp. 105-105). 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Saint Petersburg, 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IEEE.</w:t>
            </w:r>
          </w:p>
          <w:p w14:paraId="534B3703" w14:textId="2B69A9BB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Ivanov, G. Y., &amp; Ryabushkin, O. A. (2024, July). Novel princi</w:t>
            </w:r>
            <w:bookmarkStart w:id="0" w:name="_GoBack"/>
            <w:bookmarkEnd w:id="0"/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ple of the optical damage detection in nonlinear-optical crystals with RF oscillator. In 2024 International Conference Laser Optics (ICLO) (pp. 318-318)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Saint Petersburg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 IEEE.</w:t>
            </w:r>
          </w:p>
          <w:p w14:paraId="41BAA0D9" w14:textId="77777777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Ivanov, G. Y., Kazarinova, D. D., &amp; Ryabushkin, O. A. (2024, July). Gradient method for piezoresonance laser calorimetry. In 2024 International Conference Laser Optics (ICLO) (pp. 101-101)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Saint Petersburg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 IEEE.</w:t>
            </w:r>
          </w:p>
          <w:p w14:paraId="124EC7FA" w14:textId="2E06D236" w:rsidR="003036B6" w:rsidRPr="003036B6" w:rsidRDefault="003036B6" w:rsidP="003036B6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7</w:t>
            </w: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Всероссийская научная конференция МФТИ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</w:t>
            </w:r>
            <w:r w:rsidRPr="00D90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А.Ю. Остапив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К.В. Зотов, Н.В. Терещенко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Исследование кривых спектрального и температурного синхронизмов при генерации второй оптической гармоники в оптическом волокне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»</w:t>
            </w:r>
          </w:p>
        </w:tc>
      </w:tr>
      <w:tr w:rsidR="00E25336" w:rsidRPr="00E25336" w14:paraId="485B19C6" w14:textId="77777777" w:rsidTr="00E25336">
        <w:tc>
          <w:tcPr>
            <w:tcW w:w="499" w:type="dxa"/>
            <w:vMerge/>
          </w:tcPr>
          <w:p w14:paraId="6E9AEA11" w14:textId="77777777" w:rsidR="00E25336" w:rsidRPr="005C1C11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</w:p>
        </w:tc>
        <w:tc>
          <w:tcPr>
            <w:tcW w:w="3891" w:type="dxa"/>
          </w:tcPr>
          <w:p w14:paraId="48127859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Участие в грантах</w:t>
            </w:r>
            <w:r w:rsidRPr="00E2533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  <w:t>(авторы, название и вид гранта)</w:t>
            </w:r>
          </w:p>
        </w:tc>
        <w:tc>
          <w:tcPr>
            <w:tcW w:w="5835" w:type="dxa"/>
          </w:tcPr>
          <w:p w14:paraId="079FD703" w14:textId="0D568441" w:rsidR="00E25336" w:rsidRPr="00E25336" w:rsidRDefault="004D2240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  <w:p w14:paraId="1A08380D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25336" w:rsidRPr="00E25336" w14:paraId="7C485536" w14:textId="77777777" w:rsidTr="00E25336">
        <w:tc>
          <w:tcPr>
            <w:tcW w:w="4390" w:type="dxa"/>
            <w:gridSpan w:val="2"/>
          </w:tcPr>
          <w:p w14:paraId="69F88C9B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Материальная поддержка научных исследований обучающегося за семестр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(с указанием источника финансирования, при наличии)</w:t>
            </w:r>
          </w:p>
        </w:tc>
        <w:tc>
          <w:tcPr>
            <w:tcW w:w="5835" w:type="dxa"/>
          </w:tcPr>
          <w:p w14:paraId="0E76E51D" w14:textId="77777777" w:rsidR="0052227A" w:rsidRPr="0052227A" w:rsidRDefault="0052227A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27A">
              <w:rPr>
                <w:rFonts w:ascii="Times New Roman" w:eastAsia="Times New Roman" w:hAnsi="Times New Roman" w:cs="Times New Roman"/>
                <w:lang w:eastAsia="ru-RU"/>
              </w:rPr>
              <w:t xml:space="preserve">Стипендия МФТИ. </w:t>
            </w:r>
          </w:p>
          <w:p w14:paraId="7F3701AD" w14:textId="7B952CAA" w:rsidR="00E25336" w:rsidRPr="0052227A" w:rsidRDefault="0052227A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27A">
              <w:rPr>
                <w:rFonts w:ascii="Times New Roman" w:eastAsia="Times New Roman" w:hAnsi="Times New Roman" w:cs="Times New Roman"/>
                <w:lang w:eastAsia="ru-RU"/>
              </w:rPr>
              <w:t xml:space="preserve">Зарплата сотрудника </w:t>
            </w:r>
            <w:r w:rsidR="003036B6">
              <w:rPr>
                <w:rFonts w:ascii="Times New Roman" w:eastAsia="Times New Roman" w:hAnsi="Times New Roman" w:cs="Times New Roman"/>
                <w:lang w:eastAsia="ru-RU"/>
              </w:rPr>
              <w:t>ООО</w:t>
            </w:r>
            <w:r w:rsidR="00EA05E1" w:rsidRPr="0052227A"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r w:rsidR="003036B6">
              <w:rPr>
                <w:rFonts w:ascii="Times New Roman" w:eastAsia="Times New Roman" w:hAnsi="Times New Roman" w:cs="Times New Roman"/>
                <w:lang w:eastAsia="ru-RU"/>
              </w:rPr>
              <w:t>ВПГ «Лазеруан»</w:t>
            </w:r>
          </w:p>
        </w:tc>
      </w:tr>
      <w:tr w:rsidR="00E25336" w:rsidRPr="00E25336" w14:paraId="78B1133B" w14:textId="77777777" w:rsidTr="00E25336">
        <w:tc>
          <w:tcPr>
            <w:tcW w:w="4390" w:type="dxa"/>
            <w:gridSpan w:val="2"/>
          </w:tcPr>
          <w:p w14:paraId="7DF9F31F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Положения, выносимые на защиту </w:t>
            </w:r>
          </w:p>
          <w:p w14:paraId="78F0EBDD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(для аспирантов 3-4 курсов)</w:t>
            </w:r>
          </w:p>
          <w:p w14:paraId="4D956403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772AA220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399A9A10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5835" w:type="dxa"/>
          </w:tcPr>
          <w:p w14:paraId="0D410E82" w14:textId="77777777" w:rsidR="00E25336" w:rsidRDefault="008F1D92" w:rsidP="008F1D92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волоконных лазерах может проявляться взаимное влияние одномодового и межмодового процессов четырёхволнового смешения, что ограничивает максимальную оптическую мощность и длину оптического волокна</w:t>
            </w:r>
          </w:p>
          <w:p w14:paraId="2D8BFB38" w14:textId="77777777" w:rsidR="008F1D92" w:rsidRDefault="00B83E11" w:rsidP="008F1D92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>П</w:t>
            </w:r>
            <w:r w:rsidRPr="00B83E11">
              <w:rPr>
                <w:rFonts w:ascii="Times New Roman" w:eastAsia="Times New Roman" w:hAnsi="Times New Roman" w:cs="Times New Roman"/>
                <w:lang w:eastAsia="ru-RU"/>
              </w:rPr>
              <w:t>оправочные коэффициенты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 xml:space="preserve"> к определению ко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э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>ффициента оптического поглощения</w:t>
            </w:r>
            <w:r w:rsidRPr="00B83E1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расширяют</w:t>
            </w:r>
            <w:r w:rsidRPr="00B83E11">
              <w:rPr>
                <w:rFonts w:ascii="Times New Roman" w:eastAsia="Times New Roman" w:hAnsi="Times New Roman" w:cs="Times New Roman"/>
                <w:lang w:eastAsia="ru-RU"/>
              </w:rPr>
              <w:t xml:space="preserve"> область применимости методов лазерной калориметрии и пьезорезонасной лазерной калориметрии на образцы с низкой теплопроводностью или обладающие большими линейными размерами.</w:t>
            </w:r>
          </w:p>
          <w:p w14:paraId="7B153C23" w14:textId="2D47F2A8" w:rsidR="003036B6" w:rsidRPr="008F1D92" w:rsidRDefault="00ED5596" w:rsidP="008F1D92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Поведение</w:t>
            </w:r>
            <w:r w:rsidR="003036B6">
              <w:rPr>
                <w:rFonts w:ascii="Times New Roman" w:eastAsia="Times New Roman" w:hAnsi="Times New Roman" w:cs="Times New Roman"/>
                <w:lang w:eastAsia="ru-RU"/>
              </w:rPr>
              <w:t xml:space="preserve"> кривых температурного и спектрального синхронизмов при генерации второй гармоники в германосиликатном оптическом волокне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находится в согласии с предсказаниями модели на основе экситонов с переносом заряда</w:t>
            </w:r>
          </w:p>
        </w:tc>
      </w:tr>
      <w:tr w:rsidR="00E25336" w:rsidRPr="00E25336" w14:paraId="28E6A61F" w14:textId="77777777" w:rsidTr="00E25336">
        <w:tc>
          <w:tcPr>
            <w:tcW w:w="4390" w:type="dxa"/>
            <w:gridSpan w:val="2"/>
          </w:tcPr>
          <w:p w14:paraId="3C3BBCD7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Степень готовности диссертации </w:t>
            </w:r>
          </w:p>
          <w:p w14:paraId="5AC84810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(не приступал/ написан литературный обзор/ число подготовленных глав и/ или % готовности)</w:t>
            </w:r>
          </w:p>
        </w:tc>
        <w:tc>
          <w:tcPr>
            <w:tcW w:w="5835" w:type="dxa"/>
          </w:tcPr>
          <w:p w14:paraId="13BF31D0" w14:textId="52B0D339" w:rsidR="00E25336" w:rsidRPr="00E25336" w:rsidRDefault="00577218" w:rsidP="002B2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="00ED559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  <w:r w:rsidR="004D2240" w:rsidRPr="004D22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%</w:t>
            </w:r>
          </w:p>
        </w:tc>
      </w:tr>
      <w:tr w:rsidR="00E25336" w:rsidRPr="00E25336" w14:paraId="3E7C52B6" w14:textId="77777777" w:rsidTr="00E25336">
        <w:tc>
          <w:tcPr>
            <w:tcW w:w="4390" w:type="dxa"/>
            <w:gridSpan w:val="2"/>
          </w:tcPr>
          <w:p w14:paraId="337FB78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Предполагаемые сроки (месяц и год) и диссертационный совет </w:t>
            </w:r>
          </w:p>
          <w:p w14:paraId="45B0555D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(для аспирантов 3-4 курсов)</w:t>
            </w:r>
          </w:p>
        </w:tc>
        <w:tc>
          <w:tcPr>
            <w:tcW w:w="5835" w:type="dxa"/>
          </w:tcPr>
          <w:p w14:paraId="18C7A7C8" w14:textId="7A2B7D66" w:rsidR="00E25336" w:rsidRPr="00E25336" w:rsidRDefault="004F5215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Октябрь</w:t>
            </w:r>
            <w:r w:rsidR="003F402A">
              <w:rPr>
                <w:rFonts w:ascii="Times New Roman" w:eastAsia="Times New Roman" w:hAnsi="Times New Roman" w:cs="Times New Roman"/>
                <w:lang w:eastAsia="ru-RU"/>
              </w:rPr>
              <w:t xml:space="preserve"> 2026</w:t>
            </w:r>
          </w:p>
        </w:tc>
      </w:tr>
      <w:tr w:rsidR="00E25336" w:rsidRPr="00E25336" w14:paraId="00C78A94" w14:textId="77777777" w:rsidTr="00E25336">
        <w:trPr>
          <w:cantSplit/>
          <w:trHeight w:val="1691"/>
        </w:trPr>
        <w:tc>
          <w:tcPr>
            <w:tcW w:w="499" w:type="dxa"/>
            <w:vMerge w:val="restart"/>
            <w:textDirection w:val="btLr"/>
          </w:tcPr>
          <w:p w14:paraId="427DECA7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Отзыв научного руководителя</w:t>
            </w:r>
          </w:p>
        </w:tc>
        <w:tc>
          <w:tcPr>
            <w:tcW w:w="3891" w:type="dxa"/>
          </w:tcPr>
          <w:p w14:paraId="73ECA904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Calibri" w:hAnsi="Times New Roman" w:cs="Times New Roman"/>
              </w:rPr>
              <w:t>Результаты работы аспиранта за семестр, предоставленные научному руководителю</w:t>
            </w:r>
          </w:p>
        </w:tc>
        <w:tc>
          <w:tcPr>
            <w:tcW w:w="5835" w:type="dxa"/>
          </w:tcPr>
          <w:p w14:paraId="33453323" w14:textId="45062C15" w:rsidR="00E25336" w:rsidRPr="00E25336" w:rsidRDefault="00E57D1A" w:rsidP="00E57D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67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Аспирант </w:t>
            </w:r>
            <w:r w:rsidR="000229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опубликовал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результаты научных исследований и </w:t>
            </w:r>
            <w:r w:rsidRPr="00E867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предоставил ряд новых экспериментальных результатов </w:t>
            </w:r>
            <w:r w:rsidR="000229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 результатов математического моделирования </w:t>
            </w:r>
            <w:r w:rsidRPr="00E867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 данный семестр обучения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E25336" w:rsidRPr="00E25336" w14:paraId="277F6436" w14:textId="77777777" w:rsidTr="002B28D2">
        <w:trPr>
          <w:cantSplit/>
          <w:trHeight w:val="1234"/>
        </w:trPr>
        <w:tc>
          <w:tcPr>
            <w:tcW w:w="499" w:type="dxa"/>
            <w:vMerge/>
            <w:textDirection w:val="btLr"/>
          </w:tcPr>
          <w:p w14:paraId="021C0079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91" w:type="dxa"/>
          </w:tcPr>
          <w:p w14:paraId="074AD7F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Характеристика темпа работы аспиранта (его достаточность для подготовки и защиты диссертации к окончанию аспирантуры)</w:t>
            </w:r>
          </w:p>
        </w:tc>
        <w:tc>
          <w:tcPr>
            <w:tcW w:w="5835" w:type="dxa"/>
          </w:tcPr>
          <w:p w14:paraId="1BC8278F" w14:textId="54B2C1F7" w:rsidR="00E25336" w:rsidRPr="002033B3" w:rsidRDefault="002033B3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>Темп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работы аспиранта достаточен для </w:t>
            </w:r>
            <w:r w:rsidR="009E5476">
              <w:rPr>
                <w:rFonts w:ascii="Times New Roman" w:eastAsia="Times New Roman" w:hAnsi="Times New Roman" w:cs="Times New Roman"/>
                <w:lang w:eastAsia="ru-RU"/>
              </w:rPr>
              <w:t>написания и защиты диссертации к окончанию аспирантуры</w:t>
            </w:r>
            <w:r w:rsidR="009643AA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  <w:p w14:paraId="65D1FE1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40D90C5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777BC4B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25336" w:rsidRPr="00E25336" w14:paraId="47685406" w14:textId="77777777" w:rsidTr="002B28D2">
        <w:trPr>
          <w:cantSplit/>
          <w:trHeight w:val="772"/>
        </w:trPr>
        <w:tc>
          <w:tcPr>
            <w:tcW w:w="499" w:type="dxa"/>
            <w:vMerge/>
            <w:textDirection w:val="btLr"/>
          </w:tcPr>
          <w:p w14:paraId="5D3432B9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891" w:type="dxa"/>
          </w:tcPr>
          <w:p w14:paraId="368ACB82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Calibri" w:hAnsi="Times New Roman" w:cs="Times New Roman"/>
              </w:rPr>
              <w:t>Характеристика объема и качества работы аспиранта в течение семестра</w:t>
            </w:r>
          </w:p>
        </w:tc>
        <w:tc>
          <w:tcPr>
            <w:tcW w:w="5835" w:type="dxa"/>
          </w:tcPr>
          <w:p w14:paraId="4BB3AFB3" w14:textId="44B3AE9A" w:rsidR="00E25336" w:rsidRPr="00E25336" w:rsidRDefault="009643AA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Объём работы соответствует Плану аспиранта.</w:t>
            </w:r>
          </w:p>
        </w:tc>
      </w:tr>
      <w:tr w:rsidR="00E25336" w:rsidRPr="00E25336" w14:paraId="0FE51334" w14:textId="77777777" w:rsidTr="00E25336">
        <w:tc>
          <w:tcPr>
            <w:tcW w:w="4390" w:type="dxa"/>
            <w:gridSpan w:val="2"/>
          </w:tcPr>
          <w:p w14:paraId="086C3689" w14:textId="6ACEBD2B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Рекомендуемая научным руководителем оценка результатов выполнения аспирантом научных исследований за семестр</w:t>
            </w:r>
            <w:r w:rsidR="00043B2D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="00043B2D" w:rsidRPr="005031B5">
              <w:rPr>
                <w:rFonts w:ascii="Times New Roman" w:eastAsia="Times New Roman" w:hAnsi="Times New Roman" w:cs="Times New Roman"/>
                <w:i/>
                <w:lang w:eastAsia="ru-RU"/>
              </w:rPr>
              <w:t>(дифференцированная оценка)</w:t>
            </w:r>
          </w:p>
        </w:tc>
        <w:tc>
          <w:tcPr>
            <w:tcW w:w="5835" w:type="dxa"/>
          </w:tcPr>
          <w:p w14:paraId="3A74DCC4" w14:textId="4702B944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3046317B" w14:textId="08D8387D" w:rsidR="00E25336" w:rsidRPr="00E25336" w:rsidRDefault="009643AA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Отлично (8)</w:t>
            </w:r>
          </w:p>
        </w:tc>
      </w:tr>
      <w:tr w:rsidR="00043B2D" w:rsidRPr="00E25336" w14:paraId="1DBA3E28" w14:textId="77777777" w:rsidTr="00E25336">
        <w:tc>
          <w:tcPr>
            <w:tcW w:w="4390" w:type="dxa"/>
            <w:gridSpan w:val="2"/>
          </w:tcPr>
          <w:p w14:paraId="69CFAD0D" w14:textId="0CEF45F2" w:rsidR="00043B2D" w:rsidRPr="00E25336" w:rsidRDefault="00043B2D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031B5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Рекомендуемая научным руководителем оценка результатов </w:t>
            </w:r>
            <w:r w:rsidRPr="005031B5">
              <w:t xml:space="preserve"> </w:t>
            </w:r>
            <w:r w:rsidRPr="005031B5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подготовки публикаций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 за семестр </w:t>
            </w:r>
            <w:r w:rsidRPr="005031B5">
              <w:rPr>
                <w:rFonts w:ascii="Times New Roman" w:eastAsia="Times New Roman" w:hAnsi="Times New Roman" w:cs="Times New Roman"/>
                <w:i/>
                <w:lang w:eastAsia="ru-RU"/>
              </w:rPr>
              <w:t>(зачтено/ не зачтено)</w:t>
            </w:r>
          </w:p>
        </w:tc>
        <w:tc>
          <w:tcPr>
            <w:tcW w:w="5835" w:type="dxa"/>
          </w:tcPr>
          <w:p w14:paraId="5F2EB3F2" w14:textId="22C50539" w:rsidR="00043B2D" w:rsidRPr="00E25336" w:rsidRDefault="00C85BFD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Зачтено</w:t>
            </w:r>
          </w:p>
        </w:tc>
      </w:tr>
    </w:tbl>
    <w:p w14:paraId="621E6B5C" w14:textId="77777777" w:rsidR="00E25336" w:rsidRPr="00E25336" w:rsidRDefault="00E25336" w:rsidP="00E2533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4098E79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3DABA0EF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7C49B6A7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32F12FF6" w14:textId="774C444C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Times New Roman" w:hAnsi="Times New Roman" w:cs="Times New Roman"/>
          <w:lang w:eastAsia="ru-RU"/>
        </w:rPr>
        <w:t>Аспирант _</w:t>
      </w:r>
      <w:r w:rsidR="004D2240">
        <w:rPr>
          <w:rFonts w:ascii="Times New Roman" w:eastAsia="Times New Roman" w:hAnsi="Times New Roman" w:cs="Times New Roman"/>
          <w:lang w:eastAsia="ru-RU"/>
        </w:rPr>
        <w:t>Остапив А.Ю.</w:t>
      </w:r>
      <w:r w:rsidRPr="00E25336">
        <w:rPr>
          <w:rFonts w:ascii="Times New Roman" w:eastAsia="Times New Roman" w:hAnsi="Times New Roman" w:cs="Times New Roman"/>
          <w:lang w:eastAsia="ru-RU"/>
        </w:rPr>
        <w:t>_ /____________________ дата составления отчета _</w:t>
      </w:r>
      <w:r w:rsidR="003D697E">
        <w:rPr>
          <w:rFonts w:ascii="Times New Roman" w:eastAsia="Times New Roman" w:hAnsi="Times New Roman" w:cs="Times New Roman"/>
          <w:lang w:eastAsia="ru-RU"/>
        </w:rPr>
        <w:t>12</w:t>
      </w:r>
      <w:r w:rsidR="0052227A">
        <w:rPr>
          <w:rFonts w:ascii="Times New Roman" w:eastAsia="Times New Roman" w:hAnsi="Times New Roman" w:cs="Times New Roman"/>
          <w:lang w:eastAsia="ru-RU"/>
        </w:rPr>
        <w:t>.</w:t>
      </w:r>
      <w:r w:rsidR="003D697E">
        <w:rPr>
          <w:rFonts w:ascii="Times New Roman" w:eastAsia="Times New Roman" w:hAnsi="Times New Roman" w:cs="Times New Roman"/>
          <w:lang w:eastAsia="ru-RU"/>
        </w:rPr>
        <w:t>12</w:t>
      </w:r>
      <w:r w:rsidR="0052227A">
        <w:rPr>
          <w:rFonts w:ascii="Times New Roman" w:eastAsia="Times New Roman" w:hAnsi="Times New Roman" w:cs="Times New Roman"/>
          <w:lang w:eastAsia="ru-RU"/>
        </w:rPr>
        <w:t>.202</w:t>
      </w:r>
      <w:r w:rsidR="00C85BFD">
        <w:rPr>
          <w:rFonts w:ascii="Times New Roman" w:eastAsia="Times New Roman" w:hAnsi="Times New Roman" w:cs="Times New Roman"/>
          <w:lang w:eastAsia="ru-RU"/>
        </w:rPr>
        <w:t>5</w:t>
      </w:r>
      <w:r w:rsidRPr="00E25336">
        <w:rPr>
          <w:rFonts w:ascii="Times New Roman" w:eastAsia="Times New Roman" w:hAnsi="Times New Roman" w:cs="Times New Roman"/>
          <w:lang w:eastAsia="ru-RU"/>
        </w:rPr>
        <w:t>_____________</w:t>
      </w:r>
    </w:p>
    <w:p w14:paraId="69C9BD9E" w14:textId="13D86499" w:rsidR="00E25336" w:rsidRPr="00E25336" w:rsidRDefault="00E25336" w:rsidP="00E25336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Контактный телефон: </w:t>
      </w:r>
      <w:r w:rsidR="004D2240">
        <w:rPr>
          <w:rFonts w:ascii="Times New Roman" w:eastAsia="Times New Roman" w:hAnsi="Times New Roman" w:cs="Times New Roman"/>
          <w:sz w:val="24"/>
          <w:szCs w:val="24"/>
          <w:lang w:eastAsia="ru-RU"/>
        </w:rPr>
        <w:t>+79896294658</w:t>
      </w:r>
    </w:p>
    <w:p w14:paraId="7B7C3AA6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67E2F3DB" w14:textId="37081D54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Times New Roman" w:hAnsi="Times New Roman" w:cs="Times New Roman"/>
          <w:lang w:eastAsia="ru-RU"/>
        </w:rPr>
        <w:t>Научный руководитель _</w:t>
      </w:r>
      <w:r w:rsidR="004D2240">
        <w:rPr>
          <w:rFonts w:ascii="Times New Roman" w:eastAsia="Times New Roman" w:hAnsi="Times New Roman" w:cs="Times New Roman"/>
          <w:lang w:eastAsia="ru-RU"/>
        </w:rPr>
        <w:t>Коняшкин А.В.</w:t>
      </w:r>
      <w:r w:rsidRPr="00E25336">
        <w:rPr>
          <w:rFonts w:ascii="Times New Roman" w:eastAsia="Times New Roman" w:hAnsi="Times New Roman" w:cs="Times New Roman"/>
          <w:lang w:eastAsia="ru-RU"/>
        </w:rPr>
        <w:t xml:space="preserve">________ /____________________ </w:t>
      </w:r>
    </w:p>
    <w:p w14:paraId="08B1F4A6" w14:textId="658FD181" w:rsidR="00E25336" w:rsidRPr="00E25336" w:rsidRDefault="00E25336" w:rsidP="00E25336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Контактный телефон: </w:t>
      </w:r>
      <w:r w:rsidR="004C7EB3" w:rsidRPr="004C7EB3">
        <w:rPr>
          <w:rFonts w:ascii="Times New Roman" w:eastAsia="Times New Roman" w:hAnsi="Times New Roman" w:cs="Times New Roman"/>
          <w:sz w:val="24"/>
          <w:szCs w:val="24"/>
          <w:lang w:eastAsia="ru-RU"/>
        </w:rPr>
        <w:t>+79263461211</w:t>
      </w:r>
    </w:p>
    <w:p w14:paraId="2E0340D9" w14:textId="13D1BE0A" w:rsidR="00E25336" w:rsidRPr="00E25336" w:rsidRDefault="00E25336" w:rsidP="00E25336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Calibri" w:hAnsi="Times New Roman" w:cs="Times New Roman"/>
          <w:lang w:val="en-US"/>
        </w:rPr>
        <w:t>e</w:t>
      </w:r>
      <w:r w:rsidRPr="00E25336">
        <w:rPr>
          <w:rFonts w:ascii="Times New Roman" w:eastAsia="Calibri" w:hAnsi="Times New Roman" w:cs="Times New Roman"/>
        </w:rPr>
        <w:t>-</w:t>
      </w:r>
      <w:r w:rsidRPr="00E25336">
        <w:rPr>
          <w:rFonts w:ascii="Times New Roman" w:eastAsia="Calibri" w:hAnsi="Times New Roman" w:cs="Times New Roman"/>
          <w:lang w:val="en-US"/>
        </w:rPr>
        <w:t>mail</w:t>
      </w:r>
      <w:r w:rsidRPr="00E25336">
        <w:rPr>
          <w:rFonts w:ascii="Times New Roman" w:eastAsia="Calibri" w:hAnsi="Times New Roman" w:cs="Times New Roman"/>
        </w:rPr>
        <w:t>:</w:t>
      </w:r>
      <w:r w:rsidR="004C7EB3" w:rsidRPr="004C7EB3">
        <w:t xml:space="preserve"> </w:t>
      </w:r>
      <w:r w:rsidR="004C7EB3" w:rsidRPr="004C7EB3">
        <w:rPr>
          <w:rFonts w:ascii="Times New Roman" w:eastAsia="Calibri" w:hAnsi="Times New Roman" w:cs="Times New Roman"/>
        </w:rPr>
        <w:t>akonj@mail.ru</w:t>
      </w:r>
    </w:p>
    <w:p w14:paraId="7C0A0DAC" w14:textId="24782332" w:rsidR="00973055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Times New Roman" w:hAnsi="Times New Roman" w:cs="Times New Roman"/>
          <w:lang w:eastAsia="ru-RU"/>
        </w:rPr>
        <w:t>Заведующий кафедрой ___</w:t>
      </w:r>
      <w:r w:rsidR="00C85BFD">
        <w:rPr>
          <w:rFonts w:ascii="Times New Roman" w:eastAsia="Times New Roman" w:hAnsi="Times New Roman" w:cs="Times New Roman"/>
          <w:lang w:eastAsia="ru-RU"/>
        </w:rPr>
        <w:t>Мясников Д.В.</w:t>
      </w:r>
      <w:r w:rsidR="00C85BFD">
        <w:rPr>
          <w:rFonts w:ascii="Times New Roman" w:eastAsia="Times New Roman" w:hAnsi="Times New Roman" w:cs="Times New Roman"/>
          <w:lang w:eastAsia="ru-RU"/>
        </w:rPr>
        <w:tab/>
      </w:r>
      <w:r w:rsidRPr="00E25336">
        <w:rPr>
          <w:rFonts w:ascii="Times New Roman" w:eastAsia="Times New Roman" w:hAnsi="Times New Roman" w:cs="Times New Roman"/>
          <w:lang w:eastAsia="ru-RU"/>
        </w:rPr>
        <w:t>_ /_____________________</w:t>
      </w:r>
    </w:p>
    <w:sectPr w:rsidR="00973055" w:rsidRPr="00E25336" w:rsidSect="00E25336">
      <w:pgSz w:w="11906" w:h="16838"/>
      <w:pgMar w:top="45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04CB21" w14:textId="77777777" w:rsidR="006666DC" w:rsidRDefault="006666DC" w:rsidP="00E25336">
      <w:pPr>
        <w:spacing w:after="0" w:line="240" w:lineRule="auto"/>
      </w:pPr>
      <w:r>
        <w:separator/>
      </w:r>
    </w:p>
  </w:endnote>
  <w:endnote w:type="continuationSeparator" w:id="0">
    <w:p w14:paraId="31A6F5D8" w14:textId="77777777" w:rsidR="006666DC" w:rsidRDefault="006666DC" w:rsidP="00E2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5E8EB" w14:textId="77777777" w:rsidR="006666DC" w:rsidRDefault="006666DC" w:rsidP="00E25336">
      <w:pPr>
        <w:spacing w:after="0" w:line="240" w:lineRule="auto"/>
      </w:pPr>
      <w:r>
        <w:separator/>
      </w:r>
    </w:p>
  </w:footnote>
  <w:footnote w:type="continuationSeparator" w:id="0">
    <w:p w14:paraId="1AA02779" w14:textId="77777777" w:rsidR="006666DC" w:rsidRDefault="006666DC" w:rsidP="00E25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C6735"/>
    <w:multiLevelType w:val="hybridMultilevel"/>
    <w:tmpl w:val="A31AC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62C47"/>
    <w:multiLevelType w:val="hybridMultilevel"/>
    <w:tmpl w:val="D5781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53D85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D2D66"/>
    <w:multiLevelType w:val="hybridMultilevel"/>
    <w:tmpl w:val="5372B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D135A"/>
    <w:multiLevelType w:val="hybridMultilevel"/>
    <w:tmpl w:val="59A69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336"/>
    <w:rsid w:val="0001448B"/>
    <w:rsid w:val="00022919"/>
    <w:rsid w:val="00043B2D"/>
    <w:rsid w:val="00052CCF"/>
    <w:rsid w:val="0007465A"/>
    <w:rsid w:val="000A096B"/>
    <w:rsid w:val="000F7C81"/>
    <w:rsid w:val="001111D6"/>
    <w:rsid w:val="00150DA6"/>
    <w:rsid w:val="0015171D"/>
    <w:rsid w:val="001B7403"/>
    <w:rsid w:val="001C1EBD"/>
    <w:rsid w:val="001C462C"/>
    <w:rsid w:val="001C667D"/>
    <w:rsid w:val="002033B3"/>
    <w:rsid w:val="0026201F"/>
    <w:rsid w:val="00280491"/>
    <w:rsid w:val="002B28D2"/>
    <w:rsid w:val="002D488D"/>
    <w:rsid w:val="003036B6"/>
    <w:rsid w:val="003241BD"/>
    <w:rsid w:val="003259FA"/>
    <w:rsid w:val="003C36EA"/>
    <w:rsid w:val="003D697E"/>
    <w:rsid w:val="003F01DC"/>
    <w:rsid w:val="003F402A"/>
    <w:rsid w:val="004C7EB3"/>
    <w:rsid w:val="004D2240"/>
    <w:rsid w:val="004D3CB5"/>
    <w:rsid w:val="004F5215"/>
    <w:rsid w:val="005133EE"/>
    <w:rsid w:val="0052227A"/>
    <w:rsid w:val="00577218"/>
    <w:rsid w:val="005C1C11"/>
    <w:rsid w:val="006026D7"/>
    <w:rsid w:val="006666DC"/>
    <w:rsid w:val="0071707E"/>
    <w:rsid w:val="007328D5"/>
    <w:rsid w:val="00842796"/>
    <w:rsid w:val="008D425F"/>
    <w:rsid w:val="008F1D92"/>
    <w:rsid w:val="00912979"/>
    <w:rsid w:val="00964238"/>
    <w:rsid w:val="009643AA"/>
    <w:rsid w:val="00973055"/>
    <w:rsid w:val="009E5476"/>
    <w:rsid w:val="009F1F2B"/>
    <w:rsid w:val="00A230F9"/>
    <w:rsid w:val="00A352CD"/>
    <w:rsid w:val="00AD2F53"/>
    <w:rsid w:val="00B02371"/>
    <w:rsid w:val="00B34C51"/>
    <w:rsid w:val="00B82626"/>
    <w:rsid w:val="00B83E11"/>
    <w:rsid w:val="00B93DEB"/>
    <w:rsid w:val="00C05BF5"/>
    <w:rsid w:val="00C41D59"/>
    <w:rsid w:val="00C85BFD"/>
    <w:rsid w:val="00CC6B04"/>
    <w:rsid w:val="00D24CFA"/>
    <w:rsid w:val="00D66A89"/>
    <w:rsid w:val="00D90188"/>
    <w:rsid w:val="00E25336"/>
    <w:rsid w:val="00E57D1A"/>
    <w:rsid w:val="00E613A1"/>
    <w:rsid w:val="00EA05E1"/>
    <w:rsid w:val="00ED5596"/>
    <w:rsid w:val="00F54A8B"/>
    <w:rsid w:val="00FC673E"/>
    <w:rsid w:val="00FE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F81E"/>
  <w15:chartTrackingRefBased/>
  <w15:docId w15:val="{8B372FC9-5CCD-4147-9D2A-9B1E5FA7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53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5336"/>
  </w:style>
  <w:style w:type="paragraph" w:styleId="a5">
    <w:name w:val="footer"/>
    <w:basedOn w:val="a"/>
    <w:link w:val="a6"/>
    <w:uiPriority w:val="99"/>
    <w:unhideWhenUsed/>
    <w:rsid w:val="00E253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5336"/>
  </w:style>
  <w:style w:type="paragraph" w:styleId="a7">
    <w:name w:val="List Paragraph"/>
    <w:basedOn w:val="a"/>
    <w:uiPriority w:val="34"/>
    <w:qFormat/>
    <w:rsid w:val="00111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Брянцева Ирина Вячеславовна</dc:creator>
  <cp:keywords/>
  <dc:description/>
  <cp:lastModifiedBy>Aleksey Ostapiv</cp:lastModifiedBy>
  <cp:revision>3</cp:revision>
  <dcterms:created xsi:type="dcterms:W3CDTF">2025-12-12T16:56:00Z</dcterms:created>
  <dcterms:modified xsi:type="dcterms:W3CDTF">2025-12-12T16:59:00Z</dcterms:modified>
</cp:coreProperties>
</file>