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6EEE31B9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r w:rsidR="00453CA7">
        <w:rPr>
          <w:rFonts w:ascii="Times New Roman" w:hAnsi="Times New Roman" w:cs="Times New Roman"/>
          <w:sz w:val="24"/>
          <w:szCs w:val="24"/>
        </w:rPr>
        <w:t xml:space="preserve">Макаров </w:t>
      </w:r>
      <w:proofErr w:type="gramStart"/>
      <w:r w:rsidR="00453CA7">
        <w:rPr>
          <w:rFonts w:ascii="Times New Roman" w:hAnsi="Times New Roman" w:cs="Times New Roman"/>
          <w:sz w:val="24"/>
          <w:szCs w:val="24"/>
        </w:rPr>
        <w:t>Д.Н.</w:t>
      </w:r>
      <w:proofErr w:type="gramEnd"/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58170B5F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председатели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0DAB1007" w14:textId="69B60926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ФИО: </w:t>
      </w:r>
      <w:r w:rsidR="000B402D">
        <w:rPr>
          <w:lang w:val="ru-RU"/>
        </w:rPr>
        <w:t>Макаров Дмитрий Николаевич</w:t>
      </w:r>
    </w:p>
    <w:p w14:paraId="76929DBA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044C03DF" w14:textId="045DCD53" w:rsid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Место работы: </w:t>
      </w:r>
      <w:r w:rsidR="000B402D" w:rsidRPr="000B402D">
        <w:rPr>
          <w:lang w:val="ru-RU"/>
        </w:rPr>
        <w:t>Федеральное государственное автономное образовательное учреждение высшего образования «Северный (Арктический) федеральный университет имени М. В. Ломоносова».</w:t>
      </w:r>
    </w:p>
    <w:p w14:paraId="1D9AA566" w14:textId="77777777" w:rsidR="000B402D" w:rsidRPr="006307DE" w:rsidRDefault="000B402D" w:rsidP="006307DE">
      <w:pPr>
        <w:pStyle w:val="a5"/>
        <w:ind w:left="118"/>
        <w:rPr>
          <w:lang w:val="ru-RU"/>
        </w:rPr>
      </w:pPr>
    </w:p>
    <w:p w14:paraId="733D28BF" w14:textId="180FFC74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Подразделение: </w:t>
      </w:r>
      <w:r w:rsidR="000B402D" w:rsidRPr="000B402D">
        <w:rPr>
          <w:lang w:val="ru-RU"/>
        </w:rPr>
        <w:t>Кафедра фундаментальной и прикладной физики Высшей школы естественных наук и технологий</w:t>
      </w:r>
    </w:p>
    <w:p w14:paraId="0C512412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FE1839C" w14:textId="2649F18C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Должность: </w:t>
      </w:r>
      <w:r w:rsidR="000B402D">
        <w:rPr>
          <w:lang w:val="ru-RU"/>
        </w:rPr>
        <w:t>Профессор</w:t>
      </w:r>
    </w:p>
    <w:p w14:paraId="2982AC9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5234006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Ученая степень: доктор физико-математических наук</w:t>
      </w:r>
    </w:p>
    <w:p w14:paraId="045BD7A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4B4D0125" w14:textId="0D3025AE" w:rsidR="004D6686" w:rsidRDefault="006307DE" w:rsidP="004D6686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Ученое звание: </w:t>
      </w:r>
      <w:r w:rsidR="000B402D">
        <w:rPr>
          <w:lang w:val="ru-RU"/>
        </w:rPr>
        <w:t>доцент</w:t>
      </w:r>
    </w:p>
    <w:p w14:paraId="51C01733" w14:textId="5146E308" w:rsidR="00093790" w:rsidRDefault="00093790" w:rsidP="004D6686">
      <w:pPr>
        <w:pStyle w:val="a5"/>
        <w:ind w:left="118"/>
        <w:rPr>
          <w:lang w:val="ru-RU"/>
        </w:rPr>
      </w:pPr>
    </w:p>
    <w:p w14:paraId="27808C24" w14:textId="322FC4EB" w:rsidR="00093790" w:rsidRPr="004D6686" w:rsidRDefault="00093790" w:rsidP="004D6686">
      <w:pPr>
        <w:pStyle w:val="a5"/>
        <w:ind w:left="118"/>
        <w:rPr>
          <w:lang w:val="ru-RU"/>
        </w:rPr>
      </w:pPr>
      <w:r>
        <w:rPr>
          <w:lang w:val="ru-RU"/>
        </w:rPr>
        <w:t xml:space="preserve">Контактные данные: </w:t>
      </w:r>
      <w:r w:rsidR="000B402D" w:rsidRPr="000B402D">
        <w:rPr>
          <w:lang w:val="ru-RU"/>
        </w:rPr>
        <w:t>d.makarov@narfu.ru</w:t>
      </w:r>
      <w:r w:rsidR="008E02F0">
        <w:rPr>
          <w:lang w:val="ru-RU"/>
        </w:rPr>
        <w:tab/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7777777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proofErr w:type="spellStart"/>
      <w:r w:rsidRPr="009851E4">
        <w:rPr>
          <w:rFonts w:ascii="Times New Roman" w:hAnsi="Times New Roman" w:cs="Times New Roman"/>
          <w:i/>
          <w:sz w:val="24"/>
        </w:rPr>
        <w:t>импакт</w:t>
      </w:r>
      <w:proofErr w:type="spellEnd"/>
      <w:r w:rsidRPr="009851E4">
        <w:rPr>
          <w:rFonts w:ascii="Times New Roman" w:hAnsi="Times New Roman" w:cs="Times New Roman"/>
          <w:i/>
          <w:sz w:val="24"/>
        </w:rPr>
        <w:t>-фактора журнала, базы данных и DOI)</w:t>
      </w:r>
    </w:p>
    <w:p w14:paraId="4AE8BE15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D.N., </w:t>
      </w:r>
      <w:proofErr w:type="spellStart"/>
      <w:r w:rsidRPr="008044CD">
        <w:rPr>
          <w:rFonts w:ascii="Times New Roman" w:hAnsi="Times New Roman" w:cs="Times New Roman"/>
          <w:sz w:val="24"/>
        </w:rPr>
        <w:t>Iseev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M.K., </w:t>
      </w:r>
      <w:proofErr w:type="spellStart"/>
      <w:r w:rsidRPr="008044CD">
        <w:rPr>
          <w:rFonts w:ascii="Times New Roman" w:hAnsi="Times New Roman" w:cs="Times New Roman"/>
          <w:sz w:val="24"/>
        </w:rPr>
        <w:t>Gusarevich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E.S. et al. </w:t>
      </w:r>
      <w:proofErr w:type="spellStart"/>
      <w:r w:rsidRPr="008044CD">
        <w:rPr>
          <w:rFonts w:ascii="Times New Roman" w:hAnsi="Times New Roman" w:cs="Times New Roman"/>
          <w:sz w:val="24"/>
        </w:rPr>
        <w:t>Ultrashort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pulses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044CD">
        <w:rPr>
          <w:rFonts w:ascii="Times New Roman" w:hAnsi="Times New Roman" w:cs="Times New Roman"/>
          <w:sz w:val="24"/>
        </w:rPr>
        <w:t>structural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analysis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diamond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layers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with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angstrom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resolution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Optics Letters. – 2025. – V. 50. – No. 2. – P. </w:t>
      </w:r>
      <w:proofErr w:type="gramStart"/>
      <w:r w:rsidRPr="008044CD">
        <w:rPr>
          <w:rFonts w:ascii="Times New Roman" w:hAnsi="Times New Roman" w:cs="Times New Roman"/>
          <w:sz w:val="24"/>
        </w:rPr>
        <w:t>694-697</w:t>
      </w:r>
      <w:proofErr w:type="gramEnd"/>
      <w:r w:rsidRPr="008044CD">
        <w:rPr>
          <w:rFonts w:ascii="Times New Roman" w:hAnsi="Times New Roman" w:cs="Times New Roman"/>
          <w:sz w:val="24"/>
        </w:rPr>
        <w:t xml:space="preserve">. DOI: 10.1364/OL.546635 (Журнал: Q1, SJR (2025): 0.849,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5DD11161" w14:textId="3B37CF9E" w:rsid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D.N., </w:t>
      </w:r>
      <w:proofErr w:type="spellStart"/>
      <w:r w:rsidRPr="008044CD">
        <w:rPr>
          <w:rFonts w:ascii="Times New Roman" w:hAnsi="Times New Roman" w:cs="Times New Roman"/>
          <w:sz w:val="24"/>
        </w:rPr>
        <w:t>Iseev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M.K., </w:t>
      </w:r>
      <w:proofErr w:type="spellStart"/>
      <w:r w:rsidRPr="008044CD">
        <w:rPr>
          <w:rFonts w:ascii="Times New Roman" w:hAnsi="Times New Roman" w:cs="Times New Roman"/>
          <w:sz w:val="24"/>
        </w:rPr>
        <w:t>Gusarevich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E.S. et al. </w:t>
      </w:r>
      <w:proofErr w:type="spellStart"/>
      <w:r w:rsidRPr="008044CD">
        <w:rPr>
          <w:rFonts w:ascii="Times New Roman" w:hAnsi="Times New Roman" w:cs="Times New Roman"/>
          <w:sz w:val="24"/>
        </w:rPr>
        <w:t>Ultrashort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pulses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044CD">
        <w:rPr>
          <w:rFonts w:ascii="Times New Roman" w:hAnsi="Times New Roman" w:cs="Times New Roman"/>
          <w:sz w:val="24"/>
        </w:rPr>
        <w:t>dynamic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processes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crystal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plates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with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ultrahigh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temporal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044CD">
        <w:rPr>
          <w:rFonts w:ascii="Times New Roman" w:hAnsi="Times New Roman" w:cs="Times New Roman"/>
          <w:sz w:val="24"/>
        </w:rPr>
        <w:t>spatial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resolution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Optics Letters. – 2025. – V. 50. – No. 9. – P. </w:t>
      </w:r>
      <w:proofErr w:type="gramStart"/>
      <w:r w:rsidRPr="008044CD">
        <w:rPr>
          <w:rFonts w:ascii="Times New Roman" w:hAnsi="Times New Roman" w:cs="Times New Roman"/>
          <w:sz w:val="24"/>
        </w:rPr>
        <w:t>3078-3081</w:t>
      </w:r>
      <w:proofErr w:type="gramEnd"/>
      <w:r w:rsidRPr="008044CD">
        <w:rPr>
          <w:rFonts w:ascii="Times New Roman" w:hAnsi="Times New Roman" w:cs="Times New Roman"/>
          <w:sz w:val="24"/>
        </w:rPr>
        <w:t xml:space="preserve">. DOI: 10.1364/OL.551386 (Журнал: Q1, SJR (2025): 0.849,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6724AB40" w14:textId="495FDA37" w:rsidR="003D6847" w:rsidRPr="008044CD" w:rsidRDefault="003D6847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3D6847">
        <w:rPr>
          <w:rFonts w:ascii="Times New Roman" w:hAnsi="Times New Roman" w:cs="Times New Roman"/>
          <w:sz w:val="24"/>
        </w:rPr>
        <w:t>Makarov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D., </w:t>
      </w:r>
      <w:proofErr w:type="spellStart"/>
      <w:r w:rsidRPr="003D6847">
        <w:rPr>
          <w:rFonts w:ascii="Times New Roman" w:hAnsi="Times New Roman" w:cs="Times New Roman"/>
          <w:sz w:val="24"/>
        </w:rPr>
        <w:t>Makarova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K. </w:t>
      </w:r>
      <w:proofErr w:type="spellStart"/>
      <w:r w:rsidRPr="003D6847">
        <w:rPr>
          <w:rFonts w:ascii="Times New Roman" w:hAnsi="Times New Roman" w:cs="Times New Roman"/>
          <w:sz w:val="24"/>
        </w:rPr>
        <w:t>Linearly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6847">
        <w:rPr>
          <w:rFonts w:ascii="Times New Roman" w:hAnsi="Times New Roman" w:cs="Times New Roman"/>
          <w:sz w:val="24"/>
        </w:rPr>
        <w:t>Coupled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Quantum </w:t>
      </w:r>
      <w:proofErr w:type="spellStart"/>
      <w:r w:rsidRPr="003D6847">
        <w:rPr>
          <w:rFonts w:ascii="Times New Roman" w:hAnsi="Times New Roman" w:cs="Times New Roman"/>
          <w:sz w:val="24"/>
        </w:rPr>
        <w:t>Harmonic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6847">
        <w:rPr>
          <w:rFonts w:ascii="Times New Roman" w:hAnsi="Times New Roman" w:cs="Times New Roman"/>
          <w:sz w:val="24"/>
        </w:rPr>
        <w:t>Oscillators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D6847">
        <w:rPr>
          <w:rFonts w:ascii="Times New Roman" w:hAnsi="Times New Roman" w:cs="Times New Roman"/>
          <w:sz w:val="24"/>
        </w:rPr>
        <w:t>Their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Quantum </w:t>
      </w:r>
      <w:proofErr w:type="spellStart"/>
      <w:r w:rsidRPr="003D6847">
        <w:rPr>
          <w:rFonts w:ascii="Times New Roman" w:hAnsi="Times New Roman" w:cs="Times New Roman"/>
          <w:sz w:val="24"/>
        </w:rPr>
        <w:t>Entanglement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3D6847">
        <w:rPr>
          <w:rFonts w:ascii="Times New Roman" w:hAnsi="Times New Roman" w:cs="Times New Roman"/>
          <w:sz w:val="24"/>
        </w:rPr>
        <w:t>Mathematics</w:t>
      </w:r>
      <w:proofErr w:type="spellEnd"/>
      <w:r w:rsidRPr="003D6847">
        <w:rPr>
          <w:rFonts w:ascii="Times New Roman" w:hAnsi="Times New Roman" w:cs="Times New Roman"/>
          <w:sz w:val="24"/>
        </w:rPr>
        <w:t xml:space="preserve">. – 2025. – V. 13. – No. 9. – P. 1452. DOI: 10.3390/math13091452 (Журнал: Q2, SJR (2025): 0.423, Инд. в: </w:t>
      </w:r>
      <w:proofErr w:type="spellStart"/>
      <w:r w:rsidRPr="003D6847">
        <w:rPr>
          <w:rFonts w:ascii="Times New Roman" w:hAnsi="Times New Roman" w:cs="Times New Roman"/>
          <w:sz w:val="24"/>
        </w:rPr>
        <w:t>Scopus</w:t>
      </w:r>
      <w:proofErr w:type="spellEnd"/>
      <w:r w:rsidRPr="003D6847">
        <w:rPr>
          <w:rFonts w:ascii="Times New Roman" w:hAnsi="Times New Roman" w:cs="Times New Roman"/>
          <w:sz w:val="24"/>
        </w:rPr>
        <w:t>)</w:t>
      </w:r>
    </w:p>
    <w:p w14:paraId="3894A9B4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 </w:t>
      </w:r>
      <w:proofErr w:type="spellStart"/>
      <w:r w:rsidRPr="008044CD">
        <w:rPr>
          <w:rFonts w:ascii="Times New Roman" w:hAnsi="Times New Roman" w:cs="Times New Roman"/>
          <w:sz w:val="24"/>
        </w:rPr>
        <w:t>Photon-added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coherent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states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044CD">
        <w:rPr>
          <w:rFonts w:ascii="Times New Roman" w:hAnsi="Times New Roman" w:cs="Times New Roman"/>
          <w:sz w:val="24"/>
        </w:rPr>
        <w:t>their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quantum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entanglement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at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044CD">
        <w:rPr>
          <w:rFonts w:ascii="Times New Roman" w:hAnsi="Times New Roman" w:cs="Times New Roman"/>
          <w:sz w:val="24"/>
        </w:rPr>
        <w:t>beam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splitter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8044CD">
        <w:rPr>
          <w:rFonts w:ascii="Times New Roman" w:hAnsi="Times New Roman" w:cs="Times New Roman"/>
          <w:sz w:val="24"/>
        </w:rPr>
        <w:t>Chinese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Journal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Physics. – 2025. – V. 96. – P. </w:t>
      </w:r>
      <w:proofErr w:type="gramStart"/>
      <w:r w:rsidRPr="008044CD">
        <w:rPr>
          <w:rFonts w:ascii="Times New Roman" w:hAnsi="Times New Roman" w:cs="Times New Roman"/>
          <w:sz w:val="24"/>
        </w:rPr>
        <w:t>974-982</w:t>
      </w:r>
      <w:proofErr w:type="gramEnd"/>
      <w:r w:rsidRPr="008044CD">
        <w:rPr>
          <w:rFonts w:ascii="Times New Roman" w:hAnsi="Times New Roman" w:cs="Times New Roman"/>
          <w:sz w:val="24"/>
        </w:rPr>
        <w:t xml:space="preserve">. DOI: 10.1016/j.cjph.2025.05.026 (Журнал: Q2, SJR (2025): 0.576,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3A3F34B5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D.N., </w:t>
      </w:r>
      <w:proofErr w:type="spellStart"/>
      <w:r w:rsidRPr="008044CD">
        <w:rPr>
          <w:rFonts w:ascii="Times New Roman" w:hAnsi="Times New Roman" w:cs="Times New Roman"/>
          <w:sz w:val="24"/>
        </w:rPr>
        <w:t>Iseev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M.K., </w:t>
      </w:r>
      <w:proofErr w:type="spellStart"/>
      <w:r w:rsidRPr="008044CD">
        <w:rPr>
          <w:rFonts w:ascii="Times New Roman" w:hAnsi="Times New Roman" w:cs="Times New Roman"/>
          <w:sz w:val="24"/>
        </w:rPr>
        <w:t>Gusarevich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E.S. et al. </w:t>
      </w:r>
      <w:proofErr w:type="spellStart"/>
      <w:r w:rsidRPr="008044CD">
        <w:rPr>
          <w:rFonts w:ascii="Times New Roman" w:hAnsi="Times New Roman" w:cs="Times New Roman"/>
          <w:sz w:val="24"/>
        </w:rPr>
        <w:t>Ultrashort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Pulses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044CD">
        <w:rPr>
          <w:rFonts w:ascii="Times New Roman" w:hAnsi="Times New Roman" w:cs="Times New Roman"/>
          <w:sz w:val="24"/>
        </w:rPr>
        <w:t>the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Structural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Analysis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Diamond </w:t>
      </w:r>
      <w:proofErr w:type="spellStart"/>
      <w:r w:rsidRPr="008044CD">
        <w:rPr>
          <w:rFonts w:ascii="Times New Roman" w:hAnsi="Times New Roman" w:cs="Times New Roman"/>
          <w:sz w:val="24"/>
        </w:rPr>
        <w:t>Layers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with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NV </w:t>
      </w:r>
      <w:proofErr w:type="spellStart"/>
      <w:r w:rsidRPr="008044CD">
        <w:rPr>
          <w:rFonts w:ascii="Times New Roman" w:hAnsi="Times New Roman" w:cs="Times New Roman"/>
          <w:sz w:val="24"/>
        </w:rPr>
        <w:t>Centers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JETP Letters. – 2024. – V. 120. – P. 695–699. DOI: 10.1134/S0021364024603567 (Журнал: Q3, SJR (2025): 0.322,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25D5E730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D.N., </w:t>
      </w:r>
      <w:proofErr w:type="spellStart"/>
      <w:r w:rsidRPr="008044CD">
        <w:rPr>
          <w:rFonts w:ascii="Times New Roman" w:hAnsi="Times New Roman" w:cs="Times New Roman"/>
          <w:sz w:val="24"/>
        </w:rPr>
        <w:t>Makarova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K.A. Quantum </w:t>
      </w:r>
      <w:proofErr w:type="spellStart"/>
      <w:r w:rsidRPr="008044CD">
        <w:rPr>
          <w:rFonts w:ascii="Times New Roman" w:hAnsi="Times New Roman" w:cs="Times New Roman"/>
          <w:sz w:val="24"/>
        </w:rPr>
        <w:t>beam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splitter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based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8044CD">
        <w:rPr>
          <w:rFonts w:ascii="Times New Roman" w:hAnsi="Times New Roman" w:cs="Times New Roman"/>
          <w:sz w:val="24"/>
        </w:rPr>
        <w:t>free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charged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particles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Optics Letters. – 2024. – V. 49. – </w:t>
      </w:r>
      <w:proofErr w:type="spellStart"/>
      <w:r w:rsidRPr="008044CD">
        <w:rPr>
          <w:rFonts w:ascii="Times New Roman" w:hAnsi="Times New Roman" w:cs="Times New Roman"/>
          <w:sz w:val="24"/>
        </w:rPr>
        <w:t>Issue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11. – P. </w:t>
      </w:r>
      <w:proofErr w:type="gramStart"/>
      <w:r w:rsidRPr="008044CD">
        <w:rPr>
          <w:rFonts w:ascii="Times New Roman" w:hAnsi="Times New Roman" w:cs="Times New Roman"/>
          <w:sz w:val="24"/>
        </w:rPr>
        <w:t>3042-3045</w:t>
      </w:r>
      <w:proofErr w:type="gramEnd"/>
      <w:r w:rsidRPr="008044CD">
        <w:rPr>
          <w:rFonts w:ascii="Times New Roman" w:hAnsi="Times New Roman" w:cs="Times New Roman"/>
          <w:sz w:val="24"/>
        </w:rPr>
        <w:t xml:space="preserve">. DOI: 10.1364/OL.525697 (Журнал: Q1, SJR (2025): 0.849,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1A12D157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D., </w:t>
      </w:r>
      <w:proofErr w:type="spellStart"/>
      <w:r w:rsidRPr="008044CD">
        <w:rPr>
          <w:rFonts w:ascii="Times New Roman" w:hAnsi="Times New Roman" w:cs="Times New Roman"/>
          <w:sz w:val="24"/>
        </w:rPr>
        <w:t>Iseev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M., </w:t>
      </w:r>
      <w:proofErr w:type="spellStart"/>
      <w:r w:rsidRPr="008044CD">
        <w:rPr>
          <w:rFonts w:ascii="Times New Roman" w:hAnsi="Times New Roman" w:cs="Times New Roman"/>
          <w:sz w:val="24"/>
        </w:rPr>
        <w:t>Gusarevich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E., </w:t>
      </w:r>
      <w:proofErr w:type="spellStart"/>
      <w:r w:rsidRPr="008044CD">
        <w:rPr>
          <w:rFonts w:ascii="Times New Roman" w:hAnsi="Times New Roman" w:cs="Times New Roman"/>
          <w:sz w:val="24"/>
        </w:rPr>
        <w:t>Matveev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V., </w:t>
      </w:r>
      <w:proofErr w:type="spellStart"/>
      <w:r w:rsidRPr="008044CD">
        <w:rPr>
          <w:rFonts w:ascii="Times New Roman" w:hAnsi="Times New Roman" w:cs="Times New Roman"/>
          <w:sz w:val="24"/>
        </w:rPr>
        <w:t>Makarova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K., </w:t>
      </w:r>
      <w:proofErr w:type="spellStart"/>
      <w:r w:rsidRPr="008044CD">
        <w:rPr>
          <w:rFonts w:ascii="Times New Roman" w:hAnsi="Times New Roman" w:cs="Times New Roman"/>
          <w:sz w:val="24"/>
        </w:rPr>
        <w:t>Borisov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M. </w:t>
      </w:r>
      <w:proofErr w:type="spellStart"/>
      <w:r w:rsidRPr="008044CD">
        <w:rPr>
          <w:rFonts w:ascii="Times New Roman" w:hAnsi="Times New Roman" w:cs="Times New Roman"/>
          <w:sz w:val="24"/>
        </w:rPr>
        <w:t>Scattering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Ultrashort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X-</w:t>
      </w:r>
      <w:proofErr w:type="spellStart"/>
      <w:r w:rsidRPr="008044CD">
        <w:rPr>
          <w:rFonts w:ascii="Times New Roman" w:hAnsi="Times New Roman" w:cs="Times New Roman"/>
          <w:sz w:val="24"/>
        </w:rPr>
        <w:t>ray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Pulses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from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Oriented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NV </w:t>
      </w:r>
      <w:proofErr w:type="spellStart"/>
      <w:r w:rsidRPr="008044CD">
        <w:rPr>
          <w:rFonts w:ascii="Times New Roman" w:hAnsi="Times New Roman" w:cs="Times New Roman"/>
          <w:sz w:val="24"/>
        </w:rPr>
        <w:t>Centers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044CD">
        <w:rPr>
          <w:rFonts w:ascii="Times New Roman" w:hAnsi="Times New Roman" w:cs="Times New Roman"/>
          <w:sz w:val="24"/>
        </w:rPr>
        <w:t>the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Diamond </w:t>
      </w:r>
      <w:proofErr w:type="spellStart"/>
      <w:r w:rsidRPr="008044CD">
        <w:rPr>
          <w:rFonts w:ascii="Times New Roman" w:hAnsi="Times New Roman" w:cs="Times New Roman"/>
          <w:sz w:val="24"/>
        </w:rPr>
        <w:t>Structure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8044CD">
        <w:rPr>
          <w:rFonts w:ascii="Times New Roman" w:hAnsi="Times New Roman" w:cs="Times New Roman"/>
          <w:sz w:val="24"/>
        </w:rPr>
        <w:t>Crystals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. – 2024. – V. 14. – P. 193. DOI: 10.3390/cryst14020193 (Журнал: Q2, SJR (2025): 0.497,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5EF5B339" w14:textId="77777777" w:rsidR="008044CD" w:rsidRP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 Quantum </w:t>
      </w:r>
      <w:proofErr w:type="spellStart"/>
      <w:r w:rsidRPr="008044CD">
        <w:rPr>
          <w:rFonts w:ascii="Times New Roman" w:hAnsi="Times New Roman" w:cs="Times New Roman"/>
          <w:sz w:val="24"/>
        </w:rPr>
        <w:t>entanglement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photons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8044CD">
        <w:rPr>
          <w:rFonts w:ascii="Times New Roman" w:hAnsi="Times New Roman" w:cs="Times New Roman"/>
          <w:sz w:val="24"/>
        </w:rPr>
        <w:t>free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electrons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8044CD">
        <w:rPr>
          <w:rFonts w:ascii="Times New Roman" w:hAnsi="Times New Roman" w:cs="Times New Roman"/>
          <w:sz w:val="24"/>
        </w:rPr>
        <w:t>Results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Physics. – 2023. – V. – P. 106515. DOI: 10.1016/j.rinp.2023.106515 (</w:t>
      </w:r>
      <w:proofErr w:type="spellStart"/>
      <w:r w:rsidRPr="008044CD">
        <w:rPr>
          <w:rFonts w:ascii="Times New Roman" w:hAnsi="Times New Roman" w:cs="Times New Roman"/>
          <w:sz w:val="24"/>
        </w:rPr>
        <w:t>Импакт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-фактор: 4.565; Журнал: Q2, SJR (2025): 0.593,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12E96987" w14:textId="22C6E9C9" w:rsidR="008044CD" w:rsidRDefault="008044CD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044CD">
        <w:rPr>
          <w:rFonts w:ascii="Times New Roman" w:hAnsi="Times New Roman" w:cs="Times New Roman"/>
          <w:sz w:val="24"/>
        </w:rPr>
        <w:lastRenderedPageBreak/>
        <w:t>Makarov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D.N. General </w:t>
      </w:r>
      <w:proofErr w:type="spellStart"/>
      <w:r w:rsidRPr="008044CD">
        <w:rPr>
          <w:rFonts w:ascii="Times New Roman" w:hAnsi="Times New Roman" w:cs="Times New Roman"/>
          <w:sz w:val="24"/>
        </w:rPr>
        <w:t>quantum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theory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044CD">
        <w:rPr>
          <w:rFonts w:ascii="Times New Roman" w:hAnsi="Times New Roman" w:cs="Times New Roman"/>
          <w:sz w:val="24"/>
        </w:rPr>
        <w:t>of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Thomson </w:t>
      </w:r>
      <w:proofErr w:type="spellStart"/>
      <w:r w:rsidRPr="008044CD">
        <w:rPr>
          <w:rFonts w:ascii="Times New Roman" w:hAnsi="Times New Roman" w:cs="Times New Roman"/>
          <w:sz w:val="24"/>
        </w:rPr>
        <w:t>scattering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8044CD">
        <w:rPr>
          <w:rFonts w:ascii="Times New Roman" w:hAnsi="Times New Roman" w:cs="Times New Roman"/>
          <w:sz w:val="24"/>
        </w:rPr>
        <w:t>Results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 in Physics. – 2023. – V. 52. – P. 106790. DOI: 10.1016/j.rinp.2023.106790 (</w:t>
      </w:r>
      <w:proofErr w:type="spellStart"/>
      <w:r w:rsidRPr="008044CD">
        <w:rPr>
          <w:rFonts w:ascii="Times New Roman" w:hAnsi="Times New Roman" w:cs="Times New Roman"/>
          <w:sz w:val="24"/>
        </w:rPr>
        <w:t>Импакт</w:t>
      </w:r>
      <w:proofErr w:type="spellEnd"/>
      <w:r w:rsidRPr="008044CD">
        <w:rPr>
          <w:rFonts w:ascii="Times New Roman" w:hAnsi="Times New Roman" w:cs="Times New Roman"/>
          <w:sz w:val="24"/>
        </w:rPr>
        <w:t xml:space="preserve">-фактор: 4.565; Журнал: Q2, SJR (2025): 0.593, Инд. в: </w:t>
      </w:r>
      <w:proofErr w:type="spellStart"/>
      <w:r w:rsidRPr="008044CD">
        <w:rPr>
          <w:rFonts w:ascii="Times New Roman" w:hAnsi="Times New Roman" w:cs="Times New Roman"/>
          <w:sz w:val="24"/>
        </w:rPr>
        <w:t>Scopus</w:t>
      </w:r>
      <w:proofErr w:type="spellEnd"/>
      <w:r w:rsidRPr="008044CD">
        <w:rPr>
          <w:rFonts w:ascii="Times New Roman" w:hAnsi="Times New Roman" w:cs="Times New Roman"/>
          <w:sz w:val="24"/>
        </w:rPr>
        <w:t>)</w:t>
      </w:r>
    </w:p>
    <w:p w14:paraId="4403776C" w14:textId="0A7A6B77" w:rsidR="004B0B80" w:rsidRDefault="004B0B80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4B0B80">
        <w:rPr>
          <w:rFonts w:ascii="Times New Roman" w:hAnsi="Times New Roman" w:cs="Times New Roman"/>
          <w:sz w:val="24"/>
        </w:rPr>
        <w:t>Makarov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D.N., </w:t>
      </w:r>
      <w:proofErr w:type="spellStart"/>
      <w:r w:rsidRPr="004B0B80">
        <w:rPr>
          <w:rFonts w:ascii="Times New Roman" w:hAnsi="Times New Roman" w:cs="Times New Roman"/>
          <w:sz w:val="24"/>
        </w:rPr>
        <w:t>Kharlamova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4B0B80">
        <w:rPr>
          <w:rFonts w:ascii="Times New Roman" w:hAnsi="Times New Roman" w:cs="Times New Roman"/>
          <w:sz w:val="24"/>
        </w:rPr>
        <w:t>Scattering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of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Attosecond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4B0B80">
        <w:rPr>
          <w:rFonts w:ascii="Times New Roman" w:hAnsi="Times New Roman" w:cs="Times New Roman"/>
          <w:sz w:val="24"/>
        </w:rPr>
        <w:t>Pulses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on a DNA </w:t>
      </w:r>
      <w:proofErr w:type="spellStart"/>
      <w:r w:rsidRPr="004B0B80">
        <w:rPr>
          <w:rFonts w:ascii="Times New Roman" w:hAnsi="Times New Roman" w:cs="Times New Roman"/>
          <w:sz w:val="24"/>
        </w:rPr>
        <w:t>Molecule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during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Its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Nicking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4B0B80">
        <w:rPr>
          <w:rFonts w:ascii="Times New Roman" w:hAnsi="Times New Roman" w:cs="Times New Roman"/>
          <w:sz w:val="24"/>
        </w:rPr>
        <w:t>Bending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// International Journal </w:t>
      </w:r>
      <w:proofErr w:type="spellStart"/>
      <w:r w:rsidRPr="004B0B80">
        <w:rPr>
          <w:rFonts w:ascii="Times New Roman" w:hAnsi="Times New Roman" w:cs="Times New Roman"/>
          <w:sz w:val="24"/>
        </w:rPr>
        <w:t>of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Molecular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Sciences. – 2023. – V. 24. – No. 21. – P. 15574. DOI: 10.3390/ijms242115574 (</w:t>
      </w:r>
      <w:proofErr w:type="spellStart"/>
      <w:r w:rsidRPr="004B0B80">
        <w:rPr>
          <w:rFonts w:ascii="Times New Roman" w:hAnsi="Times New Roman" w:cs="Times New Roman"/>
          <w:sz w:val="24"/>
        </w:rPr>
        <w:t>Импакт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-фактор: 6.208; Журнал: Q1, SJR (2025): 1.316, Инд. в: </w:t>
      </w:r>
      <w:proofErr w:type="spellStart"/>
      <w:r w:rsidRPr="004B0B80">
        <w:rPr>
          <w:rFonts w:ascii="Times New Roman" w:hAnsi="Times New Roman" w:cs="Times New Roman"/>
          <w:sz w:val="24"/>
        </w:rPr>
        <w:t>Scopus</w:t>
      </w:r>
      <w:proofErr w:type="spellEnd"/>
      <w:r w:rsidRPr="004B0B80">
        <w:rPr>
          <w:rFonts w:ascii="Times New Roman" w:hAnsi="Times New Roman" w:cs="Times New Roman"/>
          <w:sz w:val="24"/>
        </w:rPr>
        <w:t>)</w:t>
      </w:r>
    </w:p>
    <w:p w14:paraId="15797293" w14:textId="3029E09A" w:rsidR="004B0B80" w:rsidRDefault="004B0B80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4B0B80">
        <w:rPr>
          <w:rFonts w:ascii="Times New Roman" w:hAnsi="Times New Roman" w:cs="Times New Roman"/>
          <w:sz w:val="24"/>
        </w:rPr>
        <w:t>Makarov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D., </w:t>
      </w:r>
      <w:proofErr w:type="spellStart"/>
      <w:r w:rsidRPr="004B0B80">
        <w:rPr>
          <w:rFonts w:ascii="Times New Roman" w:hAnsi="Times New Roman" w:cs="Times New Roman"/>
          <w:sz w:val="24"/>
        </w:rPr>
        <w:t>Gusarevich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E., </w:t>
      </w:r>
      <w:proofErr w:type="spellStart"/>
      <w:r w:rsidRPr="004B0B80">
        <w:rPr>
          <w:rFonts w:ascii="Times New Roman" w:hAnsi="Times New Roman" w:cs="Times New Roman"/>
          <w:sz w:val="24"/>
        </w:rPr>
        <w:t>Makarova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K. </w:t>
      </w:r>
      <w:proofErr w:type="spellStart"/>
      <w:r w:rsidRPr="004B0B80">
        <w:rPr>
          <w:rFonts w:ascii="Times New Roman" w:hAnsi="Times New Roman" w:cs="Times New Roman"/>
          <w:sz w:val="24"/>
        </w:rPr>
        <w:t>Nonlinear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Scattering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Matrix in Quantum Optics // </w:t>
      </w:r>
      <w:proofErr w:type="spellStart"/>
      <w:r w:rsidRPr="004B0B80">
        <w:rPr>
          <w:rFonts w:ascii="Times New Roman" w:hAnsi="Times New Roman" w:cs="Times New Roman"/>
          <w:sz w:val="24"/>
        </w:rPr>
        <w:t>Mathematics</w:t>
      </w:r>
      <w:proofErr w:type="spellEnd"/>
      <w:r w:rsidRPr="004B0B80">
        <w:rPr>
          <w:rFonts w:ascii="Times New Roman" w:hAnsi="Times New Roman" w:cs="Times New Roman"/>
          <w:sz w:val="24"/>
        </w:rPr>
        <w:t>. – 2023. – V. 11. – No. 22. – P. 4657. DOI: 10.3390/math11224657 (</w:t>
      </w:r>
      <w:proofErr w:type="spellStart"/>
      <w:r w:rsidRPr="004B0B80">
        <w:rPr>
          <w:rFonts w:ascii="Times New Roman" w:hAnsi="Times New Roman" w:cs="Times New Roman"/>
          <w:sz w:val="24"/>
        </w:rPr>
        <w:t>Импакт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-фактор: 2.592; Журнал: Q2, SJR (2025): 0.423, Инд. в: </w:t>
      </w:r>
      <w:proofErr w:type="spellStart"/>
      <w:r w:rsidRPr="004B0B80">
        <w:rPr>
          <w:rFonts w:ascii="Times New Roman" w:hAnsi="Times New Roman" w:cs="Times New Roman"/>
          <w:sz w:val="24"/>
        </w:rPr>
        <w:t>Scopus</w:t>
      </w:r>
      <w:proofErr w:type="spellEnd"/>
      <w:r w:rsidRPr="004B0B80">
        <w:rPr>
          <w:rFonts w:ascii="Times New Roman" w:hAnsi="Times New Roman" w:cs="Times New Roman"/>
          <w:sz w:val="24"/>
        </w:rPr>
        <w:t>)</w:t>
      </w:r>
    </w:p>
    <w:p w14:paraId="519A34C2" w14:textId="085C9918" w:rsidR="004B0B80" w:rsidRPr="008044CD" w:rsidRDefault="004B0B80" w:rsidP="008044C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4B0B80">
        <w:rPr>
          <w:rFonts w:ascii="Times New Roman" w:hAnsi="Times New Roman" w:cs="Times New Roman"/>
          <w:sz w:val="24"/>
        </w:rPr>
        <w:t>Makarov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D. Quantum </w:t>
      </w:r>
      <w:proofErr w:type="spellStart"/>
      <w:r w:rsidRPr="004B0B80">
        <w:rPr>
          <w:rFonts w:ascii="Times New Roman" w:hAnsi="Times New Roman" w:cs="Times New Roman"/>
          <w:sz w:val="24"/>
        </w:rPr>
        <w:t>Theory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of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Scattering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of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0B80">
        <w:rPr>
          <w:rFonts w:ascii="Times New Roman" w:hAnsi="Times New Roman" w:cs="Times New Roman"/>
          <w:sz w:val="24"/>
        </w:rPr>
        <w:t>Nonclassical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Fields </w:t>
      </w:r>
      <w:proofErr w:type="spellStart"/>
      <w:r w:rsidRPr="004B0B80">
        <w:rPr>
          <w:rFonts w:ascii="Times New Roman" w:hAnsi="Times New Roman" w:cs="Times New Roman"/>
          <w:sz w:val="24"/>
        </w:rPr>
        <w:t>by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Free </w:t>
      </w:r>
      <w:proofErr w:type="spellStart"/>
      <w:r w:rsidRPr="004B0B80">
        <w:rPr>
          <w:rFonts w:ascii="Times New Roman" w:hAnsi="Times New Roman" w:cs="Times New Roman"/>
          <w:sz w:val="24"/>
        </w:rPr>
        <w:t>Electrons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4B0B80">
        <w:rPr>
          <w:rFonts w:ascii="Times New Roman" w:hAnsi="Times New Roman" w:cs="Times New Roman"/>
          <w:sz w:val="24"/>
        </w:rPr>
        <w:t>Mathematics</w:t>
      </w:r>
      <w:proofErr w:type="spellEnd"/>
      <w:r w:rsidRPr="004B0B80">
        <w:rPr>
          <w:rFonts w:ascii="Times New Roman" w:hAnsi="Times New Roman" w:cs="Times New Roman"/>
          <w:sz w:val="24"/>
        </w:rPr>
        <w:t>. – 2023. – V. 11. – No. 9. – P. 2094. DOI: 10.3390/math11092094 (</w:t>
      </w:r>
      <w:proofErr w:type="spellStart"/>
      <w:r w:rsidRPr="004B0B80">
        <w:rPr>
          <w:rFonts w:ascii="Times New Roman" w:hAnsi="Times New Roman" w:cs="Times New Roman"/>
          <w:sz w:val="24"/>
        </w:rPr>
        <w:t>Импакт</w:t>
      </w:r>
      <w:proofErr w:type="spellEnd"/>
      <w:r w:rsidRPr="004B0B80">
        <w:rPr>
          <w:rFonts w:ascii="Times New Roman" w:hAnsi="Times New Roman" w:cs="Times New Roman"/>
          <w:sz w:val="24"/>
        </w:rPr>
        <w:t xml:space="preserve">-фактор: 2.592; Журнал: Q2, SJR (2025): 0.423, Инд. в: </w:t>
      </w:r>
      <w:proofErr w:type="spellStart"/>
      <w:r w:rsidRPr="004B0B80">
        <w:rPr>
          <w:rFonts w:ascii="Times New Roman" w:hAnsi="Times New Roman" w:cs="Times New Roman"/>
          <w:sz w:val="24"/>
        </w:rPr>
        <w:t>Scopus</w:t>
      </w:r>
      <w:proofErr w:type="spellEnd"/>
      <w:r w:rsidRPr="004B0B80">
        <w:rPr>
          <w:rFonts w:ascii="Times New Roman" w:hAnsi="Times New Roman" w:cs="Times New Roman"/>
          <w:sz w:val="24"/>
        </w:rPr>
        <w:t>)</w:t>
      </w:r>
    </w:p>
    <w:p w14:paraId="7B973C8F" w14:textId="12B71B75" w:rsidR="006C68E3" w:rsidRPr="003D6847" w:rsidRDefault="006C68E3" w:rsidP="00804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3FB295D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09B1DC07" w:rsidR="002A55EC" w:rsidRPr="009851E4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453CA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Макаров </w:t>
      </w:r>
      <w:proofErr w:type="gramStart"/>
      <w:r w:rsidR="00453CA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Д.Н.</w:t>
      </w:r>
      <w:proofErr w:type="gramEnd"/>
    </w:p>
    <w:sectPr w:rsidR="002A55EC" w:rsidRPr="009851E4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790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711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02D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0F9B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17FC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42C8"/>
    <w:rsid w:val="001956BA"/>
    <w:rsid w:val="00195BE7"/>
    <w:rsid w:val="00196AA3"/>
    <w:rsid w:val="00197450"/>
    <w:rsid w:val="00197571"/>
    <w:rsid w:val="00197579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6D83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5270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847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CA7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2FA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43B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8DA"/>
    <w:rsid w:val="004B03CE"/>
    <w:rsid w:val="004B0B80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6686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7DE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2B61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779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63E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4CD"/>
    <w:rsid w:val="00804BE9"/>
    <w:rsid w:val="00804CEB"/>
    <w:rsid w:val="008058E7"/>
    <w:rsid w:val="00805C39"/>
    <w:rsid w:val="00805F95"/>
    <w:rsid w:val="00806516"/>
    <w:rsid w:val="008067ED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1D90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2F0"/>
    <w:rsid w:val="008E060B"/>
    <w:rsid w:val="008E1DA3"/>
    <w:rsid w:val="008E1FDE"/>
    <w:rsid w:val="008E2BC4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AF7EC6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5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6870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21D1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08D9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C2C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B7F15"/>
    <w:rsid w:val="00DC0638"/>
    <w:rsid w:val="00DC2BCF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D7865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3EC1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5983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67085"/>
    <w:rsid w:val="00E70680"/>
    <w:rsid w:val="00E71B7E"/>
    <w:rsid w:val="00E72942"/>
    <w:rsid w:val="00E72AF0"/>
    <w:rsid w:val="00E735D6"/>
    <w:rsid w:val="00E73B25"/>
    <w:rsid w:val="00E743C6"/>
    <w:rsid w:val="00E74455"/>
    <w:rsid w:val="00E7485D"/>
    <w:rsid w:val="00E7689E"/>
    <w:rsid w:val="00E77434"/>
    <w:rsid w:val="00E77FC2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3A311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Hyperlink"/>
    <w:basedOn w:val="a0"/>
    <w:uiPriority w:val="99"/>
    <w:unhideWhenUsed/>
    <w:rsid w:val="0009379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3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2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47</cp:revision>
  <dcterms:created xsi:type="dcterms:W3CDTF">2026-07-18T14:53:00Z</dcterms:created>
  <dcterms:modified xsi:type="dcterms:W3CDTF">2026-08-20T19:51:00Z</dcterms:modified>
</cp:coreProperties>
</file>