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5291D" w14:textId="77777777" w:rsidR="00FE35C1" w:rsidRPr="00A14D60" w:rsidRDefault="00D15F32" w:rsidP="00953535">
      <w:pPr>
        <w:jc w:val="center"/>
        <w:rPr>
          <w:rFonts w:ascii="Times New Roman" w:hAnsi="Times New Roman" w:cs="Times New Roman"/>
          <w:b/>
          <w:sz w:val="24"/>
        </w:rPr>
      </w:pPr>
      <w:r w:rsidRPr="00A14D60">
        <w:rPr>
          <w:rFonts w:ascii="Times New Roman" w:hAnsi="Times New Roman" w:cs="Times New Roman"/>
          <w:b/>
          <w:sz w:val="24"/>
        </w:rPr>
        <w:t>Заключение</w:t>
      </w:r>
      <w:r w:rsidR="00953535" w:rsidRPr="00A14D60">
        <w:rPr>
          <w:rFonts w:ascii="Times New Roman" w:hAnsi="Times New Roman" w:cs="Times New Roman"/>
          <w:b/>
          <w:sz w:val="24"/>
        </w:rPr>
        <w:t xml:space="preserve"> по содержанию диссертации</w:t>
      </w:r>
    </w:p>
    <w:p w14:paraId="7C072023" w14:textId="260B0E89" w:rsidR="00A61E84" w:rsidRPr="00BE26B5" w:rsidRDefault="00036AAC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Макаров Дмитрий Николаевич</w:t>
      </w:r>
    </w:p>
    <w:p w14:paraId="3868E06B" w14:textId="77777777" w:rsidR="00983BDF" w:rsidRPr="00A14D60" w:rsidRDefault="00A14D60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(Ф.И.О. члена д</w:t>
      </w:r>
      <w:r w:rsidR="00983BDF" w:rsidRPr="00A14D60">
        <w:rPr>
          <w:rFonts w:ascii="Times New Roman" w:hAnsi="Times New Roman" w:cs="Times New Roman"/>
          <w:sz w:val="18"/>
          <w:szCs w:val="16"/>
        </w:rPr>
        <w:t>и</w:t>
      </w:r>
      <w:r w:rsidRPr="00A14D60">
        <w:rPr>
          <w:rFonts w:ascii="Times New Roman" w:hAnsi="Times New Roman" w:cs="Times New Roman"/>
          <w:sz w:val="18"/>
          <w:szCs w:val="16"/>
        </w:rPr>
        <w:t>ссертационного с</w:t>
      </w:r>
      <w:r w:rsidR="00983BDF" w:rsidRPr="00A14D60">
        <w:rPr>
          <w:rFonts w:ascii="Times New Roman" w:hAnsi="Times New Roman" w:cs="Times New Roman"/>
          <w:sz w:val="18"/>
          <w:szCs w:val="16"/>
        </w:rPr>
        <w:t>овета)</w:t>
      </w:r>
    </w:p>
    <w:p w14:paraId="2A762C88" w14:textId="77777777" w:rsidR="00D15F32" w:rsidRPr="00A14D60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Остапив Алексей Юрьевич</w:t>
      </w:r>
    </w:p>
    <w:p w14:paraId="12973813" w14:textId="77777777"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 соискателя ученой степени)</w:t>
      </w:r>
    </w:p>
    <w:p w14:paraId="4E4EDC23" w14:textId="77777777" w:rsidR="00D15F32" w:rsidRPr="00FF7E87" w:rsidRDefault="00FF7E87" w:rsidP="001E0F7F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Диссертация «</w:t>
      </w:r>
      <w:r w:rsidRPr="00FF7E87">
        <w:rPr>
          <w:rFonts w:ascii="Times New Roman" w:hAnsi="Times New Roman" w:cs="Times New Roman"/>
          <w:sz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>
        <w:rPr>
          <w:rFonts w:ascii="Times New Roman" w:hAnsi="Times New Roman" w:cs="Times New Roman"/>
          <w:sz w:val="24"/>
        </w:rPr>
        <w:t xml:space="preserve">», на соискание учёной степени кандидата физико-математических наук по специальности </w:t>
      </w:r>
      <w:r w:rsidR="00F8262E">
        <w:rPr>
          <w:rFonts w:ascii="Times New Roman" w:hAnsi="Times New Roman" w:cs="Times New Roman"/>
          <w:b/>
          <w:sz w:val="24"/>
        </w:rPr>
        <w:t>1.3.19. </w:t>
      </w:r>
      <w:r>
        <w:rPr>
          <w:rFonts w:ascii="Times New Roman" w:hAnsi="Times New Roman" w:cs="Times New Roman"/>
          <w:b/>
          <w:sz w:val="24"/>
        </w:rPr>
        <w:t>Лазерная физика</w:t>
      </w:r>
    </w:p>
    <w:p w14:paraId="425FFD23" w14:textId="77777777"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(Название диссертации</w:t>
      </w:r>
      <w:r w:rsidR="00963539" w:rsidRPr="00A14D60">
        <w:rPr>
          <w:rFonts w:ascii="Times New Roman" w:hAnsi="Times New Roman" w:cs="Times New Roman"/>
          <w:sz w:val="18"/>
          <w:szCs w:val="16"/>
        </w:rPr>
        <w:t>, ученая степень, на которую представлена диссертация, специальность</w:t>
      </w:r>
      <w:r w:rsidRPr="00A14D60">
        <w:rPr>
          <w:rFonts w:ascii="Times New Roman" w:hAnsi="Times New Roman" w:cs="Times New Roman"/>
          <w:sz w:val="18"/>
          <w:szCs w:val="16"/>
        </w:rPr>
        <w:t>)</w:t>
      </w:r>
    </w:p>
    <w:p w14:paraId="777EFA0F" w14:textId="77777777"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Дата защиты </w:t>
      </w:r>
      <w:r w:rsidR="001405B0">
        <w:rPr>
          <w:rFonts w:ascii="Times New Roman" w:hAnsi="Times New Roman" w:cs="Times New Roman"/>
          <w:sz w:val="24"/>
        </w:rPr>
        <w:t>07</w:t>
      </w:r>
      <w:r w:rsidR="0089088D">
        <w:rPr>
          <w:rFonts w:ascii="Times New Roman" w:hAnsi="Times New Roman" w:cs="Times New Roman"/>
          <w:sz w:val="24"/>
        </w:rPr>
        <w:t>.12.2026</w:t>
      </w:r>
    </w:p>
    <w:p w14:paraId="5D4C0330" w14:textId="77777777" w:rsidR="00A14D60" w:rsidRDefault="00A14D60" w:rsidP="00D15F32">
      <w:pPr>
        <w:rPr>
          <w:rFonts w:ascii="Times New Roman" w:hAnsi="Times New Roman" w:cs="Times New Roman"/>
          <w:sz w:val="24"/>
        </w:rPr>
      </w:pPr>
    </w:p>
    <w:p w14:paraId="48233E73" w14:textId="77777777"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Оценка соотве</w:t>
      </w:r>
      <w:r w:rsidR="00963539" w:rsidRPr="00A14D60">
        <w:rPr>
          <w:rFonts w:ascii="Times New Roman" w:hAnsi="Times New Roman" w:cs="Times New Roman"/>
          <w:sz w:val="24"/>
        </w:rPr>
        <w:t>тствия диссертации требованиям П</w:t>
      </w:r>
      <w:r w:rsidRPr="00A14D60">
        <w:rPr>
          <w:rFonts w:ascii="Times New Roman" w:hAnsi="Times New Roman" w:cs="Times New Roman"/>
          <w:sz w:val="24"/>
        </w:rPr>
        <w:t>оложения о присуждении ученых степеней</w:t>
      </w:r>
      <w:r w:rsidR="00963539" w:rsidRPr="00A14D60">
        <w:rPr>
          <w:rFonts w:ascii="Times New Roman" w:hAnsi="Times New Roman" w:cs="Times New Roman"/>
          <w:sz w:val="24"/>
        </w:rPr>
        <w:t xml:space="preserve"> кандидата наук, доктора наук в МФТИ</w:t>
      </w:r>
      <w:r w:rsidR="006A3BB8" w:rsidRPr="00A14D60">
        <w:rPr>
          <w:rFonts w:ascii="Times New Roman" w:hAnsi="Times New Roman" w:cs="Times New Roman"/>
          <w:sz w:val="24"/>
        </w:rPr>
        <w:t xml:space="preserve"> (далее </w:t>
      </w:r>
      <w:r w:rsidR="00F32934">
        <w:rPr>
          <w:rFonts w:ascii="Times New Roman" w:hAnsi="Times New Roman" w:cs="Times New Roman"/>
          <w:sz w:val="24"/>
        </w:rPr>
        <w:t>–</w:t>
      </w:r>
      <w:r w:rsidR="006A3BB8" w:rsidRPr="00A14D60">
        <w:rPr>
          <w:rFonts w:ascii="Times New Roman" w:hAnsi="Times New Roman" w:cs="Times New Roman"/>
          <w:sz w:val="24"/>
        </w:rPr>
        <w:t xml:space="preserve"> Положение):</w:t>
      </w:r>
      <w:r w:rsidRPr="00A14D60">
        <w:rPr>
          <w:rFonts w:ascii="Times New Roman" w:hAnsi="Times New Roman" w:cs="Times New Roman"/>
          <w:sz w:val="24"/>
        </w:rPr>
        <w:t xml:space="preserve"> </w:t>
      </w:r>
    </w:p>
    <w:p w14:paraId="0B1F9ED8" w14:textId="77777777" w:rsidR="00A61E84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Актуальность тематики диссертации</w:t>
      </w:r>
      <w:r w:rsidR="00983BDF" w:rsidRPr="00A14D60">
        <w:rPr>
          <w:rFonts w:ascii="Times New Roman" w:hAnsi="Times New Roman" w:cs="Times New Roman"/>
          <w:sz w:val="24"/>
        </w:rPr>
        <w:t>:</w:t>
      </w:r>
    </w:p>
    <w:p w14:paraId="571D6882" w14:textId="45066B40" w:rsidR="00FE66D2" w:rsidRPr="00580DFE" w:rsidRDefault="00401012" w:rsidP="00C54159">
      <w:pPr>
        <w:jc w:val="both"/>
        <w:rPr>
          <w:rFonts w:ascii="Times New Roman" w:hAnsi="Times New Roman" w:cs="Times New Roman"/>
          <w:sz w:val="24"/>
        </w:rPr>
      </w:pPr>
      <w:r w:rsidRPr="00401012">
        <w:rPr>
          <w:rFonts w:ascii="Times New Roman" w:hAnsi="Times New Roman" w:cs="Times New Roman"/>
          <w:sz w:val="24"/>
        </w:rPr>
        <w:t>Тема диссертации актуальна в свете задач создания гибридных</w:t>
      </w:r>
      <w:r>
        <w:rPr>
          <w:rFonts w:ascii="Times New Roman" w:hAnsi="Times New Roman" w:cs="Times New Roman"/>
          <w:sz w:val="24"/>
        </w:rPr>
        <w:t xml:space="preserve"> </w:t>
      </w:r>
      <w:r w:rsidRPr="00401012">
        <w:rPr>
          <w:rFonts w:ascii="Times New Roman" w:hAnsi="Times New Roman" w:cs="Times New Roman"/>
          <w:sz w:val="24"/>
        </w:rPr>
        <w:t>лазерных источников среднего ИК-диапазона. Исследование направлено на разработку методов анализа нелинейно-оптических процессов</w:t>
      </w:r>
      <w:r w:rsidR="002300E9">
        <w:rPr>
          <w:rFonts w:ascii="Times New Roman" w:hAnsi="Times New Roman" w:cs="Times New Roman"/>
          <w:sz w:val="24"/>
        </w:rPr>
        <w:t xml:space="preserve"> второго и третьего порядка, таких, как чет</w:t>
      </w:r>
      <w:r w:rsidR="00333998">
        <w:rPr>
          <w:rFonts w:ascii="Times New Roman" w:hAnsi="Times New Roman" w:cs="Times New Roman"/>
          <w:sz w:val="24"/>
        </w:rPr>
        <w:t>ы</w:t>
      </w:r>
      <w:r w:rsidR="002300E9">
        <w:rPr>
          <w:rFonts w:ascii="Times New Roman" w:hAnsi="Times New Roman" w:cs="Times New Roman"/>
          <w:sz w:val="24"/>
        </w:rPr>
        <w:t>рёхволновое смешение и генерация второй гармоники,</w:t>
      </w:r>
      <w:r w:rsidRPr="00401012">
        <w:rPr>
          <w:rFonts w:ascii="Times New Roman" w:hAnsi="Times New Roman" w:cs="Times New Roman"/>
          <w:sz w:val="24"/>
        </w:rPr>
        <w:t xml:space="preserve"> в волоконных световодах и </w:t>
      </w:r>
      <w:r w:rsidR="002300E9">
        <w:rPr>
          <w:rFonts w:ascii="Times New Roman" w:hAnsi="Times New Roman" w:cs="Times New Roman"/>
          <w:sz w:val="24"/>
        </w:rPr>
        <w:t>снижения погрешности определения коэффициента оптического поглощения</w:t>
      </w:r>
      <w:r w:rsidRPr="00401012">
        <w:rPr>
          <w:rFonts w:ascii="Times New Roman" w:hAnsi="Times New Roman" w:cs="Times New Roman"/>
          <w:sz w:val="24"/>
        </w:rPr>
        <w:t xml:space="preserve"> нелинейно-оптических кристалл</w:t>
      </w:r>
      <w:r w:rsidR="002300E9">
        <w:rPr>
          <w:rFonts w:ascii="Times New Roman" w:hAnsi="Times New Roman" w:cs="Times New Roman"/>
          <w:sz w:val="24"/>
        </w:rPr>
        <w:t>ов</w:t>
      </w:r>
      <w:r w:rsidRPr="00401012">
        <w:rPr>
          <w:rFonts w:ascii="Times New Roman" w:hAnsi="Times New Roman" w:cs="Times New Roman"/>
          <w:sz w:val="24"/>
        </w:rPr>
        <w:t>. Полученные результаты могут быть использованы в лазерной физике при создании гибридных лазерных систем</w:t>
      </w:r>
      <w:r w:rsidR="00580DFE" w:rsidRPr="00580DFE">
        <w:rPr>
          <w:rFonts w:ascii="Times New Roman" w:hAnsi="Times New Roman" w:cs="Times New Roman"/>
          <w:sz w:val="24"/>
        </w:rPr>
        <w:t>.</w:t>
      </w:r>
    </w:p>
    <w:p w14:paraId="1E3F2B3B" w14:textId="77777777" w:rsidR="00983BDF" w:rsidRPr="00580DFE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580DFE">
        <w:rPr>
          <w:rFonts w:ascii="Times New Roman" w:hAnsi="Times New Roman" w:cs="Times New Roman"/>
          <w:sz w:val="24"/>
        </w:rPr>
        <w:t xml:space="preserve">Научная новизна </w:t>
      </w:r>
      <w:r w:rsidR="006A3BB8" w:rsidRPr="00580DFE">
        <w:rPr>
          <w:rFonts w:ascii="Times New Roman" w:hAnsi="Times New Roman" w:cs="Times New Roman"/>
          <w:sz w:val="24"/>
        </w:rPr>
        <w:t>выносимых на защиту результатов</w:t>
      </w:r>
      <w:r w:rsidR="00584520" w:rsidRPr="00580DFE">
        <w:rPr>
          <w:rFonts w:ascii="Times New Roman" w:hAnsi="Times New Roman" w:cs="Times New Roman"/>
          <w:sz w:val="24"/>
        </w:rPr>
        <w:t>:</w:t>
      </w:r>
    </w:p>
    <w:p w14:paraId="25E615BC" w14:textId="2AB0544A" w:rsidR="00996F7A" w:rsidRPr="00996F7A" w:rsidRDefault="00996F7A" w:rsidP="00996F7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996F7A">
        <w:rPr>
          <w:rFonts w:ascii="Times New Roman" w:hAnsi="Times New Roman" w:cs="Times New Roman"/>
          <w:sz w:val="24"/>
        </w:rPr>
        <w:t xml:space="preserve">Установлено, что при синхронном распространении по </w:t>
      </w:r>
      <w:r>
        <w:rPr>
          <w:rFonts w:ascii="Times New Roman" w:hAnsi="Times New Roman" w:cs="Times New Roman"/>
          <w:sz w:val="24"/>
          <w:lang w:val="uk-UA"/>
        </w:rPr>
        <w:t>волоконному световоду</w:t>
      </w:r>
      <w:r w:rsidRPr="00996F7A">
        <w:rPr>
          <w:rFonts w:ascii="Times New Roman" w:hAnsi="Times New Roman" w:cs="Times New Roman"/>
          <w:sz w:val="24"/>
        </w:rPr>
        <w:t xml:space="preserve"> оптических импульсов на длинах волн 1030</w:t>
      </w:r>
      <w:r>
        <w:rPr>
          <w:rFonts w:ascii="Times New Roman" w:hAnsi="Times New Roman" w:cs="Times New Roman"/>
          <w:sz w:val="24"/>
          <w:lang w:val="en-US"/>
        </w:rPr>
        <w:t> </w:t>
      </w:r>
      <w:r w:rsidRPr="00996F7A">
        <w:rPr>
          <w:rFonts w:ascii="Times New Roman" w:hAnsi="Times New Roman" w:cs="Times New Roman"/>
          <w:sz w:val="24"/>
        </w:rPr>
        <w:t>нм и 1562</w:t>
      </w:r>
      <w:r>
        <w:rPr>
          <w:rFonts w:ascii="Times New Roman" w:hAnsi="Times New Roman" w:cs="Times New Roman"/>
          <w:sz w:val="24"/>
          <w:lang w:val="en-US"/>
        </w:rPr>
        <w:t> </w:t>
      </w:r>
      <w:r w:rsidRPr="00996F7A">
        <w:rPr>
          <w:rFonts w:ascii="Times New Roman" w:hAnsi="Times New Roman" w:cs="Times New Roman"/>
          <w:sz w:val="24"/>
        </w:rPr>
        <w:t>нм взаимное влияние одномодового и межмодового ЧВС в маломодовом</w:t>
      </w:r>
      <w:r>
        <w:rPr>
          <w:rFonts w:ascii="Times New Roman" w:hAnsi="Times New Roman" w:cs="Times New Roman"/>
          <w:sz w:val="24"/>
          <w:lang w:val="uk-UA"/>
        </w:rPr>
        <w:t xml:space="preserve"> оптическом волокне</w:t>
      </w:r>
      <w:r w:rsidRPr="00996F7A">
        <w:rPr>
          <w:rFonts w:ascii="Times New Roman" w:hAnsi="Times New Roman" w:cs="Times New Roman"/>
          <w:sz w:val="24"/>
        </w:rPr>
        <w:t xml:space="preserve"> обусловлено наличием у этих н</w:t>
      </w:r>
      <w:r>
        <w:rPr>
          <w:rFonts w:ascii="Times New Roman" w:hAnsi="Times New Roman" w:cs="Times New Roman"/>
          <w:sz w:val="24"/>
          <w:lang w:val="uk-UA"/>
        </w:rPr>
        <w:t>елинейно-оптических</w:t>
      </w:r>
      <w:r w:rsidRPr="00996F7A">
        <w:rPr>
          <w:rFonts w:ascii="Times New Roman" w:hAnsi="Times New Roman" w:cs="Times New Roman"/>
          <w:sz w:val="24"/>
        </w:rPr>
        <w:t xml:space="preserve"> процессов общей антистоксовой компоненты. Предложен метод подавления нежелательных спектральных компонент с помощью модового фильтра.</w:t>
      </w:r>
    </w:p>
    <w:p w14:paraId="5686C39B" w14:textId="68BF6CE0" w:rsidR="00996F7A" w:rsidRPr="00996F7A" w:rsidRDefault="00996F7A" w:rsidP="00996F7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996F7A">
        <w:rPr>
          <w:rFonts w:ascii="Times New Roman" w:hAnsi="Times New Roman" w:cs="Times New Roman"/>
          <w:sz w:val="24"/>
        </w:rPr>
        <w:t>Обнаружено, что в процессе формирования решётки квадратичной нелинейной восприимчивости при фотоиндуцированной ГВГ от излучения на длине волны 1030</w:t>
      </w:r>
      <w:r>
        <w:rPr>
          <w:rFonts w:ascii="Times New Roman" w:hAnsi="Times New Roman" w:cs="Times New Roman"/>
          <w:sz w:val="24"/>
          <w:lang w:val="en-US"/>
        </w:rPr>
        <w:t> </w:t>
      </w:r>
      <w:r w:rsidRPr="00996F7A">
        <w:rPr>
          <w:rFonts w:ascii="Times New Roman" w:hAnsi="Times New Roman" w:cs="Times New Roman"/>
          <w:sz w:val="24"/>
        </w:rPr>
        <w:t xml:space="preserve">нм в германосиликатном </w:t>
      </w:r>
      <w:r>
        <w:rPr>
          <w:rFonts w:ascii="Times New Roman" w:hAnsi="Times New Roman" w:cs="Times New Roman"/>
          <w:sz w:val="24"/>
          <w:lang w:val="uk-UA"/>
        </w:rPr>
        <w:t>оптическом волокне</w:t>
      </w:r>
      <w:r w:rsidRPr="00996F7A">
        <w:rPr>
          <w:rFonts w:ascii="Times New Roman" w:hAnsi="Times New Roman" w:cs="Times New Roman"/>
          <w:sz w:val="24"/>
        </w:rPr>
        <w:t xml:space="preserve"> ширина </w:t>
      </w:r>
      <w:r>
        <w:rPr>
          <w:rFonts w:ascii="Times New Roman" w:hAnsi="Times New Roman" w:cs="Times New Roman"/>
          <w:sz w:val="24"/>
          <w:lang w:val="uk-UA"/>
        </w:rPr>
        <w:t>крив</w:t>
      </w:r>
      <w:r>
        <w:rPr>
          <w:rFonts w:ascii="Times New Roman" w:hAnsi="Times New Roman" w:cs="Times New Roman"/>
          <w:sz w:val="24"/>
        </w:rPr>
        <w:t>ых фазового синхронизма</w:t>
      </w:r>
      <w:r w:rsidRPr="00996F7A">
        <w:rPr>
          <w:rFonts w:ascii="Times New Roman" w:hAnsi="Times New Roman" w:cs="Times New Roman"/>
          <w:sz w:val="24"/>
        </w:rPr>
        <w:t xml:space="preserve"> монотонно уменьшается, их пик сдвигается к расстройке, определяемой фазовой самомодуляцией и кросс-модуляцией, при этом форма </w:t>
      </w:r>
      <w:r>
        <w:rPr>
          <w:rFonts w:ascii="Times New Roman" w:hAnsi="Times New Roman" w:cs="Times New Roman"/>
          <w:sz w:val="24"/>
          <w:lang w:val="uk-UA"/>
        </w:rPr>
        <w:t>крив</w:t>
      </w:r>
      <w:r>
        <w:rPr>
          <w:rFonts w:ascii="Times New Roman" w:hAnsi="Times New Roman" w:cs="Times New Roman"/>
          <w:sz w:val="24"/>
        </w:rPr>
        <w:t>ых фазового синхронизма</w:t>
      </w:r>
      <w:r w:rsidRPr="00996F7A">
        <w:rPr>
          <w:rFonts w:ascii="Times New Roman" w:hAnsi="Times New Roman" w:cs="Times New Roman"/>
          <w:sz w:val="24"/>
        </w:rPr>
        <w:t xml:space="preserve"> </w:t>
      </w:r>
      <w:r w:rsidRPr="00996F7A">
        <w:rPr>
          <w:rFonts w:ascii="Times New Roman" w:hAnsi="Times New Roman" w:cs="Times New Roman"/>
          <w:sz w:val="24"/>
        </w:rPr>
        <w:t xml:space="preserve">сохраняет асимметрию.  </w:t>
      </w:r>
    </w:p>
    <w:p w14:paraId="5DF1A10F" w14:textId="78E50B1F" w:rsidR="00953535" w:rsidRDefault="00996F7A" w:rsidP="00996F7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996F7A">
        <w:rPr>
          <w:rFonts w:ascii="Times New Roman" w:hAnsi="Times New Roman" w:cs="Times New Roman"/>
          <w:sz w:val="24"/>
        </w:rPr>
        <w:t>Для экспоненциального, импульсного и градиентного методов обработки температурных кинетик при разогреве н</w:t>
      </w:r>
      <w:r>
        <w:rPr>
          <w:rFonts w:ascii="Times New Roman" w:hAnsi="Times New Roman" w:cs="Times New Roman"/>
          <w:sz w:val="24"/>
        </w:rPr>
        <w:t>елинейно-оптического</w:t>
      </w:r>
      <w:r w:rsidRPr="00996F7A">
        <w:rPr>
          <w:rFonts w:ascii="Times New Roman" w:hAnsi="Times New Roman" w:cs="Times New Roman"/>
          <w:sz w:val="24"/>
        </w:rPr>
        <w:t xml:space="preserve"> кристалла лазерным излучением предложены поправочные выражения, позволяющие компенсировать ошибку определения коэффициентов оптического поглощения, связанную с нестационарностью температуры окружающей среды и коэффициента теплообмена.</w:t>
      </w:r>
      <w:r w:rsidR="00D32A23" w:rsidRPr="00996F7A">
        <w:rPr>
          <w:rFonts w:ascii="Times New Roman" w:hAnsi="Times New Roman" w:cs="Times New Roman"/>
          <w:sz w:val="24"/>
        </w:rPr>
        <w:t>.</w:t>
      </w:r>
    </w:p>
    <w:p w14:paraId="164335A9" w14:textId="77777777" w:rsidR="00996F7A" w:rsidRPr="00996F7A" w:rsidRDefault="00996F7A" w:rsidP="00996F7A">
      <w:pPr>
        <w:pStyle w:val="a3"/>
        <w:jc w:val="both"/>
        <w:rPr>
          <w:rFonts w:ascii="Times New Roman" w:hAnsi="Times New Roman" w:cs="Times New Roman"/>
          <w:sz w:val="24"/>
        </w:rPr>
      </w:pPr>
    </w:p>
    <w:p w14:paraId="19BC92FE" w14:textId="77777777" w:rsidR="00584520" w:rsidRDefault="006A3BB8" w:rsidP="00996F7A">
      <w:pPr>
        <w:pStyle w:val="a3"/>
        <w:numPr>
          <w:ilvl w:val="0"/>
          <w:numId w:val="4"/>
        </w:numPr>
        <w:ind w:left="0" w:firstLine="851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Теоретическая и практическая значимость диссертационной работы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14:paraId="725FEC3E" w14:textId="5FB07D2F" w:rsidR="00584520" w:rsidRPr="00A14D60" w:rsidRDefault="0028436F" w:rsidP="00E03A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Помимо практической значимости полученных в диссертационной работе результатов, заключающихся в предложении способа подавления взаимного влияния процессов </w:t>
      </w:r>
      <w:r>
        <w:rPr>
          <w:rFonts w:ascii="Times New Roman" w:hAnsi="Times New Roman" w:cs="Times New Roman"/>
          <w:sz w:val="24"/>
        </w:rPr>
        <w:lastRenderedPageBreak/>
        <w:t>четырёхволнового смешения, а также снижения ошибки определения коэффициента оптического поглощения, о</w:t>
      </w:r>
      <w:r w:rsidRPr="0028436F">
        <w:rPr>
          <w:rFonts w:ascii="Times New Roman" w:hAnsi="Times New Roman" w:cs="Times New Roman"/>
          <w:sz w:val="24"/>
        </w:rPr>
        <w:t>ни также представляют интерес в контексте понимания процессов формирования решётки квадратичной нелинейной восприимчивости в оптических волокнах</w:t>
      </w:r>
      <w:r>
        <w:rPr>
          <w:rFonts w:ascii="Times New Roman" w:hAnsi="Times New Roman" w:cs="Times New Roman"/>
          <w:sz w:val="24"/>
        </w:rPr>
        <w:t>, поскольку ф</w:t>
      </w:r>
      <w:r w:rsidRPr="0028436F">
        <w:rPr>
          <w:rFonts w:ascii="Times New Roman" w:hAnsi="Times New Roman" w:cs="Times New Roman"/>
          <w:sz w:val="24"/>
        </w:rPr>
        <w:t>изи</w:t>
      </w:r>
      <w:r>
        <w:rPr>
          <w:rFonts w:ascii="Times New Roman" w:hAnsi="Times New Roman" w:cs="Times New Roman"/>
          <w:sz w:val="24"/>
        </w:rPr>
        <w:t>ческие механизмы</w:t>
      </w:r>
      <w:r w:rsidRPr="0028436F">
        <w:rPr>
          <w:rFonts w:ascii="Times New Roman" w:hAnsi="Times New Roman" w:cs="Times New Roman"/>
          <w:sz w:val="24"/>
        </w:rPr>
        <w:t xml:space="preserve"> формирования χ(2)-решётки</w:t>
      </w:r>
      <w:r>
        <w:rPr>
          <w:rFonts w:ascii="Times New Roman" w:hAnsi="Times New Roman" w:cs="Times New Roman"/>
          <w:sz w:val="24"/>
        </w:rPr>
        <w:t xml:space="preserve"> при оптическом полинге волокон являются не до конца изученными.</w:t>
      </w:r>
    </w:p>
    <w:p w14:paraId="64F6FBC9" w14:textId="77777777" w:rsidR="00584520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Полнота опубликования основных результатов диссертации в рецензируемых научных изданиях в соответствии с требованиями Положения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14:paraId="72263232" w14:textId="4ADD6E6C" w:rsidR="00775683" w:rsidRPr="00A14D60" w:rsidRDefault="00836219" w:rsidP="00775683">
      <w:pPr>
        <w:jc w:val="both"/>
        <w:rPr>
          <w:rFonts w:ascii="Times New Roman" w:hAnsi="Times New Roman" w:cs="Times New Roman"/>
          <w:sz w:val="24"/>
        </w:rPr>
      </w:pPr>
      <w:r w:rsidRPr="00836219">
        <w:rPr>
          <w:rFonts w:ascii="Times New Roman" w:hAnsi="Times New Roman" w:cs="Times New Roman"/>
          <w:sz w:val="24"/>
        </w:rPr>
        <w:t>Основные результаты диссертации опубликованы в 3 научных журналах, входящих в перечень ВАК и индексируемых в Scopus и Web of Science. Требования Положения полностью соблюдены</w:t>
      </w:r>
      <w:r w:rsidR="002D3A83" w:rsidRPr="002D3A83">
        <w:rPr>
          <w:rFonts w:ascii="Times New Roman" w:hAnsi="Times New Roman" w:cs="Times New Roman"/>
          <w:sz w:val="24"/>
        </w:rPr>
        <w:t>.</w:t>
      </w:r>
    </w:p>
    <w:p w14:paraId="3E60A2BF" w14:textId="77777777" w:rsidR="006A3BB8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Вопросы и замечания (в соответствии с п. </w:t>
      </w:r>
      <w:r w:rsidR="00820149">
        <w:rPr>
          <w:rFonts w:ascii="Times New Roman" w:hAnsi="Times New Roman" w:cs="Times New Roman"/>
          <w:sz w:val="24"/>
        </w:rPr>
        <w:t>8.5.</w:t>
      </w:r>
      <w:r w:rsidR="00F32934">
        <w:rPr>
          <w:rFonts w:ascii="Times New Roman" w:hAnsi="Times New Roman" w:cs="Times New Roman"/>
          <w:sz w:val="24"/>
        </w:rPr>
        <w:t xml:space="preserve"> (третий абзац)</w:t>
      </w:r>
      <w:r w:rsidRPr="00A14D60">
        <w:rPr>
          <w:rFonts w:ascii="Times New Roman" w:hAnsi="Times New Roman" w:cs="Times New Roman"/>
          <w:sz w:val="24"/>
        </w:rPr>
        <w:t xml:space="preserve"> Положения </w:t>
      </w:r>
      <w:r w:rsidR="00F32934" w:rsidRPr="00F32934">
        <w:rPr>
          <w:rFonts w:ascii="Times New Roman" w:hAnsi="Times New Roman" w:cs="Times New Roman"/>
          <w:sz w:val="24"/>
        </w:rPr>
        <w:t>о диссертационном совете МФТИ</w:t>
      </w:r>
      <w:r w:rsidR="00F32934">
        <w:rPr>
          <w:rFonts w:ascii="Times New Roman" w:hAnsi="Times New Roman" w:cs="Times New Roman"/>
          <w:sz w:val="24"/>
        </w:rPr>
        <w:t xml:space="preserve"> </w:t>
      </w:r>
      <w:r w:rsidRPr="00A14D60">
        <w:rPr>
          <w:rFonts w:ascii="Times New Roman" w:hAnsi="Times New Roman" w:cs="Times New Roman"/>
          <w:sz w:val="24"/>
        </w:rPr>
        <w:t>соискатель отвечает на сформулированные здесь вопросы и замечания на заседании по защите диссертации):</w:t>
      </w:r>
    </w:p>
    <w:p w14:paraId="1C505986" w14:textId="77777777"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Первое замечание</w:t>
      </w:r>
    </w:p>
    <w:p w14:paraId="51871EE1" w14:textId="77777777"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Второе замечание</w:t>
      </w:r>
    </w:p>
    <w:p w14:paraId="47B8763A" w14:textId="77777777"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 xml:space="preserve">Третье замечание; </w:t>
      </w:r>
    </w:p>
    <w:p w14:paraId="0A9C7CC5" w14:textId="73AF9991" w:rsidR="00A61E84" w:rsidRPr="00A14D60" w:rsidRDefault="00A61E84" w:rsidP="00D67831">
      <w:pPr>
        <w:rPr>
          <w:rFonts w:ascii="Times New Roman" w:hAnsi="Times New Roman" w:cs="Times New Roman"/>
          <w:sz w:val="24"/>
        </w:rPr>
      </w:pPr>
    </w:p>
    <w:p w14:paraId="306B420C" w14:textId="77777777" w:rsidR="00A61E84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Общая характеристика диссертации</w:t>
      </w:r>
      <w:r w:rsidR="00A14D60" w:rsidRPr="00A14D60">
        <w:rPr>
          <w:rFonts w:ascii="Times New Roman" w:hAnsi="Times New Roman" w:cs="Times New Roman"/>
          <w:sz w:val="24"/>
        </w:rPr>
        <w:t xml:space="preserve"> (не включает резолютивную часть):</w:t>
      </w:r>
    </w:p>
    <w:p w14:paraId="0B3B55E3" w14:textId="52F1E141" w:rsidR="001E0F7F" w:rsidRPr="008E3B5E" w:rsidRDefault="008E3B5E" w:rsidP="008E3B5E">
      <w:pPr>
        <w:jc w:val="both"/>
        <w:rPr>
          <w:rFonts w:ascii="Times New Roman" w:hAnsi="Times New Roman" w:cs="Times New Roman"/>
          <w:sz w:val="24"/>
        </w:rPr>
      </w:pPr>
      <w:r w:rsidRPr="008E3B5E">
        <w:rPr>
          <w:rFonts w:ascii="Times New Roman" w:hAnsi="Times New Roman" w:cs="Times New Roman"/>
          <w:sz w:val="24"/>
        </w:rPr>
        <w:t>Диссертационная работа Остапива А.Ю. состоит из введения, четырёх глав, заключения и списка литературы, содержащего 104</w:t>
      </w:r>
      <w:r w:rsidR="00BC0690"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наименования. Общий объём работы составляет 113</w:t>
      </w:r>
      <w:r w:rsidR="00BC0690"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страниц, включая 41</w:t>
      </w:r>
      <w:r w:rsidR="00BC0690"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рисунок и 4</w:t>
      </w:r>
      <w:r w:rsidR="00BC0690"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таблицы. Работа выполнена на достаточно</w:t>
      </w:r>
      <w:r>
        <w:rPr>
          <w:rFonts w:ascii="Times New Roman" w:hAnsi="Times New Roman" w:cs="Times New Roman"/>
          <w:sz w:val="24"/>
        </w:rPr>
        <w:t>м</w:t>
      </w:r>
      <w:r w:rsidRPr="008E3B5E">
        <w:rPr>
          <w:rFonts w:ascii="Times New Roman" w:hAnsi="Times New Roman" w:cs="Times New Roman"/>
          <w:sz w:val="24"/>
        </w:rPr>
        <w:t xml:space="preserve"> научном уровне, содержит </w:t>
      </w:r>
      <w:r>
        <w:rPr>
          <w:rFonts w:ascii="Times New Roman" w:hAnsi="Times New Roman" w:cs="Times New Roman"/>
          <w:sz w:val="24"/>
        </w:rPr>
        <w:t>новые результаты</w:t>
      </w:r>
      <w:r w:rsidRPr="008E3B5E">
        <w:rPr>
          <w:rFonts w:ascii="Times New Roman" w:hAnsi="Times New Roman" w:cs="Times New Roman"/>
          <w:sz w:val="24"/>
        </w:rPr>
        <w:t xml:space="preserve">, которые </w:t>
      </w:r>
      <w:r>
        <w:rPr>
          <w:rFonts w:ascii="Times New Roman" w:hAnsi="Times New Roman" w:cs="Times New Roman"/>
          <w:sz w:val="24"/>
        </w:rPr>
        <w:t>р</w:t>
      </w:r>
      <w:r w:rsidRPr="008E3B5E">
        <w:rPr>
          <w:rFonts w:ascii="Times New Roman" w:hAnsi="Times New Roman" w:cs="Times New Roman"/>
          <w:sz w:val="24"/>
        </w:rPr>
        <w:t>асширяют возможности повышения эффективности и стабильности источников лазерного излучения среднего ИК-диапазона. Таким образом, данная работа отвечает необходимым требованиям Положения о присуждении ученой степени кандидата наук в МФТИ, а её автор заслуживает присуждения ученой степени кандидата физико-математических наук по специальности 1.3.19</w:t>
      </w:r>
      <w:r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Лазерная физика.</w:t>
      </w:r>
    </w:p>
    <w:p w14:paraId="7E5AA4B3" w14:textId="77777777" w:rsidR="00F32934" w:rsidRDefault="00F32934" w:rsidP="00D15F32">
      <w:pPr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9088D" w14:paraId="1502C677" w14:textId="77777777" w:rsidTr="0089088D">
        <w:tc>
          <w:tcPr>
            <w:tcW w:w="4814" w:type="dxa"/>
          </w:tcPr>
          <w:p w14:paraId="766D72EA" w14:textId="77777777" w:rsidR="0089088D" w:rsidRPr="00BA651E" w:rsidRDefault="0089088D" w:rsidP="00890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51E">
              <w:rPr>
                <w:rFonts w:ascii="Times New Roman" w:hAnsi="Times New Roman" w:cs="Times New Roman"/>
                <w:sz w:val="24"/>
                <w:szCs w:val="24"/>
              </w:rPr>
              <w:t>Доктор физико-математических наук,</w:t>
            </w:r>
          </w:p>
          <w:p w14:paraId="39337478" w14:textId="3CA04611" w:rsidR="00BE26B5" w:rsidRPr="00BA651E" w:rsidRDefault="00BA651E" w:rsidP="00890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51E">
              <w:rPr>
                <w:rFonts w:ascii="Times New Roman" w:hAnsi="Times New Roman" w:cs="Times New Roman"/>
                <w:sz w:val="24"/>
                <w:szCs w:val="24"/>
              </w:rPr>
              <w:t>Доцент</w:t>
            </w:r>
          </w:p>
          <w:p w14:paraId="6BACBD62" w14:textId="45242329" w:rsidR="00BA651E" w:rsidRPr="00BA651E" w:rsidRDefault="00BA651E" w:rsidP="00890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51E">
              <w:rPr>
                <w:rFonts w:ascii="Times New Roman" w:hAnsi="Times New Roman" w:cs="Times New Roman"/>
                <w:sz w:val="24"/>
                <w:szCs w:val="24"/>
              </w:rPr>
              <w:t>Профессор Кафедры фундаментальной и прикладной физики Высшей школы естественных наук и технологий</w:t>
            </w:r>
          </w:p>
          <w:p w14:paraId="1665A28E" w14:textId="4ED59220" w:rsidR="00BA651E" w:rsidRDefault="00BA651E" w:rsidP="00890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51E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 «Северный (Арктический) федеральный университет имени М. В. Ломоносова»</w:t>
            </w:r>
          </w:p>
          <w:p w14:paraId="7253C1E5" w14:textId="75EF249A" w:rsidR="00BA651E" w:rsidRPr="00BA651E" w:rsidRDefault="00BA651E" w:rsidP="00890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51E">
              <w:rPr>
                <w:rFonts w:ascii="Times New Roman" w:hAnsi="Times New Roman" w:cs="Times New Roman"/>
                <w:sz w:val="24"/>
                <w:szCs w:val="24"/>
              </w:rPr>
              <w:t>d.makarov@narfu.ru</w:t>
            </w:r>
          </w:p>
          <w:p w14:paraId="64308AC0" w14:textId="77777777" w:rsidR="00BE26B5" w:rsidRPr="00BE26B5" w:rsidRDefault="00BE26B5" w:rsidP="0089088D">
            <w:pPr>
              <w:rPr>
                <w:rFonts w:ascii="Times New Roman" w:hAnsi="Times New Roman" w:cs="Times New Roman"/>
                <w:sz w:val="24"/>
              </w:rPr>
            </w:pPr>
          </w:p>
          <w:p w14:paraId="5CA44AAC" w14:textId="77777777"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4" w:type="dxa"/>
          </w:tcPr>
          <w:p w14:paraId="25D18758" w14:textId="4B95F01C" w:rsidR="0089088D" w:rsidRDefault="008E0516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Макаров Дмитрий Николаевич</w:t>
            </w:r>
          </w:p>
          <w:p w14:paraId="72421328" w14:textId="77777777"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BE5DDB7" w14:textId="77777777"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r w:rsidRPr="00A14D60">
              <w:rPr>
                <w:rFonts w:ascii="Times New Roman" w:hAnsi="Times New Roman" w:cs="Times New Roman"/>
                <w:sz w:val="24"/>
              </w:rPr>
              <w:t>_______________</w:t>
            </w:r>
          </w:p>
          <w:p w14:paraId="6C779CCE" w14:textId="77777777" w:rsidR="0089088D" w:rsidRPr="001E0F7F" w:rsidRDefault="0089088D" w:rsidP="0089088D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32934">
              <w:rPr>
                <w:rFonts w:ascii="Times New Roman" w:hAnsi="Times New Roman" w:cs="Times New Roman"/>
                <w:sz w:val="18"/>
              </w:rPr>
              <w:t>Подпись</w:t>
            </w:r>
          </w:p>
          <w:p w14:paraId="43C77742" w14:textId="77777777" w:rsidR="0089088D" w:rsidRPr="00A14D60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4D60">
              <w:rPr>
                <w:rFonts w:ascii="Times New Roman" w:hAnsi="Times New Roman" w:cs="Times New Roman"/>
                <w:sz w:val="24"/>
              </w:rPr>
              <w:t>Дата         __________________</w:t>
            </w:r>
          </w:p>
          <w:p w14:paraId="5636F285" w14:textId="77777777"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6847728" w14:textId="77777777" w:rsidR="00D15F32" w:rsidRPr="00A14D60" w:rsidRDefault="00D15F32" w:rsidP="00D15F32">
      <w:pPr>
        <w:rPr>
          <w:rFonts w:ascii="Times New Roman" w:hAnsi="Times New Roman" w:cs="Times New Roman"/>
          <w:sz w:val="24"/>
        </w:rPr>
      </w:pPr>
    </w:p>
    <w:sectPr w:rsidR="00D15F32" w:rsidRPr="00A14D60" w:rsidSect="00F3293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338E4"/>
    <w:multiLevelType w:val="hybridMultilevel"/>
    <w:tmpl w:val="F1586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277DF"/>
    <w:multiLevelType w:val="hybridMultilevel"/>
    <w:tmpl w:val="8460D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D2F40"/>
    <w:multiLevelType w:val="hybridMultilevel"/>
    <w:tmpl w:val="DF30E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47B55"/>
    <w:multiLevelType w:val="hybridMultilevel"/>
    <w:tmpl w:val="8EF6029E"/>
    <w:lvl w:ilvl="0" w:tplc="35CADE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B72398"/>
    <w:multiLevelType w:val="hybridMultilevel"/>
    <w:tmpl w:val="FFD88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3AD"/>
    <w:rsid w:val="000212CC"/>
    <w:rsid w:val="00036AAC"/>
    <w:rsid w:val="0007524C"/>
    <w:rsid w:val="000B34AA"/>
    <w:rsid w:val="001405B0"/>
    <w:rsid w:val="001850D3"/>
    <w:rsid w:val="001E0F7F"/>
    <w:rsid w:val="002062D7"/>
    <w:rsid w:val="002300E9"/>
    <w:rsid w:val="0028436F"/>
    <w:rsid w:val="002D3A83"/>
    <w:rsid w:val="00333998"/>
    <w:rsid w:val="003A2F7B"/>
    <w:rsid w:val="00401012"/>
    <w:rsid w:val="00463059"/>
    <w:rsid w:val="004A103F"/>
    <w:rsid w:val="004B7FFC"/>
    <w:rsid w:val="00580DFE"/>
    <w:rsid w:val="00584520"/>
    <w:rsid w:val="005A560F"/>
    <w:rsid w:val="005D1083"/>
    <w:rsid w:val="005E33AD"/>
    <w:rsid w:val="00670C4C"/>
    <w:rsid w:val="006734D0"/>
    <w:rsid w:val="006A35A8"/>
    <w:rsid w:val="006A3BB8"/>
    <w:rsid w:val="0072136E"/>
    <w:rsid w:val="00775683"/>
    <w:rsid w:val="0077774D"/>
    <w:rsid w:val="00782F20"/>
    <w:rsid w:val="00820149"/>
    <w:rsid w:val="00836219"/>
    <w:rsid w:val="0086244A"/>
    <w:rsid w:val="00881142"/>
    <w:rsid w:val="0089088D"/>
    <w:rsid w:val="008D092E"/>
    <w:rsid w:val="008E0516"/>
    <w:rsid w:val="008E3B5E"/>
    <w:rsid w:val="009524EA"/>
    <w:rsid w:val="00953535"/>
    <w:rsid w:val="00956AD2"/>
    <w:rsid w:val="00963539"/>
    <w:rsid w:val="00983BDF"/>
    <w:rsid w:val="009869D5"/>
    <w:rsid w:val="00996F7A"/>
    <w:rsid w:val="00A14D60"/>
    <w:rsid w:val="00A578F7"/>
    <w:rsid w:val="00A61E84"/>
    <w:rsid w:val="00B36682"/>
    <w:rsid w:val="00BA651E"/>
    <w:rsid w:val="00BC0690"/>
    <w:rsid w:val="00BE26B5"/>
    <w:rsid w:val="00C27016"/>
    <w:rsid w:val="00C54159"/>
    <w:rsid w:val="00C67951"/>
    <w:rsid w:val="00D15F32"/>
    <w:rsid w:val="00D32A23"/>
    <w:rsid w:val="00D57CFD"/>
    <w:rsid w:val="00D67831"/>
    <w:rsid w:val="00DB56A6"/>
    <w:rsid w:val="00E03A99"/>
    <w:rsid w:val="00E44AAE"/>
    <w:rsid w:val="00F13A12"/>
    <w:rsid w:val="00F16EC2"/>
    <w:rsid w:val="00F32934"/>
    <w:rsid w:val="00F47F7B"/>
    <w:rsid w:val="00F8262E"/>
    <w:rsid w:val="00FB3CA1"/>
    <w:rsid w:val="00FE35C1"/>
    <w:rsid w:val="00FE66D2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ADD56"/>
  <w15:chartTrackingRefBased/>
  <w15:docId w15:val="{2F221C29-83A4-4EB8-AAD5-CD33929A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535"/>
    <w:pPr>
      <w:ind w:left="720"/>
      <w:contextualSpacing/>
    </w:pPr>
  </w:style>
  <w:style w:type="table" w:styleId="a4">
    <w:name w:val="Table Grid"/>
    <w:basedOn w:val="a1"/>
    <w:uiPriority w:val="39"/>
    <w:rsid w:val="00890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31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0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Алексей Остапив</cp:lastModifiedBy>
  <cp:revision>23</cp:revision>
  <dcterms:created xsi:type="dcterms:W3CDTF">2026-10-21T14:27:00Z</dcterms:created>
  <dcterms:modified xsi:type="dcterms:W3CDTF">2026-10-25T07:31:00Z</dcterms:modified>
</cp:coreProperties>
</file>