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112F5B04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proofErr w:type="spellStart"/>
      <w:r w:rsidR="00C860E2">
        <w:rPr>
          <w:rFonts w:ascii="Times New Roman" w:hAnsi="Times New Roman" w:cs="Times New Roman"/>
          <w:sz w:val="24"/>
          <w:szCs w:val="24"/>
          <w:lang w:val="uk-UA"/>
        </w:rPr>
        <w:t>Андреев</w:t>
      </w:r>
      <w:proofErr w:type="spellEnd"/>
      <w:r w:rsidR="00C860E2">
        <w:rPr>
          <w:rFonts w:ascii="Times New Roman" w:hAnsi="Times New Roman" w:cs="Times New Roman"/>
          <w:sz w:val="24"/>
          <w:szCs w:val="24"/>
          <w:lang w:val="uk-UA"/>
        </w:rPr>
        <w:t xml:space="preserve"> С.Н.</w:t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23008A09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="00D93122">
        <w:rPr>
          <w:lang w:val="ru-RU"/>
        </w:rPr>
        <w:t>члены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0DAB1007" w14:textId="249186CB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ФИО: </w:t>
      </w:r>
      <w:r w:rsidR="00C860E2">
        <w:rPr>
          <w:lang w:val="ru-RU"/>
        </w:rPr>
        <w:t>Андреев Степан Николаевич</w:t>
      </w:r>
    </w:p>
    <w:p w14:paraId="76929DBA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1B9E9D2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Место работы: Федеральное государственное автономное образовательное учреждение высшего образования «Московский физико-технический институт (национальный исследовательский университет)»</w:t>
      </w:r>
    </w:p>
    <w:p w14:paraId="044C03DF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33D28BF" w14:textId="65A4F521" w:rsidR="006307DE" w:rsidRPr="00C860E2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Подразделение: </w:t>
      </w:r>
      <w:r w:rsidR="00C860E2" w:rsidRPr="00C860E2">
        <w:rPr>
          <w:lang w:val="ru-RU"/>
        </w:rPr>
        <w:t>Научно-</w:t>
      </w:r>
      <w:r w:rsidR="00AC3C16">
        <w:rPr>
          <w:lang w:val="ru-RU"/>
        </w:rPr>
        <w:t>технический</w:t>
      </w:r>
      <w:r w:rsidR="00C860E2" w:rsidRPr="00C860E2">
        <w:rPr>
          <w:lang w:val="ru-RU"/>
        </w:rPr>
        <w:t xml:space="preserve"> центр телекоммуникаций</w:t>
      </w:r>
      <w:r w:rsidR="00AC3C16">
        <w:rPr>
          <w:lang w:val="ru-RU"/>
        </w:rPr>
        <w:t>, Институт цифрового неба</w:t>
      </w:r>
    </w:p>
    <w:p w14:paraId="0C512412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FE1839C" w14:textId="6D4D0F8D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Должность: </w:t>
      </w:r>
      <w:r w:rsidR="00AC3C16">
        <w:rPr>
          <w:lang w:val="ru-RU"/>
        </w:rPr>
        <w:t>заместитель директора по научной работе</w:t>
      </w:r>
    </w:p>
    <w:p w14:paraId="2982AC9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5234006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Ученая степень: доктор физико-математических наук</w:t>
      </w:r>
    </w:p>
    <w:p w14:paraId="045BD7A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4B4D0125" w14:textId="7C22E648" w:rsidR="004D6686" w:rsidRDefault="006307DE" w:rsidP="004D6686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Ученое звание: </w:t>
      </w:r>
      <w:r w:rsidR="00C860E2">
        <w:rPr>
          <w:lang w:val="ru-RU"/>
        </w:rPr>
        <w:t>нет</w:t>
      </w:r>
    </w:p>
    <w:p w14:paraId="51C01733" w14:textId="5146E308" w:rsidR="00093790" w:rsidRDefault="00093790" w:rsidP="004D6686">
      <w:pPr>
        <w:pStyle w:val="a5"/>
        <w:ind w:left="118"/>
        <w:rPr>
          <w:lang w:val="ru-RU"/>
        </w:rPr>
      </w:pPr>
    </w:p>
    <w:p w14:paraId="27808C24" w14:textId="33309D8B" w:rsidR="00093790" w:rsidRPr="004D6686" w:rsidRDefault="00093790" w:rsidP="004D6686">
      <w:pPr>
        <w:pStyle w:val="a5"/>
        <w:ind w:left="118"/>
        <w:rPr>
          <w:lang w:val="ru-RU"/>
        </w:rPr>
      </w:pPr>
      <w:r>
        <w:rPr>
          <w:lang w:val="ru-RU"/>
        </w:rPr>
        <w:t xml:space="preserve">Контактные данные: </w:t>
      </w:r>
      <w:proofErr w:type="spellStart"/>
      <w:r w:rsidR="00C860E2" w:rsidRPr="00C860E2">
        <w:rPr>
          <w:lang w:val="ru-RU"/>
        </w:rPr>
        <w:t>andreev</w:t>
      </w:r>
      <w:proofErr w:type="spellEnd"/>
      <w:r w:rsidR="00AC3C16" w:rsidRPr="00AC3C16">
        <w:rPr>
          <w:lang w:val="ru-RU"/>
        </w:rPr>
        <w:t>.</w:t>
      </w:r>
      <w:proofErr w:type="spellStart"/>
      <w:r w:rsidR="00AC3C16">
        <w:t>sn</w:t>
      </w:r>
      <w:proofErr w:type="spellEnd"/>
      <w:r w:rsidR="00C860E2" w:rsidRPr="00C860E2">
        <w:rPr>
          <w:lang w:val="ru-RU"/>
        </w:rPr>
        <w:t>@m</w:t>
      </w:r>
      <w:proofErr w:type="spellStart"/>
      <w:r w:rsidR="00AC3C16">
        <w:t>ipt</w:t>
      </w:r>
      <w:proofErr w:type="spellEnd"/>
      <w:r w:rsidR="00C860E2" w:rsidRPr="00C860E2">
        <w:rPr>
          <w:lang w:val="ru-RU"/>
        </w:rPr>
        <w:t>.</w:t>
      </w:r>
      <w:proofErr w:type="spellStart"/>
      <w:r w:rsidR="00C860E2" w:rsidRPr="00C860E2">
        <w:rPr>
          <w:lang w:val="ru-RU"/>
        </w:rPr>
        <w:t>ru</w:t>
      </w:r>
      <w:proofErr w:type="spellEnd"/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6FD3412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r w:rsidR="009C2A14">
        <w:rPr>
          <w:rFonts w:ascii="Times New Roman" w:hAnsi="Times New Roman" w:cs="Times New Roman"/>
          <w:i/>
          <w:sz w:val="24"/>
        </w:rPr>
        <w:t>импакт-фактора</w:t>
      </w:r>
      <w:r w:rsidRPr="009851E4">
        <w:rPr>
          <w:rFonts w:ascii="Times New Roman" w:hAnsi="Times New Roman" w:cs="Times New Roman"/>
          <w:i/>
          <w:sz w:val="24"/>
        </w:rPr>
        <w:t xml:space="preserve"> журнала, базы данных и DOI)</w:t>
      </w:r>
    </w:p>
    <w:p w14:paraId="34CC31DF" w14:textId="1CFAAE8A" w:rsidR="0065035D" w:rsidRPr="0065035D" w:rsidRDefault="0065035D" w:rsidP="0065035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65035D">
        <w:rPr>
          <w:rFonts w:ascii="Times New Roman" w:hAnsi="Times New Roman" w:cs="Times New Roman"/>
          <w:sz w:val="24"/>
          <w:lang w:val="en-US"/>
        </w:rPr>
        <w:t xml:space="preserve">Andreev S. N.,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Matafonov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A. P.,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Tarakanov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V. P.,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Belyaev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V. S.,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Kedrov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A. Yu.,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Krainov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V.P.,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Mukhanov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S. A.,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Lobanov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 xml:space="preserve"> A. V. Numerical Simulations of the Acceleration of Fast</w:t>
      </w:r>
      <w:r w:rsidRPr="0065035D">
        <w:rPr>
          <w:rFonts w:ascii="Times New Roman" w:hAnsi="Times New Roman" w:cs="Times New Roman"/>
          <w:sz w:val="24"/>
        </w:rPr>
        <w:t xml:space="preserve"> </w:t>
      </w:r>
      <w:r w:rsidRPr="0065035D">
        <w:rPr>
          <w:rFonts w:ascii="Times New Roman" w:hAnsi="Times New Roman" w:cs="Times New Roman"/>
          <w:sz w:val="24"/>
          <w:lang w:val="en-US"/>
        </w:rPr>
        <w:t>Protons and of the Excitation of Nuclear Reactions ¹¹B(p,3α) and ¹¹B(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p,n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>)¹¹C at the Intensities</w:t>
      </w:r>
      <w:r w:rsidRPr="0065035D">
        <w:rPr>
          <w:rFonts w:ascii="Times New Roman" w:hAnsi="Times New Roman" w:cs="Times New Roman"/>
          <w:sz w:val="24"/>
        </w:rPr>
        <w:t xml:space="preserve"> </w:t>
      </w:r>
      <w:r w:rsidRPr="0065035D">
        <w:rPr>
          <w:rFonts w:ascii="Times New Roman" w:hAnsi="Times New Roman" w:cs="Times New Roman"/>
          <w:sz w:val="24"/>
          <w:lang w:val="en-US"/>
        </w:rPr>
        <w:t>of Picosecond Laser Radiation in the Range of 10¹⁸–10¹⁹ W/cm² // Physics of Atomic Nuclei.– 2023 – V. 86 – No. 4 – P. 406–415. DOI: 10.1134/S1063778823040063 (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Журнал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>: Q3,</w:t>
      </w:r>
      <w:r w:rsidRPr="0065035D">
        <w:rPr>
          <w:rFonts w:ascii="Times New Roman" w:hAnsi="Times New Roman" w:cs="Times New Roman"/>
          <w:sz w:val="24"/>
        </w:rPr>
        <w:t xml:space="preserve"> </w:t>
      </w:r>
      <w:r w:rsidRPr="0065035D">
        <w:rPr>
          <w:rFonts w:ascii="Times New Roman" w:hAnsi="Times New Roman" w:cs="Times New Roman"/>
          <w:sz w:val="24"/>
          <w:lang w:val="en-US"/>
        </w:rPr>
        <w:t xml:space="preserve">SJR (2023): 0.4, </w:t>
      </w:r>
      <w:proofErr w:type="spellStart"/>
      <w:r w:rsidRPr="0065035D">
        <w:rPr>
          <w:rFonts w:ascii="Times New Roman" w:hAnsi="Times New Roman" w:cs="Times New Roman"/>
          <w:sz w:val="24"/>
          <w:lang w:val="en-US"/>
        </w:rPr>
        <w:t>Инд</w:t>
      </w:r>
      <w:proofErr w:type="spellEnd"/>
      <w:r w:rsidRPr="0065035D">
        <w:rPr>
          <w:rFonts w:ascii="Times New Roman" w:hAnsi="Times New Roman" w:cs="Times New Roman"/>
          <w:sz w:val="24"/>
          <w:lang w:val="en-US"/>
        </w:rPr>
        <w:t>. в: Scopus)</w:t>
      </w:r>
    </w:p>
    <w:p w14:paraId="5D1190DF" w14:textId="1A9A8425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7D182A">
        <w:rPr>
          <w:rFonts w:ascii="Times New Roman" w:hAnsi="Times New Roman" w:cs="Times New Roman"/>
          <w:sz w:val="24"/>
          <w:lang w:val="en-US"/>
        </w:rPr>
        <w:t xml:space="preserve">Andreev S.N.,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Kurilenkov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 Yu. K.,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Oginov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 A. V. Fully electromagnetic code KARAT applied to the problem of aneutronic proton–boron fusion // Mathematics. – 2023. – Vol. 11. – No. 18. – P. 4009. DOI: 10.3390/math11184009 (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Журнал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: Q2, SJR (2024): 0.498,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Инд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. в: Scopus, Web of Science) </w:t>
      </w:r>
    </w:p>
    <w:p w14:paraId="05EF94B4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7D182A">
        <w:rPr>
          <w:rFonts w:ascii="Times New Roman" w:hAnsi="Times New Roman" w:cs="Times New Roman"/>
          <w:sz w:val="24"/>
          <w:lang w:val="en-US"/>
        </w:rPr>
        <w:t xml:space="preserve">Andreev S.N.,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Kurilenkov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 Yu. K. On scaling of proton-boron fusion power in a nanosecond vacuum discharge // Frontiers in Physics. – 2024. – Vol. 12. – P. 1440040. DOI: 10.3389/fphy.2024.1440040 (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Журнал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: Q2, SJR (2024): 0.483,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Инд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. в: Scopus, Web of Science) </w:t>
      </w:r>
    </w:p>
    <w:p w14:paraId="53288120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7D182A">
        <w:rPr>
          <w:rFonts w:ascii="Times New Roman" w:hAnsi="Times New Roman" w:cs="Times New Roman"/>
          <w:sz w:val="24"/>
          <w:lang w:val="en-US"/>
        </w:rPr>
        <w:t xml:space="preserve">Feng Y. et al. SNE-RoadSegV2: Advancing Heterogeneous Feature Fusion and Fallibility Awareness for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Freespace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 Detection // IEEE Transactions on Instrumentation and Measurement. – 2025. DOI: 10.1109/TIM.2025.3545498 (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Журнал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: Q1, SJR (2024): 1.471, </w:t>
      </w:r>
      <w:proofErr w:type="spellStart"/>
      <w:r w:rsidRPr="007D182A">
        <w:rPr>
          <w:rFonts w:ascii="Times New Roman" w:hAnsi="Times New Roman" w:cs="Times New Roman"/>
          <w:sz w:val="24"/>
          <w:lang w:val="en-US"/>
        </w:rPr>
        <w:t>Инд</w:t>
      </w:r>
      <w:proofErr w:type="spellEnd"/>
      <w:r w:rsidRPr="007D182A">
        <w:rPr>
          <w:rFonts w:ascii="Times New Roman" w:hAnsi="Times New Roman" w:cs="Times New Roman"/>
          <w:sz w:val="24"/>
          <w:lang w:val="en-US"/>
        </w:rPr>
        <w:t xml:space="preserve">. в: Scopus, Web of Science) </w:t>
      </w:r>
    </w:p>
    <w:p w14:paraId="25996847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Liu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Y., </w:t>
      </w:r>
      <w:proofErr w:type="spellStart"/>
      <w:r w:rsidRPr="007D182A">
        <w:rPr>
          <w:rFonts w:ascii="Times New Roman" w:hAnsi="Times New Roman" w:cs="Times New Roman"/>
          <w:sz w:val="24"/>
        </w:rPr>
        <w:t>Chen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X., </w:t>
      </w:r>
      <w:proofErr w:type="spellStart"/>
      <w:r w:rsidRPr="007D182A">
        <w:rPr>
          <w:rFonts w:ascii="Times New Roman" w:hAnsi="Times New Roman" w:cs="Times New Roman"/>
          <w:sz w:val="24"/>
        </w:rPr>
        <w:t>Wang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N., </w:t>
      </w:r>
      <w:proofErr w:type="spellStart"/>
      <w:r w:rsidRPr="007D182A">
        <w:rPr>
          <w:rFonts w:ascii="Times New Roman" w:hAnsi="Times New Roman" w:cs="Times New Roman"/>
          <w:sz w:val="24"/>
        </w:rPr>
        <w:t>Andreev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S., </w:t>
      </w:r>
      <w:proofErr w:type="spellStart"/>
      <w:r w:rsidRPr="007D182A">
        <w:rPr>
          <w:rFonts w:ascii="Times New Roman" w:hAnsi="Times New Roman" w:cs="Times New Roman"/>
          <w:sz w:val="24"/>
        </w:rPr>
        <w:t>Dvorkovich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7D182A">
        <w:rPr>
          <w:rFonts w:ascii="Times New Roman" w:hAnsi="Times New Roman" w:cs="Times New Roman"/>
          <w:sz w:val="24"/>
        </w:rPr>
        <w:t>Fan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R. Self-</w:t>
      </w:r>
      <w:proofErr w:type="spellStart"/>
      <w:r w:rsidRPr="007D182A">
        <w:rPr>
          <w:rFonts w:ascii="Times New Roman" w:hAnsi="Times New Roman" w:cs="Times New Roman"/>
          <w:sz w:val="24"/>
        </w:rPr>
        <w:t>Supervised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Diffusion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-Based </w:t>
      </w:r>
      <w:proofErr w:type="spellStart"/>
      <w:r w:rsidRPr="007D182A">
        <w:rPr>
          <w:rFonts w:ascii="Times New Roman" w:hAnsi="Times New Roman" w:cs="Times New Roman"/>
          <w:sz w:val="24"/>
        </w:rPr>
        <w:t>Scene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Flow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Estimation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and Motion </w:t>
      </w:r>
      <w:proofErr w:type="spellStart"/>
      <w:r w:rsidRPr="007D182A">
        <w:rPr>
          <w:rFonts w:ascii="Times New Roman" w:hAnsi="Times New Roman" w:cs="Times New Roman"/>
          <w:sz w:val="24"/>
        </w:rPr>
        <w:t>Segmentation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with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4D </w:t>
      </w:r>
      <w:proofErr w:type="spellStart"/>
      <w:r w:rsidRPr="007D182A">
        <w:rPr>
          <w:rFonts w:ascii="Times New Roman" w:hAnsi="Times New Roman" w:cs="Times New Roman"/>
          <w:sz w:val="24"/>
        </w:rPr>
        <w:t>Radar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IEEE </w:t>
      </w:r>
      <w:proofErr w:type="spellStart"/>
      <w:r w:rsidRPr="007D182A">
        <w:rPr>
          <w:rFonts w:ascii="Times New Roman" w:hAnsi="Times New Roman" w:cs="Times New Roman"/>
          <w:sz w:val="24"/>
        </w:rPr>
        <w:t>Robotics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7D182A">
        <w:rPr>
          <w:rFonts w:ascii="Times New Roman" w:hAnsi="Times New Roman" w:cs="Times New Roman"/>
          <w:sz w:val="24"/>
        </w:rPr>
        <w:t>Automation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Letters. – 2025. DOI: 10.1109/LRA.2025.3563829 (Журнал: Q1, SJR (2024): 1.481, 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Science) </w:t>
      </w:r>
    </w:p>
    <w:p w14:paraId="09422C16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Fan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R., Li J., Li J. et al. A </w:t>
      </w:r>
      <w:proofErr w:type="spellStart"/>
      <w:r w:rsidRPr="007D182A">
        <w:rPr>
          <w:rFonts w:ascii="Times New Roman" w:hAnsi="Times New Roman" w:cs="Times New Roman"/>
          <w:sz w:val="24"/>
        </w:rPr>
        <w:t>glance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over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the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past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decade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D182A">
        <w:rPr>
          <w:rFonts w:ascii="Times New Roman" w:hAnsi="Times New Roman" w:cs="Times New Roman"/>
          <w:sz w:val="24"/>
        </w:rPr>
        <w:t>road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scene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parsing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towards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safe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7D182A">
        <w:rPr>
          <w:rFonts w:ascii="Times New Roman" w:hAnsi="Times New Roman" w:cs="Times New Roman"/>
          <w:sz w:val="24"/>
        </w:rPr>
        <w:t>comfortable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autonomous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driving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7D182A">
        <w:rPr>
          <w:rFonts w:ascii="Times New Roman" w:hAnsi="Times New Roman" w:cs="Times New Roman"/>
          <w:sz w:val="24"/>
        </w:rPr>
        <w:t>Autonomous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Intelligent Systems. – 2025. – </w:t>
      </w:r>
      <w:proofErr w:type="spellStart"/>
      <w:r w:rsidRPr="007D182A">
        <w:rPr>
          <w:rFonts w:ascii="Times New Roman" w:hAnsi="Times New Roman" w:cs="Times New Roman"/>
          <w:sz w:val="24"/>
        </w:rPr>
        <w:t>Vol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5. – P. 8. DOI: 10.1007/s43684-025-00096-y (Журнал: Q1, SJR (2024): 0.830, 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Science) </w:t>
      </w:r>
    </w:p>
    <w:p w14:paraId="4AA1F5A0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Akintsov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N.S., </w:t>
      </w:r>
      <w:proofErr w:type="spellStart"/>
      <w:r w:rsidRPr="007D182A">
        <w:rPr>
          <w:rFonts w:ascii="Times New Roman" w:hAnsi="Times New Roman" w:cs="Times New Roman"/>
          <w:sz w:val="24"/>
        </w:rPr>
        <w:t>Nevecheria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A.P., </w:t>
      </w:r>
      <w:proofErr w:type="spellStart"/>
      <w:r w:rsidRPr="007D182A">
        <w:rPr>
          <w:rFonts w:ascii="Times New Roman" w:hAnsi="Times New Roman" w:cs="Times New Roman"/>
          <w:sz w:val="24"/>
        </w:rPr>
        <w:t>Andreev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S.N., </w:t>
      </w:r>
      <w:proofErr w:type="spellStart"/>
      <w:r w:rsidRPr="007D182A">
        <w:rPr>
          <w:rFonts w:ascii="Times New Roman" w:hAnsi="Times New Roman" w:cs="Times New Roman"/>
          <w:sz w:val="24"/>
        </w:rPr>
        <w:t>Kopitov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G.F. Dynamics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relativistic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particles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7D182A">
        <w:rPr>
          <w:rFonts w:ascii="Times New Roman" w:hAnsi="Times New Roman" w:cs="Times New Roman"/>
          <w:sz w:val="24"/>
        </w:rPr>
        <w:t>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ion</w:t>
      </w:r>
      <w:proofErr w:type="spellEnd"/>
      <w:r w:rsidRPr="007D182A">
        <w:rPr>
          <w:rFonts w:ascii="Times New Roman" w:hAnsi="Times New Roman" w:cs="Times New Roman"/>
          <w:sz w:val="24"/>
        </w:rPr>
        <w:t>–</w:t>
      </w:r>
      <w:proofErr w:type="spellStart"/>
      <w:r w:rsidRPr="007D182A">
        <w:rPr>
          <w:rFonts w:ascii="Times New Roman" w:hAnsi="Times New Roman" w:cs="Times New Roman"/>
          <w:sz w:val="24"/>
        </w:rPr>
        <w:t>cyclotron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trap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7D182A">
        <w:rPr>
          <w:rFonts w:ascii="Times New Roman" w:hAnsi="Times New Roman" w:cs="Times New Roman"/>
          <w:sz w:val="24"/>
        </w:rPr>
        <w:t>the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presence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external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ultrashort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7D182A">
        <w:rPr>
          <w:rFonts w:ascii="Times New Roman" w:hAnsi="Times New Roman" w:cs="Times New Roman"/>
          <w:sz w:val="24"/>
        </w:rPr>
        <w:t>pulse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</w:t>
      </w:r>
      <w:r w:rsidRPr="007D182A">
        <w:rPr>
          <w:rFonts w:ascii="Times New Roman" w:hAnsi="Times New Roman" w:cs="Times New Roman"/>
          <w:sz w:val="24"/>
        </w:rPr>
        <w:lastRenderedPageBreak/>
        <w:t xml:space="preserve">Physics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Plasmas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– 2025. – </w:t>
      </w:r>
      <w:proofErr w:type="spellStart"/>
      <w:r w:rsidRPr="007D182A">
        <w:rPr>
          <w:rFonts w:ascii="Times New Roman" w:hAnsi="Times New Roman" w:cs="Times New Roman"/>
          <w:sz w:val="24"/>
        </w:rPr>
        <w:t>Vol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32. – No. 8. – P. 082105. DOI: 10.1063/5.0273801 (Журнал: Q2, SJR (2024): 0.581, 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Science) </w:t>
      </w:r>
    </w:p>
    <w:p w14:paraId="4258C65A" w14:textId="622B1178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Shlykov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V. et al. </w:t>
      </w:r>
      <w:proofErr w:type="spellStart"/>
      <w:r w:rsidRPr="007D182A">
        <w:rPr>
          <w:rFonts w:ascii="Times New Roman" w:hAnsi="Times New Roman" w:cs="Times New Roman"/>
          <w:sz w:val="24"/>
        </w:rPr>
        <w:t>Signal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Processing in GPR Applications for </w:t>
      </w:r>
      <w:proofErr w:type="spellStart"/>
      <w:r w:rsidRPr="007D182A">
        <w:rPr>
          <w:rFonts w:ascii="Times New Roman" w:hAnsi="Times New Roman" w:cs="Times New Roman"/>
          <w:sz w:val="24"/>
        </w:rPr>
        <w:t>Cave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-in </w:t>
      </w:r>
      <w:proofErr w:type="spellStart"/>
      <w:r w:rsidRPr="007D182A">
        <w:rPr>
          <w:rFonts w:ascii="Times New Roman" w:hAnsi="Times New Roman" w:cs="Times New Roman"/>
          <w:sz w:val="24"/>
        </w:rPr>
        <w:t>Prediction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in Road Assessment: A Review // 2025 27th International Conference on Digital </w:t>
      </w:r>
      <w:proofErr w:type="spellStart"/>
      <w:r w:rsidRPr="007D182A">
        <w:rPr>
          <w:rFonts w:ascii="Times New Roman" w:hAnsi="Times New Roman" w:cs="Times New Roman"/>
          <w:sz w:val="24"/>
        </w:rPr>
        <w:t>Signal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Processing and </w:t>
      </w:r>
      <w:proofErr w:type="spellStart"/>
      <w:r w:rsidRPr="007D182A">
        <w:rPr>
          <w:rFonts w:ascii="Times New Roman" w:hAnsi="Times New Roman" w:cs="Times New Roman"/>
          <w:sz w:val="24"/>
        </w:rPr>
        <w:t>its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Applications (DSPA). – Moscow, 2025. – P. 1–10. DOI: 10.1109/DSPA64310.2025.10977939 (Инд.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</w:t>
      </w:r>
      <w:r w:rsidR="00CE20EB">
        <w:rPr>
          <w:rFonts w:ascii="Times New Roman" w:hAnsi="Times New Roman" w:cs="Times New Roman"/>
          <w:sz w:val="24"/>
          <w:lang w:val="en-US"/>
        </w:rPr>
        <w:t>)</w:t>
      </w:r>
      <w:r w:rsidRPr="007D182A">
        <w:rPr>
          <w:rFonts w:ascii="Times New Roman" w:hAnsi="Times New Roman" w:cs="Times New Roman"/>
          <w:sz w:val="24"/>
        </w:rPr>
        <w:t>.</w:t>
      </w:r>
    </w:p>
    <w:p w14:paraId="62BE529E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Akintsov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N.S., </w:t>
      </w:r>
      <w:proofErr w:type="spellStart"/>
      <w:r w:rsidRPr="007D182A">
        <w:rPr>
          <w:rFonts w:ascii="Times New Roman" w:hAnsi="Times New Roman" w:cs="Times New Roman"/>
          <w:sz w:val="24"/>
        </w:rPr>
        <w:t>Nevecheria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A.P., </w:t>
      </w:r>
      <w:proofErr w:type="spellStart"/>
      <w:r w:rsidRPr="007D182A">
        <w:rPr>
          <w:rFonts w:ascii="Times New Roman" w:hAnsi="Times New Roman" w:cs="Times New Roman"/>
          <w:sz w:val="24"/>
        </w:rPr>
        <w:t>Yuan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G., </w:t>
      </w:r>
      <w:proofErr w:type="spellStart"/>
      <w:r w:rsidRPr="007D182A">
        <w:rPr>
          <w:rFonts w:ascii="Times New Roman" w:hAnsi="Times New Roman" w:cs="Times New Roman"/>
          <w:sz w:val="24"/>
        </w:rPr>
        <w:t>Igumnov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V.S., </w:t>
      </w:r>
      <w:proofErr w:type="spellStart"/>
      <w:r w:rsidRPr="007D182A">
        <w:rPr>
          <w:rFonts w:ascii="Times New Roman" w:hAnsi="Times New Roman" w:cs="Times New Roman"/>
          <w:sz w:val="24"/>
        </w:rPr>
        <w:t>Andreev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S.N., </w:t>
      </w:r>
      <w:proofErr w:type="spellStart"/>
      <w:r w:rsidRPr="007D182A">
        <w:rPr>
          <w:rFonts w:ascii="Times New Roman" w:hAnsi="Times New Roman" w:cs="Times New Roman"/>
          <w:sz w:val="24"/>
        </w:rPr>
        <w:t>Qin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Q.-H. </w:t>
      </w:r>
      <w:proofErr w:type="spellStart"/>
      <w:r w:rsidRPr="007D182A">
        <w:rPr>
          <w:rFonts w:ascii="Times New Roman" w:hAnsi="Times New Roman" w:cs="Times New Roman"/>
          <w:sz w:val="24"/>
        </w:rPr>
        <w:t>Symmetry-Preserving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Physics-</w:t>
      </w:r>
      <w:proofErr w:type="spellStart"/>
      <w:r w:rsidRPr="007D182A">
        <w:rPr>
          <w:rFonts w:ascii="Times New Roman" w:hAnsi="Times New Roman" w:cs="Times New Roman"/>
          <w:sz w:val="24"/>
        </w:rPr>
        <w:t>Informed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Neural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Network Framework for </w:t>
      </w:r>
      <w:proofErr w:type="spellStart"/>
      <w:r w:rsidRPr="007D182A">
        <w:rPr>
          <w:rFonts w:ascii="Times New Roman" w:hAnsi="Times New Roman" w:cs="Times New Roman"/>
          <w:sz w:val="24"/>
        </w:rPr>
        <w:t>Relativistic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Charged-Particle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Dynamics in 3+1 </w:t>
      </w:r>
      <w:proofErr w:type="spellStart"/>
      <w:r w:rsidRPr="007D182A">
        <w:rPr>
          <w:rFonts w:ascii="Times New Roman" w:hAnsi="Times New Roman" w:cs="Times New Roman"/>
          <w:sz w:val="24"/>
        </w:rPr>
        <w:t>Dimensions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7D182A">
        <w:rPr>
          <w:rFonts w:ascii="Times New Roman" w:hAnsi="Times New Roman" w:cs="Times New Roman"/>
          <w:sz w:val="24"/>
        </w:rPr>
        <w:t>Symmetry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– 2026. – </w:t>
      </w:r>
      <w:proofErr w:type="spellStart"/>
      <w:r w:rsidRPr="007D182A">
        <w:rPr>
          <w:rFonts w:ascii="Times New Roman" w:hAnsi="Times New Roman" w:cs="Times New Roman"/>
          <w:sz w:val="24"/>
        </w:rPr>
        <w:t>Vol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18. – P. 1303. DOI: 10.3390/sym18081303 (Журнал: Q2, SJR (2024): 0.467, 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Science) </w:t>
      </w:r>
    </w:p>
    <w:p w14:paraId="3A747521" w14:textId="77777777" w:rsidR="007D182A" w:rsidRPr="007D182A" w:rsidRDefault="007D182A" w:rsidP="007D182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Akintsov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N.S., </w:t>
      </w:r>
      <w:proofErr w:type="spellStart"/>
      <w:r w:rsidRPr="007D182A">
        <w:rPr>
          <w:rFonts w:ascii="Times New Roman" w:hAnsi="Times New Roman" w:cs="Times New Roman"/>
          <w:sz w:val="24"/>
        </w:rPr>
        <w:t>Nevecheria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A.P., </w:t>
      </w:r>
      <w:proofErr w:type="spellStart"/>
      <w:r w:rsidRPr="007D182A">
        <w:rPr>
          <w:rFonts w:ascii="Times New Roman" w:hAnsi="Times New Roman" w:cs="Times New Roman"/>
          <w:sz w:val="24"/>
        </w:rPr>
        <w:t>Kopytov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G.F., </w:t>
      </w:r>
      <w:proofErr w:type="spellStart"/>
      <w:r w:rsidRPr="007D182A">
        <w:rPr>
          <w:rFonts w:ascii="Times New Roman" w:hAnsi="Times New Roman" w:cs="Times New Roman"/>
          <w:sz w:val="24"/>
        </w:rPr>
        <w:t>Andreev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S.N., </w:t>
      </w:r>
      <w:proofErr w:type="spellStart"/>
      <w:r w:rsidRPr="007D182A">
        <w:rPr>
          <w:rFonts w:ascii="Times New Roman" w:hAnsi="Times New Roman" w:cs="Times New Roman"/>
          <w:sz w:val="24"/>
        </w:rPr>
        <w:t>Yang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Y., </w:t>
      </w:r>
      <w:proofErr w:type="spellStart"/>
      <w:r w:rsidRPr="007D182A">
        <w:rPr>
          <w:rFonts w:ascii="Times New Roman" w:hAnsi="Times New Roman" w:cs="Times New Roman"/>
          <w:sz w:val="24"/>
        </w:rPr>
        <w:t>Qin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Q.H. </w:t>
      </w:r>
      <w:proofErr w:type="spellStart"/>
      <w:r w:rsidRPr="007D182A">
        <w:rPr>
          <w:rFonts w:ascii="Times New Roman" w:hAnsi="Times New Roman" w:cs="Times New Roman"/>
          <w:sz w:val="24"/>
        </w:rPr>
        <w:t>Invariant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descriptions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classical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relativistic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particle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motion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in 3+1 </w:t>
      </w:r>
      <w:proofErr w:type="spellStart"/>
      <w:r w:rsidRPr="007D182A">
        <w:rPr>
          <w:rFonts w:ascii="Times New Roman" w:hAnsi="Times New Roman" w:cs="Times New Roman"/>
          <w:sz w:val="24"/>
        </w:rPr>
        <w:t>dimensions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Modern Physics Letters A. – 2026. – </w:t>
      </w:r>
      <w:proofErr w:type="spellStart"/>
      <w:r w:rsidRPr="007D182A">
        <w:rPr>
          <w:rFonts w:ascii="Times New Roman" w:hAnsi="Times New Roman" w:cs="Times New Roman"/>
          <w:sz w:val="24"/>
        </w:rPr>
        <w:t>Vol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41. – No. 16. – P. 2650189. DOI: 10.1142/S0217732326501890 (Журнал: Q2, SJR (2024): 0.322, Инд. в: </w:t>
      </w:r>
      <w:proofErr w:type="spellStart"/>
      <w:r w:rsidRPr="007D182A">
        <w:rPr>
          <w:rFonts w:ascii="Times New Roman" w:hAnsi="Times New Roman" w:cs="Times New Roman"/>
          <w:sz w:val="24"/>
        </w:rPr>
        <w:t>Scopus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, Web </w:t>
      </w:r>
      <w:proofErr w:type="spellStart"/>
      <w:r w:rsidRPr="007D182A">
        <w:rPr>
          <w:rFonts w:ascii="Times New Roman" w:hAnsi="Times New Roman" w:cs="Times New Roman"/>
          <w:sz w:val="24"/>
        </w:rPr>
        <w:t>of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Science) </w:t>
      </w:r>
    </w:p>
    <w:p w14:paraId="11D05ACD" w14:textId="0FD5DD61" w:rsidR="00992D43" w:rsidRPr="0065035D" w:rsidRDefault="007D182A" w:rsidP="0065035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7D182A">
        <w:rPr>
          <w:rFonts w:ascii="Times New Roman" w:hAnsi="Times New Roman" w:cs="Times New Roman"/>
          <w:sz w:val="24"/>
        </w:rPr>
        <w:t>Zaitsev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D. L., </w:t>
      </w:r>
      <w:proofErr w:type="spellStart"/>
      <w:r w:rsidRPr="007D182A">
        <w:rPr>
          <w:rFonts w:ascii="Times New Roman" w:hAnsi="Times New Roman" w:cs="Times New Roman"/>
          <w:sz w:val="24"/>
        </w:rPr>
        <w:t>Strizhak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D. V., </w:t>
      </w:r>
      <w:proofErr w:type="spellStart"/>
      <w:r w:rsidRPr="007D182A">
        <w:rPr>
          <w:rFonts w:ascii="Times New Roman" w:hAnsi="Times New Roman" w:cs="Times New Roman"/>
          <w:sz w:val="24"/>
        </w:rPr>
        <w:t>Zadiran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N. V., </w:t>
      </w:r>
      <w:proofErr w:type="spellStart"/>
      <w:r w:rsidRPr="007D182A">
        <w:rPr>
          <w:rFonts w:ascii="Times New Roman" w:hAnsi="Times New Roman" w:cs="Times New Roman"/>
          <w:sz w:val="24"/>
        </w:rPr>
        <w:t>Kozhanov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I. A., </w:t>
      </w:r>
      <w:proofErr w:type="spellStart"/>
      <w:r w:rsidRPr="007D182A">
        <w:rPr>
          <w:rFonts w:ascii="Times New Roman" w:hAnsi="Times New Roman" w:cs="Times New Roman"/>
          <w:sz w:val="24"/>
        </w:rPr>
        <w:t>Tiurnikov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7D182A">
        <w:rPr>
          <w:rFonts w:ascii="Times New Roman" w:hAnsi="Times New Roman" w:cs="Times New Roman"/>
          <w:sz w:val="24"/>
        </w:rPr>
        <w:t>Yu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., </w:t>
      </w:r>
      <w:proofErr w:type="spellStart"/>
      <w:r w:rsidRPr="007D182A">
        <w:rPr>
          <w:rFonts w:ascii="Times New Roman" w:hAnsi="Times New Roman" w:cs="Times New Roman"/>
          <w:sz w:val="24"/>
        </w:rPr>
        <w:t>Krishtop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V. G., </w:t>
      </w:r>
      <w:proofErr w:type="spellStart"/>
      <w:r w:rsidRPr="007D182A">
        <w:rPr>
          <w:rFonts w:ascii="Times New Roman" w:hAnsi="Times New Roman" w:cs="Times New Roman"/>
          <w:sz w:val="24"/>
        </w:rPr>
        <w:t>Pozdnyakov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 M., </w:t>
      </w:r>
      <w:proofErr w:type="spellStart"/>
      <w:r w:rsidRPr="007D182A">
        <w:rPr>
          <w:rFonts w:ascii="Times New Roman" w:hAnsi="Times New Roman" w:cs="Times New Roman"/>
          <w:sz w:val="24"/>
        </w:rPr>
        <w:t>Santyev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7D182A">
        <w:rPr>
          <w:rFonts w:ascii="Times New Roman" w:hAnsi="Times New Roman" w:cs="Times New Roman"/>
          <w:sz w:val="24"/>
        </w:rPr>
        <w:t>Dudkin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P. V., </w:t>
      </w:r>
      <w:proofErr w:type="spellStart"/>
      <w:r w:rsidRPr="007D182A">
        <w:rPr>
          <w:rFonts w:ascii="Times New Roman" w:hAnsi="Times New Roman" w:cs="Times New Roman"/>
          <w:sz w:val="24"/>
        </w:rPr>
        <w:t>Andreev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S. N. </w:t>
      </w:r>
      <w:proofErr w:type="spellStart"/>
      <w:r w:rsidRPr="007D182A">
        <w:rPr>
          <w:rFonts w:ascii="Times New Roman" w:hAnsi="Times New Roman" w:cs="Times New Roman"/>
          <w:sz w:val="24"/>
        </w:rPr>
        <w:t>Hardware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7D182A">
        <w:rPr>
          <w:rFonts w:ascii="Times New Roman" w:hAnsi="Times New Roman" w:cs="Times New Roman"/>
          <w:sz w:val="24"/>
        </w:rPr>
        <w:t>software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system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7D182A">
        <w:rPr>
          <w:rFonts w:ascii="Times New Roman" w:hAnsi="Times New Roman" w:cs="Times New Roman"/>
          <w:sz w:val="24"/>
        </w:rPr>
        <w:t>distributing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quantum-protected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keys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to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mobile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D182A">
        <w:rPr>
          <w:rFonts w:ascii="Times New Roman" w:hAnsi="Times New Roman" w:cs="Times New Roman"/>
          <w:sz w:val="24"/>
        </w:rPr>
        <w:t>phones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7D182A">
        <w:rPr>
          <w:rFonts w:ascii="Times New Roman" w:hAnsi="Times New Roman" w:cs="Times New Roman"/>
          <w:sz w:val="24"/>
        </w:rPr>
        <w:t>Nanoindustry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– 2026. – </w:t>
      </w:r>
      <w:proofErr w:type="spellStart"/>
      <w:r w:rsidRPr="007D182A">
        <w:rPr>
          <w:rFonts w:ascii="Times New Roman" w:hAnsi="Times New Roman" w:cs="Times New Roman"/>
          <w:sz w:val="24"/>
        </w:rPr>
        <w:t>Vol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. 19. – </w:t>
      </w:r>
      <w:proofErr w:type="spellStart"/>
      <w:r w:rsidRPr="007D182A">
        <w:rPr>
          <w:rFonts w:ascii="Times New Roman" w:hAnsi="Times New Roman" w:cs="Times New Roman"/>
          <w:sz w:val="24"/>
        </w:rPr>
        <w:t>Issue</w:t>
      </w:r>
      <w:proofErr w:type="spellEnd"/>
      <w:r w:rsidRPr="007D182A">
        <w:rPr>
          <w:rFonts w:ascii="Times New Roman" w:hAnsi="Times New Roman" w:cs="Times New Roman"/>
          <w:sz w:val="24"/>
        </w:rPr>
        <w:t xml:space="preserve"> S13-2(143). – P. 433–435. DOI: 10.22184/1993-8578.2026.19.13s.433.435 </w:t>
      </w:r>
    </w:p>
    <w:p w14:paraId="7B973C8F" w14:textId="77777777" w:rsidR="006C68E3" w:rsidRPr="001D487D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3FB295D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 w:rsidRPr="006A648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3AC8EA4F" w:rsidR="002A55EC" w:rsidRPr="001D487D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1D48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Андреев С.Н.</w:t>
      </w:r>
    </w:p>
    <w:sectPr w:rsidR="002A55EC" w:rsidRPr="001D487D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F4408" w14:textId="77777777" w:rsidR="004A71CA" w:rsidRDefault="004A71CA" w:rsidP="00D93122">
      <w:pPr>
        <w:spacing w:after="0" w:line="240" w:lineRule="auto"/>
      </w:pPr>
      <w:r>
        <w:separator/>
      </w:r>
    </w:p>
  </w:endnote>
  <w:endnote w:type="continuationSeparator" w:id="0">
    <w:p w14:paraId="4EC925AD" w14:textId="77777777" w:rsidR="004A71CA" w:rsidRDefault="004A71CA" w:rsidP="00D93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21F10" w14:textId="77777777" w:rsidR="004A71CA" w:rsidRDefault="004A71CA" w:rsidP="00D93122">
      <w:pPr>
        <w:spacing w:after="0" w:line="240" w:lineRule="auto"/>
      </w:pPr>
      <w:r>
        <w:separator/>
      </w:r>
    </w:p>
  </w:footnote>
  <w:footnote w:type="continuationSeparator" w:id="0">
    <w:p w14:paraId="65B8B923" w14:textId="77777777" w:rsidR="004A71CA" w:rsidRDefault="004A71CA" w:rsidP="00D93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790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711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0F9B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17FC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42C8"/>
    <w:rsid w:val="001956BA"/>
    <w:rsid w:val="00195BE7"/>
    <w:rsid w:val="00196AA3"/>
    <w:rsid w:val="00197450"/>
    <w:rsid w:val="00197571"/>
    <w:rsid w:val="00197579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487D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6D83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5270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2FA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43B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1CA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6686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7DE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35D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6C82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2B61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8D2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648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779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169E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182A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63E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AAB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1D90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2F0"/>
    <w:rsid w:val="008E060B"/>
    <w:rsid w:val="008E1DA3"/>
    <w:rsid w:val="008E1FDE"/>
    <w:rsid w:val="008E2BC4"/>
    <w:rsid w:val="008E2FD2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2D43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A14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3C16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AF7EC6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5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6870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21D1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08D9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60E2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0EB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07293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C2C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453B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122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B7F15"/>
    <w:rsid w:val="00DC0638"/>
    <w:rsid w:val="00DC2BCF"/>
    <w:rsid w:val="00DC2C29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D7865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3EC1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5983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67085"/>
    <w:rsid w:val="00E70680"/>
    <w:rsid w:val="00E71B7E"/>
    <w:rsid w:val="00E72942"/>
    <w:rsid w:val="00E72AF0"/>
    <w:rsid w:val="00E735D6"/>
    <w:rsid w:val="00E73B25"/>
    <w:rsid w:val="00E743C6"/>
    <w:rsid w:val="00E74455"/>
    <w:rsid w:val="00E7485D"/>
    <w:rsid w:val="00E7689E"/>
    <w:rsid w:val="00E77434"/>
    <w:rsid w:val="00E77FC2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3A311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Hyperlink"/>
    <w:basedOn w:val="a0"/>
    <w:uiPriority w:val="99"/>
    <w:unhideWhenUsed/>
    <w:rsid w:val="00093790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93790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93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93122"/>
  </w:style>
  <w:style w:type="paragraph" w:styleId="aa">
    <w:name w:val="footer"/>
    <w:basedOn w:val="a"/>
    <w:link w:val="ab"/>
    <w:uiPriority w:val="99"/>
    <w:unhideWhenUsed/>
    <w:rsid w:val="00D931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9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2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5</cp:revision>
  <dcterms:created xsi:type="dcterms:W3CDTF">2026-08-24T11:09:00Z</dcterms:created>
  <dcterms:modified xsi:type="dcterms:W3CDTF">2026-08-24T11:16:00Z</dcterms:modified>
</cp:coreProperties>
</file>