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dzaap-saas-blueprint-v1.2"/>
    <w:p>
      <w:pPr>
        <w:pStyle w:val="Heading1"/>
      </w:pPr>
      <w:r>
        <w:t xml:space="preserve">3DZAAP — SaaS Blueprint v1.2</w:t>
      </w:r>
    </w:p>
    <w:p>
      <w:pPr>
        <w:pStyle w:val="FirstParagraph"/>
      </w:pPr>
      <w:r>
        <w:rPr>
          <w:bCs/>
          <w:b/>
        </w:rPr>
        <w:t xml:space="preserve">Print Manager · Arquitetura Completa para Produção</w:t>
      </w:r>
      <w:r>
        <w:t xml:space="preserve"> </w:t>
      </w:r>
      <w:r>
        <w:rPr>
          <w:iCs/>
          <w:i/>
        </w:rPr>
        <w:t xml:space="preserve">v1.2 · Março 2026 · Confidencial</w:t>
      </w:r>
    </w:p>
    <w:p>
      <w:pPr>
        <w:pStyle w:val="BodyText"/>
      </w:pPr>
      <w:r>
        <w:t xml:space="preserve">Stack: HTML5 · Vanilla JS · Supabase · Stripe · Cloudflare Pages</w:t>
      </w:r>
    </w:p>
    <w:p>
      <w:r>
        <w:pict>
          <v:rect style="width:0;height:1.5pt" o:hralign="center" o:hrstd="t" o:hr="t"/>
        </w:pict>
      </w:r>
    </w:p>
    <w:bookmarkStart w:id="20" w:name="changelog-v1.2-março-2026"/>
    <w:p>
      <w:pPr>
        <w:pStyle w:val="Heading2"/>
      </w:pPr>
      <w:r>
        <w:t xml:space="preserve">Changelog v1.2 (Março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Admin completo (</w:t>
            </w:r>
            <w:r>
              <w:rPr>
                <w:rStyle w:val="VerbatimChar"/>
              </w:rPr>
              <w:t xml:space="preserve">admin.html</w:t>
            </w:r>
            <w:r>
              <w:t xml:space="preserve">) — gestão global do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Impressoras (</w:t>
            </w:r>
            <w:r>
              <w:rPr>
                <w:rStyle w:val="VerbatimChar"/>
              </w:rPr>
              <w:t xml:space="preserve">printers.html</w:t>
            </w:r>
            <w:r>
              <w:t xml:space="preserve">) — gestão de equipamento com AMS/multi-material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sidebar.js</w:t>
            </w:r>
            <w:r>
              <w:t xml:space="preserve"> </w:t>
            </w:r>
            <w:r>
              <w:t xml:space="preserve">— sidebar injetado dinamicamente, partilhado por todas as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utils.js</w:t>
            </w:r>
            <w:r>
              <w:t xml:space="preserve"> </w:t>
            </w:r>
            <w:r>
              <w:t xml:space="preserve">— funções utilitárias centralizadas (toast, escH, fmtEur, fmtDate, loadCfg, toggleTheme)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shared.css</w:t>
            </w:r>
            <w:r>
              <w:t xml:space="preserve"> </w:t>
            </w:r>
            <w:r>
              <w:t xml:space="preserve">— design system CSS centralizado (~870 linhas)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de plano reais em</w:t>
            </w:r>
            <w:r>
              <w:t xml:space="preserve"> </w:t>
            </w:r>
            <w:r>
              <w:rPr>
                <w:rStyle w:val="VerbatimChar"/>
              </w:rPr>
              <w:t xml:space="preserve">orders.html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financial.html</w:t>
            </w:r>
            <w:r>
              <w:t xml:space="preserve"> </w:t>
            </w:r>
            <w:r>
              <w:t xml:space="preserve">(ecrã de bloqueio)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Backoffice inclui impressoras no backup/restore/clear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migration_printers_v2.sql</w:t>
            </w:r>
            <w:r>
              <w:t xml:space="preserve"> </w:t>
            </w:r>
            <w:r>
              <w:t xml:space="preserve">— colunas</w:t>
            </w:r>
            <w:r>
              <w:t xml:space="preserve"> </w:t>
            </w:r>
            <w:r>
              <w:rPr>
                <w:rStyle w:val="VerbatimChar"/>
              </w:rPr>
              <w:t xml:space="preserve">custom_name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mms_system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mms_qty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saveAllPrinters()</w:t>
            </w:r>
            <w:r>
              <w:t xml:space="preserve"> </w:t>
            </w:r>
            <w:r>
              <w:t xml:space="preserve">adicionado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settings.html</w:t>
            </w:r>
            <w:r>
              <w:t xml:space="preserve"> </w:t>
            </w:r>
            <w:r>
              <w:t xml:space="preserve">— bug de syntax error corrigido (fragmento órfão)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umário-executivo"/>
    <w:p>
      <w:pPr>
        <w:pStyle w:val="Heading2"/>
      </w:pPr>
      <w:r>
        <w:t xml:space="preserve">1. Sumário Executivo</w:t>
      </w:r>
    </w:p>
    <w:p>
      <w:pPr>
        <w:pStyle w:val="FirstParagraph"/>
      </w:pPr>
      <w:r>
        <w:t xml:space="preserve">O 3DZAAP Print Manager é um SaaS multi-tenant para gestão profissional de negócios de impressão 3D. A plataforma está implementada em HTML5 + Vanilla JS com Supabase como backend (Auth + Postgres RLS + Storage), deployed em Cloudflare Pages.</w:t>
      </w:r>
    </w:p>
    <w:p>
      <w:pPr>
        <w:pStyle w:val="BodyText"/>
      </w:pPr>
      <w:r>
        <w:rPr>
          <w:bCs/>
          <w:b/>
        </w:rPr>
        <w:t xml:space="preserve">Principais objetivos:</w:t>
      </w:r>
      <w:r>
        <w:t xml:space="preserve"> </w:t>
      </w:r>
      <w:r>
        <w:t xml:space="preserve">- Preservar 100% da lógica de negócio homologada no HTML original</w:t>
      </w:r>
      <w:r>
        <w:t xml:space="preserve"> </w:t>
      </w:r>
      <w:r>
        <w:t xml:space="preserve">- Multi-tenancy com isolamento completo por empresa (Supabase RLS)</w:t>
      </w:r>
      <w:r>
        <w:t xml:space="preserve"> </w:t>
      </w:r>
      <w:r>
        <w:t xml:space="preserve">- Monetização via planos (Trial / Starter / Pro / Business) com Stripe</w:t>
      </w:r>
      <w:r>
        <w:t xml:space="preserve"> </w:t>
      </w:r>
      <w:r>
        <w:t xml:space="preserve">- Deploy serverless em Cloudflare Pages</w:t>
      </w:r>
      <w:r>
        <w:t xml:space="preserve"> </w:t>
      </w:r>
      <w:r>
        <w:t xml:space="preserve">- Administração centralizada via módulo Admin exclusivo</w:t>
      </w:r>
    </w:p>
    <w:p>
      <w:r>
        <w:pict>
          <v:rect style="width:0;height:1.5pt" o:hralign="center" o:hrstd="t" o:hr="t"/>
        </w:pict>
      </w:r>
    </w:p>
    <w:bookmarkEnd w:id="21"/>
    <w:bookmarkStart w:id="22" w:name="stack-atual-produção"/>
    <w:p>
      <w:pPr>
        <w:pStyle w:val="Heading2"/>
      </w:pPr>
      <w:r>
        <w:t xml:space="preserve">2. Stack Atual (Produção)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+ Vanilla JS + CSS custom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shared.css</w:t>
            </w:r>
            <w:r>
              <w:t xml:space="preserve"> </w:t>
            </w:r>
            <w:r>
              <w:t xml:space="preserve">— design system único partilhado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utils.js</w:t>
            </w:r>
            <w:r>
              <w:t xml:space="preserve"> </w:t>
            </w:r>
            <w:r>
              <w:t xml:space="preserve">— módulos JS partilhados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 + Auth + RLS + 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(planeado)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 /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3dzaap.com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icheiros-do-sistema"/>
    <w:p>
      <w:pPr>
        <w:pStyle w:val="Heading2"/>
      </w:pPr>
      <w:r>
        <w:t xml:space="preserve">3. Ficheiros do Sistema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auth-onboarding.html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+ Signup + Onboarding 3 passos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principal + Business Health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Calculadora FDM + Resina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materiais (filamentos)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printers.html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impressoras + 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+ recibo + consumo de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Balanço receitas/despesas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backoffice.html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Backup/restore + log de actividade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Configurações da conta e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NOVO</w:t>
            </w:r>
            <w:r>
              <w:t xml:space="preserve"> </w:t>
            </w:r>
            <w:r>
              <w:t xml:space="preserve">— Painel de administração do 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 de dados (Auth + DB + mapeamentos)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injetado dinamicamente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 utilitárias partilhadas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CSS centralizado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ódulos-e-planos"/>
    <w:p>
      <w:pPr>
        <w:pStyle w:val="Heading2"/>
      </w:pPr>
      <w:r>
        <w:t xml:space="preserve">4. Módulos e Planos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🔐 superadmin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Preços: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 (14 dias)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€19.90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€39.90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6" w:name="módulo-admin-novo-v1.2"/>
    <w:p>
      <w:pPr>
        <w:pStyle w:val="Heading2"/>
      </w:pPr>
      <w:r>
        <w:t xml:space="preserve">5. Módulo Admin (NOVO — v1.2)</w:t>
      </w:r>
    </w:p>
    <w:bookmarkStart w:id="25" w:name="acesso"/>
    <w:p>
      <w:pPr>
        <w:pStyle w:val="Heading3"/>
      </w:pPr>
      <w:r>
        <w:t xml:space="preserve">5.1 Acesso</w:t>
      </w:r>
    </w:p>
    <w:p>
      <w:pPr>
        <w:numPr>
          <w:ilvl w:val="0"/>
          <w:numId w:val="1001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admin.html</w:t>
      </w:r>
    </w:p>
    <w:p>
      <w:pPr>
        <w:numPr>
          <w:ilvl w:val="0"/>
          <w:numId w:val="1001"/>
        </w:numPr>
        <w:pStyle w:val="Compact"/>
      </w:pPr>
      <w:r>
        <w:t xml:space="preserve">Exclusivo ao email</w:t>
      </w:r>
      <w:r>
        <w:t xml:space="preserve"> </w:t>
      </w:r>
      <w:r>
        <w:rPr>
          <w:rStyle w:val="VerbatimChar"/>
        </w:rPr>
        <w:t xml:space="preserve">3dzaap@gmail.com</w:t>
      </w:r>
    </w:p>
    <w:p>
      <w:pPr>
        <w:numPr>
          <w:ilvl w:val="0"/>
          <w:numId w:val="1001"/>
        </w:numPr>
        <w:pStyle w:val="Compact"/>
      </w:pPr>
      <w:r>
        <w:t xml:space="preserve">Verificação no frontend + Supabase RLS service_role para operações sensíveis</w:t>
      </w:r>
    </w:p>
    <w:p>
      <w:pPr>
        <w:numPr>
          <w:ilvl w:val="0"/>
          <w:numId w:val="1001"/>
        </w:numPr>
        <w:pStyle w:val="Compact"/>
      </w:pPr>
      <w:r>
        <w:t xml:space="preserve">Não aparece no sidebar dos utilizadores normais</w:t>
      </w:r>
    </w:p>
    <w:bookmarkEnd w:id="25"/>
    <w:bookmarkStart w:id="33" w:name="funcionalidades"/>
    <w:p>
      <w:pPr>
        <w:pStyle w:val="Heading3"/>
      </w:pPr>
      <w:r>
        <w:t xml:space="preserve">5.2 Funcionalidades</w:t>
      </w:r>
    </w:p>
    <w:bookmarkStart w:id="26" w:name="dashboard-global-kpis"/>
    <w:p>
      <w:pPr>
        <w:pStyle w:val="Heading4"/>
      </w:pPr>
      <w:r>
        <w:t xml:space="preserve">Dashboard Global (KPIs)</w:t>
      </w:r>
    </w:p>
    <w:p>
      <w:pPr>
        <w:numPr>
          <w:ilvl w:val="0"/>
          <w:numId w:val="1002"/>
        </w:numPr>
        <w:pStyle w:val="Compact"/>
      </w:pPr>
      <w:r>
        <w:t xml:space="preserve">Total de empresas ativas</w:t>
      </w:r>
    </w:p>
    <w:p>
      <w:pPr>
        <w:numPr>
          <w:ilvl w:val="0"/>
          <w:numId w:val="1002"/>
        </w:numPr>
        <w:pStyle w:val="Compact"/>
      </w:pPr>
      <w:r>
        <w:t xml:space="preserve">MRR estimado (calculado a partir dos planos ativos)</w:t>
      </w:r>
    </w:p>
    <w:p>
      <w:pPr>
        <w:numPr>
          <w:ilvl w:val="0"/>
          <w:numId w:val="1002"/>
        </w:numPr>
        <w:pStyle w:val="Compact"/>
      </w:pPr>
      <w:r>
        <w:t xml:space="preserve">Empresas em trial</w:t>
      </w:r>
    </w:p>
    <w:p>
      <w:pPr>
        <w:numPr>
          <w:ilvl w:val="0"/>
          <w:numId w:val="1002"/>
        </w:numPr>
        <w:pStyle w:val="Compact"/>
      </w:pPr>
      <w:r>
        <w:t xml:space="preserve">Pagamentos em atraso (past_due)</w:t>
      </w:r>
    </w:p>
    <w:bookmarkEnd w:id="26"/>
    <w:bookmarkStart w:id="27" w:name="tab-empresas"/>
    <w:p>
      <w:pPr>
        <w:pStyle w:val="Heading4"/>
      </w:pPr>
      <w:r>
        <w:t xml:space="preserve">Tab: Empresas</w:t>
      </w:r>
    </w:p>
    <w:p>
      <w:pPr>
        <w:numPr>
          <w:ilvl w:val="0"/>
          <w:numId w:val="1003"/>
        </w:numPr>
        <w:pStyle w:val="Compact"/>
      </w:pPr>
      <w:r>
        <w:t xml:space="preserve">Lista de todas as companies com plano, estado, utilizadores, datas</w:t>
      </w:r>
    </w:p>
    <w:p>
      <w:pPr>
        <w:numPr>
          <w:ilvl w:val="0"/>
          <w:numId w:val="1003"/>
        </w:numPr>
        <w:pStyle w:val="Compact"/>
      </w:pPr>
      <w:r>
        <w:t xml:space="preserve">Filtros: plano / estado / pesquisa por nome</w:t>
      </w:r>
    </w:p>
    <w:p>
      <w:pPr>
        <w:numPr>
          <w:ilvl w:val="0"/>
          <w:numId w:val="1003"/>
        </w:numPr>
        <w:pStyle w:val="Compact"/>
      </w:pPr>
      <w:r>
        <w:t xml:space="preserve">Ações por empresa: Ver detalhe · Estender trial · Suspender/Reativar</w:t>
      </w:r>
    </w:p>
    <w:p>
      <w:pPr>
        <w:numPr>
          <w:ilvl w:val="0"/>
          <w:numId w:val="1003"/>
        </w:numPr>
        <w:pStyle w:val="Compact"/>
      </w:pPr>
      <w:r>
        <w:t xml:space="preserve">Modal de detalhe com todos os campos + ações diretas</w:t>
      </w:r>
    </w:p>
    <w:bookmarkEnd w:id="27"/>
    <w:bookmarkStart w:id="28" w:name="tab-assinaturas"/>
    <w:p>
      <w:pPr>
        <w:pStyle w:val="Heading4"/>
      </w:pPr>
      <w:r>
        <w:t xml:space="preserve">Tab: Assinaturas</w:t>
      </w:r>
    </w:p>
    <w:p>
      <w:pPr>
        <w:numPr>
          <w:ilvl w:val="0"/>
          <w:numId w:val="1004"/>
        </w:numPr>
        <w:pStyle w:val="Compact"/>
      </w:pPr>
      <w:r>
        <w:t xml:space="preserve">Lista de todas as subscrições com estado Stripe</w:t>
      </w:r>
    </w:p>
    <w:p>
      <w:pPr>
        <w:numPr>
          <w:ilvl w:val="0"/>
          <w:numId w:val="1004"/>
        </w:numPr>
        <w:pStyle w:val="Compact"/>
      </w:pPr>
      <w:r>
        <w:t xml:space="preserve">Filtros: estado / pesquisa</w:t>
      </w:r>
    </w:p>
    <w:p>
      <w:pPr>
        <w:numPr>
          <w:ilvl w:val="0"/>
          <w:numId w:val="1004"/>
        </w:numPr>
        <w:pStyle w:val="Compact"/>
      </w:pPr>
      <w:r>
        <w:t xml:space="preserve">Ações: Reativar · Cancelar · Sincronizar Stripe</w:t>
      </w:r>
    </w:p>
    <w:p>
      <w:pPr>
        <w:numPr>
          <w:ilvl w:val="0"/>
          <w:numId w:val="1004"/>
        </w:numPr>
        <w:pStyle w:val="Compact"/>
      </w:pPr>
      <w:r>
        <w:t xml:space="preserve">Mostra Stripe ID e próxima data de cobrança</w:t>
      </w:r>
    </w:p>
    <w:bookmarkEnd w:id="28"/>
    <w:bookmarkStart w:id="29" w:name="tab-utilizadores"/>
    <w:p>
      <w:pPr>
        <w:pStyle w:val="Heading4"/>
      </w:pPr>
      <w:r>
        <w:t xml:space="preserve">Tab: Utilizadores</w:t>
      </w:r>
    </w:p>
    <w:p>
      <w:pPr>
        <w:numPr>
          <w:ilvl w:val="0"/>
          <w:numId w:val="1005"/>
        </w:numPr>
        <w:pStyle w:val="Compact"/>
      </w:pPr>
      <w:r>
        <w:t xml:space="preserve">Lista de todos os memberships com empresa, papel, plano</w:t>
      </w:r>
    </w:p>
    <w:p>
      <w:pPr>
        <w:numPr>
          <w:ilvl w:val="0"/>
          <w:numId w:val="1005"/>
        </w:numPr>
        <w:pStyle w:val="Compact"/>
      </w:pPr>
      <w:r>
        <w:t xml:space="preserve">Filtro por pesquisa</w:t>
      </w:r>
    </w:p>
    <w:p>
      <w:pPr>
        <w:numPr>
          <w:ilvl w:val="0"/>
          <w:numId w:val="1005"/>
        </w:numPr>
        <w:pStyle w:val="Compact"/>
      </w:pPr>
      <w:r>
        <w:t xml:space="preserve">Ações: Impersonar · Banir (placeholders — requerem Edge Function)</w:t>
      </w:r>
    </w:p>
    <w:bookmarkEnd w:id="29"/>
    <w:bookmarkStart w:id="30" w:name="tab-métricas"/>
    <w:p>
      <w:pPr>
        <w:pStyle w:val="Heading4"/>
      </w:pPr>
      <w:r>
        <w:t xml:space="preserve">Tab: Métricas</w:t>
      </w:r>
    </w:p>
    <w:p>
      <w:pPr>
        <w:numPr>
          <w:ilvl w:val="0"/>
          <w:numId w:val="1006"/>
        </w:numPr>
        <w:pStyle w:val="Compact"/>
      </w:pPr>
      <w:r>
        <w:t xml:space="preserve">Distribuição por plano (barras visuais + percentagens)</w:t>
      </w:r>
    </w:p>
    <w:p>
      <w:pPr>
        <w:numPr>
          <w:ilvl w:val="0"/>
          <w:numId w:val="1006"/>
        </w:numPr>
        <w:pStyle w:val="Compact"/>
      </w:pPr>
      <w:r>
        <w:t xml:space="preserve">Taxa de conversão Trial→Pago</w:t>
      </w:r>
    </w:p>
    <w:p>
      <w:pPr>
        <w:numPr>
          <w:ilvl w:val="0"/>
          <w:numId w:val="1006"/>
        </w:numPr>
        <w:pStyle w:val="Compact"/>
      </w:pPr>
      <w:r>
        <w:t xml:space="preserve">Uso por módulo (% de empresas que usam cada módulo)</w:t>
      </w:r>
    </w:p>
    <w:p>
      <w:pPr>
        <w:numPr>
          <w:ilvl w:val="0"/>
          <w:numId w:val="1006"/>
        </w:numPr>
        <w:pStyle w:val="Compact"/>
      </w:pPr>
      <w:r>
        <w:t xml:space="preserve">Gráfico MRR — últimos 12 meses</w:t>
      </w:r>
    </w:p>
    <w:p>
      <w:pPr>
        <w:numPr>
          <w:ilvl w:val="0"/>
          <w:numId w:val="1006"/>
        </w:numPr>
        <w:pStyle w:val="Compact"/>
      </w:pPr>
      <w:r>
        <w:t xml:space="preserve">Top 10 empresas por receita</w:t>
      </w:r>
    </w:p>
    <w:bookmarkEnd w:id="30"/>
    <w:bookmarkStart w:id="31" w:name="tab-ferramentas"/>
    <w:p>
      <w:pPr>
        <w:pStyle w:val="Heading4"/>
      </w:pPr>
      <w:r>
        <w:t xml:space="preserve">Tab: Ferramentas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Broadcast de mensagem</w:t>
      </w:r>
      <w:r>
        <w:t xml:space="preserve">: enviar aviso (info/warning/success) a segmento de utilizadores (todos / trial / past_due / pro / business) — grava em tabela</w:t>
      </w:r>
      <w:r>
        <w:t xml:space="preserve"> </w:t>
      </w:r>
      <w:r>
        <w:rPr>
          <w:rStyle w:val="VerbatimChar"/>
        </w:rPr>
        <w:t xml:space="preserve">admin_broadcasts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 flags</w:t>
      </w:r>
      <w:r>
        <w:t xml:space="preserve">: modo manutenção, duração do trial, novos registos, módulos beta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Export global CSV</w:t>
      </w:r>
      <w:r>
        <w:t xml:space="preserve">: empresas, assinaturas, receita, ou tudo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Operações manuais</w:t>
      </w:r>
      <w:r>
        <w:t xml:space="preserve">: estender trial (N dias), forçar plano, suspender/reativar empresa</w:t>
      </w:r>
    </w:p>
    <w:bookmarkEnd w:id="31"/>
    <w:bookmarkStart w:id="32" w:name="tab-auditoria"/>
    <w:p>
      <w:pPr>
        <w:pStyle w:val="Heading4"/>
      </w:pPr>
      <w:r>
        <w:t xml:space="preserve">Tab: Auditoria</w:t>
      </w:r>
    </w:p>
    <w:p>
      <w:pPr>
        <w:numPr>
          <w:ilvl w:val="0"/>
          <w:numId w:val="1008"/>
        </w:numPr>
        <w:pStyle w:val="Compact"/>
      </w:pPr>
      <w:r>
        <w:t xml:space="preserve">Log de todas as ações do admin com timestamp</w:t>
      </w:r>
    </w:p>
    <w:p>
      <w:pPr>
        <w:numPr>
          <w:ilvl w:val="0"/>
          <w:numId w:val="1008"/>
        </w:numPr>
        <w:pStyle w:val="Compact"/>
      </w:pPr>
      <w:r>
        <w:t xml:space="preserve">Exportação do log</w:t>
      </w:r>
    </w:p>
    <w:p>
      <w:pPr>
        <w:numPr>
          <w:ilvl w:val="0"/>
          <w:numId w:val="1008"/>
        </w:numPr>
        <w:pStyle w:val="Compact"/>
      </w:pPr>
      <w:r>
        <w:t xml:space="preserve">Tabela:</w:t>
      </w:r>
      <w:r>
        <w:t xml:space="preserve"> </w:t>
      </w:r>
      <w:r>
        <w:rPr>
          <w:rStyle w:val="VerbatimChar"/>
        </w:rPr>
        <w:t xml:space="preserve">admin_audit_log</w:t>
      </w:r>
    </w:p>
    <w:bookmarkEnd w:id="32"/>
    <w:bookmarkEnd w:id="33"/>
    <w:bookmarkStart w:id="34" w:name="tabelas-supabase-necessárias-novas"/>
    <w:p>
      <w:pPr>
        <w:pStyle w:val="Heading3"/>
      </w:pPr>
      <w:r>
        <w:t xml:space="preserve">5.3 Tabelas Supabase necessárias (novas)</w:t>
      </w:r>
    </w:p>
    <w:p>
      <w:pPr>
        <w:pStyle w:val="SourceCode"/>
      </w:pPr>
      <w:r>
        <w:rPr>
          <w:rStyle w:val="CommentTok"/>
        </w:rPr>
        <w:t xml:space="preserve">-- Log de auditoria de ações admin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admin_audit_log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admin_email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detail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Broadcasts enviados pelo admin para os dashboards dos tenants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admin_broadcasts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all | trial | past_due | pro | business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info | warning | success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Feature flags globais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admin_flags (</w:t>
      </w:r>
      <w:r>
        <w:br/>
      </w:r>
      <w:r>
        <w:rPr>
          <w:rStyle w:val="NormalTok"/>
        </w:rPr>
        <w:t xml:space="preserve">  flag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Inserir flags default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admin_flags (flag,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'trial_days'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'new_signups'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'printers_beta'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Coluna is_suspended na tabela companies (se não existir)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companies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is_suspended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bookmarkEnd w:id="34"/>
    <w:bookmarkStart w:id="35" w:name="arquitetura-de-segurança-do-admin"/>
    <w:p>
      <w:pPr>
        <w:pStyle w:val="Heading3"/>
      </w:pPr>
      <w:r>
        <w:t xml:space="preserve">5.4 Arquitetura de segurança do Admin</w:t>
      </w:r>
    </w:p>
    <w:p>
      <w:pPr>
        <w:pStyle w:val="SourceCode"/>
      </w:pPr>
      <w:r>
        <w:rPr>
          <w:rStyle w:val="VerbatimChar"/>
        </w:rPr>
        <w:t xml:space="preserve">admin.html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checkAdminAccess() — verifica session.email === '3dzaap@gmail.com'</w:t>
      </w:r>
      <w:r>
        <w:br/>
      </w:r>
      <w:r>
        <w:rPr>
          <w:rStyle w:val="VerbatimChar"/>
        </w:rPr>
        <w:t xml:space="preserve">  ↓ (se não for admin)</w:t>
      </w:r>
      <w:r>
        <w:br/>
      </w:r>
      <w:r>
        <w:rPr>
          <w:rStyle w:val="VerbatimChar"/>
        </w:rPr>
        <w:t xml:space="preserve">Ecrã "Acesso restrito" — sem dados expostos</w:t>
      </w:r>
      <w:r>
        <w:br/>
      </w:r>
      <w:r>
        <w:rPr>
          <w:rStyle w:val="VerbatimChar"/>
        </w:rPr>
        <w:t xml:space="preserve">  ↓ (se for admin)</w:t>
      </w:r>
      <w:r>
        <w:br/>
      </w:r>
      <w:r>
        <w:rPr>
          <w:rStyle w:val="VerbatimChar"/>
        </w:rPr>
        <w:t xml:space="preserve">Queries diretas Supabase (anon key com RLS)</w:t>
      </w:r>
      <w:r>
        <w:br/>
      </w:r>
      <w:r>
        <w:rPr>
          <w:rStyle w:val="VerbatimChar"/>
        </w:rPr>
        <w:t xml:space="preserve">  ↓ (operações destrutivas em produção)</w:t>
      </w:r>
      <w:r>
        <w:br/>
      </w:r>
      <w:r>
        <w:rPr>
          <w:rStyle w:val="VerbatimChar"/>
        </w:rPr>
        <w:t xml:space="preserve">Edge Function com service_role — bypass RLS controlado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módulo-impressoras-v1.1-v1.2"/>
    <w:p>
      <w:pPr>
        <w:pStyle w:val="Heading2"/>
      </w:pPr>
      <w:r>
        <w:t xml:space="preserve">6. Módulo Impressoras (v1.1 → v1.2)</w:t>
      </w:r>
    </w:p>
    <w:bookmarkStart w:id="37" w:name="funcionalidades-1"/>
    <w:p>
      <w:pPr>
        <w:pStyle w:val="Heading3"/>
      </w:pPr>
      <w:r>
        <w:t xml:space="preserve">6.1 Funcionalidades</w:t>
      </w:r>
    </w:p>
    <w:p>
      <w:pPr>
        <w:numPr>
          <w:ilvl w:val="0"/>
          <w:numId w:val="1009"/>
        </w:numPr>
        <w:pStyle w:val="Compact"/>
      </w:pPr>
      <w:r>
        <w:t xml:space="preserve">CRUD completo via Supabase</w:t>
      </w:r>
    </w:p>
    <w:p>
      <w:pPr>
        <w:numPr>
          <w:ilvl w:val="0"/>
          <w:numId w:val="1009"/>
        </w:numPr>
        <w:pStyle w:val="Compact"/>
      </w:pPr>
      <w:r>
        <w:t xml:space="preserve">Seleção de fabricante por select (20 fabricantes com catálogo de modelos)</w:t>
      </w:r>
    </w:p>
    <w:p>
      <w:pPr>
        <w:numPr>
          <w:ilvl w:val="0"/>
          <w:numId w:val="1009"/>
        </w:numPr>
        <w:pStyle w:val="Compact"/>
      </w:pPr>
      <w:r>
        <w:t xml:space="preserve">Tipo auto-selecionado conforme fabricante (FDM / Resina)</w:t>
      </w:r>
    </w:p>
    <w:p>
      <w:pPr>
        <w:numPr>
          <w:ilvl w:val="0"/>
          <w:numId w:val="1009"/>
        </w:numPr>
        <w:pStyle w:val="Compact"/>
      </w:pPr>
      <w:r>
        <w:t xml:space="preserve">Modelos filtrados por fabricante e tipo</w:t>
      </w:r>
    </w:p>
    <w:p>
      <w:pPr>
        <w:numPr>
          <w:ilvl w:val="0"/>
          <w:numId w:val="1009"/>
        </w:numPr>
        <w:pStyle w:val="Compact"/>
      </w:pPr>
      <w:r>
        <w:t xml:space="preserve">Nome personalizado (ex:</w:t>
      </w:r>
      <w:r>
        <w:t xml:space="preserve"> </w:t>
      </w:r>
      <w:r>
        <w:t xml:space="preserve">“</w:t>
      </w:r>
      <w:r>
        <w:t xml:space="preserve">Bambu da Sala</w:t>
      </w:r>
      <w: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Sistema Multi-Material: seleção por fabricante (AMS, MMU3, ACE Pro 2, etc.) + quantidade de unidades + cálculo de slots totais</w:t>
      </w:r>
    </w:p>
    <w:p>
      <w:pPr>
        <w:numPr>
          <w:ilvl w:val="0"/>
          <w:numId w:val="1009"/>
        </w:numPr>
        <w:pStyle w:val="Compact"/>
      </w:pPr>
      <w:r>
        <w:t xml:space="preserve">Gestão de horas de uso e amortização</w:t>
      </w:r>
    </w:p>
    <w:p>
      <w:pPr>
        <w:numPr>
          <w:ilvl w:val="0"/>
          <w:numId w:val="1009"/>
        </w:numPr>
        <w:pStyle w:val="Compact"/>
      </w:pPr>
      <w:r>
        <w:t xml:space="preserve">Manutenções preventivas com histórico</w:t>
      </w:r>
    </w:p>
    <w:p>
      <w:pPr>
        <w:numPr>
          <w:ilvl w:val="0"/>
          <w:numId w:val="1009"/>
        </w:numPr>
        <w:pStyle w:val="Compact"/>
      </w:pPr>
      <w:r>
        <w:t xml:space="preserve">Alertas de manutenção e vida útil</w:t>
      </w:r>
    </w:p>
    <w:bookmarkEnd w:id="37"/>
    <w:bookmarkStart w:id="38" w:name="fabricantes-e-modelos-no-catálogo"/>
    <w:p>
      <w:pPr>
        <w:pStyle w:val="Heading3"/>
      </w:pPr>
      <w:r>
        <w:t xml:space="preserve">6.2 Fabricantes e modelos no catálogo</w:t>
      </w:r>
    </w:p>
    <w:p>
      <w:pPr>
        <w:pStyle w:val="FirstParagraph"/>
      </w:pPr>
      <w:r>
        <w:t xml:space="preserve">Bambu Lab · Prusa Research · Creality · Anycubic · Elegoo · FlashForge · QIDI Tech · Snapmaker · Voron Design · Raise3D · Ultimaker · Artillery · Sovol · Phrozen · Formlabs · Zortrax · BCN3D · Stratasys · MakerBot · Outro</w:t>
      </w:r>
    </w:p>
    <w:bookmarkEnd w:id="38"/>
    <w:bookmarkStart w:id="39" w:name="sistemas-multi-material-no-catálogo"/>
    <w:p>
      <w:pPr>
        <w:pStyle w:val="Heading3"/>
      </w:pPr>
      <w:r>
        <w:t xml:space="preserve">6.3 Sistemas Multi-Material no catálogo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Bambu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AMS, AMS Lite, AMS HT, AMS 2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Anycubic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ACE, ACE Pro, ACE 2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CFS, CFS-C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Prusa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MMU3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Elegoo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Voron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ERCF V2, Tradrack</w:t>
            </w:r>
          </w:p>
        </w:tc>
      </w:tr>
    </w:tbl>
    <w:bookmarkEnd w:id="39"/>
    <w:bookmarkStart w:id="40" w:name="migração-sql-necessária"/>
    <w:p>
      <w:pPr>
        <w:pStyle w:val="Heading3"/>
      </w:pPr>
      <w:r>
        <w:t xml:space="preserve">6.4 Migração SQL necessária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printers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custom_name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printers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mms_system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printers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mms_qty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arquitectura-de-componentes-partilhados"/>
    <w:p>
      <w:pPr>
        <w:pStyle w:val="Heading2"/>
      </w:pPr>
      <w:r>
        <w:t xml:space="preserve">7. Arquitectura de Componentes Partilhados</w:t>
      </w:r>
    </w:p>
    <w:bookmarkStart w:id="42" w:name="utils.js"/>
    <w:p>
      <w:pPr>
        <w:pStyle w:val="Heading3"/>
      </w:pPr>
      <w:r>
        <w:t xml:space="preserve">7.1 utils.js</w:t>
      </w:r>
    </w:p>
    <w:p>
      <w:pPr>
        <w:pStyle w:val="FirstParagraph"/>
      </w:pPr>
      <w:r>
        <w:t xml:space="preserve">Funções globais disponíveis em todas as páginas: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escH(s)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escAttr(s)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atributos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fmtEur(v)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Formata moeda (usa</w:t>
            </w:r>
            <w:r>
              <w:t xml:space="preserve"> </w:t>
            </w:r>
            <w:r>
              <w:rPr>
                <w:rStyle w:val="VerbatimChar"/>
              </w:rPr>
              <w:t xml:space="preserve">_cfg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fmtDate(s)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Formata data ISO (usa</w:t>
            </w:r>
            <w:r>
              <w:t xml:space="preserve"> </w:t>
            </w:r>
            <w:r>
              <w:rPr>
                <w:rStyle w:val="VerbatimChar"/>
              </w:rPr>
              <w:t xml:space="preserve">_cfg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showToast(msg,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de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loadCfg(session)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Inicializa</w:t>
            </w:r>
            <w:r>
              <w:t xml:space="preserve"> </w:t>
            </w:r>
            <w:r>
              <w:rPr>
                <w:rStyle w:val="VerbatimChar"/>
              </w:rPr>
              <w:t xml:space="preserve">_cfg</w:t>
            </w:r>
            <w:r>
              <w:t xml:space="preserve"> </w:t>
            </w:r>
            <w:r>
              <w:t xml:space="preserve">da sessão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toggleTheme()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 dark/light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initThemeToggle()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 ícone do toggle</w:t>
            </w:r>
          </w:p>
        </w:tc>
      </w:tr>
    </w:tbl>
    <w:bookmarkEnd w:id="42"/>
    <w:bookmarkStart w:id="43" w:name="sidebar.js"/>
    <w:p>
      <w:pPr>
        <w:pStyle w:val="Heading3"/>
      </w:pPr>
      <w:r>
        <w:t xml:space="preserve">7.2 sidebar.js</w:t>
      </w:r>
    </w:p>
    <w:p>
      <w:pPr>
        <w:numPr>
          <w:ilvl w:val="0"/>
          <w:numId w:val="1010"/>
        </w:numPr>
        <w:pStyle w:val="Compact"/>
      </w:pPr>
      <w:r>
        <w:t xml:space="preserve">Injeta</w:t>
      </w:r>
      <w:r>
        <w:t xml:space="preserve"> </w:t>
      </w:r>
      <w:r>
        <w:rPr>
          <w:rStyle w:val="VerbatimChar"/>
        </w:rPr>
        <w:t xml:space="preserve">&lt;aside class="sidebar"&gt;</w:t>
      </w:r>
      <w:r>
        <w:t xml:space="preserve"> </w:t>
      </w:r>
      <w:r>
        <w:t xml:space="preserve">dinamicamente via</w:t>
      </w:r>
      <w:r>
        <w:t xml:space="preserve"> </w:t>
      </w:r>
      <w:r>
        <w:rPr>
          <w:rStyle w:val="VerbatimChar"/>
        </w:rPr>
        <w:t xml:space="preserve">Sidebar.init()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Sidebar.setSession(session)</w:t>
      </w:r>
      <w:r>
        <w:t xml:space="preserve"> </w:t>
      </w:r>
      <w:r>
        <w:t xml:space="preserve">preenche nome, empresa, plano, logo</w:t>
      </w:r>
    </w:p>
    <w:p>
      <w:pPr>
        <w:numPr>
          <w:ilvl w:val="0"/>
          <w:numId w:val="1010"/>
        </w:numPr>
        <w:pStyle w:val="Compact"/>
      </w:pPr>
      <w:r>
        <w:t xml:space="preserve">Feature lock badges controlados por</w:t>
      </w:r>
      <w:r>
        <w:t xml:space="preserve"> </w:t>
      </w:r>
      <w:r>
        <w:rPr>
          <w:rStyle w:val="VerbatimChar"/>
        </w:rPr>
        <w:t xml:space="preserve">PLAN_FEATURES</w:t>
      </w:r>
      <w:r>
        <w:t xml:space="preserve"> </w:t>
      </w:r>
      <w:r>
        <w:t xml:space="preserve">interno</w:t>
      </w:r>
    </w:p>
    <w:p>
      <w:pPr>
        <w:numPr>
          <w:ilvl w:val="0"/>
          <w:numId w:val="1010"/>
        </w:numPr>
        <w:pStyle w:val="Compact"/>
      </w:pPr>
      <w:r>
        <w:t xml:space="preserve">Nav com secções: Principal · Gestão · Conta</w:t>
      </w:r>
    </w:p>
    <w:p>
      <w:pPr>
        <w:numPr>
          <w:ilvl w:val="0"/>
          <w:numId w:val="1010"/>
        </w:numPr>
        <w:pStyle w:val="Compact"/>
      </w:pPr>
      <w:r>
        <w:t xml:space="preserve">User dropdown com logout integrado via</w:t>
      </w:r>
      <w:r>
        <w:t xml:space="preserve"> </w:t>
      </w:r>
      <w:r>
        <w:rPr>
          <w:rStyle w:val="VerbatimChar"/>
        </w:rPr>
        <w:t xml:space="preserve">Auth.logout()</w:t>
      </w:r>
    </w:p>
    <w:bookmarkEnd w:id="43"/>
    <w:bookmarkStart w:id="44" w:name="shared.css"/>
    <w:p>
      <w:pPr>
        <w:pStyle w:val="Heading3"/>
      </w:pPr>
      <w:r>
        <w:t xml:space="preserve">7.3 shared.css</w:t>
      </w:r>
    </w:p>
    <w:p>
      <w:pPr>
        <w:pStyle w:val="FirstParagraph"/>
      </w:pPr>
      <w:r>
        <w:t xml:space="preserve">Design system CSS com ~870 linhas:</w:t>
      </w:r>
      <w:r>
        <w:t xml:space="preserve"> </w:t>
      </w:r>
      <w:r>
        <w:t xml:space="preserve">- CSS custom properties (tokens de design)</w:t>
      </w:r>
      <w:r>
        <w:t xml:space="preserve"> </w:t>
      </w:r>
      <w:r>
        <w:t xml:space="preserve">- Dark mode completo (OS-level + toggle manual com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)</w:t>
      </w:r>
      <w:r>
        <w:t xml:space="preserve"> </w:t>
      </w:r>
      <w:r>
        <w:t xml:space="preserve">- Layout: sidebar, topbar, main, page</w:t>
      </w:r>
      <w:r>
        <w:t xml:space="preserve"> </w:t>
      </w:r>
      <w:r>
        <w:t xml:space="preserve">- Componentes: botões, formulários, tabelas, modais, badges, toast, cards, nav</w:t>
      </w:r>
    </w:p>
    <w:bookmarkEnd w:id="44"/>
    <w:bookmarkStart w:id="45" w:name="ordem-de-carregamento-em-cada-página"/>
    <w:p>
      <w:pPr>
        <w:pStyle w:val="Heading3"/>
      </w:pPr>
      <w:r>
        <w:t xml:space="preserve">7.4 Ordem de carregamento em cada página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"https://cdn.jsdelivr.net/npm/@supabase/supabase-js@2"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"supabase.js"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"shared.css"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... estilos específicos da página ... --&gt;</w:t>
      </w:r>
      <w:r>
        <w:br/>
      </w:r>
      <w:r>
        <w:rPr>
          <w:rStyle w:val="CommentTok"/>
        </w:rPr>
        <w:t xml:space="preserve">&lt;!-- ... HTML da página ...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"utils.js"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"sidebar.js"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Sidebar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Lógica específica da página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chema-sql-completo-estado-atual"/>
    <w:p>
      <w:pPr>
        <w:pStyle w:val="Heading2"/>
      </w:pPr>
      <w:r>
        <w:t xml:space="preserve">8. Schema SQL Completo (estado atual)</w:t>
      </w:r>
    </w:p>
    <w:bookmarkStart w:id="47" w:name="tabelas-existentes"/>
    <w:p>
      <w:pPr>
        <w:pStyle w:val="Heading3"/>
      </w:pPr>
      <w:r>
        <w:t xml:space="preserve">Tabelas existentes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companies</w:t>
      </w:r>
      <w:r>
        <w:t xml:space="preserve"> </w:t>
      </w:r>
      <w:r>
        <w:t xml:space="preserve">— tenants do SaaS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memberships</w:t>
      </w:r>
      <w:r>
        <w:t xml:space="preserve"> </w:t>
      </w:r>
      <w:r>
        <w:t xml:space="preserve">— utilizadores ↔ empresas (roles: owner/admin/member)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plans</w:t>
      </w:r>
      <w:r>
        <w:t xml:space="preserve"> </w:t>
      </w:r>
      <w:r>
        <w:t xml:space="preserve">— planos disponíveis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subscriptions</w:t>
      </w:r>
      <w:r>
        <w:t xml:space="preserve"> </w:t>
      </w:r>
      <w:r>
        <w:t xml:space="preserve">— subscrições Stripe por empresa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payments</w:t>
      </w:r>
      <w:r>
        <w:t xml:space="preserve"> </w:t>
      </w:r>
      <w:r>
        <w:t xml:space="preserve">— histórico de pagamentos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filaments</w:t>
      </w:r>
      <w:r>
        <w:t xml:space="preserve"> </w:t>
      </w:r>
      <w:r>
        <w:t xml:space="preserve">— materiais por empresa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orders</w:t>
      </w:r>
      <w:r>
        <w:t xml:space="preserve"> </w:t>
      </w:r>
      <w:r>
        <w:t xml:space="preserve">— pedidos por empresa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order_items</w:t>
      </w:r>
      <w:r>
        <w:t xml:space="preserve"> </w:t>
      </w:r>
      <w:r>
        <w:t xml:space="preserve">— itens de pedido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expenses</w:t>
      </w:r>
      <w:r>
        <w:t xml:space="preserve"> </w:t>
      </w:r>
      <w:r>
        <w:t xml:space="preserve">— despesas por empresa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settings</w:t>
      </w:r>
      <w:r>
        <w:t xml:space="preserve"> </w:t>
      </w:r>
      <w:r>
        <w:t xml:space="preserve">— configurações por empresa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activity_log</w:t>
      </w:r>
      <w:r>
        <w:t xml:space="preserve"> </w:t>
      </w:r>
      <w:r>
        <w:t xml:space="preserve">— log de actividade por empresa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printers</w:t>
      </w:r>
      <w:r>
        <w:t xml:space="preserve"> </w:t>
      </w:r>
      <w:r>
        <w:t xml:space="preserve">— impressoras por empresa</w:t>
      </w:r>
    </w:p>
    <w:bookmarkEnd w:id="47"/>
    <w:bookmarkStart w:id="48" w:name="tabelas-novas-v1.2-admin"/>
    <w:p>
      <w:pPr>
        <w:pStyle w:val="Heading3"/>
      </w:pPr>
      <w:r>
        <w:t xml:space="preserve">Tabelas novas (v1.2 — Admin)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admin_audit_log</w:t>
      </w:r>
      <w:r>
        <w:t xml:space="preserve"> </w:t>
      </w:r>
      <w:r>
        <w:t xml:space="preserve">— log de ações do superadmin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admin_broadcasts</w:t>
      </w:r>
      <w:r>
        <w:t xml:space="preserve"> </w:t>
      </w:r>
      <w:r>
        <w:t xml:space="preserve">— mensagens para tenants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admin_flags</w:t>
      </w:r>
      <w:r>
        <w:t xml:space="preserve"> </w:t>
      </w:r>
      <w:r>
        <w:t xml:space="preserve">— feature flags globais</w:t>
      </w:r>
    </w:p>
    <w:bookmarkEnd w:id="48"/>
    <w:bookmarkStart w:id="49" w:name="colunas-novas-v1.2"/>
    <w:p>
      <w:pPr>
        <w:pStyle w:val="Heading3"/>
      </w:pPr>
      <w:r>
        <w:t xml:space="preserve">Colunas novas (v1.2)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companies.is_suspended</w:t>
      </w:r>
      <w:r>
        <w:t xml:space="preserve"> </w:t>
      </w:r>
      <w:r>
        <w:t xml:space="preserve">— BOOLEAN — suspensão por admin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printers.custom_name</w:t>
      </w:r>
      <w:r>
        <w:t xml:space="preserve"> </w:t>
      </w:r>
      <w:r>
        <w:t xml:space="preserve">— TEXT — nome personalizado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printers.mms_system</w:t>
      </w:r>
      <w:r>
        <w:t xml:space="preserve"> </w:t>
      </w:r>
      <w:r>
        <w:t xml:space="preserve">— TEXT — sistema multi-material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printers.mms_qty</w:t>
      </w:r>
      <w:r>
        <w:t xml:space="preserve"> </w:t>
      </w:r>
      <w:r>
        <w:t xml:space="preserve">— INTEGER — quantidade de unidades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istema-de-planos-e-feature-gating"/>
    <w:p>
      <w:pPr>
        <w:pStyle w:val="Heading2"/>
      </w:pPr>
      <w:r>
        <w:t xml:space="preserve">9. Sistema de Planos e Feature Gating</w:t>
      </w:r>
    </w:p>
    <w:bookmarkStart w:id="51" w:name="gate-no-frontend-implementado"/>
    <w:p>
      <w:pPr>
        <w:pStyle w:val="Heading3"/>
      </w:pPr>
      <w:r>
        <w:t xml:space="preserve">Gate no frontend (implementado)</w:t>
      </w:r>
    </w:p>
    <w:p>
      <w:pPr>
        <w:pStyle w:val="SourceCode"/>
      </w:pPr>
      <w:r>
        <w:rPr>
          <w:rStyle w:val="CommentTok"/>
        </w:rPr>
        <w:t xml:space="preserve">// orders.html e financial.html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ORDERS_PLANS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'trial'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'pro'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'business'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ORDERS_PLANS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(plan))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Mostra ecrã de bloqueio — não renderiza dados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gate-no-sidebar-sidebar.js"/>
    <w:p>
      <w:pPr>
        <w:pStyle w:val="Heading3"/>
      </w:pPr>
      <w:r>
        <w:t xml:space="preserve">Gate no sidebar (sidebar.js)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PLAN_FEATURES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financial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financial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financial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business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financial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backoffice-dados-cobertos"/>
    <w:p>
      <w:pPr>
        <w:pStyle w:val="Heading2"/>
      </w:pPr>
      <w:r>
        <w:t xml:space="preserve">10. Backoffice — Dados cobertos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(v1.3)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60" w:name="roadmap"/>
    <w:p>
      <w:pPr>
        <w:pStyle w:val="Heading2"/>
      </w:pPr>
      <w:r>
        <w:t xml:space="preserve">11. Roadmap</w:t>
      </w:r>
    </w:p>
    <w:bookmarkStart w:id="55" w:name="v1.2-atual"/>
    <w:p>
      <w:pPr>
        <w:pStyle w:val="Heading3"/>
      </w:pPr>
      <w:r>
        <w:t xml:space="preserve">v1.2 — atual</w:t>
      </w:r>
    </w:p>
    <w:p>
      <w:pPr>
        <w:numPr>
          <w:ilvl w:val="0"/>
          <w:numId w:val="1014"/>
        </w:numPr>
        <w:pStyle w:val="Compact"/>
      </w:pPr>
      <w:r>
        <w:t xml:space="preserve">✅ Módulo Admin completo</w:t>
      </w:r>
    </w:p>
    <w:p>
      <w:pPr>
        <w:numPr>
          <w:ilvl w:val="0"/>
          <w:numId w:val="1014"/>
        </w:numPr>
        <w:pStyle w:val="Compact"/>
      </w:pPr>
      <w:r>
        <w:t xml:space="preserve">✅ Módulo Impressoras com catálogo de fabricantes e AMS</w:t>
      </w:r>
    </w:p>
    <w:p>
      <w:pPr>
        <w:numPr>
          <w:ilvl w:val="0"/>
          <w:numId w:val="1014"/>
        </w:numPr>
        <w:pStyle w:val="Compact"/>
      </w:pPr>
      <w:r>
        <w:t xml:space="preserve">✅ sidebar.js e utils.js centralizados</w:t>
      </w:r>
    </w:p>
    <w:p>
      <w:pPr>
        <w:numPr>
          <w:ilvl w:val="0"/>
          <w:numId w:val="1014"/>
        </w:numPr>
        <w:pStyle w:val="Compact"/>
      </w:pPr>
      <w:r>
        <w:t xml:space="preserve">✅ Gates de plano reais</w:t>
      </w:r>
    </w:p>
    <w:p>
      <w:pPr>
        <w:numPr>
          <w:ilvl w:val="0"/>
          <w:numId w:val="1014"/>
        </w:numPr>
        <w:pStyle w:val="Compact"/>
      </w:pPr>
      <w:r>
        <w:t xml:space="preserve">✅ Backoffice com impressoras</w:t>
      </w:r>
    </w:p>
    <w:bookmarkEnd w:id="55"/>
    <w:bookmarkStart w:id="56" w:name="v1.3-planeado"/>
    <w:p>
      <w:pPr>
        <w:pStyle w:val="Heading3"/>
      </w:pPr>
      <w:r>
        <w:t xml:space="preserve">v1.3 — planeado</w:t>
      </w:r>
    </w:p>
    <w:p>
      <w:pPr>
        <w:numPr>
          <w:ilvl w:val="0"/>
          <w:numId w:val="1015"/>
        </w:numPr>
        <w:pStyle w:val="Compact"/>
      </w:pPr>
      <w:r>
        <w:t xml:space="preserve">Pedidos recorrentes (duplicar pedido em 1 clique)</w:t>
      </w:r>
    </w:p>
    <w:p>
      <w:pPr>
        <w:numPr>
          <w:ilvl w:val="0"/>
          <w:numId w:val="1015"/>
        </w:numPr>
        <w:pStyle w:val="Compact"/>
      </w:pPr>
      <w:r>
        <w:t xml:space="preserve">Benchmark anónimo de margens (</w:t>
      </w:r>
      <w:r>
        <w:t xml:space="preserve">“</w:t>
      </w:r>
      <w:r>
        <w:t xml:space="preserve">A tua margem está X% acima da mediana</w:t>
      </w:r>
      <w:r>
        <w:t xml:space="preserve">”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Import de impressoras no backoffice</w:t>
      </w:r>
    </w:p>
    <w:p>
      <w:pPr>
        <w:numPr>
          <w:ilvl w:val="0"/>
          <w:numId w:val="1015"/>
        </w:numPr>
        <w:pStyle w:val="Compact"/>
      </w:pPr>
      <w:r>
        <w:t xml:space="preserve">Health Score guardado diariamente em Supabase (histórico + gráfico)</w:t>
      </w:r>
    </w:p>
    <w:bookmarkEnd w:id="56"/>
    <w:bookmarkStart w:id="57" w:name="v1.4-planeado"/>
    <w:p>
      <w:pPr>
        <w:pStyle w:val="Heading3"/>
      </w:pPr>
      <w:r>
        <w:t xml:space="preserve">v1.4 — planeado</w:t>
      </w:r>
    </w:p>
    <w:p>
      <w:pPr>
        <w:numPr>
          <w:ilvl w:val="0"/>
          <w:numId w:val="1016"/>
        </w:numPr>
        <w:pStyle w:val="Compact"/>
      </w:pPr>
      <w:r>
        <w:t xml:space="preserve">Notificações WhatsApp/email ao cliente quando pedido muda de estado</w:t>
      </w:r>
    </w:p>
    <w:p>
      <w:pPr>
        <w:numPr>
          <w:ilvl w:val="0"/>
          <w:numId w:val="1016"/>
        </w:numPr>
        <w:pStyle w:val="Compact"/>
      </w:pPr>
      <w:r>
        <w:t xml:space="preserve">Link de orçamento público (cliente aprova online)</w:t>
      </w:r>
    </w:p>
    <w:p>
      <w:pPr>
        <w:numPr>
          <w:ilvl w:val="0"/>
          <w:numId w:val="1016"/>
        </w:numPr>
        <w:pStyle w:val="Compact"/>
      </w:pPr>
      <w:r>
        <w:t xml:space="preserve">Botão Calc → Pedido direto</w:t>
      </w:r>
    </w:p>
    <w:bookmarkEnd w:id="57"/>
    <w:bookmarkStart w:id="58" w:name="v1.5-planeado-stripe"/>
    <w:p>
      <w:pPr>
        <w:pStyle w:val="Heading3"/>
      </w:pPr>
      <w:r>
        <w:t xml:space="preserve">v1.5 — planeado (Stripe)</w:t>
      </w:r>
    </w:p>
    <w:p>
      <w:pPr>
        <w:numPr>
          <w:ilvl w:val="0"/>
          <w:numId w:val="1017"/>
        </w:numPr>
        <w:pStyle w:val="Compact"/>
      </w:pPr>
      <w:r>
        <w:t xml:space="preserve">Integração Stripe Checkout + Webhook + Customer Portal</w:t>
      </w:r>
    </w:p>
    <w:p>
      <w:pPr>
        <w:numPr>
          <w:ilvl w:val="0"/>
          <w:numId w:val="1017"/>
        </w:numPr>
        <w:pStyle w:val="Compact"/>
      </w:pPr>
      <w:r>
        <w:t xml:space="preserve">Página de billing no frontend (</w:t>
      </w:r>
      <w:r>
        <w:rPr>
          <w:rStyle w:val="VerbatimChar"/>
        </w:rPr>
        <w:t xml:space="preserve">billing.html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Trial automático de 14 dias via Stripe</w:t>
      </w:r>
    </w:p>
    <w:p>
      <w:pPr>
        <w:numPr>
          <w:ilvl w:val="0"/>
          <w:numId w:val="1017"/>
        </w:numPr>
        <w:pStyle w:val="Compact"/>
      </w:pPr>
      <w:r>
        <w:t xml:space="preserve">Upgrade/downgrade de plano pelo utilizador</w:t>
      </w:r>
    </w:p>
    <w:bookmarkEnd w:id="58"/>
    <w:bookmarkStart w:id="59" w:name="v2.0-futuro"/>
    <w:p>
      <w:pPr>
        <w:pStyle w:val="Heading3"/>
      </w:pPr>
      <w:r>
        <w:t xml:space="preserve">v2.0 — futuro</w:t>
      </w:r>
    </w:p>
    <w:p>
      <w:pPr>
        <w:numPr>
          <w:ilvl w:val="0"/>
          <w:numId w:val="1018"/>
        </w:numPr>
        <w:pStyle w:val="Compact"/>
      </w:pPr>
      <w:r>
        <w:t xml:space="preserve">API pública / Zapier (integração Etsy, Shopify, WooCommerce)</w:t>
      </w:r>
    </w:p>
    <w:p>
      <w:pPr>
        <w:numPr>
          <w:ilvl w:val="0"/>
          <w:numId w:val="1018"/>
        </w:numPr>
        <w:pStyle w:val="Compact"/>
      </w:pPr>
      <w:r>
        <w:t xml:space="preserve">White-label para agências</w:t>
      </w:r>
    </w:p>
    <w:p>
      <w:pPr>
        <w:numPr>
          <w:ilvl w:val="0"/>
          <w:numId w:val="1018"/>
        </w:numPr>
        <w:pStyle w:val="Compact"/>
      </w:pPr>
      <w:r>
        <w:t xml:space="preserve">App móvel (React Native ou PWA)</w:t>
      </w:r>
    </w:p>
    <w:p>
      <w:pPr>
        <w:numPr>
          <w:ilvl w:val="0"/>
          <w:numId w:val="1018"/>
        </w:numPr>
        <w:pStyle w:val="Compact"/>
      </w:pPr>
      <w:r>
        <w:t xml:space="preserve">Migração para Next.js + TypeScript (conforme Blueprint original)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hecklist-de-produção"/>
    <w:p>
      <w:pPr>
        <w:pStyle w:val="Heading2"/>
      </w:pPr>
      <w:r>
        <w:t xml:space="preserve">12. Checklist de Produção</w:t>
      </w:r>
    </w:p>
    <w:bookmarkStart w:id="61" w:name="migrações-sql-pendentes"/>
    <w:p>
      <w:pPr>
        <w:pStyle w:val="Heading3"/>
      </w:pPr>
      <w:r>
        <w:t xml:space="preserve">Migrações SQL pendentes</w:t>
      </w:r>
    </w:p>
    <w:p>
      <w:pPr>
        <w:numPr>
          <w:ilvl w:val="0"/>
          <w:numId w:val="1019"/>
        </w:numPr>
        <w:pStyle w:val="Compact"/>
      </w:pPr>
      <w:r>
        <w:t xml:space="preserve">☐ Executar</w:t>
      </w:r>
      <w:r>
        <w:t xml:space="preserve"> </w:t>
      </w:r>
      <w:r>
        <w:rPr>
          <w:rStyle w:val="VerbatimChar"/>
        </w:rPr>
        <w:t xml:space="preserve">migration_printers_v2.sql</w:t>
      </w:r>
      <w:r>
        <w:t xml:space="preserve"> </w:t>
      </w:r>
      <w:r>
        <w:t xml:space="preserve">(custom_name, mms_system, mms_qty)</w:t>
      </w:r>
    </w:p>
    <w:p>
      <w:pPr>
        <w:numPr>
          <w:ilvl w:val="0"/>
          <w:numId w:val="1019"/>
        </w:numPr>
        <w:pStyle w:val="Compact"/>
      </w:pPr>
      <w:r>
        <w:t xml:space="preserve">☐ Criar tabelas Admin: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admin_broadcasts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admin_flags</w:t>
      </w:r>
    </w:p>
    <w:p>
      <w:pPr>
        <w:numPr>
          <w:ilvl w:val="0"/>
          <w:numId w:val="1019"/>
        </w:numPr>
        <w:pStyle w:val="Compact"/>
      </w:pPr>
      <w:r>
        <w:t xml:space="preserve">☐ Adicionar</w:t>
      </w:r>
      <w:r>
        <w:t xml:space="preserve"> </w:t>
      </w:r>
      <w:r>
        <w:rPr>
          <w:rStyle w:val="VerbatimChar"/>
        </w:rPr>
        <w:t xml:space="preserve">companies.is_suspended</w:t>
      </w:r>
    </w:p>
    <w:bookmarkEnd w:id="61"/>
    <w:bookmarkStart w:id="62" w:name="configuração"/>
    <w:p>
      <w:pPr>
        <w:pStyle w:val="Heading3"/>
      </w:pPr>
      <w:r>
        <w:t xml:space="preserve">Configuração</w:t>
      </w:r>
    </w:p>
    <w:p>
      <w:pPr>
        <w:numPr>
          <w:ilvl w:val="0"/>
          <w:numId w:val="1020"/>
        </w:numPr>
        <w:pStyle w:val="Compact"/>
      </w:pPr>
      <w:r>
        <w:t xml:space="preserve">☐ Configurar Stripe: produtos, preços, webhooks</w:t>
      </w:r>
    </w:p>
    <w:p>
      <w:pPr>
        <w:numPr>
          <w:ilvl w:val="0"/>
          <w:numId w:val="1020"/>
        </w:numPr>
        <w:pStyle w:val="Compact"/>
      </w:pPr>
      <w:r>
        <w:t xml:space="preserve">☐ Deploy Edge Functions: stripe-checkout, stripe-portal, stripe-webhook</w:t>
      </w:r>
    </w:p>
    <w:p>
      <w:pPr>
        <w:numPr>
          <w:ilvl w:val="0"/>
          <w:numId w:val="1020"/>
        </w:numPr>
        <w:pStyle w:val="Compact"/>
      </w:pPr>
      <w:r>
        <w:t xml:space="preserve">☐ Configurar emails transacionais (Supabase + Resend)</w:t>
      </w:r>
    </w:p>
    <w:p>
      <w:pPr>
        <w:numPr>
          <w:ilvl w:val="0"/>
          <w:numId w:val="1020"/>
        </w:numPr>
        <w:pStyle w:val="Compact"/>
      </w:pPr>
      <w:r>
        <w:t xml:space="preserve">☐ Configurar Cloudflare WAF rate limiting</w:t>
      </w:r>
    </w:p>
    <w:bookmarkEnd w:id="62"/>
    <w:bookmarkStart w:id="63" w:name="validação"/>
    <w:p>
      <w:pPr>
        <w:pStyle w:val="Heading3"/>
      </w:pPr>
      <w:r>
        <w:t xml:space="preserve">Validação</w:t>
      </w:r>
    </w:p>
    <w:p>
      <w:pPr>
        <w:numPr>
          <w:ilvl w:val="0"/>
          <w:numId w:val="1021"/>
        </w:numPr>
        <w:pStyle w:val="Compact"/>
      </w:pPr>
      <w:r>
        <w:t xml:space="preserve">☐ Testar isolamento multi-tenant (RLS)</w:t>
      </w:r>
    </w:p>
    <w:p>
      <w:pPr>
        <w:numPr>
          <w:ilvl w:val="0"/>
          <w:numId w:val="1021"/>
        </w:numPr>
        <w:pStyle w:val="Compact"/>
      </w:pPr>
      <w:r>
        <w:t xml:space="preserve">☐ Testar fluxo completo: signup → onboarding → uso → upgrade</w:t>
      </w:r>
    </w:p>
    <w:p>
      <w:pPr>
        <w:numPr>
          <w:ilvl w:val="0"/>
          <w:numId w:val="1021"/>
        </w:numPr>
        <w:pStyle w:val="Compact"/>
      </w:pPr>
      <w:r>
        <w:t xml:space="preserve">☐ Testar Admin: acesso restrito + todas as ações</w:t>
      </w:r>
    </w:p>
    <w:p>
      <w:pPr>
        <w:numPr>
          <w:ilvl w:val="0"/>
          <w:numId w:val="1021"/>
        </w:numPr>
        <w:pStyle w:val="Compact"/>
      </w:pPr>
      <w:r>
        <w:t xml:space="preserve">☐ Smoke tests antes de apontar DNS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egurança"/>
    <w:p>
      <w:pPr>
        <w:pStyle w:val="Heading2"/>
      </w:pPr>
      <w:r>
        <w:t xml:space="preserve">13. Segurança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JWT + session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em 100% das tabelas com dados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de email + service_role para operações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escH() em todos os outputs dinâmicos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manual consistente via utils.js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de assinatura nos 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 policies por company_id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3DZAAP Print Manager — SaaS Blueprint v1.2 · Março 2026 · Confidencial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2026-03-27T10:54:03Z</dcterms:created>
  <dcterms:modified xsi:type="dcterms:W3CDTF">2026-03-27T10:54:03Z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