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Apresentação Editorial (Cover Letter)</w:t>
      </w:r>
    </w:p>
    <w:p>
      <w:r>
        <w:t>Ao Corpo Editorial do Periódico de Criptanálise e Linguística Computacional</w:t>
      </w:r>
    </w:p>
    <w:p>
      <w:r>
        <w:t>Prezado(a) Editor(a)-Chefe,</w:t>
      </w:r>
    </w:p>
    <w:p>
      <w:r>
        <w:t>Submetemos para apreciação o manuscrito intitulado 'Reconstrução e Validação do Autômato Estocástico de 3 Slots (M_Cardan) no Manuscrito Voynich', de autoria de Marcelo Aparecido Ferreira Junior.</w:t>
        <w:br/>
        <w:br/>
        <w:t>O estudo apresenta a demonstração matemática de que a estrutura do Manuscrito Voynich é fruto de um gerador mecânico estocástico renascentista, comprovado pela esparsidade de 91,58% na matriz inter-token, invariância em 20 quires (LOQ) e eficiência de compressão pelo princípio MDL (economia de 99.304,5 bits frente a hipóteses linguísticas).</w:t>
        <w:br/>
        <w:br/>
        <w:t>Todos os dados e scripts de replicação estão catalogados sob a licença CC-BY-4.0 em repositório FAIR e submetidos com assinaturas digitais SHA-256.</w:t>
      </w:r>
    </w:p>
    <w:p>
      <w:r>
        <w:t>Atenciosamente,</w:t>
        <w:br/>
        <w:t>Marcelo Aparecido Ferreira Junior</w:t>
        <w:br/>
        <w:t>3eatcru@gmail.com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