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bookmarkStart w:id="1" w:name="_GoBack"/>
      <w:bookmarkEnd w:id="1"/>
      <w:r>
        <w:rPr>
          <w:b/>
          <w:sz w:val="28"/>
          <w:szCs w:val="28"/>
        </w:rPr>
        <w:t>ANOVA Test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0" w:after="160" w:line="240" w:lineRule="auto"/>
        <w:ind w:left="0" w:right="0" w:firstLine="0"/>
        <w:jc w:val="both"/>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 xml:space="preserve">Three students, Linda, Tuan, and Javier, are given five laboratory rats each for a nutritional experiment. Each rat's weight is recorded in grams. Linda feeds her rats </w:t>
      </w:r>
      <w:r>
        <w:rPr>
          <w:rFonts w:ascii="Times New Roman" w:hAnsi="Times New Roman" w:eastAsia="Times New Roman" w:cs="Times New Roman"/>
          <w:b/>
          <w:i w:val="0"/>
          <w:smallCaps w:val="0"/>
          <w:color w:val="000000"/>
          <w:sz w:val="24"/>
          <w:szCs w:val="24"/>
          <w:u w:val="none"/>
          <w:shd w:val="clear" w:color="auto" w:fill="auto"/>
          <w:vertAlign w:val="baseline"/>
        </w:rPr>
        <w:t>Formula A</w:t>
      </w:r>
      <w:r>
        <w:rPr>
          <w:rFonts w:ascii="Times New Roman" w:hAnsi="Times New Roman" w:eastAsia="Times New Roman" w:cs="Times New Roman"/>
          <w:b w:val="0"/>
          <w:i w:val="0"/>
          <w:smallCaps w:val="0"/>
          <w:color w:val="000000"/>
          <w:sz w:val="24"/>
          <w:szCs w:val="24"/>
          <w:u w:val="none"/>
          <w:shd w:val="clear" w:color="auto" w:fill="auto"/>
          <w:vertAlign w:val="baseline"/>
        </w:rPr>
        <w:t xml:space="preserve">, Tuan feeds his rats </w:t>
      </w:r>
      <w:r>
        <w:rPr>
          <w:rFonts w:ascii="Times New Roman" w:hAnsi="Times New Roman" w:eastAsia="Times New Roman" w:cs="Times New Roman"/>
          <w:b/>
          <w:i w:val="0"/>
          <w:smallCaps w:val="0"/>
          <w:color w:val="000000"/>
          <w:sz w:val="24"/>
          <w:szCs w:val="24"/>
          <w:u w:val="none"/>
          <w:shd w:val="clear" w:color="auto" w:fill="auto"/>
          <w:vertAlign w:val="baseline"/>
        </w:rPr>
        <w:t>Formula B</w:t>
      </w:r>
      <w:r>
        <w:rPr>
          <w:rFonts w:ascii="Times New Roman" w:hAnsi="Times New Roman" w:eastAsia="Times New Roman" w:cs="Times New Roman"/>
          <w:b w:val="0"/>
          <w:i w:val="0"/>
          <w:smallCaps w:val="0"/>
          <w:color w:val="000000"/>
          <w:sz w:val="24"/>
          <w:szCs w:val="24"/>
          <w:u w:val="none"/>
          <w:shd w:val="clear" w:color="auto" w:fill="auto"/>
          <w:vertAlign w:val="baseline"/>
        </w:rPr>
        <w:t xml:space="preserve">, and Javier feeds his rats </w:t>
      </w:r>
      <w:r>
        <w:rPr>
          <w:rFonts w:ascii="Times New Roman" w:hAnsi="Times New Roman" w:eastAsia="Times New Roman" w:cs="Times New Roman"/>
          <w:b/>
          <w:i w:val="0"/>
          <w:smallCaps w:val="0"/>
          <w:color w:val="000000"/>
          <w:sz w:val="24"/>
          <w:szCs w:val="24"/>
          <w:u w:val="none"/>
          <w:shd w:val="clear" w:color="auto" w:fill="auto"/>
          <w:vertAlign w:val="baseline"/>
        </w:rPr>
        <w:t>Formula C</w:t>
      </w:r>
      <w:r>
        <w:rPr>
          <w:rFonts w:ascii="Times New Roman" w:hAnsi="Times New Roman" w:eastAsia="Times New Roman" w:cs="Times New Roman"/>
          <w:b w:val="0"/>
          <w:i w:val="0"/>
          <w:smallCaps w:val="0"/>
          <w:color w:val="000000"/>
          <w:sz w:val="24"/>
          <w:szCs w:val="24"/>
          <w:u w:val="none"/>
          <w:shd w:val="clear" w:color="auto" w:fill="auto"/>
          <w:vertAlign w:val="baseline"/>
        </w:rPr>
        <w:t>. At the end of a specified time period, each rat is weighed again, and the net gain in grams is recorded. Using a significance level of 5%, test the hypothesis that the three formulas produce the same mean weight gain. (10 marks)</w:t>
      </w:r>
    </w:p>
    <w:tbl>
      <w:tblPr>
        <w:tblStyle w:val="1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Linda’s rats</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bookmarkStart w:id="0" w:name="gjdgxs" w:colFirst="0" w:colLast="0"/>
            <w:bookmarkEnd w:id="0"/>
            <w:r>
              <w:rPr>
                <w:rFonts w:ascii="Times New Roman" w:hAnsi="Times New Roman" w:eastAsia="Times New Roman" w:cs="Times New Roman"/>
                <w:b w:val="0"/>
                <w:i w:val="0"/>
                <w:smallCaps w:val="0"/>
                <w:color w:val="000000"/>
                <w:sz w:val="24"/>
                <w:szCs w:val="24"/>
                <w:u w:val="none"/>
                <w:shd w:val="clear" w:color="auto" w:fill="auto"/>
                <w:vertAlign w:val="baseline"/>
              </w:rPr>
              <w:t>Tuan’s rats</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Javier’s rats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43.5</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47.0</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51.2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39.4</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40.5</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40.9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41.3</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38.9</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37.9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46.0</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46.3</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45.0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38.2</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44.2</w:t>
            </w:r>
          </w:p>
        </w:tc>
        <w:tc>
          <w:tcPr>
            <w:tcW w:w="0" w:type="auto"/>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160" w:line="240" w:lineRule="auto"/>
              <w:ind w:left="0" w:right="0" w:firstLine="0"/>
              <w:jc w:val="center"/>
              <w:rPr>
                <w:rFonts w:ascii="Times New Roman" w:hAnsi="Times New Roman" w:eastAsia="Times New Roman" w:cs="Times New Roman"/>
                <w:b w:val="0"/>
                <w:i w:val="0"/>
                <w:smallCaps w:val="0"/>
                <w:color w:val="000000"/>
                <w:sz w:val="24"/>
                <w:szCs w:val="24"/>
                <w:u w:val="none"/>
                <w:shd w:val="clear" w:color="auto" w:fill="auto"/>
                <w:vertAlign w:val="baseline"/>
              </w:rPr>
            </w:pPr>
            <w:r>
              <w:rPr>
                <w:rFonts w:ascii="Times New Roman" w:hAnsi="Times New Roman" w:eastAsia="Times New Roman" w:cs="Times New Roman"/>
                <w:b w:val="0"/>
                <w:i w:val="0"/>
                <w:smallCaps w:val="0"/>
                <w:color w:val="000000"/>
                <w:sz w:val="24"/>
                <w:szCs w:val="24"/>
                <w:u w:val="none"/>
                <w:shd w:val="clear" w:color="auto" w:fill="auto"/>
                <w:vertAlign w:val="baseline"/>
              </w:rPr>
              <w:t>48.6</w:t>
            </w:r>
          </w:p>
        </w:tc>
      </w:tr>
    </w:tbl>
    <w:p>
      <w:pPr>
        <w:shd w:val="clear" w:color="auto" w:fill="FFFFFF"/>
      </w:pPr>
    </w:p>
    <w:p>
      <w:pPr>
        <w:shd w:val="clear" w:color="auto" w:fill="FFFFFF"/>
        <w:rPr>
          <w:highlight w:val="yellow"/>
        </w:rPr>
      </w:pPr>
      <w:r>
        <w:rPr>
          <w:highlight w:val="yellow"/>
        </w:rPr>
        <w:t>There are three samples, we use ANOVA F-test. Assume the weight of Linda’s rats Y</w:t>
      </w:r>
      <w:r>
        <w:rPr>
          <w:highlight w:val="yellow"/>
          <w:vertAlign w:val="subscript"/>
        </w:rPr>
        <w:t>1</w:t>
      </w:r>
      <w:r>
        <w:rPr>
          <w:highlight w:val="yellow"/>
        </w:rPr>
        <w:t>,  the weight of Tuan’s rats Y</w:t>
      </w:r>
      <w:r>
        <w:rPr>
          <w:highlight w:val="yellow"/>
          <w:vertAlign w:val="subscript"/>
        </w:rPr>
        <w:t>2</w:t>
      </w:r>
      <w:r>
        <w:rPr>
          <w:highlight w:val="yellow"/>
        </w:rPr>
        <w:t>, the weight of Javier’s rats Y</w:t>
      </w:r>
      <w:r>
        <w:rPr>
          <w:highlight w:val="yellow"/>
          <w:vertAlign w:val="subscript"/>
        </w:rPr>
        <w:t>3.</w:t>
      </w:r>
    </w:p>
    <w:p>
      <w:pPr>
        <w:shd w:val="clear" w:color="auto" w:fill="FFFFFF"/>
        <w:rPr>
          <w:highlight w:val="yellow"/>
        </w:rPr>
      </w:pPr>
      <w:r>
        <w:rPr>
          <w:highlight w:val="yellow"/>
          <w:vertAlign w:val="baseline"/>
        </w:rPr>
        <w:drawing>
          <wp:inline distT="0" distB="0" distL="0" distR="0">
            <wp:extent cx="133350" cy="200025"/>
            <wp:effectExtent l="0" t="0" r="0" b="0"/>
            <wp:docPr id="1026" name="image8.png"/>
            <wp:cNvGraphicFramePr/>
            <a:graphic xmlns:a="http://schemas.openxmlformats.org/drawingml/2006/main">
              <a:graphicData uri="http://schemas.openxmlformats.org/drawingml/2006/picture">
                <pic:pic xmlns:pic="http://schemas.openxmlformats.org/drawingml/2006/picture">
                  <pic:nvPicPr>
                    <pic:cNvPr id="1026" name="image8.png"/>
                    <pic:cNvPicPr/>
                  </pic:nvPicPr>
                  <pic:blipFill>
                    <a:blip r:embed="rId8" cstate="print"/>
                    <a:srcRect/>
                    <a:stretch>
                      <a:fillRect/>
                    </a:stretch>
                  </pic:blipFill>
                  <pic:spPr>
                    <a:xfrm>
                      <a:off x="0" y="0"/>
                      <a:ext cx="133350" cy="200025"/>
                    </a:xfrm>
                    <a:prstGeom prst="rect">
                      <a:avLst/>
                    </a:prstGeom>
                    <a:ln w="9525" cap="flat" cmpd="sng">
                      <a:solidFill>
                        <a:srgbClr val="000000"/>
                      </a:solidFill>
                      <a:prstDash val="solid"/>
                      <a:round/>
                    </a:ln>
                  </pic:spPr>
                </pic:pic>
              </a:graphicData>
            </a:graphic>
          </wp:inline>
        </w:drawing>
      </w:r>
      <w:r>
        <w:rPr>
          <w:highlight w:val="yellow"/>
        </w:rPr>
        <w:t xml:space="preserve">=43.26, </w:t>
      </w:r>
      <w:r>
        <w:rPr>
          <w:sz w:val="36"/>
          <w:szCs w:val="36"/>
          <w:highlight w:val="yellow"/>
          <w:vertAlign w:val="subscript"/>
        </w:rPr>
        <w:drawing>
          <wp:inline distT="0" distB="0" distL="0" distR="0">
            <wp:extent cx="171450" cy="247650"/>
            <wp:effectExtent l="0" t="0" r="0" b="0"/>
            <wp:docPr id="1027" name="image3.png"/>
            <wp:cNvGraphicFramePr/>
            <a:graphic xmlns:a="http://schemas.openxmlformats.org/drawingml/2006/main">
              <a:graphicData uri="http://schemas.openxmlformats.org/drawingml/2006/picture">
                <pic:pic xmlns:pic="http://schemas.openxmlformats.org/drawingml/2006/picture">
                  <pic:nvPicPr>
                    <pic:cNvPr id="1027" name="image3.png"/>
                    <pic:cNvPicPr/>
                  </pic:nvPicPr>
                  <pic:blipFill>
                    <a:blip r:embed="rId9" cstate="print"/>
                    <a:srcRect/>
                    <a:stretch>
                      <a:fillRect/>
                    </a:stretch>
                  </pic:blipFill>
                  <pic:spPr>
                    <a:xfrm>
                      <a:off x="0" y="0"/>
                      <a:ext cx="171450" cy="247650"/>
                    </a:xfrm>
                    <a:prstGeom prst="rect">
                      <a:avLst/>
                    </a:prstGeom>
                    <a:ln w="9525" cap="flat" cmpd="sng">
                      <a:solidFill>
                        <a:srgbClr val="000000"/>
                      </a:solidFill>
                      <a:prstDash val="solid"/>
                      <a:round/>
                    </a:ln>
                  </pic:spPr>
                </pic:pic>
              </a:graphicData>
            </a:graphic>
          </wp:inline>
        </w:drawing>
      </w:r>
      <w:r>
        <w:rPr>
          <w:highlight w:val="yellow"/>
        </w:rPr>
        <w:t xml:space="preserve">=41.68, </w:t>
      </w:r>
      <w:r>
        <w:rPr>
          <w:sz w:val="36"/>
          <w:szCs w:val="36"/>
          <w:highlight w:val="yellow"/>
          <w:vertAlign w:val="subscript"/>
        </w:rPr>
        <w:drawing>
          <wp:inline distT="0" distB="0" distL="0" distR="0">
            <wp:extent cx="180975" cy="247650"/>
            <wp:effectExtent l="0" t="0" r="0" b="0"/>
            <wp:docPr id="1028" name="image6.png"/>
            <wp:cNvGraphicFramePr/>
            <a:graphic xmlns:a="http://schemas.openxmlformats.org/drawingml/2006/main">
              <a:graphicData uri="http://schemas.openxmlformats.org/drawingml/2006/picture">
                <pic:pic xmlns:pic="http://schemas.openxmlformats.org/drawingml/2006/picture">
                  <pic:nvPicPr>
                    <pic:cNvPr id="1028" name="image6.png"/>
                    <pic:cNvPicPr/>
                  </pic:nvPicPr>
                  <pic:blipFill>
                    <a:blip r:embed="rId10" cstate="print"/>
                    <a:srcRect/>
                    <a:stretch>
                      <a:fillRect/>
                    </a:stretch>
                  </pic:blipFill>
                  <pic:spPr>
                    <a:xfrm>
                      <a:off x="0" y="0"/>
                      <a:ext cx="180975" cy="247650"/>
                    </a:xfrm>
                    <a:prstGeom prst="rect">
                      <a:avLst/>
                    </a:prstGeom>
                    <a:ln w="9525" cap="flat" cmpd="sng">
                      <a:solidFill>
                        <a:srgbClr val="000000"/>
                      </a:solidFill>
                      <a:prstDash val="solid"/>
                      <a:round/>
                    </a:ln>
                  </pic:spPr>
                </pic:pic>
              </a:graphicData>
            </a:graphic>
          </wp:inline>
        </w:drawing>
      </w:r>
      <w:r>
        <w:rPr>
          <w:highlight w:val="yellow"/>
        </w:rPr>
        <w:t xml:space="preserve">=43.38, </w:t>
      </w:r>
      <w:r>
        <w:rPr>
          <w:sz w:val="36"/>
          <w:szCs w:val="36"/>
          <w:highlight w:val="yellow"/>
          <w:vertAlign w:val="subscript"/>
        </w:rPr>
        <w:drawing>
          <wp:inline distT="0" distB="0" distL="0" distR="0">
            <wp:extent cx="180975" cy="257175"/>
            <wp:effectExtent l="0" t="0" r="0" b="0"/>
            <wp:docPr id="1029" name="image7.png"/>
            <wp:cNvGraphicFramePr/>
            <a:graphic xmlns:a="http://schemas.openxmlformats.org/drawingml/2006/main">
              <a:graphicData uri="http://schemas.openxmlformats.org/drawingml/2006/picture">
                <pic:pic xmlns:pic="http://schemas.openxmlformats.org/drawingml/2006/picture">
                  <pic:nvPicPr>
                    <pic:cNvPr id="1029" name="image7.png"/>
                    <pic:cNvPicPr/>
                  </pic:nvPicPr>
                  <pic:blipFill>
                    <a:blip r:embed="rId11" cstate="print"/>
                    <a:srcRect/>
                    <a:stretch>
                      <a:fillRect/>
                    </a:stretch>
                  </pic:blipFill>
                  <pic:spPr>
                    <a:xfrm>
                      <a:off x="0" y="0"/>
                      <a:ext cx="180975" cy="257175"/>
                    </a:xfrm>
                    <a:prstGeom prst="rect">
                      <a:avLst/>
                    </a:prstGeom>
                    <a:ln w="9525" cap="flat" cmpd="sng">
                      <a:solidFill>
                        <a:srgbClr val="000000"/>
                      </a:solidFill>
                      <a:prstDash val="solid"/>
                      <a:round/>
                    </a:ln>
                  </pic:spPr>
                </pic:pic>
              </a:graphicData>
            </a:graphic>
          </wp:inline>
        </w:drawing>
      </w:r>
      <w:r>
        <w:rPr>
          <w:highlight w:val="yellow"/>
        </w:rPr>
        <w:t>=44.72</w:t>
      </w:r>
    </w:p>
    <w:p>
      <w:pPr>
        <w:shd w:val="clear" w:color="auto" w:fill="FFFFFF"/>
      </w:pPr>
      <w:r>
        <w:rPr>
          <w:sz w:val="36"/>
          <w:szCs w:val="36"/>
          <w:vertAlign w:val="subscript"/>
        </w:rPr>
        <w:drawing>
          <wp:inline distT="0" distB="0" distL="0" distR="0">
            <wp:extent cx="2638425" cy="266700"/>
            <wp:effectExtent l="0" t="0" r="0" b="0"/>
            <wp:docPr id="1030" name="image4.png"/>
            <wp:cNvGraphicFramePr/>
            <a:graphic xmlns:a="http://schemas.openxmlformats.org/drawingml/2006/main">
              <a:graphicData uri="http://schemas.openxmlformats.org/drawingml/2006/picture">
                <pic:pic xmlns:pic="http://schemas.openxmlformats.org/drawingml/2006/picture">
                  <pic:nvPicPr>
                    <pic:cNvPr id="1030" name="image4.png"/>
                    <pic:cNvPicPr/>
                  </pic:nvPicPr>
                  <pic:blipFill>
                    <a:blip r:embed="rId12" cstate="print"/>
                    <a:srcRect/>
                    <a:stretch>
                      <a:fillRect/>
                    </a:stretch>
                  </pic:blipFill>
                  <pic:spPr>
                    <a:xfrm>
                      <a:off x="0" y="0"/>
                      <a:ext cx="2638425" cy="266700"/>
                    </a:xfrm>
                    <a:prstGeom prst="rect">
                      <a:avLst/>
                    </a:prstGeom>
                    <a:ln w="9525" cap="flat" cmpd="sng">
                      <a:solidFill>
                        <a:srgbClr val="000000"/>
                      </a:solidFill>
                      <a:prstDash val="solid"/>
                      <a:round/>
                    </a:ln>
                  </pic:spPr>
                </pic:pic>
              </a:graphicData>
            </a:graphic>
          </wp:inline>
        </w:drawing>
      </w:r>
    </w:p>
    <w:p>
      <w:pPr>
        <w:shd w:val="clear" w:color="auto" w:fill="FFFFFF"/>
        <w:rPr>
          <w:vertAlign w:val="superscript"/>
        </w:rPr>
      </w:pPr>
      <w:r>
        <w:t>SST = 5*(41.68-43.26)</w:t>
      </w:r>
      <w:r>
        <w:rPr>
          <w:vertAlign w:val="superscript"/>
        </w:rPr>
        <w:t>2</w:t>
      </w:r>
      <w:r>
        <w:t>+5*(43.38-43.26)</w:t>
      </w:r>
      <w:r>
        <w:rPr>
          <w:vertAlign w:val="superscript"/>
        </w:rPr>
        <w:t>2</w:t>
      </w:r>
      <w:r>
        <w:t>+5*(44.72-43.26)</w:t>
      </w:r>
      <w:r>
        <w:rPr>
          <w:vertAlign w:val="superscript"/>
        </w:rPr>
        <w:t>2</w:t>
      </w:r>
    </w:p>
    <w:p>
      <w:pPr>
        <w:shd w:val="clear" w:color="auto" w:fill="FFFFFF"/>
        <w:rPr>
          <w:highlight w:val="yellow"/>
        </w:rPr>
      </w:pPr>
      <w:r>
        <w:rPr>
          <w:highlight w:val="yellow"/>
        </w:rPr>
        <w:t>SST  = 5*(2.4964+0.0144+2.1316) = 23.212</w:t>
      </w:r>
    </w:p>
    <w:p>
      <w:pPr>
        <w:shd w:val="clear" w:color="auto" w:fill="FFFFFF"/>
        <w:rPr>
          <w:highlight w:val="yellow"/>
        </w:rPr>
      </w:pPr>
      <w:r>
        <w:rPr>
          <w:sz w:val="36"/>
          <w:szCs w:val="36"/>
          <w:vertAlign w:val="subscript"/>
        </w:rPr>
        <w:drawing>
          <wp:inline distT="0" distB="0" distL="0" distR="0">
            <wp:extent cx="2657475" cy="809625"/>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1031" name="image2.png"/>
                    <pic:cNvPicPr/>
                  </pic:nvPicPr>
                  <pic:blipFill>
                    <a:blip r:embed="rId13" cstate="print"/>
                    <a:srcRect/>
                    <a:stretch>
                      <a:fillRect/>
                    </a:stretch>
                  </pic:blipFill>
                  <pic:spPr>
                    <a:xfrm>
                      <a:off x="0" y="0"/>
                      <a:ext cx="2657475" cy="809625"/>
                    </a:xfrm>
                    <a:prstGeom prst="rect">
                      <a:avLst/>
                    </a:prstGeom>
                    <a:ln w="9525" cap="flat" cmpd="sng">
                      <a:solidFill>
                        <a:srgbClr val="000000"/>
                      </a:solidFill>
                      <a:prstDash val="solid"/>
                      <a:round/>
                    </a:ln>
                  </pic:spPr>
                </pic:pic>
              </a:graphicData>
            </a:graphic>
          </wp:inline>
        </w:drawing>
      </w:r>
    </w:p>
    <w:p>
      <w:pPr>
        <w:shd w:val="clear" w:color="auto" w:fill="FFFFFF"/>
        <w:rPr>
          <w:highlight w:val="yellow"/>
          <w:vertAlign w:val="superscript"/>
        </w:rPr>
      </w:pPr>
      <w:r>
        <w:rPr>
          <w:highlight w:val="yellow"/>
        </w:rPr>
        <w:t>SSE = (43.5-41.68)</w:t>
      </w:r>
      <w:r>
        <w:rPr>
          <w:highlight w:val="yellow"/>
          <w:vertAlign w:val="superscript"/>
        </w:rPr>
        <w:t>2</w:t>
      </w:r>
      <w:r>
        <w:rPr>
          <w:highlight w:val="yellow"/>
        </w:rPr>
        <w:t>+(39.4-41.68)</w:t>
      </w:r>
      <w:r>
        <w:rPr>
          <w:highlight w:val="yellow"/>
          <w:vertAlign w:val="superscript"/>
        </w:rPr>
        <w:t>2</w:t>
      </w:r>
      <w:r>
        <w:rPr>
          <w:highlight w:val="yellow"/>
        </w:rPr>
        <w:t>+(41.3-41.68)</w:t>
      </w:r>
      <w:r>
        <w:rPr>
          <w:highlight w:val="yellow"/>
          <w:vertAlign w:val="superscript"/>
        </w:rPr>
        <w:t>2</w:t>
      </w:r>
      <w:r>
        <w:rPr>
          <w:highlight w:val="yellow"/>
        </w:rPr>
        <w:t>+(46.0-41.68)</w:t>
      </w:r>
      <w:r>
        <w:rPr>
          <w:highlight w:val="yellow"/>
          <w:vertAlign w:val="superscript"/>
        </w:rPr>
        <w:t>2</w:t>
      </w:r>
      <w:r>
        <w:rPr>
          <w:highlight w:val="yellow"/>
        </w:rPr>
        <w:t>+(38.2-41.68)</w:t>
      </w:r>
      <w:r>
        <w:rPr>
          <w:highlight w:val="yellow"/>
          <w:vertAlign w:val="superscript"/>
        </w:rPr>
        <w:t>2</w:t>
      </w:r>
    </w:p>
    <w:p>
      <w:pPr>
        <w:shd w:val="clear" w:color="auto" w:fill="FFFFFF"/>
        <w:rPr>
          <w:highlight w:val="yellow"/>
          <w:vertAlign w:val="superscript"/>
        </w:rPr>
      </w:pPr>
      <w:r>
        <w:rPr>
          <w:highlight w:val="yellow"/>
        </w:rPr>
        <w:t>+(47.0-43.38)</w:t>
      </w:r>
      <w:r>
        <w:rPr>
          <w:highlight w:val="yellow"/>
          <w:vertAlign w:val="superscript"/>
        </w:rPr>
        <w:t>2</w:t>
      </w:r>
      <w:r>
        <w:rPr>
          <w:highlight w:val="yellow"/>
        </w:rPr>
        <w:t>+(40.5-43.38)</w:t>
      </w:r>
      <w:r>
        <w:rPr>
          <w:highlight w:val="yellow"/>
          <w:vertAlign w:val="superscript"/>
        </w:rPr>
        <w:t>2</w:t>
      </w:r>
      <w:r>
        <w:rPr>
          <w:highlight w:val="yellow"/>
        </w:rPr>
        <w:t>+(38.9-43.38)</w:t>
      </w:r>
      <w:r>
        <w:rPr>
          <w:highlight w:val="yellow"/>
          <w:vertAlign w:val="superscript"/>
        </w:rPr>
        <w:t>2</w:t>
      </w:r>
      <w:r>
        <w:rPr>
          <w:highlight w:val="yellow"/>
        </w:rPr>
        <w:t>+(46.3-43.38)</w:t>
      </w:r>
      <w:r>
        <w:rPr>
          <w:highlight w:val="yellow"/>
          <w:vertAlign w:val="superscript"/>
        </w:rPr>
        <w:t>2</w:t>
      </w:r>
      <w:r>
        <w:rPr>
          <w:highlight w:val="yellow"/>
        </w:rPr>
        <w:t>+(44.2-43.38)</w:t>
      </w:r>
      <w:r>
        <w:rPr>
          <w:highlight w:val="yellow"/>
          <w:vertAlign w:val="superscript"/>
        </w:rPr>
        <w:t>2</w:t>
      </w:r>
    </w:p>
    <w:p>
      <w:pPr>
        <w:shd w:val="clear" w:color="auto" w:fill="FFFFFF"/>
        <w:rPr>
          <w:highlight w:val="yellow"/>
        </w:rPr>
      </w:pPr>
      <w:r>
        <w:rPr>
          <w:highlight w:val="yellow"/>
        </w:rPr>
        <w:t>+(51.2-44.72)</w:t>
      </w:r>
      <w:r>
        <w:rPr>
          <w:highlight w:val="yellow"/>
          <w:vertAlign w:val="superscript"/>
        </w:rPr>
        <w:t>2</w:t>
      </w:r>
      <w:r>
        <w:rPr>
          <w:highlight w:val="yellow"/>
        </w:rPr>
        <w:t>+(40.9-44.72)</w:t>
      </w:r>
      <w:r>
        <w:rPr>
          <w:highlight w:val="yellow"/>
          <w:vertAlign w:val="superscript"/>
        </w:rPr>
        <w:t>2</w:t>
      </w:r>
      <w:r>
        <w:rPr>
          <w:highlight w:val="yellow"/>
        </w:rPr>
        <w:t>+(37.9-44.72)</w:t>
      </w:r>
      <w:r>
        <w:rPr>
          <w:highlight w:val="yellow"/>
          <w:vertAlign w:val="superscript"/>
        </w:rPr>
        <w:t>2</w:t>
      </w:r>
      <w:r>
        <w:rPr>
          <w:highlight w:val="yellow"/>
        </w:rPr>
        <w:t>+(45.0-44.72)</w:t>
      </w:r>
      <w:r>
        <w:rPr>
          <w:highlight w:val="yellow"/>
          <w:vertAlign w:val="superscript"/>
        </w:rPr>
        <w:t>2</w:t>
      </w:r>
      <w:r>
        <w:rPr>
          <w:highlight w:val="yellow"/>
        </w:rPr>
        <w:t>+(48.6-44.72)</w:t>
      </w:r>
      <w:r>
        <w:rPr>
          <w:highlight w:val="yellow"/>
          <w:vertAlign w:val="superscript"/>
        </w:rPr>
        <w:t>2</w:t>
      </w:r>
    </w:p>
    <w:p>
      <w:pPr>
        <w:shd w:val="clear" w:color="auto" w:fill="FFFFFF"/>
        <w:rPr>
          <w:highlight w:val="yellow"/>
        </w:rPr>
      </w:pPr>
      <w:r>
        <w:rPr>
          <w:highlight w:val="yellow"/>
        </w:rPr>
        <w:t>SSE = 39.428+50.668+118.228 = 208.324</w:t>
      </w:r>
    </w:p>
    <w:p>
      <w:pPr>
        <w:shd w:val="clear" w:color="auto" w:fill="FFFFFF"/>
        <w:rPr>
          <w:highlight w:val="yellow"/>
        </w:rPr>
      </w:pPr>
      <w:r>
        <w:rPr>
          <w:i/>
          <w:highlight w:val="yellow"/>
        </w:rPr>
        <w:t>p-1</w:t>
      </w:r>
      <w:r>
        <w:rPr>
          <w:highlight w:val="yellow"/>
        </w:rPr>
        <w:t xml:space="preserve"> = 2</w:t>
      </w:r>
    </w:p>
    <w:p>
      <w:pPr>
        <w:shd w:val="clear" w:color="auto" w:fill="FFFFFF"/>
        <w:rPr>
          <w:highlight w:val="yellow"/>
        </w:rPr>
      </w:pPr>
      <w:r>
        <w:rPr>
          <w:i/>
          <w:highlight w:val="yellow"/>
        </w:rPr>
        <w:t>n-p</w:t>
      </w:r>
      <w:r>
        <w:rPr>
          <w:highlight w:val="yellow"/>
        </w:rPr>
        <w:t xml:space="preserve"> = 12</w:t>
      </w:r>
    </w:p>
    <w:p>
      <w:pPr>
        <w:shd w:val="clear" w:color="auto" w:fill="FFFFFF"/>
      </w:pPr>
      <w:r>
        <w:rPr>
          <w:highlight w:val="yellow"/>
        </w:rPr>
        <w:t>F</w:t>
      </w:r>
      <w:r>
        <w:rPr>
          <w:sz w:val="36"/>
          <w:szCs w:val="36"/>
          <w:vertAlign w:val="subscript"/>
        </w:rPr>
        <w:drawing>
          <wp:inline distT="0" distB="0" distL="0" distR="0">
            <wp:extent cx="923290" cy="419100"/>
            <wp:effectExtent l="0" t="0" r="0" b="0"/>
            <wp:docPr id="1032" name="image5.png"/>
            <wp:cNvGraphicFramePr/>
            <a:graphic xmlns:a="http://schemas.openxmlformats.org/drawingml/2006/main">
              <a:graphicData uri="http://schemas.openxmlformats.org/drawingml/2006/picture">
                <pic:pic xmlns:pic="http://schemas.openxmlformats.org/drawingml/2006/picture">
                  <pic:nvPicPr>
                    <pic:cNvPr id="1032" name="image5.png"/>
                    <pic:cNvPicPr/>
                  </pic:nvPicPr>
                  <pic:blipFill>
                    <a:blip r:embed="rId14" cstate="print"/>
                    <a:srcRect/>
                    <a:stretch>
                      <a:fillRect/>
                    </a:stretch>
                  </pic:blipFill>
                  <pic:spPr>
                    <a:xfrm>
                      <a:off x="0" y="0"/>
                      <a:ext cx="923924" cy="419100"/>
                    </a:xfrm>
                    <a:prstGeom prst="rect">
                      <a:avLst/>
                    </a:prstGeom>
                    <a:ln w="9525" cap="flat" cmpd="sng">
                      <a:solidFill>
                        <a:srgbClr val="000000"/>
                      </a:solidFill>
                      <a:prstDash val="solid"/>
                      <a:round/>
                    </a:ln>
                  </pic:spPr>
                </pic:pic>
              </a:graphicData>
            </a:graphic>
          </wp:inline>
        </w:drawing>
      </w:r>
    </w:p>
    <w:p>
      <w:pPr>
        <w:shd w:val="clear" w:color="auto" w:fill="FFFFFF"/>
        <w:rPr>
          <w:highlight w:val="yellow"/>
        </w:rPr>
      </w:pPr>
      <w:r>
        <w:t>F = (23.212/2) / (208.324/12)</w:t>
      </w:r>
    </w:p>
    <w:p>
      <w:pPr>
        <w:shd w:val="clear" w:color="auto" w:fill="FFFFFF"/>
        <w:rPr>
          <w:highlight w:val="yellow"/>
        </w:rPr>
      </w:pPr>
      <w:r>
        <w:rPr>
          <w:highlight w:val="yellow"/>
        </w:rPr>
        <w:t>F</w:t>
      </w:r>
      <w:r>
        <w:rPr>
          <w:highlight w:val="yellow"/>
          <w:vertAlign w:val="subscript"/>
        </w:rPr>
        <w:t>crit</w:t>
      </w:r>
      <w:r>
        <w:rPr>
          <w:highlight w:val="yellow"/>
        </w:rPr>
        <w:t xml:space="preserve"> = 3.89</w:t>
      </w:r>
    </w:p>
    <w:p>
      <w:pPr>
        <w:shd w:val="clear" w:color="auto" w:fill="FFFFFF"/>
        <w:rPr>
          <w:highlight w:val="yellow"/>
        </w:rPr>
      </w:pPr>
      <w:r>
        <w:rPr>
          <w:highlight w:val="yellow"/>
        </w:rPr>
        <w:t>DfN = p-1 = 2</w:t>
      </w:r>
    </w:p>
    <w:p>
      <w:pPr>
        <w:shd w:val="clear" w:color="auto" w:fill="FFFFFF"/>
        <w:rPr>
          <w:highlight w:val="yellow"/>
        </w:rPr>
      </w:pPr>
      <w:r>
        <w:rPr>
          <w:highlight w:val="yellow"/>
        </w:rPr>
        <w:t>DfD = n-p = 12</w:t>
      </w:r>
    </w:p>
    <w:p>
      <w:pPr>
        <w:shd w:val="clear" w:color="auto" w:fill="FFFFFF"/>
        <w:rPr>
          <w:highlight w:val="yellow"/>
        </w:rPr>
      </w:pPr>
      <w:r>
        <w:rPr>
          <w:highlight w:val="yellow"/>
        </w:rPr>
        <w:drawing>
          <wp:inline distT="0" distB="0" distL="0" distR="0">
            <wp:extent cx="5599430" cy="5403850"/>
            <wp:effectExtent l="0" t="0" r="0" b="0"/>
            <wp:docPr id="1033" name="image12.jpg" descr="查看源图像"/>
            <wp:cNvGraphicFramePr/>
            <a:graphic xmlns:a="http://schemas.openxmlformats.org/drawingml/2006/main">
              <a:graphicData uri="http://schemas.openxmlformats.org/drawingml/2006/picture">
                <pic:pic xmlns:pic="http://schemas.openxmlformats.org/drawingml/2006/picture">
                  <pic:nvPicPr>
                    <pic:cNvPr id="1033" name="image12.jpg" descr="查看源图像"/>
                    <pic:cNvPicPr/>
                  </pic:nvPicPr>
                  <pic:blipFill>
                    <a:blip r:embed="rId15" cstate="print"/>
                    <a:srcRect/>
                    <a:stretch>
                      <a:fillRect/>
                    </a:stretch>
                  </pic:blipFill>
                  <pic:spPr>
                    <a:xfrm>
                      <a:off x="0" y="0"/>
                      <a:ext cx="5600040" cy="5404104"/>
                    </a:xfrm>
                    <a:prstGeom prst="rect">
                      <a:avLst/>
                    </a:prstGeom>
                    <a:ln w="9525" cap="flat" cmpd="sng">
                      <a:solidFill>
                        <a:srgbClr val="000000"/>
                      </a:solidFill>
                      <a:prstDash val="solid"/>
                      <a:round/>
                    </a:ln>
                  </pic:spPr>
                </pic:pic>
              </a:graphicData>
            </a:graphic>
          </wp:inline>
        </w:drawing>
      </w:r>
      <w:r>
        <mc:AlternateContent>
          <mc:Choice Requires="wps">
            <w:drawing>
              <wp:anchor distT="0" distB="0" distL="0" distR="0" simplePos="0" relativeHeight="251659264" behindDoc="0" locked="0" layoutInCell="1" allowOverlap="1">
                <wp:simplePos x="0" y="0"/>
                <wp:positionH relativeFrom="column">
                  <wp:posOffset>1168400</wp:posOffset>
                </wp:positionH>
                <wp:positionV relativeFrom="paragraph">
                  <wp:posOffset>2311400</wp:posOffset>
                </wp:positionV>
                <wp:extent cx="352425" cy="180975"/>
                <wp:effectExtent l="0" t="0" r="0" b="0"/>
                <wp:wrapNone/>
                <wp:docPr id="1034" name="椭圆 1034"/>
                <wp:cNvGraphicFramePr/>
                <a:graphic xmlns:a="http://schemas.openxmlformats.org/drawingml/2006/main">
                  <a:graphicData uri="http://schemas.microsoft.com/office/word/2010/wordprocessingShape">
                    <wps:wsp>
                      <wps:cNvSpPr/>
                      <wps:spPr>
                        <a:xfrm>
                          <a:off x="0" y="0"/>
                          <a:ext cx="352425" cy="180975"/>
                        </a:xfrm>
                        <a:prstGeom prst="ellipse">
                          <a:avLst/>
                        </a:prstGeom>
                        <a:ln w="12700" cap="flat" cmpd="sng">
                          <a:solidFill>
                            <a:srgbClr val="FF0000"/>
                          </a:solidFill>
                          <a:prstDash val="solid"/>
                          <a:miter/>
                          <a:headEnd type="none" w="sm" len="sm"/>
                          <a:tailEnd type="none" w="sm" len="sm"/>
                        </a:ln>
                      </wps:spPr>
                      <wps:txbx>
                        <w:txbxContent>
                          <w:p>
                            <w:pPr>
                              <w:spacing w:before="0" w:after="0" w:line="240" w:lineRule="auto"/>
                              <w:ind w:left="0" w:right="0" w:firstLine="0"/>
                              <w:jc w:val="left"/>
                            </w:pPr>
                          </w:p>
                        </w:txbxContent>
                      </wps:txbx>
                      <wps:bodyPr wrap="square" lIns="91425" tIns="91425" rIns="91425" bIns="91425" anchor="ctr">
                        <a:noAutofit/>
                      </wps:bodyPr>
                    </wps:wsp>
                  </a:graphicData>
                </a:graphic>
              </wp:anchor>
            </w:drawing>
          </mc:Choice>
          <mc:Fallback>
            <w:pict>
              <v:shape id="_x0000_s1026" o:spid="_x0000_s1026" o:spt="3" type="#_x0000_t3" style="position:absolute;left:0pt;margin-left:92pt;margin-top:182pt;height:14.25pt;width:27.75pt;z-index:251659264;v-text-anchor:middle;mso-width-relative:page;mso-height-relative:page;" filled="f" stroked="t" coordsize="21600,21600" o:gfxdata="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M7y&#10;wtcAAAALAQAADwAAAAAAAAABACAAAAAiAAAAZHJzL2Rvd25yZXYueG1sUEsBAhQAFAAAAAgAh07i&#10;QCsLo4YjAgAAVwQAAA4AAAAAAAAAAQAgAAAAJgEAAGRycy9lMm9Eb2MueG1sUEsFBgAAAAAGAAYA&#10;WQEAALsFAAAAAA==&#10;">
                <v:fill on="f" focussize="0,0"/>
                <v:stroke weight="1pt" color="#FF000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w:pict>
          </mc:Fallback>
        </mc:AlternateContent>
      </w:r>
    </w:p>
    <w:p>
      <w:pPr>
        <w:shd w:val="clear" w:color="auto" w:fill="FFFFFF"/>
        <w:rPr>
          <w:highlight w:val="yellow"/>
        </w:rPr>
      </w:pPr>
      <w:r>
        <w:rPr>
          <w:highlight w:val="yellow"/>
        </w:rPr>
        <w:t>F = 11.606/17.36 =0.67 &lt; 3.89</w:t>
      </w:r>
    </w:p>
    <w:p>
      <w:pPr>
        <w:shd w:val="clear" w:color="auto" w:fill="FFFFFF"/>
      </w:pPr>
      <w:r>
        <w:rPr>
          <w:highlight w:val="yellow"/>
        </w:rPr>
        <w:t xml:space="preserve">Accept the hypothesis that the three formulas produce the same mean weight gain. </w:t>
      </w:r>
    </w:p>
    <w:p>
      <w:pPr>
        <w:shd w:val="clear" w:color="auto" w:fill="FFFFFF"/>
      </w:pPr>
    </w:p>
    <w:p>
      <w:pPr>
        <w:shd w:val="clear" w:color="auto" w:fill="FFFFFF"/>
      </w:pPr>
    </w:p>
    <w:p>
      <w:pPr>
        <w:shd w:val="clear" w:color="auto" w:fill="FFFFFF"/>
      </w:pPr>
    </w:p>
    <w:p>
      <w:pPr>
        <w:shd w:val="clear" w:color="auto" w:fill="FFFFFF"/>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UK Biobank database has recruited more than 5 million participants from different cities of UK. It collected the participant’s lab test results, lifestyle and disease history from questionnaire and clinical records. In Table 1, we showed the selected information (including disease, weight, age and smoking status) of 30 white British participants.</w:t>
      </w:r>
    </w:p>
    <w:tbl>
      <w:tblPr>
        <w:tblStyle w:val="15"/>
        <w:tblW w:w="93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38"/>
        <w:gridCol w:w="2005"/>
        <w:gridCol w:w="1850"/>
        <w:gridCol w:w="1664"/>
        <w:gridCol w:w="18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Participant ID</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Disease</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Weight (kg)</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Age</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Hypertension</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52</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9</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Hypertension</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59</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12</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Hypertension</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79</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Hypertension</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63</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23</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17</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Hypertension</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75</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Hypertension</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85</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73</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Hypertension</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75</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28</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25</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Hypertension</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23</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28</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Hypertension</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23</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30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Hypertension</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83</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31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49</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89</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18</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25</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22</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58</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73</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Type 2 Diabetes</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69</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3</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Type 2 Diabetes</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68</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31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Type 2 Diabetes</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65</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31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13</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Type 2 Diabetes</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22</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15</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Type 2 Diabetes</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Type 2 Diabetes</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52</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89</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19</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Type 2 Diabetes</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88</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23</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Type 2 Diabetes</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45</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27</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Type 2 Diabetes</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53</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29</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Type 2 Diabetes</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Non-Smoker</w:t>
            </w:r>
          </w:p>
        </w:tc>
      </w:tr>
    </w:tbl>
    <w:p>
      <w:pPr>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Table 1. </w:t>
      </w:r>
      <w:r>
        <w:rPr>
          <w:rFonts w:ascii="Times New Roman" w:hAnsi="Times New Roman" w:eastAsia="Times New Roman" w:cs="Times New Roman"/>
          <w:sz w:val="28"/>
          <w:szCs w:val="28"/>
        </w:rPr>
        <w:t>The information of thirty participants of UK Biobank</w:t>
      </w:r>
    </w:p>
    <w:p>
      <w:pPr>
        <w:rPr>
          <w:b/>
          <w:sz w:val="28"/>
          <w:szCs w:val="28"/>
        </w:rPr>
      </w:pPr>
      <w:r>
        <w:rPr>
          <w:b/>
          <w:sz w:val="28"/>
          <w:szCs w:val="28"/>
        </w:rPr>
        <w:t>Population, mean, std</w:t>
      </w:r>
    </w:p>
    <w:p>
      <w:pPr>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Question 6 (5 marks). </w:t>
      </w:r>
      <w:r>
        <w:rPr>
          <w:rFonts w:ascii="Times New Roman" w:hAnsi="Times New Roman" w:eastAsia="Times New Roman" w:cs="Times New Roman"/>
          <w:sz w:val="28"/>
          <w:szCs w:val="28"/>
        </w:rPr>
        <w:t xml:space="preserve">According to the information shown in </w:t>
      </w:r>
      <w:r>
        <w:rPr>
          <w:rFonts w:ascii="Times New Roman" w:hAnsi="Times New Roman" w:eastAsia="Times New Roman" w:cs="Times New Roman"/>
          <w:b/>
          <w:sz w:val="28"/>
          <w:szCs w:val="28"/>
        </w:rPr>
        <w:t>Table 1</w:t>
      </w:r>
      <w:r>
        <w:rPr>
          <w:rFonts w:ascii="Times New Roman" w:hAnsi="Times New Roman" w:eastAsia="Times New Roman" w:cs="Times New Roman"/>
          <w:sz w:val="28"/>
          <w:szCs w:val="28"/>
        </w:rPr>
        <w:t>, calculate the mean weight and its 95% confidence interval of</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the participants with Type 2 Diabetes (4 marks)? Is it sample mean or population mean (1 marks)?</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 xml:space="preserve">Answer: </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 xml:space="preserve">Mean weight: </w:t>
      </w:r>
      <m:oMath>
        <m:f>
          <m:fPr>
            <m:ctrlPr>
              <w:rPr>
                <w:rFonts w:ascii="Cambria Math" w:hAnsi="Cambria Math" w:eastAsia="Cambria Math" w:cs="Cambria Math"/>
                <w:sz w:val="28"/>
                <w:szCs w:val="28"/>
                <w:highlight w:val="yellow"/>
              </w:rPr>
            </m:ctrlPr>
          </m:fPr>
          <m:num>
            <m:r>
              <m:rPr/>
              <w:rPr>
                <w:rFonts w:ascii="Cambria Math" w:hAnsi="Cambria Math" w:eastAsia="Cambria Math" w:cs="Cambria Math"/>
                <w:sz w:val="28"/>
                <w:szCs w:val="28"/>
                <w:highlight w:val="yellow"/>
              </w:rPr>
              <m:t>70+68+65+84+74+52+88+81+81+64</m:t>
            </m:r>
            <m:ctrlPr>
              <w:rPr>
                <w:rFonts w:ascii="Cambria Math" w:hAnsi="Cambria Math" w:eastAsia="Cambria Math" w:cs="Cambria Math"/>
                <w:sz w:val="28"/>
                <w:szCs w:val="28"/>
                <w:highlight w:val="yellow"/>
              </w:rPr>
            </m:ctrlPr>
          </m:num>
          <m:den>
            <m:r>
              <m:rPr/>
              <w:rPr>
                <w:rFonts w:ascii="Cambria Math" w:hAnsi="Cambria Math" w:eastAsia="Cambria Math" w:cs="Cambria Math"/>
                <w:sz w:val="28"/>
                <w:szCs w:val="28"/>
                <w:highlight w:val="yellow"/>
              </w:rPr>
              <m:t>10</m:t>
            </m:r>
            <m:ctrlPr>
              <w:rPr>
                <w:rFonts w:ascii="Cambria Math" w:hAnsi="Cambria Math" w:eastAsia="Cambria Math" w:cs="Cambria Math"/>
                <w:sz w:val="28"/>
                <w:szCs w:val="28"/>
                <w:highlight w:val="yellow"/>
              </w:rPr>
            </m:ctrlPr>
          </m:den>
        </m:f>
        <m:r>
          <m:rPr/>
          <w:rPr>
            <w:rFonts w:ascii="Cambria Math" w:hAnsi="Cambria Math" w:eastAsia="Cambria Math" w:cs="Cambria Math"/>
            <w:sz w:val="28"/>
            <w:szCs w:val="28"/>
            <w:highlight w:val="yellow"/>
          </w:rPr>
          <m:t>=72.7kg</m:t>
        </m:r>
      </m:oMath>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Sample standard deviation is</w:t>
      </w:r>
    </w:p>
    <w:p>
      <w:pPr>
        <w:jc w:val="left"/>
        <w:rPr>
          <w:rFonts w:ascii="Cambria Math" w:hAnsi="Cambria Math" w:eastAsia="Cambria Math" w:cs="Cambria Math"/>
          <w:sz w:val="28"/>
          <w:szCs w:val="28"/>
          <w:highlight w:val="yellow"/>
        </w:rPr>
      </w:pPr>
      <m:oMathPara>
        <m:oMath>
          <m:r>
            <m:rPr/>
            <w:rPr>
              <w:rFonts w:ascii="Cambria Math" w:hAnsi="Cambria Math" w:eastAsia="Cambria Math" w:cs="Cambria Math"/>
              <w:sz w:val="28"/>
              <w:szCs w:val="28"/>
              <w:highlight w:val="yellow"/>
            </w:rPr>
            <m:t>S=</m:t>
          </m:r>
        </m:oMath>
      </m:oMathPara>
    </w:p>
    <w:p>
      <w:pPr>
        <w:jc w:val="center"/>
        <w:rPr>
          <w:rFonts w:ascii="Cambria Math" w:hAnsi="Cambria Math" w:eastAsia="Cambria Math" w:cs="Cambria Math"/>
          <w:sz w:val="14"/>
          <w:szCs w:val="14"/>
          <w:highlight w:val="yellow"/>
        </w:rPr>
      </w:pPr>
      <m:oMathPara>
        <m:oMath>
          <m:r>
            <m:rPr/>
            <w:rPr>
              <w:rFonts w:ascii="Cambria Math" w:hAnsi="Cambria Math" w:eastAsia="Cambria Math" w:cs="Cambria Math"/>
              <w:sz w:val="14"/>
              <w:szCs w:val="14"/>
              <w:highlight w:val="yellow"/>
            </w:rPr>
            <m:t>=</m:t>
          </m:r>
          <m:rad>
            <m:radPr>
              <m:degHide m:val="1"/>
              <m:ctrlPr>
                <w:rPr>
                  <w:rFonts w:ascii="Cambria Math" w:hAnsi="Cambria Math" w:eastAsia="Cambria Math" w:cs="Cambria Math"/>
                  <w:sz w:val="14"/>
                  <w:szCs w:val="14"/>
                  <w:highlight w:val="yellow"/>
                </w:rPr>
              </m:ctrlPr>
            </m:radPr>
            <m:deg>
              <m:f>
                <m:fPr>
                  <m:ctrlPr>
                    <w:rPr>
                      <w:rFonts w:ascii="Cambria Math" w:hAnsi="Cambria Math" w:eastAsia="Cambria Math" w:cs="Cambria Math"/>
                      <w:sz w:val="14"/>
                      <w:szCs w:val="14"/>
                      <w:highlight w:val="yellow"/>
                    </w:rPr>
                  </m:ctrlPr>
                </m:fPr>
                <m:num>
                  <m:sSup>
                    <m:sSupPr>
                      <m:ctrlPr>
                        <w:rPr>
                          <w:rFonts w:ascii="Cambria Math" w:hAnsi="Cambria Math" w:eastAsia="Cambria Math" w:cs="Cambria Math"/>
                          <w:sz w:val="14"/>
                          <w:szCs w:val="14"/>
                          <w:highlight w:val="yellow"/>
                        </w:rPr>
                      </m:ctrlPr>
                    </m:sSupPr>
                    <m:e>
                      <m:d>
                        <m:dPr>
                          <m:ctrlPr>
                            <w:rPr>
                              <w:rFonts w:ascii="Cambria Math" w:hAnsi="Cambria Math" w:eastAsia="Cambria Math" w:cs="Cambria Math"/>
                              <w:sz w:val="14"/>
                              <w:szCs w:val="14"/>
                              <w:highlight w:val="yellow"/>
                            </w:rPr>
                          </m:ctrlPr>
                        </m:dPr>
                        <m:e>
                          <m:r>
                            <m:rPr/>
                            <w:rPr>
                              <w:rFonts w:ascii="Cambria Math" w:hAnsi="Cambria Math" w:eastAsia="Cambria Math" w:cs="Cambria Math"/>
                              <w:sz w:val="14"/>
                              <w:szCs w:val="14"/>
                              <w:highlight w:val="yellow"/>
                            </w:rPr>
                            <m:t>70−72.7</m:t>
                          </m:r>
                          <m:ctrlPr>
                            <w:rPr>
                              <w:rFonts w:ascii="Cambria Math" w:hAnsi="Cambria Math" w:eastAsia="Cambria Math" w:cs="Cambria Math"/>
                              <w:sz w:val="14"/>
                              <w:szCs w:val="14"/>
                              <w:highlight w:val="yellow"/>
                            </w:rPr>
                          </m:ctrlPr>
                        </m:e>
                      </m:d>
                      <m:ctrlPr>
                        <w:rPr>
                          <w:rFonts w:ascii="Cambria Math" w:hAnsi="Cambria Math" w:eastAsia="Cambria Math" w:cs="Cambria Math"/>
                          <w:sz w:val="14"/>
                          <w:szCs w:val="14"/>
                          <w:highlight w:val="yellow"/>
                        </w:rPr>
                      </m:ctrlPr>
                    </m:e>
                    <m:sup>
                      <m:r>
                        <m:rPr/>
                        <w:rPr>
                          <w:rFonts w:ascii="Cambria Math" w:hAnsi="Cambria Math" w:eastAsia="Cambria Math" w:cs="Cambria Math"/>
                          <w:sz w:val="14"/>
                          <w:szCs w:val="14"/>
                          <w:highlight w:val="yellow"/>
                        </w:rPr>
                        <m:t>2</m:t>
                      </m:r>
                      <m:ctrlPr>
                        <w:rPr>
                          <w:rFonts w:ascii="Cambria Math" w:hAnsi="Cambria Math" w:eastAsia="Cambria Math" w:cs="Cambria Math"/>
                          <w:sz w:val="14"/>
                          <w:szCs w:val="14"/>
                          <w:highlight w:val="yellow"/>
                        </w:rPr>
                      </m:ctrlPr>
                    </m:sup>
                  </m:sSup>
                  <m:r>
                    <m:rPr/>
                    <w:rPr>
                      <w:rFonts w:ascii="Cambria Math" w:hAnsi="Cambria Math" w:eastAsia="Cambria Math" w:cs="Cambria Math"/>
                      <w:sz w:val="14"/>
                      <w:szCs w:val="14"/>
                      <w:highlight w:val="yellow"/>
                    </w:rPr>
                    <m:t>+</m:t>
                  </m:r>
                  <m:sSup>
                    <m:sSupPr>
                      <m:ctrlPr>
                        <w:rPr>
                          <w:rFonts w:ascii="Cambria Math" w:hAnsi="Cambria Math" w:eastAsia="Cambria Math" w:cs="Cambria Math"/>
                          <w:sz w:val="14"/>
                          <w:szCs w:val="14"/>
                          <w:highlight w:val="yellow"/>
                        </w:rPr>
                      </m:ctrlPr>
                    </m:sSupPr>
                    <m:e>
                      <m:d>
                        <m:dPr>
                          <m:ctrlPr>
                            <w:rPr>
                              <w:rFonts w:ascii="Cambria Math" w:hAnsi="Cambria Math" w:eastAsia="Cambria Math" w:cs="Cambria Math"/>
                              <w:sz w:val="14"/>
                              <w:szCs w:val="14"/>
                              <w:highlight w:val="yellow"/>
                            </w:rPr>
                          </m:ctrlPr>
                        </m:dPr>
                        <m:e>
                          <m:r>
                            <m:rPr/>
                            <w:rPr>
                              <w:rFonts w:ascii="Cambria Math" w:hAnsi="Cambria Math" w:eastAsia="Cambria Math" w:cs="Cambria Math"/>
                              <w:sz w:val="14"/>
                              <w:szCs w:val="14"/>
                              <w:highlight w:val="yellow"/>
                            </w:rPr>
                            <m:t>68−72.7</m:t>
                          </m:r>
                          <m:ctrlPr>
                            <w:rPr>
                              <w:rFonts w:ascii="Cambria Math" w:hAnsi="Cambria Math" w:eastAsia="Cambria Math" w:cs="Cambria Math"/>
                              <w:sz w:val="14"/>
                              <w:szCs w:val="14"/>
                              <w:highlight w:val="yellow"/>
                            </w:rPr>
                          </m:ctrlPr>
                        </m:e>
                      </m:d>
                      <m:ctrlPr>
                        <w:rPr>
                          <w:rFonts w:ascii="Cambria Math" w:hAnsi="Cambria Math" w:eastAsia="Cambria Math" w:cs="Cambria Math"/>
                          <w:sz w:val="14"/>
                          <w:szCs w:val="14"/>
                          <w:highlight w:val="yellow"/>
                        </w:rPr>
                      </m:ctrlPr>
                    </m:e>
                    <m:sup>
                      <m:r>
                        <m:rPr/>
                        <w:rPr>
                          <w:rFonts w:ascii="Cambria Math" w:hAnsi="Cambria Math" w:eastAsia="Cambria Math" w:cs="Cambria Math"/>
                          <w:sz w:val="14"/>
                          <w:szCs w:val="14"/>
                          <w:highlight w:val="yellow"/>
                        </w:rPr>
                        <m:t>2</m:t>
                      </m:r>
                      <m:ctrlPr>
                        <w:rPr>
                          <w:rFonts w:ascii="Cambria Math" w:hAnsi="Cambria Math" w:eastAsia="Cambria Math" w:cs="Cambria Math"/>
                          <w:sz w:val="14"/>
                          <w:szCs w:val="14"/>
                          <w:highlight w:val="yellow"/>
                        </w:rPr>
                      </m:ctrlPr>
                    </m:sup>
                  </m:sSup>
                  <m:r>
                    <m:rPr/>
                    <w:rPr>
                      <w:rFonts w:ascii="Cambria Math" w:hAnsi="Cambria Math" w:eastAsia="Cambria Math" w:cs="Cambria Math"/>
                      <w:sz w:val="14"/>
                      <w:szCs w:val="14"/>
                      <w:highlight w:val="yellow"/>
                    </w:rPr>
                    <m:t>+</m:t>
                  </m:r>
                  <m:sSup>
                    <m:sSupPr>
                      <m:ctrlPr>
                        <w:rPr>
                          <w:rFonts w:ascii="Cambria Math" w:hAnsi="Cambria Math" w:eastAsia="Cambria Math" w:cs="Cambria Math"/>
                          <w:sz w:val="14"/>
                          <w:szCs w:val="14"/>
                          <w:highlight w:val="yellow"/>
                        </w:rPr>
                      </m:ctrlPr>
                    </m:sSupPr>
                    <m:e>
                      <m:d>
                        <m:dPr>
                          <m:ctrlPr>
                            <w:rPr>
                              <w:rFonts w:ascii="Cambria Math" w:hAnsi="Cambria Math" w:eastAsia="Cambria Math" w:cs="Cambria Math"/>
                              <w:sz w:val="14"/>
                              <w:szCs w:val="14"/>
                              <w:highlight w:val="yellow"/>
                            </w:rPr>
                          </m:ctrlPr>
                        </m:dPr>
                        <m:e>
                          <m:r>
                            <m:rPr/>
                            <w:rPr>
                              <w:rFonts w:ascii="Cambria Math" w:hAnsi="Cambria Math" w:eastAsia="Cambria Math" w:cs="Cambria Math"/>
                              <w:sz w:val="14"/>
                              <w:szCs w:val="14"/>
                              <w:highlight w:val="yellow"/>
                            </w:rPr>
                            <m:t>65−72.7</m:t>
                          </m:r>
                          <m:ctrlPr>
                            <w:rPr>
                              <w:rFonts w:ascii="Cambria Math" w:hAnsi="Cambria Math" w:eastAsia="Cambria Math" w:cs="Cambria Math"/>
                              <w:sz w:val="14"/>
                              <w:szCs w:val="14"/>
                              <w:highlight w:val="yellow"/>
                            </w:rPr>
                          </m:ctrlPr>
                        </m:e>
                      </m:d>
                      <m:ctrlPr>
                        <w:rPr>
                          <w:rFonts w:ascii="Cambria Math" w:hAnsi="Cambria Math" w:eastAsia="Cambria Math" w:cs="Cambria Math"/>
                          <w:sz w:val="14"/>
                          <w:szCs w:val="14"/>
                          <w:highlight w:val="yellow"/>
                        </w:rPr>
                      </m:ctrlPr>
                    </m:e>
                    <m:sup>
                      <m:r>
                        <m:rPr/>
                        <w:rPr>
                          <w:rFonts w:ascii="Cambria Math" w:hAnsi="Cambria Math" w:eastAsia="Cambria Math" w:cs="Cambria Math"/>
                          <w:sz w:val="14"/>
                          <w:szCs w:val="14"/>
                          <w:highlight w:val="yellow"/>
                        </w:rPr>
                        <m:t>2</m:t>
                      </m:r>
                      <m:ctrlPr>
                        <w:rPr>
                          <w:rFonts w:ascii="Cambria Math" w:hAnsi="Cambria Math" w:eastAsia="Cambria Math" w:cs="Cambria Math"/>
                          <w:sz w:val="14"/>
                          <w:szCs w:val="14"/>
                          <w:highlight w:val="yellow"/>
                        </w:rPr>
                      </m:ctrlPr>
                    </m:sup>
                  </m:sSup>
                  <m:r>
                    <m:rPr/>
                    <w:rPr>
                      <w:rFonts w:ascii="Cambria Math" w:hAnsi="Cambria Math" w:eastAsia="Cambria Math" w:cs="Cambria Math"/>
                      <w:sz w:val="14"/>
                      <w:szCs w:val="14"/>
                      <w:highlight w:val="yellow"/>
                    </w:rPr>
                    <m:t>+</m:t>
                  </m:r>
                  <m:sSup>
                    <m:sSupPr>
                      <m:ctrlPr>
                        <w:rPr>
                          <w:rFonts w:ascii="Cambria Math" w:hAnsi="Cambria Math" w:eastAsia="Cambria Math" w:cs="Cambria Math"/>
                          <w:sz w:val="14"/>
                          <w:szCs w:val="14"/>
                          <w:highlight w:val="yellow"/>
                        </w:rPr>
                      </m:ctrlPr>
                    </m:sSupPr>
                    <m:e>
                      <m:d>
                        <m:dPr>
                          <m:ctrlPr>
                            <w:rPr>
                              <w:rFonts w:ascii="Cambria Math" w:hAnsi="Cambria Math" w:eastAsia="Cambria Math" w:cs="Cambria Math"/>
                              <w:sz w:val="14"/>
                              <w:szCs w:val="14"/>
                              <w:highlight w:val="yellow"/>
                            </w:rPr>
                          </m:ctrlPr>
                        </m:dPr>
                        <m:e>
                          <m:r>
                            <m:rPr/>
                            <w:rPr>
                              <w:rFonts w:ascii="Cambria Math" w:hAnsi="Cambria Math" w:eastAsia="Cambria Math" w:cs="Cambria Math"/>
                              <w:sz w:val="14"/>
                              <w:szCs w:val="14"/>
                              <w:highlight w:val="yellow"/>
                            </w:rPr>
                            <m:t>84−72.7</m:t>
                          </m:r>
                          <m:ctrlPr>
                            <w:rPr>
                              <w:rFonts w:ascii="Cambria Math" w:hAnsi="Cambria Math" w:eastAsia="Cambria Math" w:cs="Cambria Math"/>
                              <w:sz w:val="14"/>
                              <w:szCs w:val="14"/>
                              <w:highlight w:val="yellow"/>
                            </w:rPr>
                          </m:ctrlPr>
                        </m:e>
                      </m:d>
                      <m:ctrlPr>
                        <w:rPr>
                          <w:rFonts w:ascii="Cambria Math" w:hAnsi="Cambria Math" w:eastAsia="Cambria Math" w:cs="Cambria Math"/>
                          <w:sz w:val="14"/>
                          <w:szCs w:val="14"/>
                          <w:highlight w:val="yellow"/>
                        </w:rPr>
                      </m:ctrlPr>
                    </m:e>
                    <m:sup>
                      <m:r>
                        <m:rPr/>
                        <w:rPr>
                          <w:rFonts w:ascii="Cambria Math" w:hAnsi="Cambria Math" w:eastAsia="Cambria Math" w:cs="Cambria Math"/>
                          <w:sz w:val="14"/>
                          <w:szCs w:val="14"/>
                          <w:highlight w:val="yellow"/>
                        </w:rPr>
                        <m:t>2</m:t>
                      </m:r>
                      <m:ctrlPr>
                        <w:rPr>
                          <w:rFonts w:ascii="Cambria Math" w:hAnsi="Cambria Math" w:eastAsia="Cambria Math" w:cs="Cambria Math"/>
                          <w:sz w:val="14"/>
                          <w:szCs w:val="14"/>
                          <w:highlight w:val="yellow"/>
                        </w:rPr>
                      </m:ctrlPr>
                    </m:sup>
                  </m:sSup>
                  <m:r>
                    <m:rPr/>
                    <w:rPr>
                      <w:rFonts w:ascii="Cambria Math" w:hAnsi="Cambria Math" w:eastAsia="Cambria Math" w:cs="Cambria Math"/>
                      <w:sz w:val="14"/>
                      <w:szCs w:val="14"/>
                      <w:highlight w:val="yellow"/>
                    </w:rPr>
                    <m:t>+</m:t>
                  </m:r>
                  <m:sSup>
                    <m:sSupPr>
                      <m:ctrlPr>
                        <w:rPr>
                          <w:rFonts w:ascii="Cambria Math" w:hAnsi="Cambria Math" w:eastAsia="Cambria Math" w:cs="Cambria Math"/>
                          <w:sz w:val="14"/>
                          <w:szCs w:val="14"/>
                          <w:highlight w:val="yellow"/>
                        </w:rPr>
                      </m:ctrlPr>
                    </m:sSupPr>
                    <m:e>
                      <m:d>
                        <m:dPr>
                          <m:ctrlPr>
                            <w:rPr>
                              <w:rFonts w:ascii="Cambria Math" w:hAnsi="Cambria Math" w:eastAsia="Cambria Math" w:cs="Cambria Math"/>
                              <w:sz w:val="14"/>
                              <w:szCs w:val="14"/>
                              <w:highlight w:val="yellow"/>
                            </w:rPr>
                          </m:ctrlPr>
                        </m:dPr>
                        <m:e>
                          <m:r>
                            <m:rPr/>
                            <w:rPr>
                              <w:rFonts w:ascii="Cambria Math" w:hAnsi="Cambria Math" w:eastAsia="Cambria Math" w:cs="Cambria Math"/>
                              <w:sz w:val="14"/>
                              <w:szCs w:val="14"/>
                              <w:highlight w:val="yellow"/>
                            </w:rPr>
                            <m:t>74−72.7</m:t>
                          </m:r>
                          <m:ctrlPr>
                            <w:rPr>
                              <w:rFonts w:ascii="Cambria Math" w:hAnsi="Cambria Math" w:eastAsia="Cambria Math" w:cs="Cambria Math"/>
                              <w:sz w:val="14"/>
                              <w:szCs w:val="14"/>
                              <w:highlight w:val="yellow"/>
                            </w:rPr>
                          </m:ctrlPr>
                        </m:e>
                      </m:d>
                      <m:ctrlPr>
                        <w:rPr>
                          <w:rFonts w:ascii="Cambria Math" w:hAnsi="Cambria Math" w:eastAsia="Cambria Math" w:cs="Cambria Math"/>
                          <w:sz w:val="14"/>
                          <w:szCs w:val="14"/>
                          <w:highlight w:val="yellow"/>
                        </w:rPr>
                      </m:ctrlPr>
                    </m:e>
                    <m:sup>
                      <m:r>
                        <m:rPr/>
                        <w:rPr>
                          <w:rFonts w:ascii="Cambria Math" w:hAnsi="Cambria Math" w:eastAsia="Cambria Math" w:cs="Cambria Math"/>
                          <w:sz w:val="14"/>
                          <w:szCs w:val="14"/>
                          <w:highlight w:val="yellow"/>
                        </w:rPr>
                        <m:t>2</m:t>
                      </m:r>
                      <m:ctrlPr>
                        <w:rPr>
                          <w:rFonts w:ascii="Cambria Math" w:hAnsi="Cambria Math" w:eastAsia="Cambria Math" w:cs="Cambria Math"/>
                          <w:sz w:val="14"/>
                          <w:szCs w:val="14"/>
                          <w:highlight w:val="yellow"/>
                        </w:rPr>
                      </m:ctrlPr>
                    </m:sup>
                  </m:sSup>
                  <m:r>
                    <m:rPr/>
                    <w:rPr>
                      <w:rFonts w:ascii="Cambria Math" w:hAnsi="Cambria Math" w:eastAsia="Cambria Math" w:cs="Cambria Math"/>
                      <w:sz w:val="14"/>
                      <w:szCs w:val="14"/>
                      <w:highlight w:val="yellow"/>
                    </w:rPr>
                    <m:t>+</m:t>
                  </m:r>
                  <m:sSup>
                    <m:sSupPr>
                      <m:ctrlPr>
                        <w:rPr>
                          <w:rFonts w:ascii="Cambria Math" w:hAnsi="Cambria Math" w:eastAsia="Cambria Math" w:cs="Cambria Math"/>
                          <w:sz w:val="14"/>
                          <w:szCs w:val="14"/>
                          <w:highlight w:val="yellow"/>
                        </w:rPr>
                      </m:ctrlPr>
                    </m:sSupPr>
                    <m:e>
                      <m:d>
                        <m:dPr>
                          <m:ctrlPr>
                            <w:rPr>
                              <w:rFonts w:ascii="Cambria Math" w:hAnsi="Cambria Math" w:eastAsia="Cambria Math" w:cs="Cambria Math"/>
                              <w:sz w:val="14"/>
                              <w:szCs w:val="14"/>
                              <w:highlight w:val="yellow"/>
                            </w:rPr>
                          </m:ctrlPr>
                        </m:dPr>
                        <m:e>
                          <m:r>
                            <m:rPr/>
                            <w:rPr>
                              <w:rFonts w:ascii="Cambria Math" w:hAnsi="Cambria Math" w:eastAsia="Cambria Math" w:cs="Cambria Math"/>
                              <w:sz w:val="14"/>
                              <w:szCs w:val="14"/>
                              <w:highlight w:val="yellow"/>
                            </w:rPr>
                            <m:t>52−72.7</m:t>
                          </m:r>
                          <m:ctrlPr>
                            <w:rPr>
                              <w:rFonts w:ascii="Cambria Math" w:hAnsi="Cambria Math" w:eastAsia="Cambria Math" w:cs="Cambria Math"/>
                              <w:sz w:val="14"/>
                              <w:szCs w:val="14"/>
                              <w:highlight w:val="yellow"/>
                            </w:rPr>
                          </m:ctrlPr>
                        </m:e>
                      </m:d>
                      <m:ctrlPr>
                        <w:rPr>
                          <w:rFonts w:ascii="Cambria Math" w:hAnsi="Cambria Math" w:eastAsia="Cambria Math" w:cs="Cambria Math"/>
                          <w:sz w:val="14"/>
                          <w:szCs w:val="14"/>
                          <w:highlight w:val="yellow"/>
                        </w:rPr>
                      </m:ctrlPr>
                    </m:e>
                    <m:sup>
                      <m:r>
                        <m:rPr/>
                        <w:rPr>
                          <w:rFonts w:ascii="Cambria Math" w:hAnsi="Cambria Math" w:eastAsia="Cambria Math" w:cs="Cambria Math"/>
                          <w:sz w:val="14"/>
                          <w:szCs w:val="14"/>
                          <w:highlight w:val="yellow"/>
                        </w:rPr>
                        <m:t>2</m:t>
                      </m:r>
                      <m:ctrlPr>
                        <w:rPr>
                          <w:rFonts w:ascii="Cambria Math" w:hAnsi="Cambria Math" w:eastAsia="Cambria Math" w:cs="Cambria Math"/>
                          <w:sz w:val="14"/>
                          <w:szCs w:val="14"/>
                          <w:highlight w:val="yellow"/>
                        </w:rPr>
                      </m:ctrlPr>
                    </m:sup>
                  </m:sSup>
                  <m:r>
                    <m:rPr/>
                    <w:rPr>
                      <w:rFonts w:ascii="Cambria Math" w:hAnsi="Cambria Math" w:eastAsia="Cambria Math" w:cs="Cambria Math"/>
                      <w:sz w:val="14"/>
                      <w:szCs w:val="14"/>
                      <w:highlight w:val="yellow"/>
                    </w:rPr>
                    <m:t>+</m:t>
                  </m:r>
                  <m:sSup>
                    <m:sSupPr>
                      <m:ctrlPr>
                        <w:rPr>
                          <w:rFonts w:ascii="Cambria Math" w:hAnsi="Cambria Math" w:eastAsia="Cambria Math" w:cs="Cambria Math"/>
                          <w:sz w:val="14"/>
                          <w:szCs w:val="14"/>
                          <w:highlight w:val="yellow"/>
                        </w:rPr>
                      </m:ctrlPr>
                    </m:sSupPr>
                    <m:e>
                      <m:d>
                        <m:dPr>
                          <m:ctrlPr>
                            <w:rPr>
                              <w:rFonts w:ascii="Cambria Math" w:hAnsi="Cambria Math" w:eastAsia="Cambria Math" w:cs="Cambria Math"/>
                              <w:sz w:val="14"/>
                              <w:szCs w:val="14"/>
                              <w:highlight w:val="yellow"/>
                            </w:rPr>
                          </m:ctrlPr>
                        </m:dPr>
                        <m:e>
                          <m:r>
                            <m:rPr/>
                            <w:rPr>
                              <w:rFonts w:ascii="Cambria Math" w:hAnsi="Cambria Math" w:eastAsia="Cambria Math" w:cs="Cambria Math"/>
                              <w:sz w:val="14"/>
                              <w:szCs w:val="14"/>
                              <w:highlight w:val="yellow"/>
                            </w:rPr>
                            <m:t>88−72.7</m:t>
                          </m:r>
                          <m:ctrlPr>
                            <w:rPr>
                              <w:rFonts w:ascii="Cambria Math" w:hAnsi="Cambria Math" w:eastAsia="Cambria Math" w:cs="Cambria Math"/>
                              <w:sz w:val="14"/>
                              <w:szCs w:val="14"/>
                              <w:highlight w:val="yellow"/>
                            </w:rPr>
                          </m:ctrlPr>
                        </m:e>
                      </m:d>
                      <m:ctrlPr>
                        <w:rPr>
                          <w:rFonts w:ascii="Cambria Math" w:hAnsi="Cambria Math" w:eastAsia="Cambria Math" w:cs="Cambria Math"/>
                          <w:sz w:val="14"/>
                          <w:szCs w:val="14"/>
                          <w:highlight w:val="yellow"/>
                        </w:rPr>
                      </m:ctrlPr>
                    </m:e>
                    <m:sup>
                      <m:r>
                        <m:rPr/>
                        <w:rPr>
                          <w:rFonts w:ascii="Cambria Math" w:hAnsi="Cambria Math" w:eastAsia="Cambria Math" w:cs="Cambria Math"/>
                          <w:sz w:val="14"/>
                          <w:szCs w:val="14"/>
                          <w:highlight w:val="yellow"/>
                        </w:rPr>
                        <m:t>2</m:t>
                      </m:r>
                      <m:ctrlPr>
                        <w:rPr>
                          <w:rFonts w:ascii="Cambria Math" w:hAnsi="Cambria Math" w:eastAsia="Cambria Math" w:cs="Cambria Math"/>
                          <w:sz w:val="14"/>
                          <w:szCs w:val="14"/>
                          <w:highlight w:val="yellow"/>
                        </w:rPr>
                      </m:ctrlPr>
                    </m:sup>
                  </m:sSup>
                  <m:r>
                    <m:rPr/>
                    <w:rPr>
                      <w:rFonts w:ascii="Cambria Math" w:hAnsi="Cambria Math" w:eastAsia="Cambria Math" w:cs="Cambria Math"/>
                      <w:sz w:val="14"/>
                      <w:szCs w:val="14"/>
                      <w:highlight w:val="yellow"/>
                    </w:rPr>
                    <m:t>+</m:t>
                  </m:r>
                  <m:sSup>
                    <m:sSupPr>
                      <m:ctrlPr>
                        <w:rPr>
                          <w:rFonts w:ascii="Cambria Math" w:hAnsi="Cambria Math" w:eastAsia="Cambria Math" w:cs="Cambria Math"/>
                          <w:sz w:val="14"/>
                          <w:szCs w:val="14"/>
                          <w:highlight w:val="yellow"/>
                        </w:rPr>
                      </m:ctrlPr>
                    </m:sSupPr>
                    <m:e>
                      <m:d>
                        <m:dPr>
                          <m:ctrlPr>
                            <w:rPr>
                              <w:rFonts w:ascii="Cambria Math" w:hAnsi="Cambria Math" w:eastAsia="Cambria Math" w:cs="Cambria Math"/>
                              <w:sz w:val="14"/>
                              <w:szCs w:val="14"/>
                              <w:highlight w:val="yellow"/>
                            </w:rPr>
                          </m:ctrlPr>
                        </m:dPr>
                        <m:e>
                          <m:r>
                            <m:rPr/>
                            <w:rPr>
                              <w:rFonts w:ascii="Cambria Math" w:hAnsi="Cambria Math" w:eastAsia="Cambria Math" w:cs="Cambria Math"/>
                              <w:sz w:val="14"/>
                              <w:szCs w:val="14"/>
                              <w:highlight w:val="yellow"/>
                            </w:rPr>
                            <m:t>81−72.7</m:t>
                          </m:r>
                          <m:ctrlPr>
                            <w:rPr>
                              <w:rFonts w:ascii="Cambria Math" w:hAnsi="Cambria Math" w:eastAsia="Cambria Math" w:cs="Cambria Math"/>
                              <w:sz w:val="14"/>
                              <w:szCs w:val="14"/>
                              <w:highlight w:val="yellow"/>
                            </w:rPr>
                          </m:ctrlPr>
                        </m:e>
                      </m:d>
                      <m:ctrlPr>
                        <w:rPr>
                          <w:rFonts w:ascii="Cambria Math" w:hAnsi="Cambria Math" w:eastAsia="Cambria Math" w:cs="Cambria Math"/>
                          <w:sz w:val="14"/>
                          <w:szCs w:val="14"/>
                          <w:highlight w:val="yellow"/>
                        </w:rPr>
                      </m:ctrlPr>
                    </m:e>
                    <m:sup>
                      <m:r>
                        <m:rPr/>
                        <w:rPr>
                          <w:rFonts w:ascii="Cambria Math" w:hAnsi="Cambria Math" w:eastAsia="Cambria Math" w:cs="Cambria Math"/>
                          <w:sz w:val="14"/>
                          <w:szCs w:val="14"/>
                          <w:highlight w:val="yellow"/>
                        </w:rPr>
                        <m:t>2</m:t>
                      </m:r>
                      <m:ctrlPr>
                        <w:rPr>
                          <w:rFonts w:ascii="Cambria Math" w:hAnsi="Cambria Math" w:eastAsia="Cambria Math" w:cs="Cambria Math"/>
                          <w:sz w:val="14"/>
                          <w:szCs w:val="14"/>
                          <w:highlight w:val="yellow"/>
                        </w:rPr>
                      </m:ctrlPr>
                    </m:sup>
                  </m:sSup>
                  <m:r>
                    <m:rPr/>
                    <w:rPr>
                      <w:rFonts w:ascii="Cambria Math" w:hAnsi="Cambria Math" w:eastAsia="Cambria Math" w:cs="Cambria Math"/>
                      <w:sz w:val="14"/>
                      <w:szCs w:val="14"/>
                      <w:highlight w:val="yellow"/>
                    </w:rPr>
                    <m:t>+</m:t>
                  </m:r>
                  <m:sSup>
                    <m:sSupPr>
                      <m:ctrlPr>
                        <w:rPr>
                          <w:rFonts w:ascii="Cambria Math" w:hAnsi="Cambria Math" w:eastAsia="Cambria Math" w:cs="Cambria Math"/>
                          <w:sz w:val="14"/>
                          <w:szCs w:val="14"/>
                          <w:highlight w:val="yellow"/>
                        </w:rPr>
                      </m:ctrlPr>
                    </m:sSupPr>
                    <m:e>
                      <m:d>
                        <m:dPr>
                          <m:ctrlPr>
                            <w:rPr>
                              <w:rFonts w:ascii="Cambria Math" w:hAnsi="Cambria Math" w:eastAsia="Cambria Math" w:cs="Cambria Math"/>
                              <w:sz w:val="14"/>
                              <w:szCs w:val="14"/>
                              <w:highlight w:val="yellow"/>
                            </w:rPr>
                          </m:ctrlPr>
                        </m:dPr>
                        <m:e>
                          <m:r>
                            <m:rPr/>
                            <w:rPr>
                              <w:rFonts w:ascii="Cambria Math" w:hAnsi="Cambria Math" w:eastAsia="Cambria Math" w:cs="Cambria Math"/>
                              <w:sz w:val="14"/>
                              <w:szCs w:val="14"/>
                              <w:highlight w:val="yellow"/>
                            </w:rPr>
                            <m:t>81−72.7</m:t>
                          </m:r>
                          <m:ctrlPr>
                            <w:rPr>
                              <w:rFonts w:ascii="Cambria Math" w:hAnsi="Cambria Math" w:eastAsia="Cambria Math" w:cs="Cambria Math"/>
                              <w:sz w:val="14"/>
                              <w:szCs w:val="14"/>
                              <w:highlight w:val="yellow"/>
                            </w:rPr>
                          </m:ctrlPr>
                        </m:e>
                      </m:d>
                      <m:ctrlPr>
                        <w:rPr>
                          <w:rFonts w:ascii="Cambria Math" w:hAnsi="Cambria Math" w:eastAsia="Cambria Math" w:cs="Cambria Math"/>
                          <w:sz w:val="14"/>
                          <w:szCs w:val="14"/>
                          <w:highlight w:val="yellow"/>
                        </w:rPr>
                      </m:ctrlPr>
                    </m:e>
                    <m:sup>
                      <m:r>
                        <m:rPr/>
                        <w:rPr>
                          <w:rFonts w:ascii="Cambria Math" w:hAnsi="Cambria Math" w:eastAsia="Cambria Math" w:cs="Cambria Math"/>
                          <w:sz w:val="14"/>
                          <w:szCs w:val="14"/>
                          <w:highlight w:val="yellow"/>
                        </w:rPr>
                        <m:t>2</m:t>
                      </m:r>
                      <m:ctrlPr>
                        <w:rPr>
                          <w:rFonts w:ascii="Cambria Math" w:hAnsi="Cambria Math" w:eastAsia="Cambria Math" w:cs="Cambria Math"/>
                          <w:sz w:val="14"/>
                          <w:szCs w:val="14"/>
                          <w:highlight w:val="yellow"/>
                        </w:rPr>
                      </m:ctrlPr>
                    </m:sup>
                  </m:sSup>
                  <m:r>
                    <m:rPr/>
                    <w:rPr>
                      <w:rFonts w:ascii="Cambria Math" w:hAnsi="Cambria Math" w:eastAsia="Cambria Math" w:cs="Cambria Math"/>
                      <w:sz w:val="14"/>
                      <w:szCs w:val="14"/>
                      <w:highlight w:val="yellow"/>
                    </w:rPr>
                    <m:t>+</m:t>
                  </m:r>
                  <m:sSup>
                    <m:sSupPr>
                      <m:ctrlPr>
                        <w:rPr>
                          <w:rFonts w:ascii="Cambria Math" w:hAnsi="Cambria Math" w:eastAsia="Cambria Math" w:cs="Cambria Math"/>
                          <w:sz w:val="14"/>
                          <w:szCs w:val="14"/>
                          <w:highlight w:val="yellow"/>
                        </w:rPr>
                      </m:ctrlPr>
                    </m:sSupPr>
                    <m:e>
                      <m:d>
                        <m:dPr>
                          <m:ctrlPr>
                            <w:rPr>
                              <w:rFonts w:ascii="Cambria Math" w:hAnsi="Cambria Math" w:eastAsia="Cambria Math" w:cs="Cambria Math"/>
                              <w:sz w:val="14"/>
                              <w:szCs w:val="14"/>
                              <w:highlight w:val="yellow"/>
                            </w:rPr>
                          </m:ctrlPr>
                        </m:dPr>
                        <m:e>
                          <m:r>
                            <m:rPr/>
                            <w:rPr>
                              <w:rFonts w:ascii="Cambria Math" w:hAnsi="Cambria Math" w:eastAsia="Cambria Math" w:cs="Cambria Math"/>
                              <w:sz w:val="14"/>
                              <w:szCs w:val="14"/>
                              <w:highlight w:val="yellow"/>
                            </w:rPr>
                            <m:t>64−72.7</m:t>
                          </m:r>
                          <m:ctrlPr>
                            <w:rPr>
                              <w:rFonts w:ascii="Cambria Math" w:hAnsi="Cambria Math" w:eastAsia="Cambria Math" w:cs="Cambria Math"/>
                              <w:sz w:val="14"/>
                              <w:szCs w:val="14"/>
                              <w:highlight w:val="yellow"/>
                            </w:rPr>
                          </m:ctrlPr>
                        </m:e>
                      </m:d>
                      <m:ctrlPr>
                        <w:rPr>
                          <w:rFonts w:ascii="Cambria Math" w:hAnsi="Cambria Math" w:eastAsia="Cambria Math" w:cs="Cambria Math"/>
                          <w:sz w:val="14"/>
                          <w:szCs w:val="14"/>
                          <w:highlight w:val="yellow"/>
                        </w:rPr>
                      </m:ctrlPr>
                    </m:e>
                    <m:sup>
                      <m:r>
                        <m:rPr/>
                        <w:rPr>
                          <w:rFonts w:ascii="Cambria Math" w:hAnsi="Cambria Math" w:eastAsia="Cambria Math" w:cs="Cambria Math"/>
                          <w:sz w:val="14"/>
                          <w:szCs w:val="14"/>
                          <w:highlight w:val="yellow"/>
                        </w:rPr>
                        <m:t>2</m:t>
                      </m:r>
                      <m:ctrlPr>
                        <w:rPr>
                          <w:rFonts w:ascii="Cambria Math" w:hAnsi="Cambria Math" w:eastAsia="Cambria Math" w:cs="Cambria Math"/>
                          <w:sz w:val="14"/>
                          <w:szCs w:val="14"/>
                          <w:highlight w:val="yellow"/>
                        </w:rPr>
                      </m:ctrlPr>
                    </m:sup>
                  </m:sSup>
                  <m:ctrlPr>
                    <w:rPr>
                      <w:rFonts w:ascii="Cambria Math" w:hAnsi="Cambria Math" w:eastAsia="Cambria Math" w:cs="Cambria Math"/>
                      <w:sz w:val="14"/>
                      <w:szCs w:val="14"/>
                      <w:highlight w:val="yellow"/>
                    </w:rPr>
                  </m:ctrlPr>
                </m:num>
                <m:den>
                  <m:r>
                    <m:rPr/>
                    <w:rPr>
                      <w:rFonts w:ascii="Cambria Math" w:hAnsi="Cambria Math" w:eastAsia="Cambria Math" w:cs="Cambria Math"/>
                      <w:sz w:val="14"/>
                      <w:szCs w:val="14"/>
                      <w:highlight w:val="yellow"/>
                    </w:rPr>
                    <m:t>10−1</m:t>
                  </m:r>
                  <m:ctrlPr>
                    <w:rPr>
                      <w:rFonts w:ascii="Cambria Math" w:hAnsi="Cambria Math" w:eastAsia="Cambria Math" w:cs="Cambria Math"/>
                      <w:sz w:val="14"/>
                      <w:szCs w:val="14"/>
                      <w:highlight w:val="yellow"/>
                    </w:rPr>
                  </m:ctrlPr>
                </m:den>
              </m:f>
              <m:ctrlPr>
                <w:rPr>
                  <w:rFonts w:ascii="Cambria Math" w:hAnsi="Cambria Math" w:eastAsia="Cambria Math" w:cs="Cambria Math"/>
                  <w:sz w:val="14"/>
                  <w:szCs w:val="14"/>
                  <w:highlight w:val="yellow"/>
                </w:rPr>
              </m:ctrlPr>
            </m:deg>
            <m:e>
              <m:ctrlPr>
                <w:rPr>
                  <w:rFonts w:ascii="Cambria Math" w:hAnsi="Cambria Math" w:eastAsia="Cambria Math" w:cs="Cambria Math"/>
                  <w:sz w:val="14"/>
                  <w:szCs w:val="14"/>
                  <w:highlight w:val="yellow"/>
                </w:rPr>
              </m:ctrlPr>
            </m:e>
          </m:rad>
        </m:oMath>
      </m:oMathPara>
    </w:p>
    <w:p>
      <w:pPr>
        <w:jc w:val="both"/>
        <w:rPr>
          <w:rFonts w:ascii="Times New Roman" w:hAnsi="Times New Roman" w:eastAsia="Times New Roman" w:cs="Times New Roman"/>
          <w:highlight w:val="yellow"/>
        </w:rPr>
      </w:pPr>
      <m:oMathPara>
        <m:oMath>
          <m:rad>
            <m:radPr>
              <m:degHide m:val="1"/>
            </m:radPr>
            <m:deg>
              <m:f>
                <m:fPr>
                  <m:ctrlPr>
                    <w:rPr>
                      <w:rFonts w:ascii="Cambria Math" w:hAnsi="Cambria Math" w:eastAsia="Cambria Math" w:cs="Cambria Math"/>
                      <w:highlight w:val="yellow"/>
                    </w:rPr>
                  </m:ctrlPr>
                </m:fPr>
                <m:num>
                  <m:r>
                    <m:rPr/>
                    <w:rPr>
                      <w:rFonts w:ascii="Cambria Math" w:hAnsi="Cambria Math" w:eastAsia="Cambria Math" w:cs="Cambria Math"/>
                      <w:highlight w:val="yellow"/>
                    </w:rPr>
                    <m:t>7.29+22.09+59.29+127.69+1.69+428.49+234.09+68.89+68.89+75.69</m:t>
                  </m:r>
                  <m:ctrlPr>
                    <w:rPr>
                      <w:rFonts w:ascii="Cambria Math" w:hAnsi="Cambria Math" w:eastAsia="Cambria Math" w:cs="Cambria Math"/>
                      <w:highlight w:val="yellow"/>
                    </w:rPr>
                  </m:ctrlPr>
                </m:num>
                <m:den>
                  <m:r>
                    <m:rPr/>
                    <w:rPr>
                      <w:rFonts w:ascii="Cambria Math" w:hAnsi="Cambria Math" w:eastAsia="Cambria Math" w:cs="Cambria Math"/>
                      <w:highlight w:val="yellow"/>
                    </w:rPr>
                    <m:t>9</m:t>
                  </m:r>
                  <m:ctrlPr>
                    <w:rPr>
                      <w:rFonts w:ascii="Cambria Math" w:hAnsi="Cambria Math" w:eastAsia="Cambria Math" w:cs="Cambria Math"/>
                      <w:highlight w:val="yellow"/>
                    </w:rPr>
                  </m:ctrlPr>
                </m:den>
              </m:f>
            </m:deg>
            <m:e/>
          </m:rad>
        </m:oMath>
      </m:oMathPara>
    </w:p>
    <w:p>
      <w:pPr>
        <w:jc w:val="both"/>
        <w:rPr>
          <w:rFonts w:ascii="Times New Roman" w:hAnsi="Times New Roman" w:eastAsia="Times New Roman" w:cs="Times New Roman"/>
          <w:highlight w:val="yellow"/>
        </w:rPr>
      </w:pPr>
      <m:oMath>
        <m:rad>
          <m:radPr>
            <m:degHide m:val="1"/>
          </m:radPr>
          <m:deg>
            <m:f>
              <m:fPr>
                <m:ctrlPr>
                  <w:rPr>
                    <w:rFonts w:ascii="Cambria Math" w:hAnsi="Cambria Math" w:eastAsia="Cambria Math" w:cs="Cambria Math"/>
                    <w:highlight w:val="yellow"/>
                  </w:rPr>
                </m:ctrlPr>
              </m:fPr>
              <m:num>
                <m:r>
                  <m:rPr/>
                  <w:rPr>
                    <w:rFonts w:ascii="Cambria Math" w:hAnsi="Cambria Math" w:eastAsia="Cambria Math" w:cs="Cambria Math"/>
                    <w:highlight w:val="yellow"/>
                  </w:rPr>
                  <m:t>1094.1</m:t>
                </m:r>
                <m:ctrlPr>
                  <w:rPr>
                    <w:rFonts w:ascii="Cambria Math" w:hAnsi="Cambria Math" w:eastAsia="Cambria Math" w:cs="Cambria Math"/>
                    <w:highlight w:val="yellow"/>
                  </w:rPr>
                </m:ctrlPr>
              </m:num>
              <m:den>
                <m:r>
                  <m:rPr/>
                  <w:rPr>
                    <w:rFonts w:ascii="Cambria Math" w:hAnsi="Cambria Math" w:eastAsia="Cambria Math" w:cs="Cambria Math"/>
                    <w:highlight w:val="yellow"/>
                  </w:rPr>
                  <m:t>9</m:t>
                </m:r>
                <m:ctrlPr>
                  <w:rPr>
                    <w:rFonts w:ascii="Cambria Math" w:hAnsi="Cambria Math" w:eastAsia="Cambria Math" w:cs="Cambria Math"/>
                    <w:highlight w:val="yellow"/>
                  </w:rPr>
                </m:ctrlPr>
              </m:den>
            </m:f>
          </m:deg>
          <m:e/>
        </m:rad>
      </m:oMath>
      <w:r>
        <w:rPr>
          <w:rFonts w:ascii="Times New Roman" w:hAnsi="Times New Roman" w:eastAsia="Times New Roman" w:cs="Times New Roman"/>
          <w:highlight w:val="yellow"/>
        </w:rPr>
        <w:t>11.03</w:t>
      </w:r>
    </w:p>
    <w:p>
      <w:pPr>
        <w:jc w:val="left"/>
        <w:rPr>
          <w:rFonts w:ascii="Cambria Math" w:hAnsi="Cambria Math" w:eastAsia="Cambria Math" w:cs="Cambria Math"/>
          <w:sz w:val="28"/>
          <w:szCs w:val="28"/>
          <w:highlight w:val="yellow"/>
        </w:rPr>
      </w:pPr>
      <m:oMathPara>
        <m:oMath>
          <m:sSub>
            <m:sSubPr>
              <m:ctrlPr>
                <w:rPr>
                  <w:rFonts w:ascii="Cambria Math" w:hAnsi="Cambria Math" w:eastAsia="Cambria Math" w:cs="Cambria Math"/>
                  <w:sz w:val="28"/>
                  <w:szCs w:val="28"/>
                  <w:highlight w:val="yellow"/>
                </w:rPr>
              </m:ctrlPr>
            </m:sSubPr>
            <m:e>
              <m:r>
                <m:rPr/>
                <w:rPr>
                  <w:rFonts w:ascii="Cambria Math" w:hAnsi="Cambria Math" w:eastAsia="Cambria Math" w:cs="Cambria Math"/>
                  <w:sz w:val="28"/>
                  <w:szCs w:val="28"/>
                  <w:highlight w:val="yellow"/>
                </w:rPr>
                <m:t>S</m:t>
              </m:r>
              <m:ctrlPr>
                <w:rPr>
                  <w:rFonts w:ascii="Cambria Math" w:hAnsi="Cambria Math" w:eastAsia="Cambria Math" w:cs="Cambria Math"/>
                  <w:sz w:val="28"/>
                  <w:szCs w:val="28"/>
                  <w:highlight w:val="yellow"/>
                </w:rPr>
              </m:ctrlPr>
            </m:e>
            <m:sub>
              <m:bar>
                <m:barPr>
                  <m:ctrlPr>
                    <w:rPr>
                      <w:rFonts w:ascii="Cambria Math" w:hAnsi="Cambria Math" w:eastAsia="Cambria Math" w:cs="Cambria Math"/>
                      <w:sz w:val="28"/>
                      <w:szCs w:val="28"/>
                      <w:highlight w:val="yellow"/>
                    </w:rPr>
                  </m:ctrlPr>
                </m:barPr>
                <m:e>
                  <m:r>
                    <m:rPr/>
                    <w:rPr>
                      <w:rFonts w:ascii="Cambria Math" w:hAnsi="Cambria Math" w:eastAsia="Cambria Math" w:cs="Cambria Math"/>
                      <w:sz w:val="28"/>
                      <w:szCs w:val="28"/>
                      <w:highlight w:val="yellow"/>
                    </w:rPr>
                    <m:t>x</m:t>
                  </m:r>
                  <m:ctrlPr>
                    <w:rPr>
                      <w:rFonts w:ascii="Cambria Math" w:hAnsi="Cambria Math" w:eastAsia="Cambria Math" w:cs="Cambria Math"/>
                      <w:sz w:val="28"/>
                      <w:szCs w:val="28"/>
                      <w:highlight w:val="yellow"/>
                    </w:rPr>
                  </m:ctrlPr>
                </m:e>
              </m:bar>
              <m:ctrlPr>
                <w:rPr>
                  <w:rFonts w:ascii="Cambria Math" w:hAnsi="Cambria Math" w:eastAsia="Cambria Math" w:cs="Cambria Math"/>
                  <w:sz w:val="28"/>
                  <w:szCs w:val="28"/>
                  <w:highlight w:val="yellow"/>
                </w:rPr>
              </m:ctrlPr>
            </m:sub>
          </m:sSub>
          <m:r>
            <m:rPr/>
            <w:rPr>
              <w:rFonts w:ascii="Cambria Math" w:hAnsi="Cambria Math" w:eastAsia="Cambria Math" w:cs="Cambria Math"/>
              <w:sz w:val="28"/>
              <w:szCs w:val="28"/>
              <w:highlight w:val="yellow"/>
            </w:rPr>
            <m:t>=</m:t>
          </m:r>
          <m:f>
            <m:fPr>
              <m:ctrlPr>
                <w:rPr>
                  <w:rFonts w:ascii="Cambria Math" w:hAnsi="Cambria Math" w:eastAsia="Cambria Math" w:cs="Cambria Math"/>
                  <w:sz w:val="28"/>
                  <w:szCs w:val="28"/>
                  <w:highlight w:val="yellow"/>
                </w:rPr>
              </m:ctrlPr>
            </m:fPr>
            <m:num>
              <m:r>
                <m:rPr/>
                <w:rPr>
                  <w:rFonts w:ascii="Cambria Math" w:hAnsi="Cambria Math" w:eastAsia="Cambria Math" w:cs="Cambria Math"/>
                  <w:sz w:val="28"/>
                  <w:szCs w:val="28"/>
                  <w:highlight w:val="yellow"/>
                </w:rPr>
                <m:t>11.03</m:t>
              </m:r>
              <m:ctrlPr>
                <w:rPr>
                  <w:rFonts w:ascii="Cambria Math" w:hAnsi="Cambria Math" w:eastAsia="Cambria Math" w:cs="Cambria Math"/>
                  <w:sz w:val="28"/>
                  <w:szCs w:val="28"/>
                  <w:highlight w:val="yellow"/>
                </w:rPr>
              </m:ctrlPr>
            </m:num>
            <m:den>
              <m:rad>
                <m:radPr>
                  <m:degHide m:val="1"/>
                  <m:ctrlPr>
                    <w:rPr>
                      <w:rFonts w:ascii="Cambria Math" w:hAnsi="Cambria Math" w:eastAsia="Cambria Math" w:cs="Cambria Math"/>
                      <w:sz w:val="28"/>
                      <w:szCs w:val="28"/>
                      <w:highlight w:val="yellow"/>
                    </w:rPr>
                  </m:ctrlPr>
                </m:radPr>
                <m:deg>
                  <m:r>
                    <m:rPr/>
                    <w:rPr>
                      <w:rFonts w:ascii="Cambria Math" w:hAnsi="Cambria Math" w:eastAsia="Cambria Math" w:cs="Cambria Math"/>
                      <w:sz w:val="28"/>
                      <w:szCs w:val="28"/>
                      <w:highlight w:val="yellow"/>
                    </w:rPr>
                    <m:t>10</m:t>
                  </m:r>
                  <m:ctrlPr>
                    <w:rPr>
                      <w:rFonts w:ascii="Cambria Math" w:hAnsi="Cambria Math" w:eastAsia="Cambria Math" w:cs="Cambria Math"/>
                      <w:sz w:val="28"/>
                      <w:szCs w:val="28"/>
                      <w:highlight w:val="yellow"/>
                    </w:rPr>
                  </m:ctrlPr>
                </m:deg>
                <m:e>
                  <m:ctrlPr>
                    <w:rPr>
                      <w:rFonts w:ascii="Cambria Math" w:hAnsi="Cambria Math" w:eastAsia="Cambria Math" w:cs="Cambria Math"/>
                      <w:sz w:val="28"/>
                      <w:szCs w:val="28"/>
                      <w:highlight w:val="yellow"/>
                    </w:rPr>
                  </m:ctrlPr>
                </m:e>
              </m:rad>
              <m:ctrlPr>
                <w:rPr>
                  <w:rFonts w:ascii="Cambria Math" w:hAnsi="Cambria Math" w:eastAsia="Cambria Math" w:cs="Cambria Math"/>
                  <w:sz w:val="28"/>
                  <w:szCs w:val="28"/>
                  <w:highlight w:val="yellow"/>
                </w:rPr>
              </m:ctrlPr>
            </m:den>
          </m:f>
          <m:r>
            <m:rPr/>
            <w:rPr>
              <w:rFonts w:ascii="Cambria Math" w:hAnsi="Cambria Math" w:eastAsia="Cambria Math" w:cs="Cambria Math"/>
              <w:sz w:val="28"/>
              <w:szCs w:val="28"/>
              <w:highlight w:val="yellow"/>
            </w:rPr>
            <m:t>3.49</m:t>
          </m:r>
          <m:r>
            <w:rPr>
              <w:rFonts w:ascii="Cambria Math" w:hAnsi="Cambria Math" w:eastAsia="Cambria Math" w:cs="Cambria Math"/>
              <w:sz w:val="28"/>
              <w:szCs w:val="28"/>
              <w:highlight w:val="yellow"/>
            </w:rPr>
            <w:cr/>
          </m:r>
        </m:oMath>
      </m:oMathPara>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5% confidence interval: [72.7-2*3.49, 72.7+2*3.49]=[65.72,79.68]</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yellow"/>
        </w:rPr>
        <w:t>This is a sample mean</w:t>
      </w:r>
    </w:p>
    <w:p>
      <w:pPr>
        <w:rPr>
          <w:b/>
          <w:sz w:val="28"/>
          <w:szCs w:val="28"/>
        </w:rPr>
      </w:pPr>
      <w:r>
        <w:rPr>
          <w:b/>
          <w:sz w:val="28"/>
          <w:szCs w:val="28"/>
        </w:rPr>
        <w:t>Correlation</w:t>
      </w:r>
    </w:p>
    <w:p>
      <w:pPr>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Question 7.</w:t>
      </w:r>
      <w:r>
        <w:rPr>
          <w:rFonts w:ascii="Times New Roman" w:hAnsi="Times New Roman" w:eastAsia="Times New Roman" w:cs="Times New Roman"/>
          <w:sz w:val="28"/>
          <w:szCs w:val="28"/>
        </w:rPr>
        <w:t xml:space="preserve"> Calculate Pearson correlation, Spearman correlation between age and weight for the smokers with lung cancer. </w:t>
      </w:r>
      <w:r>
        <w:rPr>
          <w:rFonts w:ascii="Times New Roman" w:hAnsi="Times New Roman" w:eastAsia="Times New Roman" w:cs="Times New Roman"/>
          <w:b/>
          <w:sz w:val="28"/>
          <w:szCs w:val="28"/>
        </w:rPr>
        <w:t>(6 marks)</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Collect data based on the targeted group (the smokers with lung cancer)</w:t>
      </w:r>
    </w:p>
    <w:tbl>
      <w:tblPr>
        <w:tblStyle w:val="16"/>
        <w:tblW w:w="93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38"/>
        <w:gridCol w:w="2005"/>
        <w:gridCol w:w="1850"/>
        <w:gridCol w:w="1664"/>
        <w:gridCol w:w="18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0" w:type="auto"/>
          </w:tcPr>
          <w:p>
            <w:pPr>
              <w:spacing w:after="0" w:line="240" w:lineRule="auto"/>
              <w:jc w:val="center"/>
              <w:rPr>
                <w:rFonts w:ascii="Times New Roman" w:hAnsi="Times New Roman" w:eastAsia="Times New Roman" w:cs="Times New Roman"/>
                <w:b/>
                <w:szCs w:val="20"/>
              </w:rPr>
            </w:pPr>
            <w:r>
              <w:rPr>
                <w:rFonts w:ascii="Times New Roman" w:hAnsi="Times New Roman" w:eastAsia="Times New Roman" w:cs="Times New Roman"/>
                <w:b/>
                <w:szCs w:val="20"/>
              </w:rPr>
              <w:t>Participant ID</w:t>
            </w:r>
          </w:p>
        </w:tc>
        <w:tc>
          <w:tcPr>
            <w:tcW w:w="0" w:type="auto"/>
          </w:tcPr>
          <w:p>
            <w:pPr>
              <w:spacing w:after="0" w:line="240" w:lineRule="auto"/>
              <w:jc w:val="center"/>
              <w:rPr>
                <w:rFonts w:ascii="Times New Roman" w:hAnsi="Times New Roman" w:eastAsia="Times New Roman" w:cs="Times New Roman"/>
                <w:b/>
                <w:szCs w:val="20"/>
              </w:rPr>
            </w:pPr>
            <w:r>
              <w:rPr>
                <w:rFonts w:ascii="Times New Roman" w:hAnsi="Times New Roman" w:eastAsia="Times New Roman" w:cs="Times New Roman"/>
                <w:b/>
                <w:szCs w:val="20"/>
              </w:rPr>
              <w:t>Disease</w:t>
            </w:r>
          </w:p>
        </w:tc>
        <w:tc>
          <w:tcPr>
            <w:tcW w:w="0" w:type="auto"/>
          </w:tcPr>
          <w:p>
            <w:pPr>
              <w:spacing w:after="0" w:line="240" w:lineRule="auto"/>
              <w:jc w:val="center"/>
              <w:rPr>
                <w:rFonts w:ascii="Times New Roman" w:hAnsi="Times New Roman" w:eastAsia="Times New Roman" w:cs="Times New Roman"/>
                <w:b/>
                <w:szCs w:val="20"/>
              </w:rPr>
            </w:pPr>
            <w:r>
              <w:rPr>
                <w:rFonts w:ascii="Times New Roman" w:hAnsi="Times New Roman" w:eastAsia="Times New Roman" w:cs="Times New Roman"/>
                <w:b/>
                <w:szCs w:val="20"/>
              </w:rPr>
              <w:t>Weight (kg)</w:t>
            </w:r>
          </w:p>
        </w:tc>
        <w:tc>
          <w:tcPr>
            <w:tcW w:w="0" w:type="auto"/>
          </w:tcPr>
          <w:p>
            <w:pPr>
              <w:spacing w:after="0" w:line="240" w:lineRule="auto"/>
              <w:jc w:val="center"/>
              <w:rPr>
                <w:rFonts w:ascii="Times New Roman" w:hAnsi="Times New Roman" w:eastAsia="Times New Roman" w:cs="Times New Roman"/>
                <w:b/>
                <w:szCs w:val="20"/>
              </w:rPr>
            </w:pPr>
            <w:r>
              <w:rPr>
                <w:rFonts w:ascii="Times New Roman" w:hAnsi="Times New Roman" w:eastAsia="Times New Roman" w:cs="Times New Roman"/>
                <w:b/>
                <w:szCs w:val="20"/>
              </w:rPr>
              <w:t>Age</w:t>
            </w:r>
          </w:p>
        </w:tc>
        <w:tc>
          <w:tcPr>
            <w:tcW w:w="0" w:type="auto"/>
          </w:tcPr>
          <w:p>
            <w:pPr>
              <w:spacing w:after="0" w:line="240" w:lineRule="auto"/>
              <w:jc w:val="center"/>
              <w:rPr>
                <w:rFonts w:ascii="Times New Roman" w:hAnsi="Times New Roman" w:eastAsia="Times New Roman" w:cs="Times New Roman"/>
                <w:b/>
                <w:szCs w:val="20"/>
              </w:rPr>
            </w:pPr>
            <w:r>
              <w:rPr>
                <w:rFonts w:ascii="Times New Roman" w:hAnsi="Times New Roman" w:eastAsia="Times New Roman" w:cs="Times New Roman"/>
                <w:b/>
                <w:szCs w:val="20"/>
              </w:rPr>
              <w:t>Smoking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18</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25</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bl>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Answer:</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 xml:space="preserve">Pearson correlation: </w:t>
      </w:r>
    </w:p>
    <w:p>
      <w:pPr>
        <w:jc w:val="both"/>
        <w:rPr>
          <w:rFonts w:ascii="Times New Roman" w:hAnsi="Times New Roman" w:eastAsia="Times New Roman" w:cs="Times New Roman"/>
          <w:sz w:val="28"/>
          <w:szCs w:val="28"/>
          <w:highlight w:val="yellow"/>
        </w:rPr>
      </w:pPr>
      <w:r>
        <w:drawing>
          <wp:inline distT="0" distB="0" distL="0" distR="0">
            <wp:extent cx="5943600" cy="1101725"/>
            <wp:effectExtent l="0" t="0" r="0" b="0"/>
            <wp:docPr id="1035" name="image11.png"/>
            <wp:cNvGraphicFramePr/>
            <a:graphic xmlns:a="http://schemas.openxmlformats.org/drawingml/2006/main">
              <a:graphicData uri="http://schemas.openxmlformats.org/drawingml/2006/picture">
                <pic:pic xmlns:pic="http://schemas.openxmlformats.org/drawingml/2006/picture">
                  <pic:nvPicPr>
                    <pic:cNvPr id="1035" name="image11.png"/>
                    <pic:cNvPicPr/>
                  </pic:nvPicPr>
                  <pic:blipFill>
                    <a:blip r:embed="rId16" cstate="print"/>
                    <a:srcRect/>
                    <a:stretch>
                      <a:fillRect/>
                    </a:stretch>
                  </pic:blipFill>
                  <pic:spPr>
                    <a:xfrm>
                      <a:off x="0" y="0"/>
                      <a:ext cx="5943600" cy="1101725"/>
                    </a:xfrm>
                    <a:prstGeom prst="rect">
                      <a:avLst/>
                    </a:prstGeom>
                    <a:ln w="9525" cap="flat" cmpd="sng">
                      <a:solidFill>
                        <a:srgbClr val="000000"/>
                      </a:solidFill>
                      <a:prstDash val="solid"/>
                      <a:round/>
                    </a:ln>
                  </pic:spPr>
                </pic:pic>
              </a:graphicData>
            </a:graphic>
          </wp:inline>
        </w:drawing>
      </w:r>
    </w:p>
    <w:p>
      <w:pPr>
        <w:jc w:val="both"/>
        <w:rPr>
          <w:rFonts w:ascii="Times New Roman" w:hAnsi="Times New Roman" w:eastAsia="Times New Roman" w:cs="Times New Roman"/>
          <w:sz w:val="28"/>
          <w:szCs w:val="28"/>
          <w:highlight w:val="yellow"/>
        </w:rPr>
      </w:pPr>
    </w:p>
    <w:p>
      <w:pPr>
        <w:jc w:val="both"/>
        <w:rPr>
          <w:rFonts w:ascii="Times New Roman" w:hAnsi="Times New Roman" w:eastAsia="Times New Roman" w:cs="Times New Roman"/>
          <w:sz w:val="28"/>
          <w:szCs w:val="28"/>
          <w:highlight w:val="yellow"/>
        </w:rPr>
      </w:pPr>
      <w:r>
        <w:t>(age)</w:t>
      </w:r>
      <w:r>
        <w:rPr>
          <w:vertAlign w:val="baseline"/>
        </w:rPr>
        <w:drawing>
          <wp:inline distT="0" distB="0" distL="0" distR="0">
            <wp:extent cx="180975" cy="200025"/>
            <wp:effectExtent l="0" t="0" r="0" b="0"/>
            <wp:docPr id="1036" name="image9.png"/>
            <wp:cNvGraphicFramePr/>
            <a:graphic xmlns:a="http://schemas.openxmlformats.org/drawingml/2006/main">
              <a:graphicData uri="http://schemas.openxmlformats.org/drawingml/2006/picture">
                <pic:pic xmlns:pic="http://schemas.openxmlformats.org/drawingml/2006/picture">
                  <pic:nvPicPr>
                    <pic:cNvPr id="1036" name="image9.png"/>
                    <pic:cNvPicPr/>
                  </pic:nvPicPr>
                  <pic:blipFill>
                    <a:blip r:embed="rId17" cstate="print"/>
                    <a:srcRect/>
                    <a:stretch>
                      <a:fillRect/>
                    </a:stretch>
                  </pic:blipFill>
                  <pic:spPr>
                    <a:xfrm>
                      <a:off x="0" y="0"/>
                      <a:ext cx="180975" cy="200025"/>
                    </a:xfrm>
                    <a:prstGeom prst="rect">
                      <a:avLst/>
                    </a:prstGeom>
                    <a:ln w="9525" cap="flat" cmpd="sng">
                      <a:solidFill>
                        <a:srgbClr val="000000"/>
                      </a:solidFill>
                      <a:prstDash val="solid"/>
                      <a:round/>
                    </a:ln>
                  </pic:spPr>
                </pic:pic>
              </a:graphicData>
            </a:graphic>
          </wp:inline>
        </w:drawing>
      </w:r>
      <w:r>
        <w:rPr>
          <w:rFonts w:ascii="Times New Roman" w:hAnsi="Times New Roman" w:eastAsia="Times New Roman" w:cs="Times New Roman"/>
          <w:sz w:val="28"/>
          <w:szCs w:val="28"/>
          <w:highlight w:val="yellow"/>
        </w:rPr>
        <w:t>= (74+26+54+46+64+25+26+46)/8 =  45.125</w:t>
      </w:r>
    </w:p>
    <w:p>
      <w:pPr>
        <w:jc w:val="both"/>
        <w:rPr>
          <w:rFonts w:ascii="Times New Roman" w:hAnsi="Times New Roman" w:eastAsia="Times New Roman" w:cs="Times New Roman"/>
          <w:sz w:val="28"/>
          <w:szCs w:val="28"/>
          <w:highlight w:val="yellow"/>
        </w:rPr>
      </w:pPr>
      <w:r>
        <w:t xml:space="preserve">(weight) </w:t>
      </w:r>
      <w:r>
        <w:rPr>
          <w:vertAlign w:val="baseline"/>
        </w:rPr>
        <w:drawing>
          <wp:inline distT="0" distB="0" distL="0" distR="0">
            <wp:extent cx="142875" cy="200025"/>
            <wp:effectExtent l="0" t="0" r="0" b="0"/>
            <wp:docPr id="1037" name="image10.png"/>
            <wp:cNvGraphicFramePr/>
            <a:graphic xmlns:a="http://schemas.openxmlformats.org/drawingml/2006/main">
              <a:graphicData uri="http://schemas.openxmlformats.org/drawingml/2006/picture">
                <pic:pic xmlns:pic="http://schemas.openxmlformats.org/drawingml/2006/picture">
                  <pic:nvPicPr>
                    <pic:cNvPr id="1037" name="image10.png"/>
                    <pic:cNvPicPr/>
                  </pic:nvPicPr>
                  <pic:blipFill>
                    <a:blip r:embed="rId18" cstate="print"/>
                    <a:srcRect/>
                    <a:stretch>
                      <a:fillRect/>
                    </a:stretch>
                  </pic:blipFill>
                  <pic:spPr>
                    <a:xfrm>
                      <a:off x="0" y="0"/>
                      <a:ext cx="142875" cy="200025"/>
                    </a:xfrm>
                    <a:prstGeom prst="rect">
                      <a:avLst/>
                    </a:prstGeom>
                    <a:ln w="9525" cap="flat" cmpd="sng">
                      <a:solidFill>
                        <a:srgbClr val="000000"/>
                      </a:solidFill>
                      <a:prstDash val="solid"/>
                      <a:round/>
                    </a:ln>
                  </pic:spPr>
                </pic:pic>
              </a:graphicData>
            </a:graphic>
          </wp:inline>
        </w:drawing>
      </w:r>
      <w:r>
        <w:rPr>
          <w:rFonts w:ascii="Times New Roman" w:hAnsi="Times New Roman" w:eastAsia="Times New Roman" w:cs="Times New Roman"/>
          <w:sz w:val="28"/>
          <w:szCs w:val="28"/>
          <w:highlight w:val="yellow"/>
        </w:rPr>
        <w:t>= (54+51+46+40+40+56+44+56)/8 = 48.375</w:t>
      </w:r>
    </w:p>
    <w:p>
      <w:pPr>
        <w:rPr>
          <w:rFonts w:ascii="Times New Roman" w:hAnsi="Times New Roman" w:eastAsia="Times New Roman" w:cs="Times New Roman"/>
          <w:sz w:val="28"/>
          <w:szCs w:val="28"/>
          <w:highlight w:val="yellow"/>
        </w:rPr>
      </w:pPr>
      <w:r>
        <w:rPr>
          <w:rFonts w:ascii="Times New Roman" w:hAnsi="Times New Roman" w:eastAsia="Times New Roman" w:cs="Times New Roman"/>
          <w:i/>
          <w:sz w:val="28"/>
          <w:szCs w:val="28"/>
          <w:highlight w:val="yellow"/>
        </w:rPr>
        <w:t>rXY</w:t>
      </w:r>
      <w:r>
        <w:rPr>
          <w:rFonts w:ascii="Times New Roman" w:hAnsi="Times New Roman" w:eastAsia="Times New Roman" w:cs="Times New Roman"/>
          <w:sz w:val="28"/>
          <w:szCs w:val="28"/>
          <w:highlight w:val="yellow"/>
        </w:rPr>
        <w:t xml:space="preserve"> =( (74-45.125)*(54-48.375)+ (26-45.125)*(51-48.375)+……</w:t>
      </w:r>
    </w:p>
    <w:p>
      <w:pPr>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+(26-45.125)*(44-48.375)+ (46-45.125)*(56-48.375) ) / sqrt( (74-45.125)</w:t>
      </w:r>
      <w:r>
        <w:rPr>
          <w:rFonts w:ascii="Times New Roman" w:hAnsi="Times New Roman" w:eastAsia="Times New Roman" w:cs="Times New Roman"/>
          <w:sz w:val="28"/>
          <w:szCs w:val="28"/>
          <w:highlight w:val="yellow"/>
          <w:vertAlign w:val="superscript"/>
        </w:rPr>
        <w:t>2</w:t>
      </w:r>
      <w:r>
        <w:rPr>
          <w:rFonts w:ascii="Times New Roman" w:hAnsi="Times New Roman" w:eastAsia="Times New Roman" w:cs="Times New Roman"/>
          <w:sz w:val="28"/>
          <w:szCs w:val="28"/>
          <w:highlight w:val="yellow"/>
        </w:rPr>
        <w:t>+(26-45.125)</w:t>
      </w:r>
      <w:r>
        <w:rPr>
          <w:rFonts w:ascii="Times New Roman" w:hAnsi="Times New Roman" w:eastAsia="Times New Roman" w:cs="Times New Roman"/>
          <w:sz w:val="28"/>
          <w:szCs w:val="28"/>
          <w:highlight w:val="yellow"/>
          <w:vertAlign w:val="superscript"/>
        </w:rPr>
        <w:t>2</w:t>
      </w:r>
      <w:r>
        <w:rPr>
          <w:rFonts w:ascii="Times New Roman" w:hAnsi="Times New Roman" w:eastAsia="Times New Roman" w:cs="Times New Roman"/>
          <w:sz w:val="28"/>
          <w:szCs w:val="28"/>
          <w:highlight w:val="yellow"/>
        </w:rPr>
        <w:t>)+ …… +(26-45.125)</w:t>
      </w:r>
      <w:r>
        <w:rPr>
          <w:rFonts w:ascii="Times New Roman" w:hAnsi="Times New Roman" w:eastAsia="Times New Roman" w:cs="Times New Roman"/>
          <w:sz w:val="28"/>
          <w:szCs w:val="28"/>
          <w:highlight w:val="yellow"/>
          <w:vertAlign w:val="superscript"/>
        </w:rPr>
        <w:t>2</w:t>
      </w:r>
      <w:r>
        <w:rPr>
          <w:rFonts w:ascii="Times New Roman" w:hAnsi="Times New Roman" w:eastAsia="Times New Roman" w:cs="Times New Roman"/>
          <w:sz w:val="28"/>
          <w:szCs w:val="28"/>
          <w:highlight w:val="yellow"/>
        </w:rPr>
        <w:t>+(46-45.125)</w:t>
      </w:r>
      <w:r>
        <w:rPr>
          <w:rFonts w:ascii="Times New Roman" w:hAnsi="Times New Roman" w:eastAsia="Times New Roman" w:cs="Times New Roman"/>
          <w:sz w:val="28"/>
          <w:szCs w:val="28"/>
          <w:highlight w:val="yellow"/>
          <w:vertAlign w:val="superscript"/>
        </w:rPr>
        <w:t xml:space="preserve">2 </w:t>
      </w:r>
      <w:r>
        <w:rPr>
          <w:rFonts w:ascii="Times New Roman" w:hAnsi="Times New Roman" w:eastAsia="Times New Roman" w:cs="Times New Roman"/>
          <w:sz w:val="28"/>
          <w:szCs w:val="28"/>
          <w:highlight w:val="yellow"/>
        </w:rPr>
        <w:t>) * sqrt( (54-48.375)</w:t>
      </w:r>
      <w:r>
        <w:rPr>
          <w:rFonts w:ascii="Times New Roman" w:hAnsi="Times New Roman" w:eastAsia="Times New Roman" w:cs="Times New Roman"/>
          <w:sz w:val="28"/>
          <w:szCs w:val="28"/>
          <w:highlight w:val="yellow"/>
          <w:vertAlign w:val="superscript"/>
        </w:rPr>
        <w:t>2</w:t>
      </w:r>
      <w:r>
        <w:rPr>
          <w:rFonts w:ascii="Times New Roman" w:hAnsi="Times New Roman" w:eastAsia="Times New Roman" w:cs="Times New Roman"/>
          <w:sz w:val="28"/>
          <w:szCs w:val="28"/>
          <w:highlight w:val="yellow"/>
        </w:rPr>
        <w:t>+(51-48.375)</w:t>
      </w:r>
      <w:r>
        <w:rPr>
          <w:rFonts w:ascii="Times New Roman" w:hAnsi="Times New Roman" w:eastAsia="Times New Roman" w:cs="Times New Roman"/>
          <w:sz w:val="28"/>
          <w:szCs w:val="28"/>
          <w:highlight w:val="yellow"/>
          <w:vertAlign w:val="superscript"/>
        </w:rPr>
        <w:t>2</w:t>
      </w:r>
      <w:r>
        <w:rPr>
          <w:rFonts w:ascii="Times New Roman" w:hAnsi="Times New Roman" w:eastAsia="Times New Roman" w:cs="Times New Roman"/>
          <w:sz w:val="28"/>
          <w:szCs w:val="28"/>
          <w:highlight w:val="yellow"/>
        </w:rPr>
        <w:t>)+ …… +(44-48.375)</w:t>
      </w:r>
      <w:r>
        <w:rPr>
          <w:rFonts w:ascii="Times New Roman" w:hAnsi="Times New Roman" w:eastAsia="Times New Roman" w:cs="Times New Roman"/>
          <w:sz w:val="28"/>
          <w:szCs w:val="28"/>
          <w:highlight w:val="yellow"/>
          <w:vertAlign w:val="superscript"/>
        </w:rPr>
        <w:t>2</w:t>
      </w:r>
      <w:r>
        <w:rPr>
          <w:rFonts w:ascii="Times New Roman" w:hAnsi="Times New Roman" w:eastAsia="Times New Roman" w:cs="Times New Roman"/>
          <w:sz w:val="28"/>
          <w:szCs w:val="28"/>
          <w:highlight w:val="yellow"/>
        </w:rPr>
        <w:t>+(56-48.375)</w:t>
      </w:r>
      <w:r>
        <w:rPr>
          <w:rFonts w:ascii="Times New Roman" w:hAnsi="Times New Roman" w:eastAsia="Times New Roman" w:cs="Times New Roman"/>
          <w:sz w:val="28"/>
          <w:szCs w:val="28"/>
          <w:highlight w:val="yellow"/>
          <w:vertAlign w:val="superscript"/>
        </w:rPr>
        <w:t xml:space="preserve">2 </w:t>
      </w:r>
      <w:r>
        <w:rPr>
          <w:rFonts w:ascii="Times New Roman" w:hAnsi="Times New Roman" w:eastAsia="Times New Roman" w:cs="Times New Roman"/>
          <w:sz w:val="28"/>
          <w:szCs w:val="28"/>
          <w:highlight w:val="yellow"/>
        </w:rPr>
        <w:t>)</w:t>
      </w:r>
    </w:p>
    <w:p>
      <w:pPr>
        <w:rPr>
          <w:rFonts w:ascii="Times New Roman" w:hAnsi="Times New Roman" w:eastAsia="Times New Roman" w:cs="Times New Roman"/>
          <w:sz w:val="28"/>
          <w:szCs w:val="28"/>
          <w:highlight w:val="yellow"/>
        </w:rPr>
      </w:pPr>
      <w:r>
        <w:rPr>
          <w:rFonts w:ascii="Times New Roman" w:hAnsi="Times New Roman" w:eastAsia="Times New Roman" w:cs="Times New Roman"/>
          <w:i/>
          <w:sz w:val="28"/>
          <w:szCs w:val="28"/>
          <w:highlight w:val="yellow"/>
        </w:rPr>
        <w:t>rXY</w:t>
      </w:r>
      <w:r>
        <w:rPr>
          <w:rFonts w:ascii="Times New Roman" w:hAnsi="Times New Roman" w:eastAsia="Times New Roman" w:cs="Times New Roman"/>
          <w:sz w:val="28"/>
          <w:szCs w:val="28"/>
          <w:highlight w:val="yellow"/>
        </w:rPr>
        <w:t xml:space="preserve"> = -137.375 / 17.885 * 49.060 = -0.157</w:t>
      </w:r>
    </w:p>
    <w:p>
      <w:pPr>
        <w:jc w:val="both"/>
        <w:rPr>
          <w:rFonts w:ascii="Times New Roman" w:hAnsi="Times New Roman" w:eastAsia="Times New Roman" w:cs="Times New Roman"/>
          <w:sz w:val="28"/>
          <w:szCs w:val="28"/>
          <w:highlight w:val="red"/>
        </w:rPr>
      </w:pPr>
    </w:p>
    <w:tbl>
      <w:tblPr>
        <w:tblStyle w:val="17"/>
        <w:tblW w:w="93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38"/>
        <w:gridCol w:w="2005"/>
        <w:gridCol w:w="1850"/>
        <w:gridCol w:w="1664"/>
        <w:gridCol w:w="18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b/>
                <w:szCs w:val="20"/>
              </w:rPr>
            </w:pPr>
            <w:r>
              <w:rPr>
                <w:rFonts w:ascii="Times New Roman" w:hAnsi="Times New Roman" w:eastAsia="Times New Roman" w:cs="Times New Roman"/>
                <w:b/>
                <w:szCs w:val="20"/>
              </w:rPr>
              <w:t>Participant ID</w:t>
            </w:r>
          </w:p>
        </w:tc>
        <w:tc>
          <w:tcPr>
            <w:tcW w:w="0" w:type="auto"/>
          </w:tcPr>
          <w:p>
            <w:pPr>
              <w:spacing w:after="0" w:line="240" w:lineRule="auto"/>
              <w:jc w:val="center"/>
              <w:rPr>
                <w:rFonts w:ascii="Times New Roman" w:hAnsi="Times New Roman" w:eastAsia="Times New Roman" w:cs="Times New Roman"/>
                <w:b/>
                <w:szCs w:val="20"/>
              </w:rPr>
            </w:pPr>
            <w:r>
              <w:rPr>
                <w:rFonts w:ascii="Times New Roman" w:hAnsi="Times New Roman" w:eastAsia="Times New Roman" w:cs="Times New Roman"/>
                <w:b/>
                <w:szCs w:val="20"/>
              </w:rPr>
              <w:t>Disease</w:t>
            </w:r>
          </w:p>
        </w:tc>
        <w:tc>
          <w:tcPr>
            <w:tcW w:w="0" w:type="auto"/>
          </w:tcPr>
          <w:p>
            <w:pPr>
              <w:spacing w:after="0" w:line="240" w:lineRule="auto"/>
              <w:jc w:val="center"/>
              <w:rPr>
                <w:rFonts w:ascii="Times New Roman" w:hAnsi="Times New Roman" w:eastAsia="Times New Roman" w:cs="Times New Roman"/>
                <w:b/>
                <w:szCs w:val="20"/>
              </w:rPr>
            </w:pPr>
            <w:r>
              <w:rPr>
                <w:rFonts w:ascii="Times New Roman" w:hAnsi="Times New Roman" w:eastAsia="Times New Roman" w:cs="Times New Roman"/>
                <w:b/>
                <w:szCs w:val="20"/>
              </w:rPr>
              <w:t>Weight (kg)</w:t>
            </w:r>
          </w:p>
        </w:tc>
        <w:tc>
          <w:tcPr>
            <w:tcW w:w="0" w:type="auto"/>
          </w:tcPr>
          <w:p>
            <w:pPr>
              <w:spacing w:after="0" w:line="240" w:lineRule="auto"/>
              <w:jc w:val="center"/>
              <w:rPr>
                <w:rFonts w:ascii="Times New Roman" w:hAnsi="Times New Roman" w:eastAsia="Times New Roman" w:cs="Times New Roman"/>
                <w:b/>
                <w:szCs w:val="20"/>
              </w:rPr>
            </w:pPr>
            <w:r>
              <w:rPr>
                <w:rFonts w:ascii="Times New Roman" w:hAnsi="Times New Roman" w:eastAsia="Times New Roman" w:cs="Times New Roman"/>
                <w:b/>
                <w:szCs w:val="20"/>
              </w:rPr>
              <w:t>Age</w:t>
            </w:r>
          </w:p>
        </w:tc>
        <w:tc>
          <w:tcPr>
            <w:tcW w:w="0" w:type="auto"/>
          </w:tcPr>
          <w:p>
            <w:pPr>
              <w:spacing w:after="0" w:line="240" w:lineRule="auto"/>
              <w:jc w:val="center"/>
              <w:rPr>
                <w:rFonts w:ascii="Times New Roman" w:hAnsi="Times New Roman" w:eastAsia="Times New Roman" w:cs="Times New Roman"/>
                <w:b/>
                <w:szCs w:val="20"/>
              </w:rPr>
            </w:pPr>
            <w:r>
              <w:rPr>
                <w:rFonts w:ascii="Times New Roman" w:hAnsi="Times New Roman" w:eastAsia="Times New Roman" w:cs="Times New Roman"/>
                <w:b/>
                <w:szCs w:val="20"/>
              </w:rPr>
              <w:t>Smoking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74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8</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11</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64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18</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25</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20</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44</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26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Lung cancer</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56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46</w:t>
            </w:r>
          </w:p>
        </w:tc>
        <w:tc>
          <w:tcPr>
            <w:tcW w:w="0" w:type="auto"/>
          </w:tcPr>
          <w:p>
            <w:pPr>
              <w:spacing w:after="0" w:line="240" w:lineRule="auto"/>
              <w:jc w:val="center"/>
              <w:rPr>
                <w:rFonts w:ascii="Times New Roman" w:hAnsi="Times New Roman" w:eastAsia="Times New Roman" w:cs="Times New Roman"/>
                <w:szCs w:val="20"/>
              </w:rPr>
            </w:pPr>
            <w:r>
              <w:rPr>
                <w:rFonts w:ascii="Times New Roman" w:hAnsi="Times New Roman" w:eastAsia="Times New Roman" w:cs="Times New Roman"/>
                <w:szCs w:val="20"/>
              </w:rPr>
              <w:t>Smoker</w:t>
            </w:r>
          </w:p>
        </w:tc>
      </w:tr>
    </w:tbl>
    <w:p>
      <w:pPr>
        <w:jc w:val="both"/>
        <w:rPr>
          <w:rFonts w:ascii="Times New Roman" w:hAnsi="Times New Roman" w:eastAsia="Times New Roman" w:cs="Times New Roman"/>
          <w:sz w:val="28"/>
          <w:szCs w:val="28"/>
          <w:highlight w:val="yellow"/>
        </w:rPr>
      </w:pPr>
    </w:p>
    <w:p>
      <w:pPr>
        <w:jc w:val="both"/>
        <w:rPr>
          <w:rFonts w:ascii="Times New Roman" w:hAnsi="Times New Roman" w:eastAsia="Times New Roman" w:cs="Times New Roman"/>
          <w:b/>
          <w:sz w:val="28"/>
          <w:szCs w:val="28"/>
          <w:highlight w:val="yellow"/>
        </w:rPr>
      </w:pPr>
      <w:r>
        <w:rPr>
          <w:rFonts w:ascii="Times New Roman" w:hAnsi="Times New Roman" w:eastAsia="Times New Roman" w:cs="Times New Roman"/>
          <w:b/>
          <w:sz w:val="28"/>
          <w:szCs w:val="28"/>
          <w:highlight w:val="yellow"/>
        </w:rPr>
        <w:t xml:space="preserve">Spearman correlation: </w:t>
      </w:r>
    </w:p>
    <w:p>
      <w:pPr>
        <w:spacing w:before="240" w:after="240"/>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Step1: calculate rank for each variable and rank difference</w:t>
      </w:r>
    </w:p>
    <w:tbl>
      <w:tblPr>
        <w:tblStyle w:val="18"/>
        <w:tblW w:w="57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200"/>
        <w:gridCol w:w="885"/>
        <w:gridCol w:w="855"/>
        <w:gridCol w:w="600"/>
        <w:gridCol w:w="1005"/>
        <w:gridCol w:w="1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1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b/>
                <w:sz w:val="20"/>
                <w:szCs w:val="20"/>
                <w:highlight w:val="yellow"/>
              </w:rPr>
            </w:pPr>
            <w:r>
              <w:rPr>
                <w:rFonts w:ascii="Times New Roman" w:hAnsi="Times New Roman" w:eastAsia="Times New Roman" w:cs="Times New Roman"/>
                <w:b/>
                <w:sz w:val="20"/>
                <w:szCs w:val="20"/>
                <w:highlight w:val="yellow"/>
              </w:rPr>
              <w:t>Participant ID</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b/>
                <w:sz w:val="20"/>
                <w:szCs w:val="20"/>
                <w:highlight w:val="yellow"/>
              </w:rPr>
            </w:pPr>
            <w:r>
              <w:rPr>
                <w:rFonts w:ascii="Times New Roman" w:hAnsi="Times New Roman" w:eastAsia="Times New Roman" w:cs="Times New Roman"/>
                <w:b/>
                <w:sz w:val="20"/>
                <w:szCs w:val="20"/>
                <w:highlight w:val="yellow"/>
              </w:rPr>
              <w:t>Disease</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b/>
                <w:sz w:val="20"/>
                <w:szCs w:val="20"/>
                <w:highlight w:val="yellow"/>
              </w:rPr>
            </w:pPr>
            <w:r>
              <w:rPr>
                <w:rFonts w:ascii="Times New Roman" w:hAnsi="Times New Roman" w:eastAsia="Times New Roman" w:cs="Times New Roman"/>
                <w:b/>
                <w:sz w:val="20"/>
                <w:szCs w:val="20"/>
                <w:highlight w:val="yellow"/>
              </w:rPr>
              <w:t>Weight (kg)</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b/>
                <w:sz w:val="20"/>
                <w:szCs w:val="20"/>
                <w:highlight w:val="yellow"/>
              </w:rPr>
            </w:pPr>
            <w:r>
              <w:rPr>
                <w:rFonts w:ascii="Times New Roman" w:hAnsi="Times New Roman" w:eastAsia="Times New Roman" w:cs="Times New Roman"/>
                <w:b/>
                <w:sz w:val="20"/>
                <w:szCs w:val="20"/>
                <w:highlight w:val="yellow"/>
              </w:rPr>
              <w:t>Age</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b/>
                <w:sz w:val="20"/>
                <w:szCs w:val="20"/>
                <w:highlight w:val="yellow"/>
              </w:rPr>
            </w:pPr>
            <w:r>
              <w:rPr>
                <w:rFonts w:ascii="Times New Roman" w:hAnsi="Times New Roman" w:eastAsia="Times New Roman" w:cs="Times New Roman"/>
                <w:b/>
                <w:sz w:val="20"/>
                <w:szCs w:val="20"/>
                <w:highlight w:val="yellow"/>
              </w:rPr>
              <w:t>Smoking</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b/>
                <w:sz w:val="20"/>
                <w:szCs w:val="20"/>
                <w:highlight w:val="yellow"/>
              </w:rPr>
            </w:pPr>
            <w:r>
              <w:rPr>
                <w:rFonts w:ascii="Times New Roman" w:hAnsi="Times New Roman" w:eastAsia="Times New Roman" w:cs="Times New Roman"/>
                <w:b/>
                <w:sz w:val="20"/>
                <w:szCs w:val="20"/>
                <w:highlight w:val="yellow"/>
              </w:rPr>
              <w:t>rank dif.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10" w:hRule="atLeast"/>
        </w:trPr>
        <w:tc>
          <w:tcPr>
            <w:tcW w:w="0" w:type="auto"/>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18</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Lung cancer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7.5</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1</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Smoker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vAlign w:val="bottom"/>
          </w:tcPr>
          <w:p>
            <w:pPr>
              <w:spacing w:before="240" w:after="0" w:line="276" w:lineRule="auto"/>
              <w:jc w:val="right"/>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10" w:hRule="atLeast"/>
        </w:trPr>
        <w:tc>
          <w:tcPr>
            <w:tcW w:w="0" w:type="auto"/>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20</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Lung cancer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3</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2.5</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Smoker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vAlign w:val="bottom"/>
          </w:tcPr>
          <w:p>
            <w:pPr>
              <w:spacing w:before="240" w:after="0" w:line="276" w:lineRule="auto"/>
              <w:jc w:val="right"/>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10" w:hRule="atLeast"/>
        </w:trPr>
        <w:tc>
          <w:tcPr>
            <w:tcW w:w="0" w:type="auto"/>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4</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Lung cancer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5</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2.5</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Smoker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vAlign w:val="bottom"/>
          </w:tcPr>
          <w:p>
            <w:pPr>
              <w:spacing w:before="240" w:after="0" w:line="276" w:lineRule="auto"/>
              <w:jc w:val="right"/>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10" w:hRule="atLeast"/>
        </w:trPr>
        <w:tc>
          <w:tcPr>
            <w:tcW w:w="0" w:type="auto"/>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8</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Lung cancer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1.5</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4.5</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Smoker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vAlign w:val="bottom"/>
          </w:tcPr>
          <w:p>
            <w:pPr>
              <w:spacing w:before="240" w:after="0" w:line="276" w:lineRule="auto"/>
              <w:jc w:val="right"/>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10" w:hRule="atLeast"/>
        </w:trPr>
        <w:tc>
          <w:tcPr>
            <w:tcW w:w="0" w:type="auto"/>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26</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Lung cancer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7.5</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4.5</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Smoker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vAlign w:val="bottom"/>
          </w:tcPr>
          <w:p>
            <w:pPr>
              <w:spacing w:before="240" w:after="0" w:line="276" w:lineRule="auto"/>
              <w:jc w:val="right"/>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10" w:hRule="atLeast"/>
        </w:trPr>
        <w:tc>
          <w:tcPr>
            <w:tcW w:w="0" w:type="auto"/>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6</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Lung cancer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4</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6</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Smoker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vAlign w:val="bottom"/>
          </w:tcPr>
          <w:p>
            <w:pPr>
              <w:spacing w:before="240" w:after="0" w:line="276" w:lineRule="auto"/>
              <w:jc w:val="right"/>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10" w:hRule="atLeast"/>
        </w:trPr>
        <w:tc>
          <w:tcPr>
            <w:tcW w:w="0" w:type="auto"/>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11</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Lung cancer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1.5</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7</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Smoker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vAlign w:val="bottom"/>
          </w:tcPr>
          <w:p>
            <w:pPr>
              <w:spacing w:before="240" w:after="0" w:line="276" w:lineRule="auto"/>
              <w:jc w:val="right"/>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10" w:hRule="atLeast"/>
        </w:trPr>
        <w:tc>
          <w:tcPr>
            <w:tcW w:w="0" w:type="auto"/>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2</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Lung cancer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6</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8</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tcPr>
          <w:p>
            <w:pPr>
              <w:spacing w:before="240" w:after="0" w:line="276" w:lineRule="auto"/>
              <w:jc w:val="center"/>
              <w:rPr>
                <w:rFonts w:ascii="Times New Roman" w:hAnsi="Times New Roman" w:eastAsia="Times New Roman" w:cs="Times New Roman"/>
                <w:sz w:val="20"/>
                <w:szCs w:val="20"/>
                <w:highlight w:val="yellow"/>
              </w:rPr>
            </w:pPr>
            <w:r>
              <w:rPr>
                <w:rFonts w:ascii="Times New Roman" w:hAnsi="Times New Roman" w:eastAsia="Times New Roman" w:cs="Times New Roman"/>
                <w:sz w:val="20"/>
                <w:szCs w:val="20"/>
                <w:highlight w:val="yellow"/>
              </w:rPr>
              <w:t>Smoker</w:t>
            </w:r>
          </w:p>
        </w:tc>
        <w:tc>
          <w:tcPr>
            <w:tcW w:w="0" w:type="auto"/>
            <w:tcBorders>
              <w:top w:val="nil"/>
              <w:left w:val="nil"/>
              <w:bottom w:val="single" w:color="000000" w:sz="8" w:space="0"/>
              <w:right w:val="single" w:color="000000" w:sz="8" w:space="0"/>
            </w:tcBorders>
            <w:tcMar>
              <w:top w:w="100" w:type="dxa"/>
              <w:left w:w="100" w:type="dxa"/>
              <w:bottom w:w="100" w:type="dxa"/>
              <w:right w:w="100" w:type="dxa"/>
            </w:tcMar>
            <w:vAlign w:val="bottom"/>
          </w:tcPr>
          <w:p>
            <w:pPr>
              <w:spacing w:before="240" w:after="0" w:line="276" w:lineRule="auto"/>
              <w:jc w:val="right"/>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-2</w:t>
            </w:r>
          </w:p>
        </w:tc>
      </w:tr>
    </w:tbl>
    <w:p>
      <w:pPr>
        <w:spacing w:before="240" w:after="240"/>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 xml:space="preserve"> </w:t>
      </w:r>
    </w:p>
    <w:p>
      <w:pPr>
        <w:spacing w:before="240" w:after="240"/>
        <w:jc w:val="both"/>
        <w:rPr>
          <w:rFonts w:ascii="Times New Roman" w:hAnsi="Times New Roman" w:eastAsia="Times New Roman" w:cs="Times New Roman"/>
          <w:sz w:val="36"/>
          <w:szCs w:val="36"/>
          <w:highlight w:val="yellow"/>
          <w:vertAlign w:val="subscript"/>
        </w:rPr>
      </w:pPr>
      <w:r>
        <w:rPr>
          <w:rFonts w:ascii="Times New Roman" w:hAnsi="Times New Roman" w:eastAsia="Times New Roman" w:cs="Times New Roman"/>
          <w:sz w:val="36"/>
          <w:szCs w:val="36"/>
          <w:highlight w:val="yellow"/>
        </w:rPr>
        <w:t>r</w:t>
      </w:r>
      <w:r>
        <w:rPr>
          <w:rFonts w:ascii="Times New Roman" w:hAnsi="Times New Roman" w:eastAsia="Times New Roman" w:cs="Times New Roman"/>
          <w:sz w:val="36"/>
          <w:szCs w:val="36"/>
          <w:highlight w:val="yellow"/>
          <w:vertAlign w:val="subscript"/>
        </w:rPr>
        <w:t>s = 1-(6*(6.5</w:t>
      </w:r>
      <w:r>
        <w:rPr>
          <w:rFonts w:ascii="Times New Roman" w:hAnsi="Times New Roman" w:eastAsia="Times New Roman" w:cs="Times New Roman"/>
          <w:sz w:val="36"/>
          <w:szCs w:val="36"/>
          <w:highlight w:val="yellow"/>
          <w:vertAlign w:val="superscript"/>
        </w:rPr>
        <w:t>2</w:t>
      </w:r>
      <w:r>
        <w:rPr>
          <w:rFonts w:ascii="Times New Roman" w:hAnsi="Times New Roman" w:eastAsia="Times New Roman" w:cs="Times New Roman"/>
          <w:sz w:val="36"/>
          <w:szCs w:val="36"/>
          <w:highlight w:val="yellow"/>
          <w:vertAlign w:val="subscript"/>
        </w:rPr>
        <w:t>+0.5</w:t>
      </w:r>
      <w:r>
        <w:rPr>
          <w:rFonts w:ascii="Times New Roman" w:hAnsi="Times New Roman" w:eastAsia="Times New Roman" w:cs="Times New Roman"/>
          <w:sz w:val="36"/>
          <w:szCs w:val="36"/>
          <w:highlight w:val="yellow"/>
          <w:vertAlign w:val="superscript"/>
        </w:rPr>
        <w:t>2</w:t>
      </w:r>
      <w:r>
        <w:rPr>
          <w:rFonts w:ascii="Times New Roman" w:hAnsi="Times New Roman" w:eastAsia="Times New Roman" w:cs="Times New Roman"/>
          <w:sz w:val="36"/>
          <w:szCs w:val="36"/>
          <w:highlight w:val="yellow"/>
          <w:vertAlign w:val="subscript"/>
        </w:rPr>
        <w:t>+…+(-5.5)</w:t>
      </w:r>
      <w:r>
        <w:rPr>
          <w:rFonts w:ascii="Times New Roman" w:hAnsi="Times New Roman" w:eastAsia="Times New Roman" w:cs="Times New Roman"/>
          <w:sz w:val="36"/>
          <w:szCs w:val="36"/>
          <w:highlight w:val="yellow"/>
          <w:vertAlign w:val="superscript"/>
        </w:rPr>
        <w:t xml:space="preserve">2 </w:t>
      </w:r>
      <w:r>
        <w:rPr>
          <w:rFonts w:ascii="Times New Roman" w:hAnsi="Times New Roman" w:eastAsia="Times New Roman" w:cs="Times New Roman"/>
          <w:sz w:val="36"/>
          <w:szCs w:val="36"/>
          <w:highlight w:val="yellow"/>
          <w:vertAlign w:val="subscript"/>
        </w:rPr>
        <w:t>+(-2)</w:t>
      </w:r>
      <w:r>
        <w:rPr>
          <w:rFonts w:ascii="Times New Roman" w:hAnsi="Times New Roman" w:eastAsia="Times New Roman" w:cs="Times New Roman"/>
          <w:sz w:val="36"/>
          <w:szCs w:val="36"/>
          <w:highlight w:val="yellow"/>
          <w:vertAlign w:val="superscript"/>
        </w:rPr>
        <w:t>2</w:t>
      </w:r>
      <w:r>
        <w:rPr>
          <w:rFonts w:ascii="Times New Roman" w:hAnsi="Times New Roman" w:eastAsia="Times New Roman" w:cs="Times New Roman"/>
          <w:sz w:val="36"/>
          <w:szCs w:val="36"/>
          <w:highlight w:val="yellow"/>
          <w:vertAlign w:val="subscript"/>
        </w:rPr>
        <w:t>)) / 8*(8</w:t>
      </w:r>
      <w:r>
        <w:rPr>
          <w:rFonts w:ascii="Times New Roman" w:hAnsi="Times New Roman" w:eastAsia="Times New Roman" w:cs="Times New Roman"/>
          <w:sz w:val="36"/>
          <w:szCs w:val="36"/>
          <w:highlight w:val="yellow"/>
          <w:vertAlign w:val="superscript"/>
        </w:rPr>
        <w:t>2</w:t>
      </w:r>
      <w:r>
        <w:rPr>
          <w:rFonts w:ascii="Times New Roman" w:hAnsi="Times New Roman" w:eastAsia="Times New Roman" w:cs="Times New Roman"/>
          <w:sz w:val="36"/>
          <w:szCs w:val="36"/>
          <w:highlight w:val="yellow"/>
          <w:vertAlign w:val="subscript"/>
        </w:rPr>
        <w:t>-1)</w:t>
      </w:r>
    </w:p>
    <w:p>
      <w:pPr>
        <w:spacing w:before="240" w:after="240"/>
        <w:jc w:val="both"/>
        <w:rPr>
          <w:rFonts w:ascii="Times New Roman" w:hAnsi="Times New Roman" w:eastAsia="Times New Roman" w:cs="Times New Roman"/>
          <w:sz w:val="44"/>
          <w:szCs w:val="44"/>
          <w:highlight w:val="yellow"/>
          <w:vertAlign w:val="subscript"/>
        </w:rPr>
      </w:pPr>
      <w:r>
        <w:rPr>
          <w:rFonts w:ascii="Times New Roman" w:hAnsi="Times New Roman" w:eastAsia="Times New Roman" w:cs="Times New Roman"/>
          <w:sz w:val="44"/>
          <w:szCs w:val="44"/>
          <w:highlight w:val="yellow"/>
          <w:vertAlign w:val="subscript"/>
        </w:rPr>
        <w:t>=1- 6*105 / 8 * 63</w:t>
      </w:r>
    </w:p>
    <w:p>
      <w:pPr>
        <w:spacing w:before="240" w:after="240"/>
        <w:jc w:val="both"/>
        <w:rPr>
          <w:rFonts w:ascii="Times New Roman" w:hAnsi="Times New Roman" w:eastAsia="Times New Roman" w:cs="Times New Roman"/>
          <w:sz w:val="44"/>
          <w:szCs w:val="44"/>
          <w:highlight w:val="yellow"/>
          <w:vertAlign w:val="subscript"/>
        </w:rPr>
      </w:pPr>
      <w:r>
        <w:rPr>
          <w:rFonts w:ascii="Times New Roman" w:hAnsi="Times New Roman" w:eastAsia="Times New Roman" w:cs="Times New Roman"/>
          <w:sz w:val="44"/>
          <w:szCs w:val="44"/>
          <w:highlight w:val="yellow"/>
          <w:vertAlign w:val="subscript"/>
        </w:rPr>
        <w:t>=-0.25</w:t>
      </w:r>
    </w:p>
    <w:p>
      <w:pPr>
        <w:spacing w:before="240" w:after="240"/>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Spearman correlation: -0.25</w:t>
      </w:r>
    </w:p>
    <w:p>
      <w:pPr>
        <w:jc w:val="both"/>
        <w:rPr>
          <w:rFonts w:ascii="Times New Roman" w:hAnsi="Times New Roman" w:eastAsia="Times New Roman" w:cs="Times New Roman"/>
          <w:sz w:val="28"/>
          <w:szCs w:val="28"/>
          <w:highlight w:val="yellow"/>
        </w:rPr>
      </w:pPr>
    </w:p>
    <w:p>
      <w:pPr>
        <w:shd w:val="clear" w:color="auto" w:fill="FFFFFF"/>
      </w:pPr>
    </w:p>
    <w:p>
      <w:pPr>
        <w:jc w:val="both"/>
        <w:rPr>
          <w:rFonts w:ascii="Times New Roman" w:hAnsi="Times New Roman" w:eastAsia="Times New Roman" w:cs="Times New Roman"/>
          <w:sz w:val="28"/>
          <w:szCs w:val="28"/>
        </w:rPr>
      </w:pPr>
      <w:r>
        <w:rPr>
          <w:sz w:val="28"/>
          <w:szCs w:val="28"/>
        </w:rPr>
        <w:t>2.</w:t>
      </w:r>
      <w:r>
        <w:rPr>
          <w:b/>
          <w:sz w:val="28"/>
          <w:szCs w:val="28"/>
        </w:rPr>
        <w:t xml:space="preserve"> </w:t>
      </w:r>
      <w:r>
        <w:rPr>
          <w:rFonts w:ascii="Times New Roman" w:hAnsi="Times New Roman" w:eastAsia="Times New Roman" w:cs="Times New Roman"/>
          <w:sz w:val="28"/>
          <w:szCs w:val="28"/>
        </w:rPr>
        <w:t>Are the weights of smokers and non-smokers with hypertension significantly different each other (</w:t>
      </w:r>
      <m:oMath>
        <m:r>
          <m:rPr/>
          <m:t>α</m:t>
        </m:r>
      </m:oMath>
      <w:r>
        <w:rPr>
          <w:rFonts w:ascii="Times New Roman" w:hAnsi="Times New Roman" w:eastAsia="Times New Roman" w:cs="Times New Roman"/>
          <w:sz w:val="28"/>
          <w:szCs w:val="28"/>
        </w:rPr>
        <w:t>=0.05, t</w:t>
      </w:r>
      <w:r>
        <w:rPr>
          <w:rFonts w:ascii="Times New Roman" w:hAnsi="Times New Roman" w:eastAsia="Times New Roman" w:cs="Times New Roman"/>
          <w:sz w:val="28"/>
          <w:szCs w:val="28"/>
          <w:vertAlign w:val="subscript"/>
        </w:rPr>
        <w:t>crit</w:t>
      </w:r>
      <w:r>
        <w:rPr>
          <w:rFonts w:ascii="Times New Roman" w:hAnsi="Times New Roman" w:eastAsia="Times New Roman" w:cs="Times New Roman"/>
          <w:sz w:val="28"/>
          <w:szCs w:val="28"/>
        </w:rPr>
        <w:t xml:space="preserve">=±2.306)? Please state (A) what is the null hypothesis and alternative hypothesis? (B) What kind of t-test would you like to use? (C) One tailed or two tailed tests? </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 xml:space="preserve">Answer: </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(A) H</w:t>
      </w:r>
      <w:r>
        <w:rPr>
          <w:rFonts w:ascii="Times New Roman" w:hAnsi="Times New Roman" w:eastAsia="Times New Roman" w:cs="Times New Roman"/>
          <w:sz w:val="28"/>
          <w:szCs w:val="28"/>
          <w:highlight w:val="yellow"/>
          <w:vertAlign w:val="subscript"/>
        </w:rPr>
        <w:t>0</w:t>
      </w:r>
      <w:r>
        <w:rPr>
          <w:rFonts w:ascii="Times New Roman" w:hAnsi="Times New Roman" w:eastAsia="Times New Roman" w:cs="Times New Roman"/>
          <w:sz w:val="28"/>
          <w:szCs w:val="28"/>
          <w:highlight w:val="yellow"/>
        </w:rPr>
        <w:t xml:space="preserve"> (null hypothesis): The weights between smokers and non-smokers with hypertension are the same</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H</w:t>
      </w:r>
      <w:r>
        <w:rPr>
          <w:rFonts w:ascii="Times New Roman" w:hAnsi="Times New Roman" w:eastAsia="Times New Roman" w:cs="Times New Roman"/>
          <w:sz w:val="28"/>
          <w:szCs w:val="28"/>
          <w:highlight w:val="yellow"/>
          <w:vertAlign w:val="subscript"/>
        </w:rPr>
        <w:t>1</w:t>
      </w:r>
      <w:r>
        <w:rPr>
          <w:rFonts w:ascii="Times New Roman" w:hAnsi="Times New Roman" w:eastAsia="Times New Roman" w:cs="Times New Roman"/>
          <w:sz w:val="28"/>
          <w:szCs w:val="28"/>
          <w:highlight w:val="yellow"/>
        </w:rPr>
        <w:t xml:space="preserve"> (Alternative hypothesis): The weights between smokers and non-smokers with hypertension are different from each other</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(B) We will select the independent sample T Test</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yellow"/>
        </w:rPr>
        <w:t>(C) We will select two-tailed T test</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Full procedure for independent t-test</w:t>
      </w:r>
    </w:p>
    <w:p>
      <w:pPr>
        <w:jc w:val="both"/>
      </w:pPr>
      <w:r>
        <w:rPr>
          <w:highlight w:val="yellow"/>
        </w:rPr>
        <w:t>1. Identify</w:t>
      </w:r>
    </w:p>
    <w:p>
      <w:pPr>
        <w:jc w:val="both"/>
        <w:rPr>
          <w:highlight w:val="yellow"/>
        </w:rPr>
      </w:pPr>
      <w:r>
        <w:rPr>
          <w:highlight w:val="yellow"/>
        </w:rPr>
        <w:t xml:space="preserve">Pop1 (variable </w:t>
      </w:r>
      <m:oMath>
        <m:r>
          <m:rPr/>
          <w:rPr>
            <w:rFonts w:ascii="Cambria Math" w:hAnsi="Cambria Math" w:eastAsia="Cambria Math" w:cs="Cambria Math"/>
            <w:highlight w:val="yellow"/>
          </w:rPr>
          <m:t>x</m:t>
        </m:r>
      </m:oMath>
      <w:r>
        <w:rPr>
          <w:highlight w:val="yellow"/>
        </w:rPr>
        <w:t>): The weights of smokers with hypertension</w:t>
      </w:r>
    </w:p>
    <w:p>
      <w:pPr>
        <w:jc w:val="both"/>
        <w:rPr>
          <w:highlight w:val="yellow"/>
        </w:rPr>
      </w:pPr>
      <w:r>
        <w:rPr>
          <w:highlight w:val="yellow"/>
        </w:rPr>
        <w:t xml:space="preserve">Pop2 (variable </w:t>
      </w:r>
      <m:oMath>
        <m:r>
          <m:rPr/>
          <w:rPr>
            <w:rFonts w:ascii="Cambria Math" w:hAnsi="Cambria Math" w:eastAsia="Cambria Math" w:cs="Cambria Math"/>
            <w:highlight w:val="yellow"/>
          </w:rPr>
          <m:t>y</m:t>
        </m:r>
      </m:oMath>
      <w:r>
        <w:rPr>
          <w:highlight w:val="yellow"/>
        </w:rPr>
        <w:t>): The weights of non-smokers with hypertension</w:t>
      </w:r>
    </w:p>
    <w:p>
      <w:pPr>
        <w:jc w:val="both"/>
        <w:rPr>
          <w:highlight w:val="yellow"/>
        </w:rPr>
      </w:pPr>
      <w:r>
        <w:rPr>
          <w:highlight w:val="yellow"/>
        </w:rPr>
        <w:t>2. State the null and research hypotheses</w:t>
      </w:r>
    </w:p>
    <w:p>
      <w:pPr>
        <w:jc w:val="both"/>
        <w:rPr>
          <w:highlight w:val="yellow"/>
        </w:rPr>
      </w:pPr>
      <w:r>
        <w:rPr>
          <w:highlight w:val="yellow"/>
        </w:rPr>
        <w:t>H</w:t>
      </w:r>
      <w:r>
        <w:rPr>
          <w:highlight w:val="yellow"/>
          <w:vertAlign w:val="subscript"/>
        </w:rPr>
        <w:t>0</w:t>
      </w:r>
      <w:r>
        <w:rPr>
          <w:highlight w:val="yellow"/>
        </w:rPr>
        <w:t xml:space="preserve"> (null hypothesis): The average weights between smokers and non-smokers with hypertension are the same</w:t>
      </w:r>
    </w:p>
    <w:p>
      <w:pPr>
        <w:jc w:val="both"/>
        <w:rPr>
          <w:highlight w:val="yellow"/>
        </w:rPr>
      </w:pPr>
      <w:r>
        <w:rPr>
          <w:highlight w:val="yellow"/>
        </w:rPr>
        <w:t>H</w:t>
      </w:r>
      <w:r>
        <w:rPr>
          <w:highlight w:val="yellow"/>
          <w:vertAlign w:val="subscript"/>
        </w:rPr>
        <w:t>1</w:t>
      </w:r>
      <w:r>
        <w:rPr>
          <w:highlight w:val="yellow"/>
        </w:rPr>
        <w:t xml:space="preserve"> (Alternative hypothesis): The average weights between smokers and non-smokers with hypertension are different from each other</w:t>
      </w:r>
    </w:p>
    <w:p>
      <w:pPr>
        <w:jc w:val="both"/>
        <w:rPr>
          <w:highlight w:val="yellow"/>
        </w:rPr>
      </w:pPr>
      <w:r>
        <w:rPr>
          <w:highlight w:val="yellow"/>
        </w:rPr>
        <w:t>3. Determine characteristics of comparison distribution (distribution of differences between means)</w:t>
      </w:r>
    </w:p>
    <w:p>
      <w:pPr>
        <w:jc w:val="both"/>
        <w:rPr>
          <w:highlight w:val="yellow"/>
        </w:rPr>
      </w:pPr>
      <w:r>
        <w:rPr>
          <w:highlight w:val="yellow"/>
        </w:rPr>
        <w:t xml:space="preserve">Population: </w:t>
      </w:r>
      <w:r>
        <w:rPr>
          <w:i/>
          <w:highlight w:val="yellow"/>
        </w:rPr>
        <w:t>μ</w:t>
      </w:r>
      <w:r>
        <w:rPr>
          <w:i/>
          <w:highlight w:val="yellow"/>
          <w:vertAlign w:val="subscript"/>
        </w:rPr>
        <w:t>x</w:t>
      </w:r>
      <w:r>
        <w:rPr>
          <w:i/>
          <w:highlight w:val="yellow"/>
        </w:rPr>
        <w:t xml:space="preserve"> = μ</w:t>
      </w:r>
      <w:r>
        <w:rPr>
          <w:i/>
          <w:highlight w:val="yellow"/>
          <w:vertAlign w:val="subscript"/>
        </w:rPr>
        <w:t>y</w:t>
      </w:r>
      <w:r>
        <w:rPr>
          <w:highlight w:val="yellow"/>
        </w:rPr>
        <w:t xml:space="preserve"> (i.e., no difference between means)</w:t>
      </w:r>
    </w:p>
    <w:p>
      <w:pPr>
        <w:jc w:val="center"/>
        <w:rPr>
          <w:rFonts w:ascii="Cambria Math" w:hAnsi="Cambria Math" w:eastAsia="Cambria Math" w:cs="Cambria Math"/>
          <w:highlight w:val="yellow"/>
        </w:rPr>
      </w:pPr>
      <m:oMathPara>
        <m:oMath>
          <m:bar>
            <m:barPr>
              <m:ctrlPr>
                <w:rPr>
                  <w:rFonts w:ascii="Cambria Math" w:hAnsi="Cambria Math" w:eastAsia="Cambria Math" w:cs="Cambria Math"/>
                  <w:highlight w:val="yellow"/>
                </w:rPr>
              </m:ctrlPr>
            </m:barPr>
            <m:e>
              <m:r>
                <m:rPr/>
                <w:rPr>
                  <w:rFonts w:ascii="Cambria Math" w:hAnsi="Cambria Math" w:eastAsia="Cambria Math" w:cs="Cambria Math"/>
                  <w:highlight w:val="yellow"/>
                </w:rPr>
                <m:t>x</m:t>
              </m:r>
              <m:ctrlPr>
                <w:rPr>
                  <w:rFonts w:ascii="Cambria Math" w:hAnsi="Cambria Math" w:eastAsia="Cambria Math" w:cs="Cambria Math"/>
                  <w:highlight w:val="yellow"/>
                </w:rPr>
              </m:ctrlPr>
            </m:e>
          </m:bar>
          <m:r>
            <m:rPr/>
            <w:rPr>
              <w:rFonts w:ascii="Cambria Math" w:hAnsi="Cambria Math" w:eastAsia="Cambria Math" w:cs="Cambria Math"/>
              <w:highlight w:val="yellow"/>
            </w:rPr>
            <m:t xml:space="preserve">=68, </m:t>
          </m:r>
          <m:bar>
            <m:barPr>
              <m:ctrlPr>
                <w:rPr>
                  <w:rFonts w:ascii="Cambria Math" w:hAnsi="Cambria Math" w:eastAsia="Cambria Math" w:cs="Cambria Math"/>
                  <w:highlight w:val="yellow"/>
                </w:rPr>
              </m:ctrlPr>
            </m:barPr>
            <m:e>
              <m:r>
                <m:rPr/>
                <w:rPr>
                  <w:rFonts w:ascii="Cambria Math" w:hAnsi="Cambria Math" w:eastAsia="Cambria Math" w:cs="Cambria Math"/>
                  <w:highlight w:val="yellow"/>
                </w:rPr>
                <m:t>y</m:t>
              </m:r>
              <m:ctrlPr>
                <w:rPr>
                  <w:rFonts w:ascii="Cambria Math" w:hAnsi="Cambria Math" w:eastAsia="Cambria Math" w:cs="Cambria Math"/>
                  <w:highlight w:val="yellow"/>
                </w:rPr>
              </m:ctrlPr>
            </m:e>
          </m:bar>
          <m:r>
            <m:rPr/>
            <w:rPr>
              <w:rFonts w:ascii="Cambria Math" w:hAnsi="Cambria Math" w:eastAsia="Cambria Math" w:cs="Cambria Math"/>
              <w:highlight w:val="yellow"/>
            </w:rPr>
            <m:t>=64.75</m:t>
          </m:r>
        </m:oMath>
      </m:oMathPara>
    </w:p>
    <w:p>
      <w:pPr>
        <w:jc w:val="center"/>
        <w:rPr>
          <w:rFonts w:ascii="Cambria Math" w:hAnsi="Cambria Math" w:eastAsia="Cambria Math" w:cs="Cambria Math"/>
          <w:highlight w:val="yellow"/>
        </w:rPr>
      </w:pPr>
      <m:oMathPara>
        <m:oMath>
          <m:sSubSup>
            <m:sSubSupPr>
              <m:ctrlPr>
                <w:rPr>
                  <w:rFonts w:ascii="Cambria Math" w:hAnsi="Cambria Math" w:eastAsia="Cambria Math" w:cs="Cambria Math"/>
                  <w:highlight w:val="yellow"/>
                </w:rPr>
              </m:ctrlPr>
            </m:sSubSupPr>
            <m:e>
              <m:r>
                <m:rPr/>
                <w:rPr>
                  <w:rFonts w:ascii="Cambria Math" w:hAnsi="Cambria Math" w:eastAsia="Cambria Math" w:cs="Cambria Math"/>
                  <w:highlight w:val="yellow"/>
                </w:rPr>
                <m:t>S</m:t>
              </m:r>
              <m:ctrlPr>
                <w:rPr>
                  <w:rFonts w:ascii="Cambria Math" w:hAnsi="Cambria Math" w:eastAsia="Cambria Math" w:cs="Cambria Math"/>
                  <w:highlight w:val="yellow"/>
                </w:rPr>
              </m:ctrlPr>
            </m:e>
            <m:sub>
              <m:r>
                <m:rPr/>
                <w:rPr>
                  <w:rFonts w:ascii="Cambria Math" w:hAnsi="Cambria Math" w:eastAsia="Cambria Math" w:cs="Cambria Math"/>
                  <w:highlight w:val="yellow"/>
                </w:rPr>
                <m:t>x</m:t>
              </m:r>
              <m:ctrlPr>
                <w:rPr>
                  <w:rFonts w:ascii="Cambria Math" w:hAnsi="Cambria Math" w:eastAsia="Cambria Math" w:cs="Cambria Math"/>
                  <w:highlight w:val="yellow"/>
                </w:rPr>
              </m:ctrlPr>
            </m:sub>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bSup>
          <m:r>
            <m:rPr/>
            <w:rPr>
              <w:rFonts w:ascii="Cambria Math" w:hAnsi="Cambria Math" w:eastAsia="Cambria Math" w:cs="Cambria Math"/>
              <w:highlight w:val="yellow"/>
            </w:rPr>
            <m:t>=</m:t>
          </m:r>
          <m:f>
            <m:fPr>
              <m:ctrlPr>
                <w:rPr>
                  <w:rFonts w:ascii="Cambria Math" w:hAnsi="Cambria Math" w:eastAsia="Cambria Math" w:cs="Cambria Math"/>
                  <w:highlight w:val="yellow"/>
                </w:rPr>
              </m:ctrlPr>
            </m:fPr>
            <m:num>
              <m:sSup>
                <m:sSupPr>
                  <m:ctrlPr>
                    <w:rPr>
                      <w:rFonts w:ascii="Cambria Math" w:hAnsi="Cambria Math" w:eastAsia="Cambria Math" w:cs="Cambria Math"/>
                      <w:highlight w:val="yellow"/>
                    </w:rPr>
                  </m:ctrlPr>
                </m:sSupPr>
                <m:e>
                  <m:nary>
                    <m:naryPr>
                      <m:chr m:val="∑"/>
                      <m:ctrlPr>
                        <w:rPr>
                          <w:rFonts w:ascii="Cambria Math" w:hAnsi="Cambria Math" w:eastAsia="Cambria Math" w:cs="Cambria Math"/>
                          <w:highlight w:val="yellow"/>
                        </w:rPr>
                      </m:ctrlPr>
                    </m:naryPr>
                    <m:sub>
                      <m:r>
                        <m:rPr/>
                        <w:rPr>
                          <w:rFonts w:ascii="Cambria Math" w:hAnsi="Cambria Math" w:eastAsia="Cambria Math" w:cs="Cambria Math"/>
                          <w:highlight w:val="yellow"/>
                        </w:rPr>
                        <m:t>i</m:t>
                      </m:r>
                      <m:ctrlPr>
                        <w:rPr>
                          <w:rFonts w:ascii="Cambria Math" w:hAnsi="Cambria Math" w:eastAsia="Cambria Math" w:cs="Cambria Math"/>
                          <w:highlight w:val="yellow"/>
                        </w:rPr>
                      </m:ctrlPr>
                    </m:sub>
                    <m:sup>
                      <m:ctrlPr>
                        <w:rPr>
                          <w:rFonts w:ascii="Cambria Math" w:hAnsi="Cambria Math" w:eastAsia="Cambria Math" w:cs="Cambria Math"/>
                          <w:highlight w:val="yellow"/>
                        </w:rPr>
                      </m:ctrlPr>
                    </m:sup>
                    <m:e>
                      <m:ctrlPr>
                        <w:rPr>
                          <w:rFonts w:ascii="Cambria Math" w:hAnsi="Cambria Math" w:eastAsia="Cambria Math" w:cs="Cambria Math"/>
                          <w:highlight w:val="yellow"/>
                        </w:rPr>
                      </m:ctrlPr>
                    </m:e>
                  </m:nary>
                  <m:r>
                    <m:rPr/>
                    <w:rPr>
                      <w:rFonts w:ascii="Cambria Math" w:hAnsi="Cambria Math" w:eastAsia="Cambria Math" w:cs="Cambria Math"/>
                      <w:highlight w:val="yellow"/>
                    </w:rPr>
                    <m:t>x</m:t>
                  </m:r>
                  <m:r>
                    <m:rPr/>
                    <m:t>_</m:t>
                  </m:r>
                  <m:r>
                    <m:rPr/>
                    <w:rPr>
                      <w:rFonts w:ascii="Cambria Math" w:hAnsi="Cambria Math" w:eastAsia="Cambria Math" w:cs="Cambria Math"/>
                      <w:highlight w:val="yellow"/>
                    </w:rPr>
                    <m:t>i−</m:t>
                  </m:r>
                  <m:bar>
                    <m:barPr>
                      <m:ctrlPr>
                        <w:rPr>
                          <w:rFonts w:ascii="Cambria Math" w:hAnsi="Cambria Math" w:eastAsia="Cambria Math" w:cs="Cambria Math"/>
                          <w:highlight w:val="yellow"/>
                        </w:rPr>
                      </m:ctrlPr>
                    </m:barPr>
                    <m:e>
                      <m:r>
                        <m:rPr/>
                        <w:rPr>
                          <w:rFonts w:ascii="Cambria Math" w:hAnsi="Cambria Math" w:eastAsia="Cambria Math" w:cs="Cambria Math"/>
                          <w:highlight w:val="yellow"/>
                        </w:rPr>
                        <m:t>x</m:t>
                      </m:r>
                      <m:ctrlPr>
                        <w:rPr>
                          <w:rFonts w:ascii="Cambria Math" w:hAnsi="Cambria Math" w:eastAsia="Cambria Math" w:cs="Cambria Math"/>
                          <w:highlight w:val="yellow"/>
                        </w:rPr>
                      </m:ctrlPr>
                    </m:e>
                  </m:bar>
                  <m:r>
                    <m:rPr/>
                    <w:rPr>
                      <w:rFonts w:ascii="Cambria Math" w:hAnsi="Cambria Math" w:eastAsia="Cambria Math" w:cs="Cambria Math"/>
                      <w:highlight w:val="yellow"/>
                    </w:rPr>
                    <m:t>)</m:t>
                  </m:r>
                  <m:ctrlPr>
                    <w:rPr>
                      <w:rFonts w:ascii="Cambria Math" w:hAnsi="Cambria Math" w:eastAsia="Cambria Math" w:cs="Cambria Math"/>
                      <w:highlight w:val="yellow"/>
                    </w:rPr>
                  </m:ctrlPr>
                </m:e>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p>
              <m:ctrlPr>
                <w:rPr>
                  <w:rFonts w:ascii="Cambria Math" w:hAnsi="Cambria Math" w:eastAsia="Cambria Math" w:cs="Cambria Math"/>
                  <w:highlight w:val="yellow"/>
                </w:rPr>
              </m:ctrlPr>
            </m:num>
            <m:den>
              <m:r>
                <m:rPr/>
                <w:rPr>
                  <w:rFonts w:ascii="Cambria Math" w:hAnsi="Cambria Math" w:eastAsia="Cambria Math" w:cs="Cambria Math"/>
                  <w:highlight w:val="yellow"/>
                </w:rPr>
                <m:t>n−1</m:t>
              </m:r>
              <m:ctrlPr>
                <w:rPr>
                  <w:rFonts w:ascii="Cambria Math" w:hAnsi="Cambria Math" w:eastAsia="Cambria Math" w:cs="Cambria Math"/>
                  <w:highlight w:val="yellow"/>
                </w:rPr>
              </m:ctrlPr>
            </m:den>
          </m:f>
          <m:r>
            <m:rPr/>
            <w:rPr>
              <w:rFonts w:ascii="Cambria Math" w:hAnsi="Cambria Math" w:eastAsia="Cambria Math" w:cs="Cambria Math"/>
              <w:highlight w:val="yellow"/>
            </w:rPr>
            <m:t>=</m:t>
          </m:r>
          <m:f>
            <m:fPr>
              <m:ctrlPr>
                <w:rPr>
                  <w:rFonts w:ascii="Cambria Math" w:hAnsi="Cambria Math" w:eastAsia="Cambria Math" w:cs="Cambria Math"/>
                  <w:highlight w:val="yellow"/>
                </w:rPr>
              </m:ctrlPr>
            </m:fPr>
            <m:num>
              <m:sSup>
                <m:sSupPr>
                  <m:ctrlPr>
                    <w:rPr>
                      <w:rFonts w:ascii="Cambria Math" w:hAnsi="Cambria Math" w:eastAsia="Cambria Math" w:cs="Cambria Math"/>
                      <w:highlight w:val="yellow"/>
                    </w:rPr>
                  </m:ctrlPr>
                </m:sSupPr>
                <m:e>
                  <m:r>
                    <m:rPr/>
                    <w:rPr>
                      <w:rFonts w:ascii="Cambria Math" w:hAnsi="Cambria Math" w:eastAsia="Cambria Math" w:cs="Cambria Math"/>
                      <w:highlight w:val="yellow"/>
                    </w:rPr>
                    <m:t>(52−68)</m:t>
                  </m:r>
                  <m:ctrlPr>
                    <w:rPr>
                      <w:rFonts w:ascii="Cambria Math" w:hAnsi="Cambria Math" w:eastAsia="Cambria Math" w:cs="Cambria Math"/>
                      <w:highlight w:val="yellow"/>
                    </w:rPr>
                  </m:ctrlPr>
                </m:e>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p>
              <m:r>
                <m:rPr/>
                <w:rPr>
                  <w:rFonts w:ascii="Cambria Math" w:hAnsi="Cambria Math" w:eastAsia="Cambria Math" w:cs="Cambria Math"/>
                  <w:highlight w:val="yellow"/>
                </w:rPr>
                <m:t>+…</m:t>
              </m:r>
              <m:sSup>
                <m:sSupPr>
                  <m:ctrlPr>
                    <w:rPr>
                      <w:rFonts w:ascii="Cambria Math" w:hAnsi="Cambria Math" w:eastAsia="Cambria Math" w:cs="Cambria Math"/>
                      <w:highlight w:val="yellow"/>
                    </w:rPr>
                  </m:ctrlPr>
                </m:sSupPr>
                <m:e>
                  <m:r>
                    <m:rPr/>
                    <w:rPr>
                      <w:rFonts w:ascii="Cambria Math" w:hAnsi="Cambria Math" w:eastAsia="Cambria Math" w:cs="Cambria Math"/>
                      <w:highlight w:val="yellow"/>
                    </w:rPr>
                    <m:t>(83−68)</m:t>
                  </m:r>
                  <m:ctrlPr>
                    <w:rPr>
                      <w:rFonts w:ascii="Cambria Math" w:hAnsi="Cambria Math" w:eastAsia="Cambria Math" w:cs="Cambria Math"/>
                      <w:highlight w:val="yellow"/>
                    </w:rPr>
                  </m:ctrlPr>
                </m:e>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p>
              <m:ctrlPr>
                <w:rPr>
                  <w:rFonts w:ascii="Cambria Math" w:hAnsi="Cambria Math" w:eastAsia="Cambria Math" w:cs="Cambria Math"/>
                  <w:highlight w:val="yellow"/>
                </w:rPr>
              </m:ctrlPr>
            </m:num>
            <m:den>
              <m:r>
                <m:rPr/>
                <w:rPr>
                  <w:rFonts w:ascii="Cambria Math" w:hAnsi="Cambria Math" w:eastAsia="Cambria Math" w:cs="Cambria Math"/>
                  <w:highlight w:val="yellow"/>
                </w:rPr>
                <m:t>6−1</m:t>
              </m:r>
              <m:ctrlPr>
                <w:rPr>
                  <w:rFonts w:ascii="Cambria Math" w:hAnsi="Cambria Math" w:eastAsia="Cambria Math" w:cs="Cambria Math"/>
                  <w:highlight w:val="yellow"/>
                </w:rPr>
              </m:ctrlPr>
            </m:den>
          </m:f>
          <m:r>
            <m:rPr/>
            <w:rPr>
              <w:rFonts w:ascii="Cambria Math" w:hAnsi="Cambria Math" w:eastAsia="Cambria Math" w:cs="Cambria Math"/>
              <w:highlight w:val="yellow"/>
            </w:rPr>
            <m:t>=159.2</m:t>
          </m:r>
        </m:oMath>
      </m:oMathPara>
    </w:p>
    <w:p>
      <w:pPr>
        <w:jc w:val="center"/>
        <w:rPr>
          <w:rFonts w:ascii="Cambria Math" w:hAnsi="Cambria Math" w:eastAsia="Cambria Math" w:cs="Cambria Math"/>
          <w:highlight w:val="yellow"/>
        </w:rPr>
      </w:pPr>
      <m:oMathPara>
        <m:oMath>
          <m:sSubSup>
            <m:sSubSupPr>
              <m:ctrlPr>
                <w:rPr>
                  <w:rFonts w:ascii="Cambria Math" w:hAnsi="Cambria Math" w:eastAsia="Cambria Math" w:cs="Cambria Math"/>
                  <w:highlight w:val="yellow"/>
                </w:rPr>
              </m:ctrlPr>
            </m:sSubSupPr>
            <m:e>
              <m:r>
                <m:rPr/>
                <w:rPr>
                  <w:rFonts w:ascii="Cambria Math" w:hAnsi="Cambria Math" w:eastAsia="Cambria Math" w:cs="Cambria Math"/>
                  <w:highlight w:val="yellow"/>
                </w:rPr>
                <m:t>S</m:t>
              </m:r>
              <m:ctrlPr>
                <w:rPr>
                  <w:rFonts w:ascii="Cambria Math" w:hAnsi="Cambria Math" w:eastAsia="Cambria Math" w:cs="Cambria Math"/>
                  <w:highlight w:val="yellow"/>
                </w:rPr>
              </m:ctrlPr>
            </m:e>
            <m:sub>
              <m:r>
                <m:rPr/>
                <w:rPr>
                  <w:rFonts w:ascii="Cambria Math" w:hAnsi="Cambria Math" w:eastAsia="Cambria Math" w:cs="Cambria Math"/>
                  <w:highlight w:val="yellow"/>
                </w:rPr>
                <m:t>y</m:t>
              </m:r>
              <m:ctrlPr>
                <w:rPr>
                  <w:rFonts w:ascii="Cambria Math" w:hAnsi="Cambria Math" w:eastAsia="Cambria Math" w:cs="Cambria Math"/>
                  <w:highlight w:val="yellow"/>
                </w:rPr>
              </m:ctrlPr>
            </m:sub>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bSup>
          <m:r>
            <m:rPr/>
            <w:rPr>
              <w:rFonts w:ascii="Cambria Math" w:hAnsi="Cambria Math" w:eastAsia="Cambria Math" w:cs="Cambria Math"/>
              <w:highlight w:val="yellow"/>
            </w:rPr>
            <m:t>=</m:t>
          </m:r>
          <m:f>
            <m:fPr>
              <m:ctrlPr>
                <w:rPr>
                  <w:rFonts w:ascii="Cambria Math" w:hAnsi="Cambria Math" w:eastAsia="Cambria Math" w:cs="Cambria Math"/>
                  <w:highlight w:val="yellow"/>
                </w:rPr>
              </m:ctrlPr>
            </m:fPr>
            <m:num>
              <m:sSup>
                <m:sSupPr>
                  <m:ctrlPr>
                    <w:rPr>
                      <w:rFonts w:ascii="Cambria Math" w:hAnsi="Cambria Math" w:eastAsia="Cambria Math" w:cs="Cambria Math"/>
                      <w:highlight w:val="yellow"/>
                    </w:rPr>
                  </m:ctrlPr>
                </m:sSupPr>
                <m:e>
                  <m:nary>
                    <m:naryPr>
                      <m:chr m:val="∑"/>
                      <m:ctrlPr>
                        <w:rPr>
                          <w:rFonts w:ascii="Cambria Math" w:hAnsi="Cambria Math" w:eastAsia="Cambria Math" w:cs="Cambria Math"/>
                          <w:highlight w:val="yellow"/>
                        </w:rPr>
                      </m:ctrlPr>
                    </m:naryPr>
                    <m:sub>
                      <m:r>
                        <m:rPr/>
                        <w:rPr>
                          <w:rFonts w:ascii="Cambria Math" w:hAnsi="Cambria Math" w:eastAsia="Cambria Math" w:cs="Cambria Math"/>
                          <w:highlight w:val="yellow"/>
                        </w:rPr>
                        <m:t>i</m:t>
                      </m:r>
                      <m:ctrlPr>
                        <w:rPr>
                          <w:rFonts w:ascii="Cambria Math" w:hAnsi="Cambria Math" w:eastAsia="Cambria Math" w:cs="Cambria Math"/>
                          <w:highlight w:val="yellow"/>
                        </w:rPr>
                      </m:ctrlPr>
                    </m:sub>
                    <m:sup>
                      <m:ctrlPr>
                        <w:rPr>
                          <w:rFonts w:ascii="Cambria Math" w:hAnsi="Cambria Math" w:eastAsia="Cambria Math" w:cs="Cambria Math"/>
                          <w:highlight w:val="yellow"/>
                        </w:rPr>
                      </m:ctrlPr>
                    </m:sup>
                    <m:e>
                      <m:ctrlPr>
                        <w:rPr>
                          <w:rFonts w:ascii="Cambria Math" w:hAnsi="Cambria Math" w:eastAsia="Cambria Math" w:cs="Cambria Math"/>
                          <w:highlight w:val="yellow"/>
                        </w:rPr>
                      </m:ctrlPr>
                    </m:e>
                  </m:nary>
                  <m:r>
                    <m:rPr/>
                    <w:rPr>
                      <w:rFonts w:ascii="Cambria Math" w:hAnsi="Cambria Math" w:eastAsia="Cambria Math" w:cs="Cambria Math"/>
                      <w:highlight w:val="yellow"/>
                    </w:rPr>
                    <m:t>y</m:t>
                  </m:r>
                  <m:r>
                    <m:rPr/>
                    <m:t>_</m:t>
                  </m:r>
                  <m:r>
                    <m:rPr/>
                    <w:rPr>
                      <w:rFonts w:ascii="Cambria Math" w:hAnsi="Cambria Math" w:eastAsia="Cambria Math" w:cs="Cambria Math"/>
                      <w:highlight w:val="yellow"/>
                    </w:rPr>
                    <m:t>i−</m:t>
                  </m:r>
                  <m:bar>
                    <m:barPr>
                      <m:ctrlPr>
                        <w:rPr>
                          <w:rFonts w:ascii="Cambria Math" w:hAnsi="Cambria Math" w:eastAsia="Cambria Math" w:cs="Cambria Math"/>
                          <w:highlight w:val="yellow"/>
                        </w:rPr>
                      </m:ctrlPr>
                    </m:barPr>
                    <m:e>
                      <m:r>
                        <m:rPr/>
                        <w:rPr>
                          <w:rFonts w:ascii="Cambria Math" w:hAnsi="Cambria Math" w:eastAsia="Cambria Math" w:cs="Cambria Math"/>
                          <w:highlight w:val="yellow"/>
                        </w:rPr>
                        <m:t>y</m:t>
                      </m:r>
                      <m:ctrlPr>
                        <w:rPr>
                          <w:rFonts w:ascii="Cambria Math" w:hAnsi="Cambria Math" w:eastAsia="Cambria Math" w:cs="Cambria Math"/>
                          <w:highlight w:val="yellow"/>
                        </w:rPr>
                      </m:ctrlPr>
                    </m:e>
                  </m:bar>
                  <m:r>
                    <m:rPr/>
                    <w:rPr>
                      <w:rFonts w:ascii="Cambria Math" w:hAnsi="Cambria Math" w:eastAsia="Cambria Math" w:cs="Cambria Math"/>
                      <w:highlight w:val="yellow"/>
                    </w:rPr>
                    <m:t>)</m:t>
                  </m:r>
                  <m:ctrlPr>
                    <w:rPr>
                      <w:rFonts w:ascii="Cambria Math" w:hAnsi="Cambria Math" w:eastAsia="Cambria Math" w:cs="Cambria Math"/>
                      <w:highlight w:val="yellow"/>
                    </w:rPr>
                  </m:ctrlPr>
                </m:e>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p>
              <m:ctrlPr>
                <w:rPr>
                  <w:rFonts w:ascii="Cambria Math" w:hAnsi="Cambria Math" w:eastAsia="Cambria Math" w:cs="Cambria Math"/>
                  <w:highlight w:val="yellow"/>
                </w:rPr>
              </m:ctrlPr>
            </m:num>
            <m:den>
              <m:r>
                <m:rPr/>
                <w:rPr>
                  <w:rFonts w:ascii="Cambria Math" w:hAnsi="Cambria Math" w:eastAsia="Cambria Math" w:cs="Cambria Math"/>
                  <w:highlight w:val="yellow"/>
                </w:rPr>
                <m:t>n−1</m:t>
              </m:r>
              <m:ctrlPr>
                <w:rPr>
                  <w:rFonts w:ascii="Cambria Math" w:hAnsi="Cambria Math" w:eastAsia="Cambria Math" w:cs="Cambria Math"/>
                  <w:highlight w:val="yellow"/>
                </w:rPr>
              </m:ctrlPr>
            </m:den>
          </m:f>
          <m:r>
            <m:rPr/>
            <w:rPr>
              <w:rFonts w:ascii="Cambria Math" w:hAnsi="Cambria Math" w:eastAsia="Cambria Math" w:cs="Cambria Math"/>
              <w:highlight w:val="yellow"/>
            </w:rPr>
            <m:t>=</m:t>
          </m:r>
          <m:f>
            <m:fPr>
              <m:ctrlPr>
                <w:rPr>
                  <w:rFonts w:ascii="Cambria Math" w:hAnsi="Cambria Math" w:eastAsia="Cambria Math" w:cs="Cambria Math"/>
                  <w:highlight w:val="yellow"/>
                </w:rPr>
              </m:ctrlPr>
            </m:fPr>
            <m:num>
              <m:sSup>
                <m:sSupPr>
                  <m:ctrlPr>
                    <w:rPr>
                      <w:rFonts w:ascii="Cambria Math" w:hAnsi="Cambria Math" w:eastAsia="Cambria Math" w:cs="Cambria Math"/>
                      <w:highlight w:val="yellow"/>
                    </w:rPr>
                  </m:ctrlPr>
                </m:sSupPr>
                <m:e>
                  <m:r>
                    <m:rPr/>
                    <w:rPr>
                      <w:rFonts w:ascii="Cambria Math" w:hAnsi="Cambria Math" w:eastAsia="Cambria Math" w:cs="Cambria Math"/>
                      <w:highlight w:val="yellow"/>
                    </w:rPr>
                    <m:t>(63−64.75)</m:t>
                  </m:r>
                  <m:ctrlPr>
                    <w:rPr>
                      <w:rFonts w:ascii="Cambria Math" w:hAnsi="Cambria Math" w:eastAsia="Cambria Math" w:cs="Cambria Math"/>
                      <w:highlight w:val="yellow"/>
                    </w:rPr>
                  </m:ctrlPr>
                </m:e>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p>
              <m:r>
                <m:rPr/>
                <w:rPr>
                  <w:rFonts w:ascii="Cambria Math" w:hAnsi="Cambria Math" w:eastAsia="Cambria Math" w:cs="Cambria Math"/>
                  <w:highlight w:val="yellow"/>
                </w:rPr>
                <m:t>+…</m:t>
              </m:r>
              <m:sSup>
                <m:sSupPr>
                  <m:ctrlPr>
                    <w:rPr>
                      <w:rFonts w:ascii="Cambria Math" w:hAnsi="Cambria Math" w:eastAsia="Cambria Math" w:cs="Cambria Math"/>
                      <w:highlight w:val="yellow"/>
                    </w:rPr>
                  </m:ctrlPr>
                </m:sSupPr>
                <m:e>
                  <m:r>
                    <m:rPr/>
                    <w:rPr>
                      <w:rFonts w:ascii="Cambria Math" w:hAnsi="Cambria Math" w:eastAsia="Cambria Math" w:cs="Cambria Math"/>
                      <w:highlight w:val="yellow"/>
                    </w:rPr>
                    <m:t>(61−64.75)</m:t>
                  </m:r>
                  <m:ctrlPr>
                    <w:rPr>
                      <w:rFonts w:ascii="Cambria Math" w:hAnsi="Cambria Math" w:eastAsia="Cambria Math" w:cs="Cambria Math"/>
                      <w:highlight w:val="yellow"/>
                    </w:rPr>
                  </m:ctrlPr>
                </m:e>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p>
              <m:ctrlPr>
                <w:rPr>
                  <w:rFonts w:ascii="Cambria Math" w:hAnsi="Cambria Math" w:eastAsia="Cambria Math" w:cs="Cambria Math"/>
                  <w:highlight w:val="yellow"/>
                </w:rPr>
              </m:ctrlPr>
            </m:num>
            <m:den>
              <m:r>
                <m:rPr/>
                <w:rPr>
                  <w:rFonts w:ascii="Cambria Math" w:hAnsi="Cambria Math" w:eastAsia="Cambria Math" w:cs="Cambria Math"/>
                  <w:highlight w:val="yellow"/>
                </w:rPr>
                <m:t>4−1</m:t>
              </m:r>
              <m:ctrlPr>
                <w:rPr>
                  <w:rFonts w:ascii="Cambria Math" w:hAnsi="Cambria Math" w:eastAsia="Cambria Math" w:cs="Cambria Math"/>
                  <w:highlight w:val="yellow"/>
                </w:rPr>
              </m:ctrlPr>
            </m:den>
          </m:f>
          <m:r>
            <m:rPr/>
            <w:rPr>
              <w:rFonts w:ascii="Cambria Math" w:hAnsi="Cambria Math" w:eastAsia="Cambria Math" w:cs="Cambria Math"/>
              <w:highlight w:val="yellow"/>
            </w:rPr>
            <m:t>=214.92</m:t>
          </m:r>
        </m:oMath>
      </m:oMathPara>
    </w:p>
    <w:p>
      <w:pPr>
        <w:jc w:val="center"/>
        <w:rPr>
          <w:highlight w:val="yellow"/>
        </w:rPr>
      </w:pPr>
      <w:r>
        <w:rPr>
          <w:i/>
          <w:highlight w:val="yellow"/>
        </w:rPr>
        <w:t>df</w:t>
      </w:r>
      <w:r>
        <w:rPr>
          <w:i/>
          <w:highlight w:val="yellow"/>
          <w:vertAlign w:val="subscript"/>
        </w:rPr>
        <w:t>Total</w:t>
      </w:r>
      <w:r>
        <w:rPr>
          <w:highlight w:val="yellow"/>
        </w:rPr>
        <w:t xml:space="preserve"> = </w:t>
      </w:r>
      <w:r>
        <w:rPr>
          <w:i/>
          <w:highlight w:val="yellow"/>
        </w:rPr>
        <w:t>df</w:t>
      </w:r>
      <w:r>
        <w:rPr>
          <w:i/>
          <w:highlight w:val="yellow"/>
          <w:vertAlign w:val="subscript"/>
        </w:rPr>
        <w:t>x</w:t>
      </w:r>
      <w:r>
        <w:rPr>
          <w:highlight w:val="yellow"/>
        </w:rPr>
        <w:t xml:space="preserve"> + </w:t>
      </w:r>
      <w:r>
        <w:rPr>
          <w:i/>
          <w:highlight w:val="yellow"/>
        </w:rPr>
        <w:t>df</w:t>
      </w:r>
      <w:r>
        <w:rPr>
          <w:i/>
          <w:highlight w:val="yellow"/>
          <w:vertAlign w:val="subscript"/>
        </w:rPr>
        <w:t>y</w:t>
      </w:r>
      <w:r>
        <w:rPr>
          <w:highlight w:val="yellow"/>
        </w:rPr>
        <w:t xml:space="preserve"> = 5 + 3 = 8</w:t>
      </w:r>
    </w:p>
    <w:p>
      <w:pPr>
        <w:jc w:val="center"/>
        <w:rPr>
          <w:rFonts w:ascii="Cambria Math" w:hAnsi="Cambria Math" w:eastAsia="Cambria Math" w:cs="Cambria Math"/>
          <w:highlight w:val="yellow"/>
        </w:rPr>
      </w:pPr>
      <m:oMathPara>
        <m:oMath>
          <m:sSubSup>
            <m:sSubSupPr>
              <m:ctrlPr>
                <w:rPr>
                  <w:rFonts w:ascii="Cambria Math" w:hAnsi="Cambria Math" w:eastAsia="Cambria Math" w:cs="Cambria Math"/>
                  <w:highlight w:val="yellow"/>
                </w:rPr>
              </m:ctrlPr>
            </m:sSubSupPr>
            <m:e>
              <m:r>
                <m:rPr/>
                <w:rPr>
                  <w:rFonts w:ascii="Cambria Math" w:hAnsi="Cambria Math" w:eastAsia="Cambria Math" w:cs="Cambria Math"/>
                  <w:highlight w:val="yellow"/>
                </w:rPr>
                <m:t>S</m:t>
              </m:r>
              <m:ctrlPr>
                <w:rPr>
                  <w:rFonts w:ascii="Cambria Math" w:hAnsi="Cambria Math" w:eastAsia="Cambria Math" w:cs="Cambria Math"/>
                  <w:highlight w:val="yellow"/>
                </w:rPr>
              </m:ctrlPr>
            </m:e>
            <m:sub>
              <m:r>
                <m:rPr/>
                <w:rPr>
                  <w:rFonts w:ascii="Cambria Math" w:hAnsi="Cambria Math" w:eastAsia="Cambria Math" w:cs="Cambria Math"/>
                  <w:highlight w:val="yellow"/>
                </w:rPr>
                <m:t>pooled</m:t>
              </m:r>
              <m:ctrlPr>
                <w:rPr>
                  <w:rFonts w:ascii="Cambria Math" w:hAnsi="Cambria Math" w:eastAsia="Cambria Math" w:cs="Cambria Math"/>
                  <w:highlight w:val="yellow"/>
                </w:rPr>
              </m:ctrlPr>
            </m:sub>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bSup>
          <m:r>
            <m:rPr/>
            <w:rPr>
              <w:rFonts w:ascii="Cambria Math" w:hAnsi="Cambria Math" w:eastAsia="Cambria Math" w:cs="Cambria Math"/>
              <w:highlight w:val="yellow"/>
            </w:rPr>
            <m:t>=</m:t>
          </m:r>
          <m:f>
            <m:fPr>
              <m:ctrlPr>
                <w:rPr>
                  <w:rFonts w:ascii="Cambria Math" w:hAnsi="Cambria Math" w:eastAsia="Cambria Math" w:cs="Cambria Math"/>
                  <w:highlight w:val="yellow"/>
                </w:rPr>
              </m:ctrlPr>
            </m:fPr>
            <m:num>
              <m:sSub>
                <m:sSubPr>
                  <m:ctrlPr>
                    <w:rPr>
                      <w:rFonts w:ascii="Cambria Math" w:hAnsi="Cambria Math" w:eastAsia="Cambria Math" w:cs="Cambria Math"/>
                      <w:highlight w:val="yellow"/>
                    </w:rPr>
                  </m:ctrlPr>
                </m:sSubPr>
                <m:e>
                  <m:r>
                    <m:rPr/>
                    <w:rPr>
                      <w:rFonts w:ascii="Cambria Math" w:hAnsi="Cambria Math" w:eastAsia="Cambria Math" w:cs="Cambria Math"/>
                      <w:highlight w:val="yellow"/>
                    </w:rPr>
                    <m:t>df</m:t>
                  </m:r>
                  <m:ctrlPr>
                    <w:rPr>
                      <w:rFonts w:ascii="Cambria Math" w:hAnsi="Cambria Math" w:eastAsia="Cambria Math" w:cs="Cambria Math"/>
                      <w:highlight w:val="yellow"/>
                    </w:rPr>
                  </m:ctrlPr>
                </m:e>
                <m:sub>
                  <m:r>
                    <m:rPr/>
                    <w:rPr>
                      <w:rFonts w:ascii="Cambria Math" w:hAnsi="Cambria Math" w:eastAsia="Cambria Math" w:cs="Cambria Math"/>
                      <w:highlight w:val="yellow"/>
                    </w:rPr>
                    <m:t>x</m:t>
                  </m:r>
                  <m:ctrlPr>
                    <w:rPr>
                      <w:rFonts w:ascii="Cambria Math" w:hAnsi="Cambria Math" w:eastAsia="Cambria Math" w:cs="Cambria Math"/>
                      <w:highlight w:val="yellow"/>
                    </w:rPr>
                  </m:ctrlPr>
                </m:sub>
              </m:sSub>
              <m:ctrlPr>
                <w:rPr>
                  <w:rFonts w:ascii="Cambria Math" w:hAnsi="Cambria Math" w:eastAsia="Cambria Math" w:cs="Cambria Math"/>
                  <w:highlight w:val="yellow"/>
                </w:rPr>
              </m:ctrlPr>
            </m:num>
            <m:den>
              <m:sSub>
                <m:sSubPr>
                  <m:ctrlPr>
                    <w:rPr>
                      <w:rFonts w:ascii="Cambria Math" w:hAnsi="Cambria Math" w:eastAsia="Cambria Math" w:cs="Cambria Math"/>
                      <w:highlight w:val="yellow"/>
                    </w:rPr>
                  </m:ctrlPr>
                </m:sSubPr>
                <m:e>
                  <m:r>
                    <m:rPr/>
                    <w:rPr>
                      <w:rFonts w:ascii="Cambria Math" w:hAnsi="Cambria Math" w:eastAsia="Cambria Math" w:cs="Cambria Math"/>
                      <w:highlight w:val="yellow"/>
                    </w:rPr>
                    <m:t>df</m:t>
                  </m:r>
                  <m:ctrlPr>
                    <w:rPr>
                      <w:rFonts w:ascii="Cambria Math" w:hAnsi="Cambria Math" w:eastAsia="Cambria Math" w:cs="Cambria Math"/>
                      <w:highlight w:val="yellow"/>
                    </w:rPr>
                  </m:ctrlPr>
                </m:e>
                <m:sub>
                  <m:r>
                    <m:rPr/>
                    <w:rPr>
                      <w:rFonts w:ascii="Cambria Math" w:hAnsi="Cambria Math" w:eastAsia="Cambria Math" w:cs="Cambria Math"/>
                      <w:highlight w:val="yellow"/>
                    </w:rPr>
                    <m:t>Total</m:t>
                  </m:r>
                  <m:ctrlPr>
                    <w:rPr>
                      <w:rFonts w:ascii="Cambria Math" w:hAnsi="Cambria Math" w:eastAsia="Cambria Math" w:cs="Cambria Math"/>
                      <w:highlight w:val="yellow"/>
                    </w:rPr>
                  </m:ctrlPr>
                </m:sub>
              </m:sSub>
              <m:ctrlPr>
                <w:rPr>
                  <w:rFonts w:ascii="Cambria Math" w:hAnsi="Cambria Math" w:eastAsia="Cambria Math" w:cs="Cambria Math"/>
                  <w:highlight w:val="yellow"/>
                </w:rPr>
              </m:ctrlPr>
            </m:den>
          </m:f>
          <m:sSubSup>
            <m:sSubSupPr>
              <m:ctrlPr>
                <w:rPr>
                  <w:rFonts w:ascii="Cambria Math" w:hAnsi="Cambria Math" w:eastAsia="Cambria Math" w:cs="Cambria Math"/>
                  <w:highlight w:val="yellow"/>
                </w:rPr>
              </m:ctrlPr>
            </m:sSubSupPr>
            <m:e>
              <m:r>
                <m:rPr/>
                <w:rPr>
                  <w:rFonts w:ascii="Cambria Math" w:hAnsi="Cambria Math" w:eastAsia="Cambria Math" w:cs="Cambria Math"/>
                  <w:highlight w:val="yellow"/>
                </w:rPr>
                <m:t>S</m:t>
              </m:r>
              <m:ctrlPr>
                <w:rPr>
                  <w:rFonts w:ascii="Cambria Math" w:hAnsi="Cambria Math" w:eastAsia="Cambria Math" w:cs="Cambria Math"/>
                  <w:highlight w:val="yellow"/>
                </w:rPr>
              </m:ctrlPr>
            </m:e>
            <m:sub>
              <m:r>
                <m:rPr/>
                <w:rPr>
                  <w:rFonts w:ascii="Cambria Math" w:hAnsi="Cambria Math" w:eastAsia="Cambria Math" w:cs="Cambria Math"/>
                  <w:highlight w:val="yellow"/>
                </w:rPr>
                <m:t>x</m:t>
              </m:r>
              <m:ctrlPr>
                <w:rPr>
                  <w:rFonts w:ascii="Cambria Math" w:hAnsi="Cambria Math" w:eastAsia="Cambria Math" w:cs="Cambria Math"/>
                  <w:highlight w:val="yellow"/>
                </w:rPr>
              </m:ctrlPr>
            </m:sub>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bSup>
          <m:r>
            <m:rPr/>
            <w:rPr>
              <w:rFonts w:ascii="Cambria Math" w:hAnsi="Cambria Math" w:eastAsia="Cambria Math" w:cs="Cambria Math"/>
              <w:highlight w:val="yellow"/>
            </w:rPr>
            <m:t>+</m:t>
          </m:r>
          <m:f>
            <m:fPr>
              <m:ctrlPr>
                <w:rPr>
                  <w:rFonts w:ascii="Cambria Math" w:hAnsi="Cambria Math" w:eastAsia="Cambria Math" w:cs="Cambria Math"/>
                  <w:highlight w:val="yellow"/>
                </w:rPr>
              </m:ctrlPr>
            </m:fPr>
            <m:num>
              <m:sSub>
                <m:sSubPr>
                  <m:ctrlPr>
                    <w:rPr>
                      <w:rFonts w:ascii="Cambria Math" w:hAnsi="Cambria Math" w:eastAsia="Cambria Math" w:cs="Cambria Math"/>
                      <w:highlight w:val="yellow"/>
                    </w:rPr>
                  </m:ctrlPr>
                </m:sSubPr>
                <m:e>
                  <m:r>
                    <m:rPr/>
                    <w:rPr>
                      <w:rFonts w:ascii="Cambria Math" w:hAnsi="Cambria Math" w:eastAsia="Cambria Math" w:cs="Cambria Math"/>
                      <w:highlight w:val="yellow"/>
                    </w:rPr>
                    <m:t>df</m:t>
                  </m:r>
                  <m:ctrlPr>
                    <w:rPr>
                      <w:rFonts w:ascii="Cambria Math" w:hAnsi="Cambria Math" w:eastAsia="Cambria Math" w:cs="Cambria Math"/>
                      <w:highlight w:val="yellow"/>
                    </w:rPr>
                  </m:ctrlPr>
                </m:e>
                <m:sub>
                  <m:r>
                    <m:rPr/>
                    <w:rPr>
                      <w:rFonts w:ascii="Cambria Math" w:hAnsi="Cambria Math" w:eastAsia="Cambria Math" w:cs="Cambria Math"/>
                      <w:highlight w:val="yellow"/>
                    </w:rPr>
                    <m:t>y</m:t>
                  </m:r>
                  <m:ctrlPr>
                    <w:rPr>
                      <w:rFonts w:ascii="Cambria Math" w:hAnsi="Cambria Math" w:eastAsia="Cambria Math" w:cs="Cambria Math"/>
                      <w:highlight w:val="yellow"/>
                    </w:rPr>
                  </m:ctrlPr>
                </m:sub>
              </m:sSub>
              <m:ctrlPr>
                <w:rPr>
                  <w:rFonts w:ascii="Cambria Math" w:hAnsi="Cambria Math" w:eastAsia="Cambria Math" w:cs="Cambria Math"/>
                  <w:highlight w:val="yellow"/>
                </w:rPr>
              </m:ctrlPr>
            </m:num>
            <m:den>
              <m:sSub>
                <m:sSubPr>
                  <m:ctrlPr>
                    <w:rPr>
                      <w:rFonts w:ascii="Cambria Math" w:hAnsi="Cambria Math" w:eastAsia="Cambria Math" w:cs="Cambria Math"/>
                      <w:highlight w:val="yellow"/>
                    </w:rPr>
                  </m:ctrlPr>
                </m:sSubPr>
                <m:e>
                  <m:r>
                    <m:rPr/>
                    <w:rPr>
                      <w:rFonts w:ascii="Cambria Math" w:hAnsi="Cambria Math" w:eastAsia="Cambria Math" w:cs="Cambria Math"/>
                      <w:highlight w:val="yellow"/>
                    </w:rPr>
                    <m:t>df</m:t>
                  </m:r>
                  <m:ctrlPr>
                    <w:rPr>
                      <w:rFonts w:ascii="Cambria Math" w:hAnsi="Cambria Math" w:eastAsia="Cambria Math" w:cs="Cambria Math"/>
                      <w:highlight w:val="yellow"/>
                    </w:rPr>
                  </m:ctrlPr>
                </m:e>
                <m:sub>
                  <m:r>
                    <m:rPr/>
                    <w:rPr>
                      <w:rFonts w:ascii="Cambria Math" w:hAnsi="Cambria Math" w:eastAsia="Cambria Math" w:cs="Cambria Math"/>
                      <w:highlight w:val="yellow"/>
                    </w:rPr>
                    <m:t>Total</m:t>
                  </m:r>
                  <m:ctrlPr>
                    <w:rPr>
                      <w:rFonts w:ascii="Cambria Math" w:hAnsi="Cambria Math" w:eastAsia="Cambria Math" w:cs="Cambria Math"/>
                      <w:highlight w:val="yellow"/>
                    </w:rPr>
                  </m:ctrlPr>
                </m:sub>
              </m:sSub>
              <m:ctrlPr>
                <w:rPr>
                  <w:rFonts w:ascii="Cambria Math" w:hAnsi="Cambria Math" w:eastAsia="Cambria Math" w:cs="Cambria Math"/>
                  <w:highlight w:val="yellow"/>
                </w:rPr>
              </m:ctrlPr>
            </m:den>
          </m:f>
          <m:sSubSup>
            <m:sSubSupPr>
              <m:ctrlPr>
                <w:rPr>
                  <w:rFonts w:ascii="Cambria Math" w:hAnsi="Cambria Math" w:eastAsia="Cambria Math" w:cs="Cambria Math"/>
                  <w:highlight w:val="yellow"/>
                </w:rPr>
              </m:ctrlPr>
            </m:sSubSupPr>
            <m:e>
              <m:r>
                <m:rPr/>
                <w:rPr>
                  <w:rFonts w:ascii="Cambria Math" w:hAnsi="Cambria Math" w:eastAsia="Cambria Math" w:cs="Cambria Math"/>
                  <w:highlight w:val="yellow"/>
                </w:rPr>
                <m:t>S</m:t>
              </m:r>
              <m:ctrlPr>
                <w:rPr>
                  <w:rFonts w:ascii="Cambria Math" w:hAnsi="Cambria Math" w:eastAsia="Cambria Math" w:cs="Cambria Math"/>
                  <w:highlight w:val="yellow"/>
                </w:rPr>
              </m:ctrlPr>
            </m:e>
            <m:sub>
              <m:r>
                <m:rPr/>
                <w:rPr>
                  <w:rFonts w:ascii="Cambria Math" w:hAnsi="Cambria Math" w:eastAsia="Cambria Math" w:cs="Cambria Math"/>
                  <w:highlight w:val="yellow"/>
                </w:rPr>
                <m:t>y</m:t>
              </m:r>
              <m:ctrlPr>
                <w:rPr>
                  <w:rFonts w:ascii="Cambria Math" w:hAnsi="Cambria Math" w:eastAsia="Cambria Math" w:cs="Cambria Math"/>
                  <w:highlight w:val="yellow"/>
                </w:rPr>
              </m:ctrlPr>
            </m:sub>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bSup>
        </m:oMath>
      </m:oMathPara>
    </w:p>
    <w:p>
      <w:pPr>
        <w:rPr>
          <w:highlight w:val="yellow"/>
        </w:rPr>
      </w:pPr>
      <w:r>
        <w:rPr>
          <w:highlight w:val="yellow"/>
        </w:rPr>
        <w:t xml:space="preserve">                                                                              =</w:t>
      </w:r>
      <m:oMath>
        <m:f>
          <m:fPr>
            <m:ctrlPr>
              <w:rPr>
                <w:rFonts w:ascii="Cambria Math" w:hAnsi="Cambria Math" w:eastAsia="Cambria Math" w:cs="Cambria Math"/>
                <w:highlight w:val="yellow"/>
              </w:rPr>
            </m:ctrlPr>
          </m:fPr>
          <m:num>
            <m:r>
              <m:rPr/>
              <w:rPr>
                <w:rFonts w:ascii="Cambria Math" w:hAnsi="Cambria Math" w:eastAsia="Cambria Math" w:cs="Cambria Math"/>
                <w:highlight w:val="yellow"/>
              </w:rPr>
              <m:t>5</m:t>
            </m:r>
            <m:ctrlPr>
              <w:rPr>
                <w:rFonts w:ascii="Cambria Math" w:hAnsi="Cambria Math" w:eastAsia="Cambria Math" w:cs="Cambria Math"/>
                <w:highlight w:val="yellow"/>
              </w:rPr>
            </m:ctrlPr>
          </m:num>
          <m:den>
            <m:r>
              <m:rPr/>
              <w:rPr>
                <w:rFonts w:ascii="Cambria Math" w:hAnsi="Cambria Math" w:eastAsia="Cambria Math" w:cs="Cambria Math"/>
                <w:highlight w:val="yellow"/>
              </w:rPr>
              <m:t>8</m:t>
            </m:r>
            <m:ctrlPr>
              <w:rPr>
                <w:rFonts w:ascii="Cambria Math" w:hAnsi="Cambria Math" w:eastAsia="Cambria Math" w:cs="Cambria Math"/>
                <w:highlight w:val="yellow"/>
              </w:rPr>
            </m:ctrlPr>
          </m:den>
        </m:f>
        <m:r>
          <m:rPr/>
          <w:rPr>
            <w:rFonts w:ascii="Cambria Math" w:hAnsi="Cambria Math" w:eastAsia="Cambria Math" w:cs="Cambria Math"/>
            <w:highlight w:val="yellow"/>
          </w:rPr>
          <m:t>∗159.2+</m:t>
        </m:r>
        <m:f>
          <m:fPr>
            <m:ctrlPr>
              <w:rPr>
                <w:rFonts w:ascii="Cambria Math" w:hAnsi="Cambria Math" w:eastAsia="Cambria Math" w:cs="Cambria Math"/>
                <w:highlight w:val="yellow"/>
              </w:rPr>
            </m:ctrlPr>
          </m:fPr>
          <m:num>
            <m:r>
              <m:rPr/>
              <w:rPr>
                <w:rFonts w:ascii="Cambria Math" w:hAnsi="Cambria Math" w:eastAsia="Cambria Math" w:cs="Cambria Math"/>
                <w:highlight w:val="yellow"/>
              </w:rPr>
              <m:t>3</m:t>
            </m:r>
            <m:ctrlPr>
              <w:rPr>
                <w:rFonts w:ascii="Cambria Math" w:hAnsi="Cambria Math" w:eastAsia="Cambria Math" w:cs="Cambria Math"/>
                <w:highlight w:val="yellow"/>
              </w:rPr>
            </m:ctrlPr>
          </m:num>
          <m:den>
            <m:r>
              <m:rPr/>
              <w:rPr>
                <w:rFonts w:ascii="Cambria Math" w:hAnsi="Cambria Math" w:eastAsia="Cambria Math" w:cs="Cambria Math"/>
                <w:highlight w:val="yellow"/>
              </w:rPr>
              <m:t>8</m:t>
            </m:r>
            <m:ctrlPr>
              <w:rPr>
                <w:rFonts w:ascii="Cambria Math" w:hAnsi="Cambria Math" w:eastAsia="Cambria Math" w:cs="Cambria Math"/>
                <w:highlight w:val="yellow"/>
              </w:rPr>
            </m:ctrlPr>
          </m:den>
        </m:f>
        <m:r>
          <m:rPr/>
          <w:rPr>
            <w:rFonts w:ascii="Cambria Math" w:hAnsi="Cambria Math" w:eastAsia="Cambria Math" w:cs="Cambria Math"/>
            <w:highlight w:val="yellow"/>
          </w:rPr>
          <m:t>∗214.91</m:t>
        </m:r>
      </m:oMath>
    </w:p>
    <w:p>
      <w:pPr>
        <w:rPr>
          <w:highlight w:val="yellow"/>
        </w:rPr>
      </w:pPr>
      <w:r>
        <w:rPr>
          <w:highlight w:val="yellow"/>
        </w:rPr>
        <w:t xml:space="preserve">                                                                              = 99.5+80.59=180.09</w:t>
      </w:r>
    </w:p>
    <w:p>
      <w:pPr>
        <w:jc w:val="center"/>
        <w:rPr>
          <w:rFonts w:ascii="Cambria Math" w:hAnsi="Cambria Math" w:eastAsia="Cambria Math" w:cs="Cambria Math"/>
          <w:highlight w:val="yellow"/>
        </w:rPr>
      </w:pPr>
      <m:oMathPara>
        <m:oMath>
          <m:sSubSup>
            <m:sSubSupPr>
              <m:ctrlPr>
                <w:rPr>
                  <w:rFonts w:ascii="Cambria Math" w:hAnsi="Cambria Math" w:eastAsia="Cambria Math" w:cs="Cambria Math"/>
                  <w:highlight w:val="yellow"/>
                </w:rPr>
              </m:ctrlPr>
            </m:sSubSupPr>
            <m:e>
              <m:r>
                <m:rPr/>
                <w:rPr>
                  <w:rFonts w:ascii="Cambria Math" w:hAnsi="Cambria Math" w:eastAsia="Cambria Math" w:cs="Cambria Math"/>
                  <w:highlight w:val="yellow"/>
                </w:rPr>
                <m:t>S</m:t>
              </m:r>
              <m:ctrlPr>
                <w:rPr>
                  <w:rFonts w:ascii="Cambria Math" w:hAnsi="Cambria Math" w:eastAsia="Cambria Math" w:cs="Cambria Math"/>
                  <w:highlight w:val="yellow"/>
                </w:rPr>
              </m:ctrlPr>
            </m:e>
            <m:sub>
              <m:bar>
                <m:barPr>
                  <m:ctrlPr>
                    <w:rPr>
                      <w:rFonts w:ascii="Cambria Math" w:hAnsi="Cambria Math" w:eastAsia="Cambria Math" w:cs="Cambria Math"/>
                      <w:highlight w:val="yellow"/>
                    </w:rPr>
                  </m:ctrlPr>
                </m:barPr>
                <m:e>
                  <m:r>
                    <m:rPr/>
                    <w:rPr>
                      <w:rFonts w:ascii="Cambria Math" w:hAnsi="Cambria Math" w:eastAsia="Cambria Math" w:cs="Cambria Math"/>
                      <w:highlight w:val="yellow"/>
                    </w:rPr>
                    <m:t>x</m:t>
                  </m:r>
                  <m:ctrlPr>
                    <w:rPr>
                      <w:rFonts w:ascii="Cambria Math" w:hAnsi="Cambria Math" w:eastAsia="Cambria Math" w:cs="Cambria Math"/>
                      <w:highlight w:val="yellow"/>
                    </w:rPr>
                  </m:ctrlPr>
                </m:e>
              </m:bar>
              <m:ctrlPr>
                <w:rPr>
                  <w:rFonts w:ascii="Cambria Math" w:hAnsi="Cambria Math" w:eastAsia="Cambria Math" w:cs="Cambria Math"/>
                  <w:highlight w:val="yellow"/>
                </w:rPr>
              </m:ctrlPr>
            </m:sub>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bSup>
          <m:r>
            <m:rPr/>
            <w:rPr>
              <w:rFonts w:ascii="Cambria Math" w:hAnsi="Cambria Math" w:eastAsia="Cambria Math" w:cs="Cambria Math"/>
              <w:highlight w:val="yellow"/>
            </w:rPr>
            <m:t>=</m:t>
          </m:r>
          <m:f>
            <m:fPr>
              <m:ctrlPr>
                <w:rPr>
                  <w:rFonts w:ascii="Cambria Math" w:hAnsi="Cambria Math" w:eastAsia="Cambria Math" w:cs="Cambria Math"/>
                  <w:highlight w:val="yellow"/>
                </w:rPr>
              </m:ctrlPr>
            </m:fPr>
            <m:num>
              <m:r>
                <m:rPr/>
                <w:rPr>
                  <w:rFonts w:ascii="Cambria Math" w:hAnsi="Cambria Math" w:eastAsia="Cambria Math" w:cs="Cambria Math"/>
                  <w:highlight w:val="yellow"/>
                </w:rPr>
                <m:t>180.09</m:t>
              </m:r>
              <m:ctrlPr>
                <w:rPr>
                  <w:rFonts w:ascii="Cambria Math" w:hAnsi="Cambria Math" w:eastAsia="Cambria Math" w:cs="Cambria Math"/>
                  <w:highlight w:val="yellow"/>
                </w:rPr>
              </m:ctrlPr>
            </m:num>
            <m:den>
              <m:r>
                <m:rPr/>
                <w:rPr>
                  <w:rFonts w:ascii="Cambria Math" w:hAnsi="Cambria Math" w:eastAsia="Cambria Math" w:cs="Cambria Math"/>
                  <w:highlight w:val="yellow"/>
                </w:rPr>
                <m:t>6</m:t>
              </m:r>
              <m:ctrlPr>
                <w:rPr>
                  <w:rFonts w:ascii="Cambria Math" w:hAnsi="Cambria Math" w:eastAsia="Cambria Math" w:cs="Cambria Math"/>
                  <w:highlight w:val="yellow"/>
                </w:rPr>
              </m:ctrlPr>
            </m:den>
          </m:f>
          <m:r>
            <m:rPr/>
            <w:rPr>
              <w:rFonts w:ascii="Cambria Math" w:hAnsi="Cambria Math" w:eastAsia="Cambria Math" w:cs="Cambria Math"/>
              <w:highlight w:val="yellow"/>
            </w:rPr>
            <m:t>=30.02</m:t>
          </m:r>
        </m:oMath>
      </m:oMathPara>
    </w:p>
    <w:p>
      <w:pPr>
        <w:jc w:val="center"/>
        <w:rPr>
          <w:rFonts w:ascii="Cambria Math" w:hAnsi="Cambria Math" w:eastAsia="Cambria Math" w:cs="Cambria Math"/>
          <w:highlight w:val="yellow"/>
        </w:rPr>
      </w:pPr>
      <m:oMathPara>
        <m:oMath>
          <m:sSubSup>
            <m:sSubSupPr>
              <m:ctrlPr>
                <w:rPr>
                  <w:rFonts w:ascii="Cambria Math" w:hAnsi="Cambria Math" w:eastAsia="Cambria Math" w:cs="Cambria Math"/>
                  <w:highlight w:val="yellow"/>
                </w:rPr>
              </m:ctrlPr>
            </m:sSubSupPr>
            <m:e>
              <m:r>
                <m:rPr/>
                <w:rPr>
                  <w:rFonts w:ascii="Cambria Math" w:hAnsi="Cambria Math" w:eastAsia="Cambria Math" w:cs="Cambria Math"/>
                  <w:highlight w:val="yellow"/>
                </w:rPr>
                <m:t>S</m:t>
              </m:r>
              <m:ctrlPr>
                <w:rPr>
                  <w:rFonts w:ascii="Cambria Math" w:hAnsi="Cambria Math" w:eastAsia="Cambria Math" w:cs="Cambria Math"/>
                  <w:highlight w:val="yellow"/>
                </w:rPr>
              </m:ctrlPr>
            </m:e>
            <m:sub>
              <m:bar>
                <m:barPr>
                  <m:ctrlPr>
                    <w:rPr>
                      <w:rFonts w:ascii="Cambria Math" w:hAnsi="Cambria Math" w:eastAsia="Cambria Math" w:cs="Cambria Math"/>
                      <w:highlight w:val="yellow"/>
                    </w:rPr>
                  </m:ctrlPr>
                </m:barPr>
                <m:e>
                  <m:r>
                    <m:rPr/>
                    <w:rPr>
                      <w:rFonts w:ascii="Cambria Math" w:hAnsi="Cambria Math" w:eastAsia="Cambria Math" w:cs="Cambria Math"/>
                      <w:highlight w:val="yellow"/>
                    </w:rPr>
                    <m:t>y</m:t>
                  </m:r>
                  <m:ctrlPr>
                    <w:rPr>
                      <w:rFonts w:ascii="Cambria Math" w:hAnsi="Cambria Math" w:eastAsia="Cambria Math" w:cs="Cambria Math"/>
                      <w:highlight w:val="yellow"/>
                    </w:rPr>
                  </m:ctrlPr>
                </m:e>
              </m:bar>
              <m:ctrlPr>
                <w:rPr>
                  <w:rFonts w:ascii="Cambria Math" w:hAnsi="Cambria Math" w:eastAsia="Cambria Math" w:cs="Cambria Math"/>
                  <w:highlight w:val="yellow"/>
                </w:rPr>
              </m:ctrlPr>
            </m:sub>
            <m:sup>
              <m:r>
                <m:rPr/>
                <w:rPr>
                  <w:rFonts w:ascii="Cambria Math" w:hAnsi="Cambria Math" w:eastAsia="Cambria Math" w:cs="Cambria Math"/>
                  <w:highlight w:val="yellow"/>
                </w:rPr>
                <m:t>2</m:t>
              </m:r>
              <m:ctrlPr>
                <w:rPr>
                  <w:rFonts w:ascii="Cambria Math" w:hAnsi="Cambria Math" w:eastAsia="Cambria Math" w:cs="Cambria Math"/>
                  <w:highlight w:val="yellow"/>
                </w:rPr>
              </m:ctrlPr>
            </m:sup>
          </m:sSubSup>
          <m:r>
            <m:rPr/>
            <w:rPr>
              <w:rFonts w:ascii="Cambria Math" w:hAnsi="Cambria Math" w:eastAsia="Cambria Math" w:cs="Cambria Math"/>
              <w:highlight w:val="yellow"/>
            </w:rPr>
            <m:t>=</m:t>
          </m:r>
          <m:f>
            <m:fPr>
              <m:ctrlPr>
                <w:rPr>
                  <w:rFonts w:ascii="Cambria Math" w:hAnsi="Cambria Math" w:eastAsia="Cambria Math" w:cs="Cambria Math"/>
                  <w:highlight w:val="yellow"/>
                </w:rPr>
              </m:ctrlPr>
            </m:fPr>
            <m:num>
              <m:r>
                <m:rPr/>
                <w:rPr>
                  <w:rFonts w:ascii="Cambria Math" w:hAnsi="Cambria Math" w:eastAsia="Cambria Math" w:cs="Cambria Math"/>
                  <w:highlight w:val="yellow"/>
                </w:rPr>
                <m:t>180.09</m:t>
              </m:r>
              <m:ctrlPr>
                <w:rPr>
                  <w:rFonts w:ascii="Cambria Math" w:hAnsi="Cambria Math" w:eastAsia="Cambria Math" w:cs="Cambria Math"/>
                  <w:highlight w:val="yellow"/>
                </w:rPr>
              </m:ctrlPr>
            </m:num>
            <m:den>
              <m:r>
                <m:rPr/>
                <w:rPr>
                  <w:rFonts w:ascii="Cambria Math" w:hAnsi="Cambria Math" w:eastAsia="Cambria Math" w:cs="Cambria Math"/>
                  <w:highlight w:val="yellow"/>
                </w:rPr>
                <m:t>4</m:t>
              </m:r>
              <m:ctrlPr>
                <w:rPr>
                  <w:rFonts w:ascii="Cambria Math" w:hAnsi="Cambria Math" w:eastAsia="Cambria Math" w:cs="Cambria Math"/>
                  <w:highlight w:val="yellow"/>
                </w:rPr>
              </m:ctrlPr>
            </m:den>
          </m:f>
          <m:r>
            <m:rPr/>
            <w:rPr>
              <w:rFonts w:ascii="Cambria Math" w:hAnsi="Cambria Math" w:eastAsia="Cambria Math" w:cs="Cambria Math"/>
              <w:highlight w:val="yellow"/>
            </w:rPr>
            <m:t>=45.02</m:t>
          </m:r>
        </m:oMath>
      </m:oMathPara>
    </w:p>
    <w:p>
      <w:pPr>
        <w:jc w:val="center"/>
        <w:rPr>
          <w:rFonts w:ascii="Cambria Math" w:hAnsi="Cambria Math" w:eastAsia="Cambria Math" w:cs="Cambria Math"/>
          <w:highlight w:val="yellow"/>
        </w:rPr>
      </w:pPr>
      <m:oMathPara>
        <m:oMath>
          <m:sSub>
            <m:sSubPr>
              <m:ctrlPr>
                <w:rPr>
                  <w:rFonts w:ascii="Cambria Math" w:hAnsi="Cambria Math" w:eastAsia="Cambria Math" w:cs="Cambria Math"/>
                  <w:highlight w:val="yellow"/>
                </w:rPr>
              </m:ctrlPr>
            </m:sSubPr>
            <m:e>
              <m:r>
                <m:rPr/>
                <w:rPr>
                  <w:rFonts w:ascii="Cambria Math" w:hAnsi="Cambria Math" w:eastAsia="Cambria Math" w:cs="Cambria Math"/>
                  <w:highlight w:val="yellow"/>
                </w:rPr>
                <m:t>S</m:t>
              </m:r>
              <m:ctrlPr>
                <w:rPr>
                  <w:rFonts w:ascii="Cambria Math" w:hAnsi="Cambria Math" w:eastAsia="Cambria Math" w:cs="Cambria Math"/>
                  <w:highlight w:val="yellow"/>
                </w:rPr>
              </m:ctrlPr>
            </m:e>
            <m:sub>
              <m:r>
                <m:rPr/>
                <w:rPr>
                  <w:rFonts w:ascii="Cambria Math" w:hAnsi="Cambria Math" w:eastAsia="Cambria Math" w:cs="Cambria Math"/>
                  <w:highlight w:val="yellow"/>
                </w:rPr>
                <m:t>Difference</m:t>
              </m:r>
              <m:ctrlPr>
                <w:rPr>
                  <w:rFonts w:ascii="Cambria Math" w:hAnsi="Cambria Math" w:eastAsia="Cambria Math" w:cs="Cambria Math"/>
                  <w:highlight w:val="yellow"/>
                </w:rPr>
              </m:ctrlPr>
            </m:sub>
          </m:sSub>
          <m:r>
            <m:rPr/>
            <w:rPr>
              <w:rFonts w:ascii="Cambria Math" w:hAnsi="Cambria Math" w:eastAsia="Cambria Math" w:cs="Cambria Math"/>
              <w:highlight w:val="yellow"/>
            </w:rPr>
            <m:t>=</m:t>
          </m:r>
          <m:rad>
            <m:radPr>
              <m:degHide m:val="1"/>
              <m:ctrlPr>
                <w:rPr>
                  <w:rFonts w:ascii="Cambria Math" w:hAnsi="Cambria Math" w:eastAsia="Cambria Math" w:cs="Cambria Math"/>
                  <w:highlight w:val="yellow"/>
                </w:rPr>
              </m:ctrlPr>
            </m:radPr>
            <m:deg>
              <m:r>
                <m:rPr/>
                <w:rPr>
                  <w:rFonts w:ascii="Cambria Math" w:hAnsi="Cambria Math" w:eastAsia="Cambria Math" w:cs="Cambria Math"/>
                  <w:highlight w:val="yellow"/>
                </w:rPr>
                <m:t>30.02+45.02</m:t>
              </m:r>
              <m:ctrlPr>
                <w:rPr>
                  <w:rFonts w:ascii="Cambria Math" w:hAnsi="Cambria Math" w:eastAsia="Cambria Math" w:cs="Cambria Math"/>
                  <w:highlight w:val="yellow"/>
                </w:rPr>
              </m:ctrlPr>
            </m:deg>
            <m:e>
              <m:ctrlPr>
                <w:rPr>
                  <w:rFonts w:ascii="Cambria Math" w:hAnsi="Cambria Math" w:eastAsia="Cambria Math" w:cs="Cambria Math"/>
                  <w:highlight w:val="yellow"/>
                </w:rPr>
              </m:ctrlPr>
            </m:e>
          </m:rad>
          <m:r>
            <m:rPr/>
            <w:rPr>
              <w:rFonts w:ascii="Cambria Math" w:hAnsi="Cambria Math" w:eastAsia="Cambria Math" w:cs="Cambria Math"/>
              <w:highlight w:val="yellow"/>
            </w:rPr>
            <m:t>8.66</m:t>
          </m:r>
          <m:r>
            <w:rPr>
              <w:rFonts w:ascii="Cambria Math" w:hAnsi="Cambria Math" w:eastAsia="Cambria Math" w:cs="Cambria Math"/>
              <w:highlight w:val="yellow"/>
            </w:rPr>
            <w:cr/>
          </m:r>
        </m:oMath>
      </m:oMathPara>
    </w:p>
    <w:p>
      <w:pPr>
        <w:rPr>
          <w:highlight w:val="yellow"/>
        </w:rPr>
      </w:pPr>
      <w:r>
        <w:rPr>
          <w:highlight w:val="yellow"/>
        </w:rPr>
        <w:t>. Determine critical value (cutoffs)</w:t>
      </w:r>
    </w:p>
    <w:p>
      <w:pPr>
        <w:rPr>
          <w:highlight w:val="yellow"/>
        </w:rPr>
      </w:pPr>
      <w:r>
        <w:rPr>
          <w:highlight w:val="yellow"/>
        </w:rPr>
        <w:t xml:space="preserve">In Behavioral Sciences, we use </w:t>
      </w:r>
      <m:oMath>
        <m:r>
          <m:rPr/>
          <m:t>α</m:t>
        </m:r>
      </m:oMath>
      <w:r>
        <w:rPr>
          <w:highlight w:val="yellow"/>
        </w:rPr>
        <w:t xml:space="preserve"> = .05 (5%)</w:t>
      </w:r>
    </w:p>
    <w:p>
      <w:pPr>
        <w:rPr>
          <w:highlight w:val="yellow"/>
        </w:rPr>
      </w:pPr>
      <w:r>
        <w:rPr>
          <w:highlight w:val="yellow"/>
        </w:rPr>
        <w:t xml:space="preserve">Our hypothesis is </w:t>
      </w:r>
      <w:r>
        <w:rPr>
          <w:i/>
          <w:highlight w:val="yellow"/>
          <w:u w:val="single"/>
        </w:rPr>
        <w:t>nondirectional</w:t>
      </w:r>
      <w:r>
        <w:rPr>
          <w:highlight w:val="yellow"/>
        </w:rPr>
        <w:t xml:space="preserve">, so our hypothesis test is </w:t>
      </w:r>
      <w:r>
        <w:rPr>
          <w:i/>
          <w:highlight w:val="yellow"/>
          <w:u w:val="single"/>
        </w:rPr>
        <w:t>two-tailed</w:t>
      </w:r>
      <w:r>
        <w:rPr>
          <w:highlight w:val="yellow"/>
        </w:rPr>
        <w:t>.</w:t>
      </w:r>
    </w:p>
    <w:p>
      <w:pPr>
        <w:rPr>
          <w:highlight w:val="yellow"/>
        </w:rPr>
      </w:pPr>
      <w:r>
        <w:rPr>
          <w:i/>
          <w:highlight w:val="yellow"/>
        </w:rPr>
        <w:t>t</w:t>
      </w:r>
      <w:r>
        <w:rPr>
          <w:i/>
          <w:highlight w:val="yellow"/>
          <w:vertAlign w:val="subscript"/>
        </w:rPr>
        <w:t>crit</w:t>
      </w:r>
      <w:r>
        <w:rPr>
          <w:highlight w:val="yellow"/>
        </w:rPr>
        <w:t>= ±2.306</w:t>
      </w:r>
    </w:p>
    <w:p>
      <w:pPr>
        <w:rPr>
          <w:highlight w:val="yellow"/>
        </w:rPr>
      </w:pPr>
      <w:r>
        <w:rPr>
          <w:highlight w:val="yellow"/>
        </w:rPr>
        <w:t>5. Calculate a test statistic</w:t>
      </w:r>
    </w:p>
    <w:p>
      <w:pPr>
        <w:jc w:val="center"/>
        <w:rPr>
          <w:rFonts w:ascii="Cambria Math" w:hAnsi="Cambria Math" w:eastAsia="Cambria Math" w:cs="Cambria Math"/>
        </w:rPr>
      </w:pPr>
      <m:oMathPara>
        <m:oMath>
          <m:r>
            <m:rPr/>
            <w:rPr>
              <w:rFonts w:ascii="Cambria Math" w:hAnsi="Cambria Math" w:eastAsia="Cambria Math" w:cs="Cambria Math"/>
              <w:highlight w:val="yellow"/>
            </w:rPr>
            <m:t>t=</m:t>
          </m:r>
          <m:f>
            <m:fPr>
              <m:ctrlPr>
                <w:rPr>
                  <w:rFonts w:ascii="Cambria Math" w:hAnsi="Cambria Math" w:eastAsia="Cambria Math" w:cs="Cambria Math"/>
                </w:rPr>
              </m:ctrlPr>
            </m:fPr>
            <m:num>
              <m:bar>
                <m:barPr>
                  <m:ctrlPr>
                    <w:rPr>
                      <w:rFonts w:ascii="Cambria Math" w:hAnsi="Cambria Math" w:eastAsia="Cambria Math" w:cs="Cambria Math"/>
                    </w:rPr>
                  </m:ctrlPr>
                </m:barPr>
                <m:e>
                  <m:r>
                    <m:rPr/>
                    <w:rPr>
                      <w:rFonts w:ascii="Cambria Math" w:hAnsi="Cambria Math" w:eastAsia="Cambria Math" w:cs="Cambria Math"/>
                    </w:rPr>
                    <m:t>x</m:t>
                  </m:r>
                  <m:ctrlPr>
                    <w:rPr>
                      <w:rFonts w:ascii="Cambria Math" w:hAnsi="Cambria Math" w:eastAsia="Cambria Math" w:cs="Cambria Math"/>
                    </w:rPr>
                  </m:ctrlPr>
                </m:e>
              </m:bar>
              <m:r>
                <m:rPr/>
                <w:rPr>
                  <w:rFonts w:ascii="Cambria Math" w:hAnsi="Cambria Math" w:eastAsia="Cambria Math" w:cs="Cambria Math"/>
                </w:rPr>
                <m:t>−</m:t>
              </m:r>
              <m:bar>
                <m:barPr>
                  <m:ctrlPr>
                    <w:rPr>
                      <w:rFonts w:ascii="Cambria Math" w:hAnsi="Cambria Math" w:eastAsia="Cambria Math" w:cs="Cambria Math"/>
                    </w:rPr>
                  </m:ctrlPr>
                </m:barPr>
                <m:e>
                  <m:r>
                    <m:rPr/>
                    <w:rPr>
                      <w:rFonts w:ascii="Cambria Math" w:hAnsi="Cambria Math" w:eastAsia="Cambria Math" w:cs="Cambria Math"/>
                    </w:rPr>
                    <m:t>y</m:t>
                  </m:r>
                  <m:ctrlPr>
                    <w:rPr>
                      <w:rFonts w:ascii="Cambria Math" w:hAnsi="Cambria Math" w:eastAsia="Cambria Math" w:cs="Cambria Math"/>
                    </w:rPr>
                  </m:ctrlPr>
                </m:e>
              </m:bar>
              <m:ctrlPr>
                <w:rPr>
                  <w:rFonts w:ascii="Cambria Math" w:hAnsi="Cambria Math" w:eastAsia="Cambria Math" w:cs="Cambria Math"/>
                </w:rPr>
              </m:ctrlPr>
            </m:num>
            <m:den>
              <m:sSub>
                <m:sSubPr>
                  <m:ctrlPr>
                    <w:rPr>
                      <w:rFonts w:ascii="Cambria Math" w:hAnsi="Cambria Math" w:eastAsia="Cambria Math" w:cs="Cambria Math"/>
                      <w:highlight w:val="yellow"/>
                    </w:rPr>
                  </m:ctrlPr>
                </m:sSubPr>
                <m:e>
                  <m:r>
                    <m:rPr/>
                    <w:rPr>
                      <w:rFonts w:ascii="Cambria Math" w:hAnsi="Cambria Math" w:eastAsia="Cambria Math" w:cs="Cambria Math"/>
                      <w:highlight w:val="yellow"/>
                    </w:rPr>
                    <m:t>S</m:t>
                  </m:r>
                  <m:ctrlPr>
                    <w:rPr>
                      <w:rFonts w:ascii="Cambria Math" w:hAnsi="Cambria Math" w:eastAsia="Cambria Math" w:cs="Cambria Math"/>
                      <w:highlight w:val="yellow"/>
                    </w:rPr>
                  </m:ctrlPr>
                </m:e>
                <m:sub>
                  <m:r>
                    <m:rPr/>
                    <w:rPr>
                      <w:rFonts w:ascii="Cambria Math" w:hAnsi="Cambria Math" w:eastAsia="Cambria Math" w:cs="Cambria Math"/>
                      <w:highlight w:val="yellow"/>
                    </w:rPr>
                    <m:t>Difference</m:t>
                  </m:r>
                  <m:ctrlPr>
                    <w:rPr>
                      <w:rFonts w:ascii="Cambria Math" w:hAnsi="Cambria Math" w:eastAsia="Cambria Math" w:cs="Cambria Math"/>
                      <w:highlight w:val="yellow"/>
                    </w:rPr>
                  </m:ctrlPr>
                </m:sub>
              </m:sSub>
              <m:ctrlPr>
                <w:rPr>
                  <w:rFonts w:ascii="Cambria Math" w:hAnsi="Cambria Math" w:eastAsia="Cambria Math" w:cs="Cambria Math"/>
                </w:rPr>
              </m:ctrlPr>
            </m:den>
          </m:f>
          <m:r>
            <m:rPr/>
            <w:rPr>
              <w:rFonts w:ascii="Cambria Math" w:hAnsi="Cambria Math" w:eastAsia="Cambria Math" w:cs="Cambria Math"/>
            </w:rPr>
            <m:t>=</m:t>
          </m:r>
          <m:f>
            <m:fPr>
              <m:ctrlPr>
                <w:rPr>
                  <w:rFonts w:ascii="Cambria Math" w:hAnsi="Cambria Math" w:eastAsia="Cambria Math" w:cs="Cambria Math"/>
                </w:rPr>
              </m:ctrlPr>
            </m:fPr>
            <m:num>
              <m:r>
                <m:rPr/>
                <w:rPr>
                  <w:rFonts w:ascii="Cambria Math" w:hAnsi="Cambria Math" w:eastAsia="Cambria Math" w:cs="Cambria Math"/>
                </w:rPr>
                <m:t>68−64.75</m:t>
              </m:r>
              <m:ctrlPr>
                <w:rPr>
                  <w:rFonts w:ascii="Cambria Math" w:hAnsi="Cambria Math" w:eastAsia="Cambria Math" w:cs="Cambria Math"/>
                </w:rPr>
              </m:ctrlPr>
            </m:num>
            <m:den>
              <m:r>
                <m:rPr/>
                <w:rPr>
                  <w:rFonts w:ascii="Cambria Math" w:hAnsi="Cambria Math" w:eastAsia="Cambria Math" w:cs="Cambria Math"/>
                </w:rPr>
                <m:t>8.66</m:t>
              </m:r>
              <m:ctrlPr>
                <w:rPr>
                  <w:rFonts w:ascii="Cambria Math" w:hAnsi="Cambria Math" w:eastAsia="Cambria Math" w:cs="Cambria Math"/>
                </w:rPr>
              </m:ctrlPr>
            </m:den>
          </m:f>
          <m:r>
            <m:rPr/>
            <w:rPr>
              <w:rFonts w:ascii="Cambria Math" w:hAnsi="Cambria Math" w:eastAsia="Cambria Math" w:cs="Cambria Math"/>
            </w:rPr>
            <m:t>=</m:t>
          </m:r>
          <m:f>
            <m:fPr>
              <m:ctrlPr>
                <w:rPr>
                  <w:rFonts w:ascii="Cambria Math" w:hAnsi="Cambria Math" w:eastAsia="Cambria Math" w:cs="Cambria Math"/>
                </w:rPr>
              </m:ctrlPr>
            </m:fPr>
            <m:num>
              <m:r>
                <m:rPr/>
                <w:rPr>
                  <w:rFonts w:ascii="Cambria Math" w:hAnsi="Cambria Math" w:eastAsia="Cambria Math" w:cs="Cambria Math"/>
                </w:rPr>
                <m:t>3.25</m:t>
              </m:r>
              <m:ctrlPr>
                <w:rPr>
                  <w:rFonts w:ascii="Cambria Math" w:hAnsi="Cambria Math" w:eastAsia="Cambria Math" w:cs="Cambria Math"/>
                </w:rPr>
              </m:ctrlPr>
            </m:num>
            <m:den>
              <m:r>
                <m:rPr/>
                <w:rPr>
                  <w:rFonts w:ascii="Cambria Math" w:hAnsi="Cambria Math" w:eastAsia="Cambria Math" w:cs="Cambria Math"/>
                </w:rPr>
                <m:t>8.66</m:t>
              </m:r>
              <m:ctrlPr>
                <w:rPr>
                  <w:rFonts w:ascii="Cambria Math" w:hAnsi="Cambria Math" w:eastAsia="Cambria Math" w:cs="Cambria Math"/>
                </w:rPr>
              </m:ctrlPr>
            </m:den>
          </m:f>
          <m:r>
            <m:rPr/>
            <w:rPr>
              <w:rFonts w:ascii="Cambria Math" w:hAnsi="Cambria Math" w:eastAsia="Cambria Math" w:cs="Cambria Math"/>
            </w:rPr>
            <m:t>=0.375</m:t>
          </m:r>
        </m:oMath>
      </m:oMathPara>
    </w:p>
    <w:p>
      <w:pPr>
        <w:jc w:val="both"/>
        <w:rPr>
          <w:highlight w:val="yellow"/>
        </w:rPr>
      </w:pPr>
      <w:r>
        <w:rPr>
          <w:highlight w:val="yellow"/>
        </w:rPr>
        <w:t>6. Make a decision</w:t>
      </w:r>
    </w:p>
    <w:p>
      <w:pPr>
        <w:jc w:val="both"/>
        <w:rPr>
          <w:highlight w:val="yellow"/>
        </w:rPr>
      </w:pPr>
      <w:r>
        <w:rPr>
          <w:highlight w:val="yellow"/>
        </w:rPr>
        <w:t>Because</w:t>
      </w:r>
      <w:r>
        <w:rPr>
          <w:rFonts w:ascii="Cambria Math" w:hAnsi="Cambria Math" w:eastAsia="Cambria Math" w:cs="Cambria Math"/>
          <w:i/>
          <w:highlight w:val="yellow"/>
        </w:rPr>
        <w:t xml:space="preserve"> </w:t>
      </w:r>
      <m:oMath>
        <m:r>
          <m:rPr/>
          <w:rPr>
            <w:rFonts w:ascii="Cambria Math" w:hAnsi="Cambria Math" w:eastAsia="Cambria Math" w:cs="Cambria Math"/>
            <w:highlight w:val="yellow"/>
          </w:rPr>
          <m:t>t=0.375&lt;2.306</m:t>
        </m:r>
      </m:oMath>
      <w:r>
        <w:rPr>
          <w:rFonts w:ascii="Cambria Math" w:hAnsi="Cambria Math" w:eastAsia="Cambria Math" w:cs="Cambria Math"/>
          <w:highlight w:val="yellow"/>
        </w:rPr>
        <w:t xml:space="preserve">，we fail to reject the null hypothesis and make the conclusion that </w:t>
      </w:r>
      <w:r>
        <w:rPr>
          <w:highlight w:val="yellow"/>
        </w:rPr>
        <w:t>the average weights between smokers and non-smokers with hypertension are the same.</w:t>
      </w:r>
    </w:p>
    <w:p>
      <w:pPr>
        <w:jc w:val="both"/>
        <w:rPr>
          <w:rFonts w:ascii="Times New Roman" w:hAnsi="Times New Roman" w:eastAsia="Times New Roman" w:cs="Times New Roman"/>
          <w:sz w:val="28"/>
          <w:szCs w:val="28"/>
          <w:highlight w:val="yellow"/>
        </w:rPr>
      </w:pPr>
    </w:p>
    <w:p>
      <w:pPr>
        <w:rPr>
          <w:b/>
          <w:sz w:val="28"/>
          <w:szCs w:val="28"/>
        </w:rPr>
      </w:pPr>
      <w:r>
        <w:rPr>
          <w:sz w:val="28"/>
          <w:szCs w:val="28"/>
        </w:rPr>
        <w:t>3.</w:t>
      </w:r>
      <w:r>
        <w:rPr>
          <w:rFonts w:ascii="Times New Roman" w:hAnsi="Times New Roman" w:eastAsia="Times New Roman" w:cs="Times New Roman"/>
          <w:sz w:val="28"/>
          <w:szCs w:val="28"/>
        </w:rPr>
        <w:t xml:space="preserve"> Use Mann-Whitney U test to evaluate whether the weights of the participants with Hypertension and Lung cancer are significantly different (U=23).</w:t>
      </w:r>
    </w:p>
    <w:p>
      <w:pPr>
        <w:jc w:val="both"/>
        <w:rPr>
          <w:rFonts w:ascii="Times New Roman" w:hAnsi="Times New Roman" w:eastAsia="Times New Roman" w:cs="Times New Roman"/>
          <w:sz w:val="28"/>
          <w:szCs w:val="28"/>
          <w:highlight w:val="yellow"/>
        </w:rPr>
      </w:pPr>
      <w:r>
        <w:rPr>
          <w:rFonts w:ascii="Gungsuh" w:hAnsi="Gungsuh" w:eastAsia="Gungsuh" w:cs="Gungsuh"/>
          <w:sz w:val="28"/>
          <w:szCs w:val="28"/>
          <w:highlight w:val="yellow"/>
        </w:rPr>
        <w:t>Answer：</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Step 1: Rank all scores together, ignoring which group they belong to</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yellow"/>
        </w:rPr>
        <w:t>Step 2: Add up the ranks for Hypertension and Lung cancer</w:t>
      </w:r>
    </w:p>
    <w:tbl>
      <w:tblPr>
        <w:tblStyle w:val="19"/>
        <w:tblW w:w="701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7"/>
        <w:gridCol w:w="1348"/>
        <w:gridCol w:w="1980"/>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tcPr>
          <w:p>
            <w:pPr>
              <w:spacing w:after="0" w:line="240" w:lineRule="auto"/>
              <w:jc w:val="center"/>
              <w:rPr>
                <w:rFonts w:ascii="Times New Roman" w:hAnsi="Times New Roman" w:eastAsia="Times New Roman" w:cs="Times New Roman"/>
                <w:b/>
                <w:sz w:val="28"/>
                <w:szCs w:val="28"/>
                <w:highlight w:val="yellow"/>
              </w:rPr>
            </w:pPr>
            <w:r>
              <w:rPr>
                <w:rFonts w:ascii="Times New Roman" w:hAnsi="Times New Roman" w:eastAsia="Times New Roman" w:cs="Times New Roman"/>
                <w:b/>
                <w:sz w:val="28"/>
                <w:szCs w:val="28"/>
                <w:highlight w:val="yellow"/>
              </w:rPr>
              <w:t>Hypertension</w:t>
            </w:r>
          </w:p>
        </w:tc>
        <w:tc>
          <w:tcPr>
            <w:tcW w:w="0" w:type="auto"/>
          </w:tcPr>
          <w:p>
            <w:pPr>
              <w:spacing w:after="0" w:line="240" w:lineRule="auto"/>
              <w:jc w:val="center"/>
              <w:rPr>
                <w:rFonts w:ascii="Times New Roman" w:hAnsi="Times New Roman" w:eastAsia="Times New Roman" w:cs="Times New Roman"/>
                <w:b/>
                <w:sz w:val="28"/>
                <w:szCs w:val="28"/>
                <w:highlight w:val="yellow"/>
              </w:rPr>
            </w:pPr>
            <w:r>
              <w:rPr>
                <w:rFonts w:ascii="Times New Roman" w:hAnsi="Times New Roman" w:eastAsia="Times New Roman" w:cs="Times New Roman"/>
                <w:b/>
                <w:sz w:val="28"/>
                <w:szCs w:val="28"/>
                <w:highlight w:val="yellow"/>
              </w:rPr>
              <w:t>Rank</w:t>
            </w:r>
          </w:p>
        </w:tc>
        <w:tc>
          <w:tcPr>
            <w:tcW w:w="0" w:type="auto"/>
          </w:tcPr>
          <w:p>
            <w:pPr>
              <w:spacing w:after="0" w:line="240" w:lineRule="auto"/>
              <w:jc w:val="center"/>
              <w:rPr>
                <w:rFonts w:ascii="Times New Roman" w:hAnsi="Times New Roman" w:eastAsia="Times New Roman" w:cs="Times New Roman"/>
                <w:b/>
                <w:sz w:val="28"/>
                <w:szCs w:val="28"/>
                <w:highlight w:val="yellow"/>
              </w:rPr>
            </w:pPr>
            <w:r>
              <w:rPr>
                <w:rFonts w:ascii="Times New Roman" w:hAnsi="Times New Roman" w:eastAsia="Times New Roman" w:cs="Times New Roman"/>
                <w:b/>
                <w:sz w:val="28"/>
                <w:szCs w:val="28"/>
                <w:highlight w:val="yellow"/>
              </w:rPr>
              <w:t>Lung cancer</w:t>
            </w:r>
          </w:p>
        </w:tc>
        <w:tc>
          <w:tcPr>
            <w:tcW w:w="0" w:type="auto"/>
          </w:tcPr>
          <w:p>
            <w:pPr>
              <w:spacing w:after="0" w:line="240" w:lineRule="auto"/>
              <w:jc w:val="center"/>
              <w:rPr>
                <w:rFonts w:ascii="Times New Roman" w:hAnsi="Times New Roman" w:eastAsia="Times New Roman" w:cs="Times New Roman"/>
                <w:b/>
                <w:sz w:val="28"/>
                <w:szCs w:val="28"/>
                <w:highlight w:val="yellow"/>
              </w:rPr>
            </w:pPr>
            <w:r>
              <w:rPr>
                <w:rFonts w:ascii="Times New Roman" w:hAnsi="Times New Roman" w:eastAsia="Times New Roman" w:cs="Times New Roman"/>
                <w:b/>
                <w:sz w:val="28"/>
                <w:szCs w:val="28"/>
                <w:highlight w:val="yellow"/>
              </w:rPr>
              <w:t>Rank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52</w:t>
            </w:r>
          </w:p>
        </w:tc>
        <w:tc>
          <w:tcPr>
            <w:tcW w:w="0" w:type="auto"/>
          </w:tcPr>
          <w:p>
            <w:pPr>
              <w:spacing w:after="0" w:line="240" w:lineRule="auto"/>
              <w:jc w:val="center"/>
              <w:rPr>
                <w:szCs w:val="20"/>
                <w:highlight w:val="yellow"/>
              </w:rPr>
            </w:pPr>
            <w:r>
              <w:rPr>
                <w:szCs w:val="20"/>
                <w:highlight w:val="yellow"/>
              </w:rPr>
              <w:t>8</w:t>
            </w:r>
          </w:p>
        </w:tc>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54</w:t>
            </w:r>
          </w:p>
        </w:tc>
        <w:tc>
          <w:tcPr>
            <w:tcW w:w="0" w:type="auto"/>
          </w:tcPr>
          <w:p>
            <w:pPr>
              <w:spacing w:after="0" w:line="240" w:lineRule="auto"/>
              <w:jc w:val="center"/>
              <w:rPr>
                <w:szCs w:val="20"/>
                <w:highlight w:val="yellow"/>
              </w:rPr>
            </w:pPr>
            <w:r>
              <w:rPr>
                <w:szCs w:val="20"/>
                <w:highlight w:val="yellow"/>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59</w:t>
            </w:r>
          </w:p>
        </w:tc>
        <w:tc>
          <w:tcPr>
            <w:tcW w:w="0" w:type="auto"/>
          </w:tcPr>
          <w:p>
            <w:pPr>
              <w:spacing w:after="0" w:line="240" w:lineRule="auto"/>
              <w:jc w:val="center"/>
              <w:rPr>
                <w:szCs w:val="20"/>
                <w:highlight w:val="yellow"/>
              </w:rPr>
            </w:pPr>
            <w:r>
              <w:rPr>
                <w:szCs w:val="20"/>
                <w:highlight w:val="yellow"/>
              </w:rPr>
              <w:t>13</w:t>
            </w:r>
          </w:p>
        </w:tc>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51</w:t>
            </w:r>
          </w:p>
        </w:tc>
        <w:tc>
          <w:tcPr>
            <w:tcW w:w="0" w:type="auto"/>
          </w:tcPr>
          <w:p>
            <w:pPr>
              <w:spacing w:after="0" w:line="240" w:lineRule="auto"/>
              <w:jc w:val="center"/>
              <w:rPr>
                <w:szCs w:val="20"/>
                <w:highlight w:val="yellow"/>
              </w:rPr>
            </w:pPr>
            <w:r>
              <w:rPr>
                <w:szCs w:val="20"/>
                <w:highlight w:val="yellow"/>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79</w:t>
            </w:r>
          </w:p>
        </w:tc>
        <w:tc>
          <w:tcPr>
            <w:tcW w:w="0" w:type="auto"/>
          </w:tcPr>
          <w:p>
            <w:pPr>
              <w:spacing w:after="0" w:line="240" w:lineRule="auto"/>
              <w:jc w:val="center"/>
              <w:rPr>
                <w:szCs w:val="20"/>
                <w:highlight w:val="yellow"/>
              </w:rPr>
            </w:pPr>
            <w:r>
              <w:rPr>
                <w:szCs w:val="20"/>
                <w:highlight w:val="yellow"/>
              </w:rPr>
              <w:t>18</w:t>
            </w:r>
          </w:p>
        </w:tc>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49</w:t>
            </w:r>
          </w:p>
        </w:tc>
        <w:tc>
          <w:tcPr>
            <w:tcW w:w="0" w:type="auto"/>
          </w:tcPr>
          <w:p>
            <w:pPr>
              <w:spacing w:after="0" w:line="240" w:lineRule="auto"/>
              <w:jc w:val="center"/>
              <w:rPr>
                <w:szCs w:val="20"/>
                <w:highlight w:val="yellow"/>
              </w:rPr>
            </w:pPr>
            <w:r>
              <w:rPr>
                <w:szCs w:val="20"/>
                <w:highlight w:val="yellow"/>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63</w:t>
            </w:r>
          </w:p>
        </w:tc>
        <w:tc>
          <w:tcPr>
            <w:tcW w:w="0" w:type="auto"/>
          </w:tcPr>
          <w:p>
            <w:pPr>
              <w:spacing w:after="0" w:line="240" w:lineRule="auto"/>
              <w:jc w:val="center"/>
              <w:rPr>
                <w:szCs w:val="20"/>
                <w:highlight w:val="yellow"/>
              </w:rPr>
            </w:pPr>
            <w:r>
              <w:rPr>
                <w:szCs w:val="20"/>
                <w:highlight w:val="yellow"/>
              </w:rPr>
              <w:t>16</w:t>
            </w:r>
          </w:p>
        </w:tc>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46</w:t>
            </w:r>
          </w:p>
        </w:tc>
        <w:tc>
          <w:tcPr>
            <w:tcW w:w="0" w:type="auto"/>
          </w:tcPr>
          <w:p>
            <w:pPr>
              <w:spacing w:after="0" w:line="240" w:lineRule="auto"/>
              <w:jc w:val="center"/>
              <w:rPr>
                <w:szCs w:val="20"/>
                <w:highlight w:val="yellow"/>
              </w:rPr>
            </w:pPr>
            <w:r>
              <w:rPr>
                <w:szCs w:val="20"/>
                <w:highlight w:val="yellow"/>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50</w:t>
            </w:r>
          </w:p>
        </w:tc>
        <w:tc>
          <w:tcPr>
            <w:tcW w:w="0" w:type="auto"/>
          </w:tcPr>
          <w:p>
            <w:pPr>
              <w:spacing w:after="0" w:line="240" w:lineRule="auto"/>
              <w:jc w:val="center"/>
              <w:rPr>
                <w:szCs w:val="20"/>
                <w:highlight w:val="yellow"/>
              </w:rPr>
            </w:pPr>
            <w:r>
              <w:rPr>
                <w:szCs w:val="20"/>
                <w:highlight w:val="yellow"/>
              </w:rPr>
              <w:t>6</w:t>
            </w:r>
          </w:p>
        </w:tc>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40</w:t>
            </w:r>
          </w:p>
        </w:tc>
        <w:tc>
          <w:tcPr>
            <w:tcW w:w="0" w:type="auto"/>
          </w:tcPr>
          <w:p>
            <w:pPr>
              <w:spacing w:after="0" w:line="240" w:lineRule="auto"/>
              <w:jc w:val="center"/>
              <w:rPr>
                <w:szCs w:val="20"/>
                <w:highlight w:val="yellow"/>
              </w:rPr>
            </w:pPr>
            <w:r>
              <w:rPr>
                <w:szCs w:val="20"/>
                <w:highlight w:val="yellow"/>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85</w:t>
            </w:r>
          </w:p>
        </w:tc>
        <w:tc>
          <w:tcPr>
            <w:tcW w:w="0" w:type="auto"/>
          </w:tcPr>
          <w:p>
            <w:pPr>
              <w:spacing w:after="0" w:line="240" w:lineRule="auto"/>
              <w:jc w:val="center"/>
              <w:rPr>
                <w:szCs w:val="20"/>
                <w:highlight w:val="yellow"/>
              </w:rPr>
            </w:pPr>
            <w:r>
              <w:rPr>
                <w:szCs w:val="20"/>
                <w:highlight w:val="yellow"/>
              </w:rPr>
              <w:t>20</w:t>
            </w:r>
          </w:p>
        </w:tc>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40</w:t>
            </w:r>
          </w:p>
        </w:tc>
        <w:tc>
          <w:tcPr>
            <w:tcW w:w="0" w:type="auto"/>
          </w:tcPr>
          <w:p>
            <w:pPr>
              <w:spacing w:after="0" w:line="240" w:lineRule="auto"/>
              <w:jc w:val="center"/>
              <w:rPr>
                <w:szCs w:val="20"/>
                <w:highlight w:val="yellow"/>
              </w:rPr>
            </w:pPr>
            <w:r>
              <w:rPr>
                <w:szCs w:val="20"/>
                <w:highlight w:val="yellow"/>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75</w:t>
            </w:r>
          </w:p>
        </w:tc>
        <w:tc>
          <w:tcPr>
            <w:tcW w:w="0" w:type="auto"/>
          </w:tcPr>
          <w:p>
            <w:pPr>
              <w:spacing w:after="0" w:line="240" w:lineRule="auto"/>
              <w:jc w:val="center"/>
              <w:rPr>
                <w:szCs w:val="20"/>
                <w:highlight w:val="yellow"/>
              </w:rPr>
            </w:pPr>
            <w:r>
              <w:rPr>
                <w:szCs w:val="20"/>
                <w:highlight w:val="yellow"/>
              </w:rPr>
              <w:t>17</w:t>
            </w:r>
          </w:p>
        </w:tc>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56</w:t>
            </w:r>
          </w:p>
        </w:tc>
        <w:tc>
          <w:tcPr>
            <w:tcW w:w="0" w:type="auto"/>
          </w:tcPr>
          <w:p>
            <w:pPr>
              <w:spacing w:after="0" w:line="240" w:lineRule="auto"/>
              <w:jc w:val="center"/>
              <w:rPr>
                <w:szCs w:val="20"/>
                <w:highlight w:val="yellow"/>
              </w:rPr>
            </w:pPr>
            <w:r>
              <w:rPr>
                <w:szCs w:val="20"/>
                <w:highlight w:val="yellow"/>
              </w:rP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60</w:t>
            </w:r>
          </w:p>
        </w:tc>
        <w:tc>
          <w:tcPr>
            <w:tcW w:w="0" w:type="auto"/>
          </w:tcPr>
          <w:p>
            <w:pPr>
              <w:spacing w:after="0" w:line="240" w:lineRule="auto"/>
              <w:jc w:val="center"/>
              <w:rPr>
                <w:szCs w:val="20"/>
                <w:highlight w:val="yellow"/>
              </w:rPr>
            </w:pPr>
            <w:r>
              <w:rPr>
                <w:szCs w:val="20"/>
                <w:highlight w:val="yellow"/>
              </w:rPr>
              <w:t>14</w:t>
            </w:r>
          </w:p>
        </w:tc>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44</w:t>
            </w:r>
          </w:p>
        </w:tc>
        <w:tc>
          <w:tcPr>
            <w:tcW w:w="0" w:type="auto"/>
          </w:tcPr>
          <w:p>
            <w:pPr>
              <w:spacing w:after="0" w:line="240" w:lineRule="auto"/>
              <w:jc w:val="center"/>
              <w:rPr>
                <w:szCs w:val="20"/>
                <w:highlight w:val="yellow"/>
              </w:rPr>
            </w:pPr>
            <w:r>
              <w:rPr>
                <w:szCs w:val="20"/>
                <w:highlight w:val="yellow"/>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61</w:t>
            </w:r>
          </w:p>
        </w:tc>
        <w:tc>
          <w:tcPr>
            <w:tcW w:w="0" w:type="auto"/>
          </w:tcPr>
          <w:p>
            <w:pPr>
              <w:spacing w:after="0" w:line="240" w:lineRule="auto"/>
              <w:jc w:val="center"/>
              <w:rPr>
                <w:szCs w:val="20"/>
                <w:highlight w:val="yellow"/>
              </w:rPr>
            </w:pPr>
            <w:r>
              <w:rPr>
                <w:szCs w:val="20"/>
                <w:highlight w:val="yellow"/>
              </w:rPr>
              <w:t>15</w:t>
            </w:r>
          </w:p>
        </w:tc>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58</w:t>
            </w:r>
          </w:p>
        </w:tc>
        <w:tc>
          <w:tcPr>
            <w:tcW w:w="0" w:type="auto"/>
          </w:tcPr>
          <w:p>
            <w:pPr>
              <w:spacing w:after="0" w:line="240" w:lineRule="auto"/>
              <w:jc w:val="center"/>
              <w:rPr>
                <w:szCs w:val="20"/>
                <w:highlight w:val="yellow"/>
              </w:rPr>
            </w:pPr>
            <w:r>
              <w:rPr>
                <w:szCs w:val="20"/>
                <w:highlight w:val="yellow"/>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83</w:t>
            </w:r>
          </w:p>
        </w:tc>
        <w:tc>
          <w:tcPr>
            <w:tcW w:w="0" w:type="auto"/>
          </w:tcPr>
          <w:p>
            <w:pPr>
              <w:spacing w:after="0" w:line="240" w:lineRule="auto"/>
              <w:jc w:val="center"/>
              <w:rPr>
                <w:szCs w:val="20"/>
                <w:highlight w:val="yellow"/>
              </w:rPr>
            </w:pPr>
            <w:r>
              <w:rPr>
                <w:szCs w:val="20"/>
                <w:highlight w:val="yellow"/>
              </w:rPr>
              <w:t>19</w:t>
            </w:r>
          </w:p>
        </w:tc>
        <w:tc>
          <w:tcPr>
            <w:tcW w:w="0" w:type="auto"/>
            <w:vAlign w:val="center"/>
          </w:tcPr>
          <w:p>
            <w:pPr>
              <w:spacing w:after="0" w:line="240" w:lineRule="auto"/>
              <w:jc w:val="center"/>
              <w:rPr>
                <w:rFonts w:ascii="Times New Roman" w:hAnsi="Times New Roman" w:eastAsia="Times New Roman" w:cs="Times New Roman"/>
                <w:b/>
                <w:sz w:val="28"/>
                <w:szCs w:val="28"/>
                <w:highlight w:val="yellow"/>
              </w:rPr>
            </w:pPr>
            <w:r>
              <w:rPr>
                <w:szCs w:val="20"/>
                <w:highlight w:val="yellow"/>
              </w:rPr>
              <w:t>56</w:t>
            </w:r>
          </w:p>
        </w:tc>
        <w:tc>
          <w:tcPr>
            <w:tcW w:w="0" w:type="auto"/>
          </w:tcPr>
          <w:p>
            <w:pPr>
              <w:spacing w:after="0" w:line="240" w:lineRule="auto"/>
              <w:jc w:val="center"/>
              <w:rPr>
                <w:szCs w:val="20"/>
                <w:highlight w:val="yellow"/>
              </w:rPr>
            </w:pPr>
            <w:r>
              <w:rPr>
                <w:szCs w:val="20"/>
                <w:highlight w:val="yellow"/>
              </w:rP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0" w:type="auto"/>
            <w:vAlign w:val="center"/>
          </w:tcPr>
          <w:p>
            <w:pPr>
              <w:spacing w:after="0" w:line="240" w:lineRule="auto"/>
              <w:jc w:val="center"/>
              <w:rPr>
                <w:b/>
                <w:szCs w:val="20"/>
                <w:highlight w:val="yellow"/>
              </w:rPr>
            </w:pPr>
            <w:r>
              <w:rPr>
                <w:b/>
                <w:szCs w:val="20"/>
                <w:highlight w:val="yellow"/>
              </w:rPr>
              <w:t>Sum of Ranks</w:t>
            </w:r>
          </w:p>
        </w:tc>
        <w:tc>
          <w:tcPr>
            <w:tcW w:w="0" w:type="auto"/>
          </w:tcPr>
          <w:p>
            <w:pPr>
              <w:spacing w:after="0" w:line="240" w:lineRule="auto"/>
              <w:jc w:val="center"/>
              <w:rPr>
                <w:rFonts w:ascii="Times New Roman" w:hAnsi="Times New Roman" w:eastAsia="Times New Roman" w:cs="Times New Roman"/>
                <w:b/>
                <w:sz w:val="28"/>
                <w:szCs w:val="28"/>
                <w:highlight w:val="yellow"/>
              </w:rPr>
            </w:pPr>
            <w:r>
              <w:rPr>
                <w:rFonts w:ascii="Times New Roman" w:hAnsi="Times New Roman" w:eastAsia="Times New Roman" w:cs="Times New Roman"/>
                <w:b/>
                <w:sz w:val="28"/>
                <w:szCs w:val="28"/>
                <w:highlight w:val="yellow"/>
              </w:rPr>
              <w:t>146</w:t>
            </w:r>
          </w:p>
        </w:tc>
        <w:tc>
          <w:tcPr>
            <w:tcW w:w="0" w:type="auto"/>
            <w:vAlign w:val="center"/>
          </w:tcPr>
          <w:p>
            <w:pPr>
              <w:spacing w:after="0" w:line="240" w:lineRule="auto"/>
              <w:jc w:val="center"/>
              <w:rPr>
                <w:szCs w:val="20"/>
                <w:highlight w:val="yellow"/>
              </w:rPr>
            </w:pPr>
            <w:r>
              <w:rPr>
                <w:b/>
                <w:szCs w:val="20"/>
                <w:highlight w:val="yellow"/>
              </w:rPr>
              <w:t>Sum of Ranks</w:t>
            </w:r>
          </w:p>
        </w:tc>
        <w:tc>
          <w:tcPr>
            <w:tcW w:w="0" w:type="auto"/>
          </w:tcPr>
          <w:p>
            <w:pPr>
              <w:spacing w:after="0" w:line="240" w:lineRule="auto"/>
              <w:jc w:val="center"/>
              <w:rPr>
                <w:rFonts w:ascii="Times New Roman" w:hAnsi="Times New Roman" w:eastAsia="Times New Roman" w:cs="Times New Roman"/>
                <w:b/>
                <w:sz w:val="28"/>
                <w:szCs w:val="28"/>
                <w:highlight w:val="yellow"/>
              </w:rPr>
            </w:pPr>
            <w:r>
              <w:rPr>
                <w:rFonts w:ascii="Times New Roman" w:hAnsi="Times New Roman" w:eastAsia="Times New Roman" w:cs="Times New Roman"/>
                <w:b/>
                <w:sz w:val="28"/>
                <w:szCs w:val="28"/>
                <w:highlight w:val="yellow"/>
              </w:rPr>
              <w:t>64</w:t>
            </w:r>
          </w:p>
        </w:tc>
      </w:tr>
    </w:tbl>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Step 3: Select the larger one, and call it T</w:t>
      </w:r>
      <w:r>
        <w:rPr>
          <w:rFonts w:ascii="Times New Roman" w:hAnsi="Times New Roman" w:eastAsia="Times New Roman" w:cs="Times New Roman"/>
          <w:sz w:val="28"/>
          <w:szCs w:val="28"/>
          <w:highlight w:val="yellow"/>
          <w:vertAlign w:val="subscript"/>
        </w:rPr>
        <w:t>X</w:t>
      </w:r>
      <w:r>
        <w:rPr>
          <w:rFonts w:ascii="Times New Roman" w:hAnsi="Times New Roman" w:eastAsia="Times New Roman" w:cs="Times New Roman"/>
          <w:sz w:val="28"/>
          <w:szCs w:val="28"/>
          <w:highlight w:val="yellow"/>
        </w:rPr>
        <w:t>. In this case T</w:t>
      </w:r>
      <w:r>
        <w:rPr>
          <w:rFonts w:ascii="Times New Roman" w:hAnsi="Times New Roman" w:eastAsia="Times New Roman" w:cs="Times New Roman"/>
          <w:sz w:val="28"/>
          <w:szCs w:val="28"/>
          <w:highlight w:val="yellow"/>
          <w:vertAlign w:val="subscript"/>
        </w:rPr>
        <w:t>X</w:t>
      </w:r>
      <w:r>
        <w:rPr>
          <w:rFonts w:ascii="Times New Roman" w:hAnsi="Times New Roman" w:eastAsia="Times New Roman" w:cs="Times New Roman"/>
          <w:sz w:val="28"/>
          <w:szCs w:val="28"/>
          <w:highlight w:val="yellow"/>
        </w:rPr>
        <w:t xml:space="preserve"> is the rank total for Hypertension, which is 138 (</w:t>
      </w:r>
      <m:oMath>
        <m:sSub>
          <m:sSubPr>
            <m:ctrlPr>
              <w:rPr>
                <w:rFonts w:ascii="Cambria Math" w:hAnsi="Cambria Math" w:eastAsia="Cambria Math" w:cs="Cambria Math"/>
                <w:sz w:val="28"/>
                <w:szCs w:val="28"/>
                <w:highlight w:val="yellow"/>
              </w:rPr>
            </m:ctrlPr>
          </m:sSubPr>
          <m:e>
            <m:r>
              <m:rPr/>
              <w:rPr>
                <w:rFonts w:ascii="Cambria Math" w:hAnsi="Cambria Math" w:eastAsia="Cambria Math" w:cs="Cambria Math"/>
                <w:sz w:val="28"/>
                <w:szCs w:val="28"/>
                <w:highlight w:val="yellow"/>
              </w:rPr>
              <m:t>T</m:t>
            </m:r>
            <m:ctrlPr>
              <w:rPr>
                <w:rFonts w:ascii="Cambria Math" w:hAnsi="Cambria Math" w:eastAsia="Cambria Math" w:cs="Cambria Math"/>
                <w:sz w:val="28"/>
                <w:szCs w:val="28"/>
                <w:highlight w:val="yellow"/>
              </w:rPr>
            </m:ctrlPr>
          </m:e>
          <m:sub>
            <m:r>
              <m:rPr/>
              <w:rPr>
                <w:rFonts w:ascii="Cambria Math" w:hAnsi="Cambria Math" w:eastAsia="Cambria Math" w:cs="Cambria Math"/>
                <w:sz w:val="28"/>
                <w:szCs w:val="28"/>
                <w:highlight w:val="yellow"/>
              </w:rPr>
              <m:t>x</m:t>
            </m:r>
            <m:ctrlPr>
              <w:rPr>
                <w:rFonts w:ascii="Cambria Math" w:hAnsi="Cambria Math" w:eastAsia="Cambria Math" w:cs="Cambria Math"/>
                <w:sz w:val="28"/>
                <w:szCs w:val="28"/>
                <w:highlight w:val="yellow"/>
              </w:rPr>
            </m:ctrlPr>
          </m:sub>
        </m:sSub>
        <m:r>
          <m:rPr/>
          <w:rPr>
            <w:rFonts w:ascii="Cambria Math" w:hAnsi="Cambria Math" w:eastAsia="Cambria Math" w:cs="Cambria Math"/>
            <w:sz w:val="28"/>
            <w:szCs w:val="28"/>
            <w:highlight w:val="yellow"/>
          </w:rPr>
          <m:t>=138</m:t>
        </m:r>
      </m:oMath>
      <w:r>
        <w:rPr>
          <w:rFonts w:ascii="Times New Roman" w:hAnsi="Times New Roman" w:eastAsia="Times New Roman" w:cs="Times New Roman"/>
          <w:sz w:val="28"/>
          <w:szCs w:val="28"/>
          <w:highlight w:val="yellow"/>
        </w:rPr>
        <w:t>).</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Step 4: Calculate N</w:t>
      </w:r>
      <w:r>
        <w:rPr>
          <w:rFonts w:ascii="Times New Roman" w:hAnsi="Times New Roman" w:eastAsia="Times New Roman" w:cs="Times New Roman"/>
          <w:sz w:val="28"/>
          <w:szCs w:val="28"/>
          <w:highlight w:val="yellow"/>
          <w:vertAlign w:val="subscript"/>
        </w:rPr>
        <w:t>1</w:t>
      </w:r>
      <w:r>
        <w:rPr>
          <w:rFonts w:ascii="Times New Roman" w:hAnsi="Times New Roman" w:eastAsia="Times New Roman" w:cs="Times New Roman"/>
          <w:sz w:val="28"/>
          <w:szCs w:val="28"/>
          <w:highlight w:val="yellow"/>
        </w:rPr>
        <w:t>, N</w:t>
      </w:r>
      <w:r>
        <w:rPr>
          <w:rFonts w:ascii="Times New Roman" w:hAnsi="Times New Roman" w:eastAsia="Times New Roman" w:cs="Times New Roman"/>
          <w:sz w:val="28"/>
          <w:szCs w:val="28"/>
          <w:highlight w:val="yellow"/>
          <w:vertAlign w:val="subscript"/>
        </w:rPr>
        <w:t>2</w:t>
      </w:r>
      <w:r>
        <w:rPr>
          <w:rFonts w:ascii="Times New Roman" w:hAnsi="Times New Roman" w:eastAsia="Times New Roman" w:cs="Times New Roman"/>
          <w:sz w:val="28"/>
          <w:szCs w:val="28"/>
          <w:highlight w:val="yellow"/>
        </w:rPr>
        <w:t xml:space="preserve"> and N</w:t>
      </w:r>
      <w:r>
        <w:rPr>
          <w:rFonts w:ascii="Times New Roman" w:hAnsi="Times New Roman" w:eastAsia="Times New Roman" w:cs="Times New Roman"/>
          <w:sz w:val="28"/>
          <w:szCs w:val="28"/>
          <w:highlight w:val="yellow"/>
          <w:vertAlign w:val="subscript"/>
        </w:rPr>
        <w:t>X</w:t>
      </w:r>
      <w:r>
        <w:rPr>
          <w:rFonts w:ascii="Times New Roman" w:hAnsi="Times New Roman" w:eastAsia="Times New Roman" w:cs="Times New Roman"/>
          <w:sz w:val="28"/>
          <w:szCs w:val="28"/>
          <w:highlight w:val="yellow"/>
        </w:rPr>
        <w:t>.</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N</w:t>
      </w:r>
      <w:r>
        <w:rPr>
          <w:rFonts w:ascii="Times New Roman" w:hAnsi="Times New Roman" w:eastAsia="Times New Roman" w:cs="Times New Roman"/>
          <w:sz w:val="28"/>
          <w:szCs w:val="28"/>
          <w:highlight w:val="yellow"/>
          <w:vertAlign w:val="subscript"/>
        </w:rPr>
        <w:t>1</w:t>
      </w:r>
      <w:r>
        <w:rPr>
          <w:rFonts w:ascii="Times New Roman" w:hAnsi="Times New Roman" w:eastAsia="Times New Roman" w:cs="Times New Roman"/>
          <w:sz w:val="28"/>
          <w:szCs w:val="28"/>
          <w:highlight w:val="yellow"/>
        </w:rPr>
        <w:t>= N</w:t>
      </w:r>
      <w:r>
        <w:rPr>
          <w:rFonts w:ascii="Times New Roman" w:hAnsi="Times New Roman" w:eastAsia="Times New Roman" w:cs="Times New Roman"/>
          <w:sz w:val="28"/>
          <w:szCs w:val="28"/>
          <w:highlight w:val="yellow"/>
          <w:vertAlign w:val="subscript"/>
        </w:rPr>
        <w:t>2</w:t>
      </w:r>
      <w:r>
        <w:rPr>
          <w:rFonts w:ascii="Times New Roman" w:hAnsi="Times New Roman" w:eastAsia="Times New Roman" w:cs="Times New Roman"/>
          <w:sz w:val="28"/>
          <w:szCs w:val="28"/>
          <w:highlight w:val="yellow"/>
        </w:rPr>
        <w:t>= N</w:t>
      </w:r>
      <w:r>
        <w:rPr>
          <w:rFonts w:ascii="Times New Roman" w:hAnsi="Times New Roman" w:eastAsia="Times New Roman" w:cs="Times New Roman"/>
          <w:sz w:val="28"/>
          <w:szCs w:val="28"/>
          <w:highlight w:val="yellow"/>
          <w:vertAlign w:val="subscript"/>
        </w:rPr>
        <w:t>x</w:t>
      </w:r>
      <w:r>
        <w:rPr>
          <w:rFonts w:ascii="Times New Roman" w:hAnsi="Times New Roman" w:eastAsia="Times New Roman" w:cs="Times New Roman"/>
          <w:sz w:val="28"/>
          <w:szCs w:val="28"/>
          <w:highlight w:val="yellow"/>
        </w:rPr>
        <w:t>=10</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46"/>
          <w:szCs w:val="46"/>
          <w:highlight w:val="yellow"/>
          <w:vertAlign w:val="subscript"/>
        </w:rPr>
        <w:drawing>
          <wp:inline distT="0" distB="0" distL="0" distR="0">
            <wp:extent cx="3797300" cy="391795"/>
            <wp:effectExtent l="0" t="0" r="0" b="0"/>
            <wp:docPr id="1038" name="image13.png"/>
            <wp:cNvGraphicFramePr/>
            <a:graphic xmlns:a="http://schemas.openxmlformats.org/drawingml/2006/main">
              <a:graphicData uri="http://schemas.openxmlformats.org/drawingml/2006/picture">
                <pic:pic xmlns:pic="http://schemas.openxmlformats.org/drawingml/2006/picture">
                  <pic:nvPicPr>
                    <pic:cNvPr id="1038" name="image13.png"/>
                    <pic:cNvPicPr/>
                  </pic:nvPicPr>
                  <pic:blipFill>
                    <a:blip r:embed="rId19" cstate="print"/>
                    <a:srcRect/>
                    <a:stretch>
                      <a:fillRect/>
                    </a:stretch>
                  </pic:blipFill>
                  <pic:spPr>
                    <a:xfrm>
                      <a:off x="0" y="0"/>
                      <a:ext cx="3797300" cy="391795"/>
                    </a:xfrm>
                    <a:prstGeom prst="rect">
                      <a:avLst/>
                    </a:prstGeom>
                    <a:ln w="9525" cap="flat" cmpd="sng">
                      <a:solidFill>
                        <a:srgbClr val="000000"/>
                      </a:solidFill>
                      <a:prstDash val="solid"/>
                      <a:round/>
                    </a:ln>
                  </pic:spPr>
                </pic:pic>
              </a:graphicData>
            </a:graphic>
          </wp:inline>
        </w:drawing>
      </w:r>
    </w:p>
    <w:p>
      <w:pPr>
        <w:jc w:val="both"/>
        <w:rPr>
          <w:rFonts w:ascii="Times New Roman" w:hAnsi="Times New Roman" w:eastAsia="Times New Roman" w:cs="Times New Roman"/>
          <w:sz w:val="28"/>
          <w:szCs w:val="28"/>
          <w:highlight w:val="yellow"/>
        </w:rPr>
      </w:pPr>
      <m:oMath>
        <m:r>
          <m:rPr/>
          <w:rPr>
            <w:rFonts w:ascii="Cambria Math" w:hAnsi="Cambria Math" w:eastAsia="Cambria Math" w:cs="Cambria Math"/>
            <w:sz w:val="28"/>
            <w:szCs w:val="28"/>
            <w:highlight w:val="yellow"/>
          </w:rPr>
          <m:t>U=10∗10+10∗5.5−138=100+55−138=17&lt;23</m:t>
        </m:r>
      </m:oMath>
      <w:r>
        <w:rPr>
          <w:rFonts w:ascii="Times New Roman" w:hAnsi="Times New Roman" w:eastAsia="Times New Roman" w:cs="Times New Roman"/>
          <w:sz w:val="28"/>
          <w:szCs w:val="28"/>
          <w:highlight w:val="yellow"/>
        </w:rPr>
        <w:t xml:space="preserve"> </w:t>
      </w:r>
    </w:p>
    <w:p>
      <w:pPr>
        <w:jc w:val="both"/>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We can conclude that the difference between the weights of the participants with Hypertension and Lung cancer is significant</w:t>
      </w:r>
    </w:p>
    <w:p>
      <w:pPr>
        <w:rPr>
          <w:b/>
          <w:sz w:val="28"/>
          <w:szCs w:val="28"/>
        </w:rPr>
      </w:pPr>
    </w:p>
    <w:sectPr>
      <w:headerReference r:id="rId5" w:type="default"/>
      <w:footerReference r:id="rId6" w:type="default"/>
      <w:pgSz w:w="12240" w:h="15840"/>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6EDE35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Calibri" w:hAnsi="Calibri" w:eastAsia="Calibri" w:cs="Calibri"/>
      <w:sz w:val="21"/>
      <w:szCs w:val="22"/>
      <w:lang w:val="en-US"/>
    </w:rPr>
  </w:style>
  <w:style w:type="paragraph" w:styleId="2">
    <w:name w:val="heading 1"/>
    <w:basedOn w:val="3"/>
    <w:next w:val="3"/>
    <w:uiPriority w:val="0"/>
    <w:pPr>
      <w:keepNext/>
      <w:keepLines/>
      <w:pageBreakBefore w:val="0"/>
      <w:spacing w:before="480" w:after="120"/>
    </w:pPr>
    <w:rPr>
      <w:b/>
      <w:sz w:val="48"/>
      <w:szCs w:val="48"/>
    </w:rPr>
  </w:style>
  <w:style w:type="paragraph" w:styleId="4">
    <w:name w:val="heading 2"/>
    <w:basedOn w:val="3"/>
    <w:next w:val="3"/>
    <w:qFormat/>
    <w:uiPriority w:val="0"/>
    <w:pPr>
      <w:keepNext/>
      <w:keepLines/>
      <w:pageBreakBefore w:val="0"/>
      <w:spacing w:before="360" w:after="80"/>
    </w:pPr>
    <w:rPr>
      <w:b/>
      <w:sz w:val="36"/>
      <w:szCs w:val="36"/>
    </w:rPr>
  </w:style>
  <w:style w:type="paragraph" w:styleId="5">
    <w:name w:val="heading 3"/>
    <w:basedOn w:val="3"/>
    <w:next w:val="3"/>
    <w:uiPriority w:val="0"/>
    <w:pPr>
      <w:keepNext/>
      <w:keepLines/>
      <w:pageBreakBefore w:val="0"/>
      <w:spacing w:before="280" w:after="80"/>
    </w:pPr>
    <w:rPr>
      <w:b/>
      <w:sz w:val="28"/>
      <w:szCs w:val="28"/>
    </w:rPr>
  </w:style>
  <w:style w:type="paragraph" w:styleId="6">
    <w:name w:val="heading 4"/>
    <w:basedOn w:val="3"/>
    <w:next w:val="3"/>
    <w:uiPriority w:val="0"/>
    <w:pPr>
      <w:keepNext/>
      <w:keepLines/>
      <w:pageBreakBefore w:val="0"/>
      <w:spacing w:before="240" w:after="40"/>
    </w:pPr>
    <w:rPr>
      <w:b/>
      <w:sz w:val="24"/>
      <w:szCs w:val="24"/>
    </w:rPr>
  </w:style>
  <w:style w:type="paragraph" w:styleId="7">
    <w:name w:val="heading 5"/>
    <w:basedOn w:val="3"/>
    <w:next w:val="3"/>
    <w:uiPriority w:val="0"/>
    <w:pPr>
      <w:keepNext/>
      <w:keepLines/>
      <w:pageBreakBefore w:val="0"/>
      <w:spacing w:before="220" w:after="40"/>
    </w:pPr>
    <w:rPr>
      <w:b/>
      <w:sz w:val="22"/>
      <w:szCs w:val="22"/>
    </w:rPr>
  </w:style>
  <w:style w:type="paragraph" w:styleId="8">
    <w:name w:val="heading 6"/>
    <w:basedOn w:val="3"/>
    <w:next w:val="3"/>
    <w:qFormat/>
    <w:uiPriority w:val="0"/>
    <w:pPr>
      <w:keepNext/>
      <w:keepLines/>
      <w:pageBreakBefore w:val="0"/>
      <w:spacing w:before="200" w:after="40"/>
    </w:pPr>
    <w:rPr>
      <w:b/>
      <w:sz w:val="20"/>
      <w:szCs w:val="20"/>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customStyle="1" w:styleId="3">
    <w:name w:val="normal"/>
    <w:qFormat/>
    <w:uiPriority w:val="0"/>
    <w:pPr>
      <w:spacing w:after="160" w:line="259" w:lineRule="auto"/>
    </w:pPr>
    <w:rPr>
      <w:rFonts w:ascii="Calibri" w:hAnsi="Calibri" w:eastAsia="Calibri" w:cs="Calibri"/>
      <w:sz w:val="22"/>
      <w:szCs w:val="22"/>
      <w:lang w:val="en-US"/>
    </w:rPr>
  </w:style>
  <w:style w:type="paragraph" w:styleId="9">
    <w:name w:val="Subtitle"/>
    <w:basedOn w:val="3"/>
    <w:next w:val="3"/>
    <w:uiPriority w:val="0"/>
    <w:pPr>
      <w:keepNext/>
      <w:keepLines/>
      <w:pageBreakBefore w:val="0"/>
      <w:spacing w:before="360" w:after="80"/>
    </w:pPr>
    <w:rPr>
      <w:rFonts w:ascii="Georgia" w:hAnsi="Georgia" w:eastAsia="Georgia" w:cs="Georgia"/>
      <w:i/>
      <w:color w:val="666666"/>
      <w:sz w:val="48"/>
      <w:szCs w:val="48"/>
    </w:rPr>
  </w:style>
  <w:style w:type="paragraph" w:styleId="10">
    <w:name w:val="Title"/>
    <w:basedOn w:val="3"/>
    <w:next w:val="3"/>
    <w:uiPriority w:val="0"/>
    <w:pPr>
      <w:keepNext/>
      <w:keepLines/>
      <w:pageBreakBefore w:val="0"/>
      <w:spacing w:before="480" w:after="120"/>
    </w:pPr>
    <w:rPr>
      <w:b/>
      <w:sz w:val="72"/>
      <w:szCs w:val="72"/>
    </w:rPr>
  </w:style>
  <w:style w:type="table" w:customStyle="1" w:styleId="13">
    <w:name w:val="Table Normal"/>
    <w:uiPriority w:val="0"/>
  </w:style>
  <w:style w:type="table" w:customStyle="1" w:styleId="14">
    <w:name w:val="_Style 10"/>
    <w:basedOn w:val="13"/>
    <w:uiPriority w:val="0"/>
    <w:pPr>
      <w:spacing w:after="0" w:line="240" w:lineRule="auto"/>
    </w:pPr>
    <w:rPr>
      <w:sz w:val="20"/>
      <w:szCs w:val="20"/>
    </w:rPr>
    <w:tblPr>
      <w:tblCellMar>
        <w:top w:w="0" w:type="dxa"/>
        <w:left w:w="108" w:type="dxa"/>
        <w:bottom w:w="0" w:type="dxa"/>
        <w:right w:w="108" w:type="dxa"/>
      </w:tblCellMar>
    </w:tblPr>
  </w:style>
  <w:style w:type="table" w:customStyle="1" w:styleId="15">
    <w:name w:val="_Style 11"/>
    <w:basedOn w:val="13"/>
    <w:uiPriority w:val="0"/>
    <w:pPr>
      <w:spacing w:after="0" w:line="240" w:lineRule="auto"/>
    </w:pPr>
    <w:rPr>
      <w:sz w:val="20"/>
      <w:szCs w:val="20"/>
    </w:rPr>
    <w:tblPr>
      <w:tblCellMar>
        <w:top w:w="0" w:type="dxa"/>
        <w:left w:w="108" w:type="dxa"/>
        <w:bottom w:w="0" w:type="dxa"/>
        <w:right w:w="108" w:type="dxa"/>
      </w:tblCellMar>
    </w:tblPr>
  </w:style>
  <w:style w:type="table" w:customStyle="1" w:styleId="16">
    <w:name w:val="_Style 12"/>
    <w:basedOn w:val="13"/>
    <w:uiPriority w:val="0"/>
    <w:pPr>
      <w:spacing w:after="0" w:line="240" w:lineRule="auto"/>
    </w:pPr>
    <w:rPr>
      <w:sz w:val="20"/>
      <w:szCs w:val="20"/>
    </w:rPr>
    <w:tblPr>
      <w:tblCellMar>
        <w:top w:w="0" w:type="dxa"/>
        <w:left w:w="108" w:type="dxa"/>
        <w:bottom w:w="0" w:type="dxa"/>
        <w:right w:w="108" w:type="dxa"/>
      </w:tblCellMar>
    </w:tblPr>
  </w:style>
  <w:style w:type="table" w:customStyle="1" w:styleId="17">
    <w:name w:val="_Style 13"/>
    <w:basedOn w:val="13"/>
    <w:qFormat/>
    <w:uiPriority w:val="0"/>
    <w:pPr>
      <w:spacing w:after="0" w:line="240" w:lineRule="auto"/>
    </w:pPr>
    <w:rPr>
      <w:sz w:val="20"/>
      <w:szCs w:val="20"/>
    </w:rPr>
    <w:tblPr>
      <w:tblCellMar>
        <w:top w:w="0" w:type="dxa"/>
        <w:left w:w="108" w:type="dxa"/>
        <w:bottom w:w="0" w:type="dxa"/>
        <w:right w:w="108" w:type="dxa"/>
      </w:tblCellMar>
    </w:tblPr>
  </w:style>
  <w:style w:type="table" w:customStyle="1" w:styleId="18">
    <w:name w:val="_Style 14"/>
    <w:basedOn w:val="13"/>
    <w:qFormat/>
    <w:uiPriority w:val="0"/>
    <w:tblPr>
      <w:tblCellMar>
        <w:top w:w="100" w:type="dxa"/>
        <w:left w:w="100" w:type="dxa"/>
        <w:bottom w:w="100" w:type="dxa"/>
        <w:right w:w="100" w:type="dxa"/>
      </w:tblCellMar>
    </w:tblPr>
  </w:style>
  <w:style w:type="table" w:customStyle="1" w:styleId="19">
    <w:name w:val="_Style 15"/>
    <w:basedOn w:val="13"/>
    <w:uiPriority w:val="0"/>
    <w:pPr>
      <w:spacing w:after="0" w:line="240" w:lineRule="auto"/>
    </w:pPr>
    <w:rPr>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1202</Words>
  <Characters>6580</Characters>
  <Paragraphs>557</Paragraphs>
  <TotalTime>0</TotalTime>
  <ScaleCrop>false</ScaleCrop>
  <LinksUpToDate>false</LinksUpToDate>
  <CharactersWithSpaces>7490</CharactersWithSpaces>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2021-10-11T10:33:00Z</dcterms:created>
  <dc:creator>WPS Office</dc:creator>
  <cp:lastModifiedBy>WPS_1504501813</cp:lastModifiedBy>
  <dcterms:modified xsi:type="dcterms:W3CDTF">2022-10-26T11:44:50Z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FD43DF87718A4DDD9F6520ABD1F55125</vt:lpwstr>
  </property>
  <property fmtid="{D5CDD505-2E9C-101B-9397-08002B2CF9AE}" pid="3" name="KSOProductBuildVer">
    <vt:lpwstr>2052-11.1.0.12598</vt:lpwstr>
  </property>
</Properties>
</file>