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7o7mlrzgrqz" w:id="0"/>
      <w:bookmarkEnd w:id="0"/>
      <w:r w:rsidDel="00000000" w:rsidR="00000000" w:rsidRPr="00000000">
        <w:rPr>
          <w:rtl w:val="0"/>
        </w:rPr>
        <w:t xml:space="preserve">Structure, Text, Styling and 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task is to create a HTML file named “index.html” using VS Code . You will need to </w:t>
      </w:r>
    </w:p>
    <w:p w:rsidR="00000000" w:rsidDel="00000000" w:rsidP="00000000" w:rsidRDefault="00000000" w:rsidRPr="00000000" w14:paraId="00000004">
      <w:pPr>
        <w:rPr/>
      </w:pPr>
      <w:r w:rsidDel="00000000" w:rsidR="00000000" w:rsidRPr="00000000">
        <w:rPr>
          <w:rtl w:val="0"/>
        </w:rPr>
        <w:t xml:space="preserve">create a web page which displays a hyperlink for each course in your current semester(The classes are listed below). When the user clicks a link, it should open the respective subject's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Courses: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Web and Programming</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Description: This course is an introduction to Web site development and programming logic. Students will gain hands-on experience in the development of computer programs. Upon completion of this course students will be able to create a website.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Client Side Programming</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Description: This course is an introduction to the use of integrating scripts to add functionality to Web pages</w:t>
      </w: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Security Principles and Policies</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Description: This course is an introduction to the various technical and administrative aspects of information security and assurance. This course provides the foundation for understanding the key issues associated with protecting information assets, determining the levels of protection and response to security incidents, and designing a consistent, reasonable information security system with appropriate intrusion detection and reporting features.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Full Stack Web Development</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Description: </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t xml:space="preserve">This course offers students an introduction into full-stack web development (Django or other applicable software).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Requirements: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[x ] Each course name should be a hyperlink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[x ] Each hyperlink should lead to a page that has a heading (name)  and the description of each course.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Styling</w:t>
      </w:r>
      <w:r w:rsidDel="00000000" w:rsidR="00000000" w:rsidRPr="00000000">
        <w:rPr>
          <w:rtl w:val="0"/>
        </w:rPr>
        <w:t xml:space="preserve"> Requirements: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[x ] Headings should be in the size of h1 and bold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[x ] All links should be brown and after the link is clicked it should be blue.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[x ] All links should be red when hovered.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[x ] Course description should be in paragraph tag.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[x ] All links should open in a new tab.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[x ] Courses link should have font size of 20pt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[x ] Course description should have a font size 16pt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d3b45"/>
          <w:sz w:val="17"/>
          <w:szCs w:val="17"/>
          <w:highlight w:val="white"/>
        </w:rPr>
      </w:pPr>
      <w:r w:rsidDel="00000000" w:rsidR="00000000" w:rsidRPr="00000000">
        <w:rPr>
          <w:color w:val="2d3b45"/>
          <w:sz w:val="17"/>
          <w:szCs w:val="17"/>
          <w:highlight w:val="white"/>
          <w:rtl w:val="0"/>
        </w:rPr>
        <w:t xml:space="preserve">https://github.com/3jordan/structure-text_styling-and-links </w:t>
      </w:r>
    </w:p>
    <w:p w:rsidR="00000000" w:rsidDel="00000000" w:rsidP="00000000" w:rsidRDefault="00000000" w:rsidRPr="00000000" w14:paraId="0000001E">
      <w:pPr>
        <w:rPr/>
      </w:pPr>
      <w:r w:rsidDel="00000000" w:rsidR="00000000" w:rsidRPr="00000000">
        <w:rPr>
          <w:color w:val="2d3b45"/>
          <w:sz w:val="17"/>
          <w:szCs w:val="17"/>
          <w:highlight w:val="white"/>
          <w:rtl w:val="0"/>
        </w:rPr>
        <w:t xml:space="preserve">https://3jordan.github.io/structure-text_styling-and-links/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