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color w:val="252525"/>
          <w:sz w:val="21"/>
          <w:szCs w:val="21"/>
          <w:highlight w:val="white"/>
          <w:u w:val="single"/>
          <w:rtl w:val="0"/>
        </w:rPr>
        <w:t xml:space="preserve">Automation Framework: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A test automation framework is an integrated system that sets the rules of automation of a specific product. This system integrates the function libraries, test data sources, object details and various reusable modules. These components act as small building blocks which need to be assembled to represent a business process. The framework provides the basis of test automation and simplifies the automation effort.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52525"/>
          <w:sz w:val="21"/>
          <w:szCs w:val="21"/>
          <w:highlight w:val="white"/>
          <w:u w:val="single"/>
          <w:rtl w:val="0"/>
        </w:rPr>
        <w:t xml:space="preserve">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133975" cy="2817636"/>
                <wp:effectExtent b="0" l="0" r="0" t="0"/>
                <wp:docPr id="17" name=""/>
                <a:graphic>
                  <a:graphicData uri="http://schemas.microsoft.com/office/word/2010/wordprocessingGroup">
                    <wpg:wgp>
                      <wpg:cNvGrpSpPr/>
                      <wpg:grpSpPr>
                        <a:xfrm>
                          <a:off x="809625" y="400050"/>
                          <a:ext cx="5133975" cy="2817636"/>
                          <a:chOff x="809625" y="400050"/>
                          <a:chExt cx="5638725" cy="3076575"/>
                        </a:xfrm>
                      </wpg:grpSpPr>
                      <wps:wsp>
                        <wps:cNvSpPr/>
                        <wps:cNvPr id="2" name="Shape 2"/>
                        <wps:spPr>
                          <a:xfrm>
                            <a:off x="2524125" y="400050"/>
                            <a:ext cx="10383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Maven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w:t>
                              </w:r>
                              <w:r w:rsidDel="00000000" w:rsidR="00000000" w:rsidRPr="00000000">
                                <w:rPr>
                                  <w:rFonts w:ascii="Arial" w:cs="Arial" w:eastAsia="Arial" w:hAnsi="Arial"/>
                                  <w:b w:val="0"/>
                                  <w:i w:val="0"/>
                                  <w:smallCaps w:val="0"/>
                                  <w:strike w:val="0"/>
                                  <w:color w:val="000000"/>
                                  <w:sz w:val="28"/>
                                  <w:vertAlign w:val="baseline"/>
                                </w:rPr>
                                <w:t xml:space="preserve">om.xml</w:t>
                              </w:r>
                            </w:p>
                          </w:txbxContent>
                        </wps:txbx>
                        <wps:bodyPr anchorCtr="0" anchor="ctr" bIns="91425" lIns="91425" rIns="91425" tIns="91425"/>
                      </wps:wsp>
                      <wps:wsp>
                        <wps:cNvSpPr/>
                        <wps:cNvPr id="3" name="Shape 3"/>
                        <wps:spPr>
                          <a:xfrm>
                            <a:off x="2524125" y="1152675"/>
                            <a:ext cx="10383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TestNG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w:t>
                              </w:r>
                              <w:r w:rsidDel="00000000" w:rsidR="00000000" w:rsidRPr="00000000">
                                <w:rPr>
                                  <w:rFonts w:ascii="Arial" w:cs="Arial" w:eastAsia="Arial" w:hAnsi="Arial"/>
                                  <w:b w:val="0"/>
                                  <w:i w:val="0"/>
                                  <w:smallCaps w:val="0"/>
                                  <w:strike w:val="0"/>
                                  <w:color w:val="000000"/>
                                  <w:sz w:val="28"/>
                                  <w:vertAlign w:val="baseline"/>
                                </w:rPr>
                                <w:t xml:space="preserve">estng.xml</w:t>
                              </w:r>
                            </w:p>
                          </w:txbxContent>
                        </wps:txbx>
                        <wps:bodyPr anchorCtr="0" anchor="ctr" bIns="91425" lIns="91425" rIns="91425" tIns="91425"/>
                      </wps:wsp>
                      <wps:wsp>
                        <wps:cNvSpPr/>
                        <wps:cNvPr id="4" name="Shape 4"/>
                        <wps:spPr>
                          <a:xfrm>
                            <a:off x="4357725" y="1495425"/>
                            <a:ext cx="1562100" cy="504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Maven Dependencies</w:t>
                              </w:r>
                            </w:p>
                          </w:txbxContent>
                        </wps:txbx>
                        <wps:bodyPr anchorCtr="0" anchor="ctr" bIns="91425" lIns="91425" rIns="91425" tIns="91425"/>
                      </wps:wsp>
                      <wps:wsp>
                        <wps:cNvSpPr/>
                        <wps:cNvPr id="5" name="Shape 5"/>
                        <wps:spPr>
                          <a:xfrm>
                            <a:off x="2648025" y="1905300"/>
                            <a:ext cx="7905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TestNG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Suites</w:t>
                              </w:r>
                            </w:p>
                          </w:txbxContent>
                        </wps:txbx>
                        <wps:bodyPr anchorCtr="0" anchor="ctr" bIns="91425" lIns="91425" rIns="91425" tIns="91425"/>
                      </wps:wsp>
                      <wps:wsp>
                        <wps:cNvSpPr/>
                        <wps:cNvPr id="6" name="Shape 6"/>
                        <wps:spPr>
                          <a:xfrm>
                            <a:off x="2374125" y="2657925"/>
                            <a:ext cx="1338300" cy="818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Page Objects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And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Methods</w:t>
                              </w:r>
                            </w:p>
                          </w:txbxContent>
                        </wps:txbx>
                        <wps:bodyPr anchorCtr="0" anchor="ctr" bIns="91425" lIns="91425" rIns="91425" tIns="91425"/>
                      </wps:wsp>
                      <wps:wsp>
                        <wps:cNvSpPr/>
                        <wps:cNvPr id="7" name="Shape 7"/>
                        <wps:spPr>
                          <a:xfrm>
                            <a:off x="809625" y="1066875"/>
                            <a:ext cx="962100" cy="571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TestNG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Reports</w:t>
                              </w:r>
                            </w:p>
                          </w:txbxContent>
                        </wps:txbx>
                        <wps:bodyPr anchorCtr="0" anchor="ctr" bIns="91425" lIns="91425" rIns="91425" tIns="91425"/>
                      </wps:wsp>
                      <wps:wsp>
                        <wps:cNvSpPr/>
                        <wps:cNvPr id="8" name="Shape 8"/>
                        <wps:spPr>
                          <a:xfrm>
                            <a:off x="1009650" y="2781525"/>
                            <a:ext cx="962100" cy="571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Utilities</w:t>
                              </w:r>
                            </w:p>
                          </w:txbxContent>
                        </wps:txbx>
                        <wps:bodyPr anchorCtr="0" anchor="ctr" bIns="91425" lIns="91425" rIns="91425" tIns="91425"/>
                      </wps:wsp>
                      <wps:wsp>
                        <wps:cNvCnPr/>
                        <wps:spPr>
                          <a:xfrm>
                            <a:off x="3238500" y="819150"/>
                            <a:ext cx="0" cy="342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2790825" y="819150"/>
                            <a:ext cx="0" cy="342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3238500" y="1581150"/>
                            <a:ext cx="0" cy="342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2790825" y="1581150"/>
                            <a:ext cx="0" cy="342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3238500" y="2343150"/>
                            <a:ext cx="0" cy="342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2790825" y="2343150"/>
                            <a:ext cx="0" cy="342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1781175" y="1162050"/>
                            <a:ext cx="7239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1790550" y="1543050"/>
                            <a:ext cx="7431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3562425" y="600000"/>
                            <a:ext cx="795300" cy="1147800"/>
                          </a:xfrm>
                          <a:prstGeom prst="bent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981200" y="2828925"/>
                            <a:ext cx="3999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1981350" y="3305175"/>
                            <a:ext cx="3999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3712350" y="2762250"/>
                            <a:ext cx="1450200" cy="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5138775" y="1999950"/>
                            <a:ext cx="23700" cy="752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22" name="Shape 22"/>
                        <wps:spPr>
                          <a:xfrm>
                            <a:off x="3733800" y="2962275"/>
                            <a:ext cx="1450200" cy="447600"/>
                          </a:xfrm>
                          <a:prstGeom prst="lef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Apache POI</w:t>
                              </w:r>
                            </w:p>
                          </w:txbxContent>
                        </wps:txbx>
                        <wps:bodyPr anchorCtr="0" anchor="ctr" bIns="91425" lIns="91425" rIns="91425" tIns="91425"/>
                      </wps:wsp>
                      <wps:wsp>
                        <wps:cNvSpPr/>
                        <wps:cNvPr id="23" name="Shape 23"/>
                        <wps:spPr>
                          <a:xfrm>
                            <a:off x="5200650" y="3010125"/>
                            <a:ext cx="12477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testData.xlsx</w:t>
                              </w:r>
                            </w:p>
                          </w:txbxContent>
                        </wps:txbx>
                        <wps:bodyPr anchorCtr="0" anchor="ctr" bIns="91425" lIns="91425" rIns="91425" tIns="91425"/>
                      </wps:wsp>
                    </wpg:wgp>
                  </a:graphicData>
                </a:graphic>
              </wp:inline>
            </w:drawing>
          </mc:Choice>
          <mc:Fallback>
            <w:drawing>
              <wp:inline distB="114300" distT="114300" distL="114300" distR="114300">
                <wp:extent cx="5133975" cy="2817636"/>
                <wp:effectExtent b="0" l="0" r="0" t="0"/>
                <wp:docPr id="17" name="image33.png"/>
                <a:graphic>
                  <a:graphicData uri="http://schemas.openxmlformats.org/drawingml/2006/picture">
                    <pic:pic>
                      <pic:nvPicPr>
                        <pic:cNvPr id="0" name="image33.png"/>
                        <pic:cNvPicPr preferRelativeResize="0"/>
                      </pic:nvPicPr>
                      <pic:blipFill>
                        <a:blip r:embed="rId5"/>
                        <a:srcRect/>
                        <a:stretch>
                          <a:fillRect/>
                        </a:stretch>
                      </pic:blipFill>
                      <pic:spPr>
                        <a:xfrm>
                          <a:off x="0" y="0"/>
                          <a:ext cx="5133975" cy="281763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52525"/>
          <w:sz w:val="21"/>
          <w:szCs w:val="21"/>
          <w:highlight w:val="white"/>
          <w:rtl w:val="0"/>
        </w:rPr>
        <w:t xml:space="preserve">Maven’s pom.xml </w:t>
      </w:r>
      <w:r w:rsidDel="00000000" w:rsidR="00000000" w:rsidRPr="00000000">
        <w:rPr>
          <w:color w:val="252525"/>
          <w:sz w:val="21"/>
          <w:szCs w:val="21"/>
          <w:highlight w:val="white"/>
          <w:rtl w:val="0"/>
        </w:rPr>
        <w:t xml:space="preserve">file contains all the dependencies needed for the project. i.e.,All the jars required for the project. It also points to the testng.xml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52525"/>
          <w:sz w:val="21"/>
          <w:szCs w:val="21"/>
          <w:highlight w:val="white"/>
          <w:rtl w:val="0"/>
        </w:rPr>
        <w:t xml:space="preserve">TestNG’s testng.xml </w:t>
      </w:r>
      <w:r w:rsidDel="00000000" w:rsidR="00000000" w:rsidRPr="00000000">
        <w:rPr>
          <w:color w:val="252525"/>
          <w:sz w:val="21"/>
          <w:szCs w:val="21"/>
          <w:highlight w:val="white"/>
          <w:rtl w:val="0"/>
        </w:rPr>
        <w:t xml:space="preserve">file contains all test execution configurations along with classes to be executed.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52525"/>
          <w:sz w:val="21"/>
          <w:szCs w:val="21"/>
          <w:highlight w:val="white"/>
          <w:rtl w:val="0"/>
        </w:rPr>
        <w:t xml:space="preserve">TestNG Suites </w:t>
      </w:r>
      <w:r w:rsidDel="00000000" w:rsidR="00000000" w:rsidRPr="00000000">
        <w:rPr>
          <w:color w:val="252525"/>
          <w:sz w:val="21"/>
          <w:szCs w:val="21"/>
          <w:highlight w:val="white"/>
          <w:rtl w:val="0"/>
        </w:rPr>
        <w:t xml:space="preserve">contains collection of classes containing test scripts to be executed.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52525"/>
          <w:sz w:val="21"/>
          <w:szCs w:val="21"/>
          <w:highlight w:val="white"/>
          <w:rtl w:val="0"/>
        </w:rPr>
        <w:t xml:space="preserve">Page Objects and Methods </w:t>
      </w:r>
      <w:r w:rsidDel="00000000" w:rsidR="00000000" w:rsidRPr="00000000">
        <w:rPr>
          <w:color w:val="252525"/>
          <w:sz w:val="21"/>
          <w:szCs w:val="21"/>
          <w:highlight w:val="white"/>
          <w:rtl w:val="0"/>
        </w:rPr>
        <w:t xml:space="preserve">contains individual class files for each page in the application. Each class file contains all the objects present on the webpage and its functional methods/steps mentioned in the test cases. These classes make use of </w:t>
      </w:r>
      <w:r w:rsidDel="00000000" w:rsidR="00000000" w:rsidRPr="00000000">
        <w:rPr>
          <w:b w:val="1"/>
          <w:color w:val="252525"/>
          <w:sz w:val="21"/>
          <w:szCs w:val="21"/>
          <w:highlight w:val="white"/>
          <w:rtl w:val="0"/>
        </w:rPr>
        <w:t xml:space="preserve">Maven Dependencies </w:t>
      </w:r>
      <w:r w:rsidDel="00000000" w:rsidR="00000000" w:rsidRPr="00000000">
        <w:rPr>
          <w:color w:val="252525"/>
          <w:sz w:val="21"/>
          <w:szCs w:val="21"/>
          <w:highlight w:val="white"/>
          <w:rtl w:val="0"/>
        </w:rPr>
        <w:t xml:space="preserve">(jars) downloaded by Maven, retrieve Test Data from</w:t>
      </w:r>
      <w:r w:rsidDel="00000000" w:rsidR="00000000" w:rsidRPr="00000000">
        <w:rPr>
          <w:b w:val="1"/>
          <w:color w:val="252525"/>
          <w:sz w:val="21"/>
          <w:szCs w:val="21"/>
          <w:highlight w:val="white"/>
          <w:rtl w:val="0"/>
        </w:rPr>
        <w:t xml:space="preserve"> testData.xlsx</w:t>
      </w:r>
      <w:r w:rsidDel="00000000" w:rsidR="00000000" w:rsidRPr="00000000">
        <w:rPr>
          <w:color w:val="252525"/>
          <w:sz w:val="21"/>
          <w:szCs w:val="21"/>
          <w:highlight w:val="white"/>
          <w:rtl w:val="0"/>
        </w:rPr>
        <w:t xml:space="preserve"> Excel file through </w:t>
      </w:r>
      <w:r w:rsidDel="00000000" w:rsidR="00000000" w:rsidRPr="00000000">
        <w:rPr>
          <w:b w:val="1"/>
          <w:color w:val="252525"/>
          <w:sz w:val="21"/>
          <w:szCs w:val="21"/>
          <w:highlight w:val="white"/>
          <w:rtl w:val="0"/>
        </w:rPr>
        <w:t xml:space="preserve">Apache POI </w:t>
      </w:r>
      <w:r w:rsidDel="00000000" w:rsidR="00000000" w:rsidRPr="00000000">
        <w:rPr>
          <w:color w:val="252525"/>
          <w:sz w:val="21"/>
          <w:szCs w:val="21"/>
          <w:highlight w:val="white"/>
          <w:rtl w:val="0"/>
        </w:rPr>
        <w:t xml:space="preserve">tool.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52525"/>
          <w:sz w:val="21"/>
          <w:szCs w:val="21"/>
          <w:highlight w:val="white"/>
          <w:rtl w:val="0"/>
        </w:rPr>
        <w:t xml:space="preserve">Utilitites </w:t>
      </w:r>
      <w:r w:rsidDel="00000000" w:rsidR="00000000" w:rsidRPr="00000000">
        <w:rPr>
          <w:color w:val="252525"/>
          <w:sz w:val="21"/>
          <w:szCs w:val="21"/>
          <w:highlight w:val="white"/>
          <w:rtl w:val="0"/>
        </w:rPr>
        <w:t xml:space="preserve">contains all the generic utility methods required for the entire project. Ex: excel utilities, TestNG Listeners, Reporting utilities,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52525"/>
          <w:sz w:val="21"/>
          <w:szCs w:val="21"/>
          <w:highlight w:val="white"/>
          <w:rtl w:val="0"/>
        </w:rPr>
        <w:t xml:space="preserve">TestNG Reports </w:t>
      </w:r>
      <w:r w:rsidDel="00000000" w:rsidR="00000000" w:rsidRPr="00000000">
        <w:rPr>
          <w:color w:val="252525"/>
          <w:sz w:val="21"/>
          <w:szCs w:val="21"/>
          <w:highlight w:val="white"/>
          <w:rtl w:val="0"/>
        </w:rPr>
        <w:t xml:space="preserve">are generated by TestNG once the test execution of the projetc is completed.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52525"/>
          <w:sz w:val="21"/>
          <w:szCs w:val="21"/>
          <w:highlight w:val="white"/>
          <w:rtl w:val="0"/>
        </w:rPr>
        <w:t xml:space="preserve">Pre-requisites for framework creation:</w:t>
      </w:r>
    </w:p>
    <w:p w:rsidR="00000000" w:rsidDel="00000000" w:rsidP="00000000" w:rsidRDefault="00000000" w:rsidRPr="00000000">
      <w:pPr>
        <w:numPr>
          <w:ilvl w:val="0"/>
          <w:numId w:val="10"/>
        </w:numPr>
        <w:ind w:left="720" w:hanging="360"/>
        <w:contextualSpacing w:val="1"/>
        <w:rPr>
          <w:color w:val="252525"/>
          <w:sz w:val="21"/>
          <w:szCs w:val="21"/>
          <w:highlight w:val="white"/>
        </w:rPr>
      </w:pPr>
      <w:r w:rsidDel="00000000" w:rsidR="00000000" w:rsidRPr="00000000">
        <w:rPr>
          <w:color w:val="252525"/>
          <w:sz w:val="21"/>
          <w:szCs w:val="21"/>
          <w:highlight w:val="white"/>
          <w:rtl w:val="0"/>
        </w:rPr>
        <w:t xml:space="preserve">Install JAVA and SET Environment variables</w:t>
      </w:r>
    </w:p>
    <w:p w:rsidR="00000000" w:rsidDel="00000000" w:rsidP="00000000" w:rsidRDefault="00000000" w:rsidRPr="00000000">
      <w:pPr>
        <w:numPr>
          <w:ilvl w:val="0"/>
          <w:numId w:val="10"/>
        </w:numPr>
        <w:ind w:left="720" w:hanging="360"/>
        <w:contextualSpacing w:val="1"/>
        <w:rPr>
          <w:color w:val="252525"/>
          <w:sz w:val="21"/>
          <w:szCs w:val="21"/>
          <w:highlight w:val="white"/>
        </w:rPr>
      </w:pPr>
      <w:r w:rsidDel="00000000" w:rsidR="00000000" w:rsidRPr="00000000">
        <w:rPr>
          <w:color w:val="252525"/>
          <w:sz w:val="21"/>
          <w:szCs w:val="21"/>
          <w:highlight w:val="white"/>
          <w:rtl w:val="0"/>
        </w:rPr>
        <w:t xml:space="preserve">Install an IDE (Eclipse)</w:t>
      </w:r>
    </w:p>
    <w:p w:rsidR="00000000" w:rsidDel="00000000" w:rsidP="00000000" w:rsidRDefault="00000000" w:rsidRPr="00000000">
      <w:pPr>
        <w:numPr>
          <w:ilvl w:val="0"/>
          <w:numId w:val="10"/>
        </w:numPr>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MAVEN PLUGIN from Eclipse Market Place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52525"/>
          <w:sz w:val="21"/>
          <w:szCs w:val="21"/>
          <w:highlight w:val="white"/>
          <w:rtl w:val="0"/>
        </w:rPr>
        <w:t xml:space="preserve">Steps to Create Automation Framework: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color w:val="252525"/>
          <w:sz w:val="21"/>
          <w:szCs w:val="21"/>
          <w:highlight w:val="white"/>
        </w:rPr>
      </w:pPr>
      <w:r w:rsidDel="00000000" w:rsidR="00000000" w:rsidRPr="00000000">
        <w:rPr>
          <w:color w:val="252525"/>
          <w:sz w:val="21"/>
          <w:szCs w:val="21"/>
          <w:highlight w:val="white"/>
          <w:rtl w:val="0"/>
        </w:rPr>
        <w:t xml:space="preserve">Open Eclipse</w:t>
      </w:r>
    </w:p>
    <w:p w:rsidR="00000000" w:rsidDel="00000000" w:rsidP="00000000" w:rsidRDefault="00000000" w:rsidRPr="00000000">
      <w:pPr>
        <w:numPr>
          <w:ilvl w:val="0"/>
          <w:numId w:val="8"/>
        </w:numPr>
        <w:ind w:left="720" w:hanging="360"/>
        <w:contextualSpacing w:val="1"/>
        <w:rPr>
          <w:color w:val="252525"/>
          <w:sz w:val="21"/>
          <w:szCs w:val="21"/>
          <w:highlight w:val="white"/>
        </w:rPr>
      </w:pPr>
      <w:r w:rsidDel="00000000" w:rsidR="00000000" w:rsidRPr="00000000">
        <w:rPr>
          <w:color w:val="252525"/>
          <w:sz w:val="21"/>
          <w:szCs w:val="21"/>
          <w:highlight w:val="white"/>
          <w:rtl w:val="0"/>
        </w:rPr>
        <w:t xml:space="preserve">Create new Maven Project ----&gt; Click Next -----&gt; Select Workspace loation -----&gt; Click next</w:t>
      </w:r>
    </w:p>
    <w:p w:rsidR="00000000" w:rsidDel="00000000" w:rsidP="00000000" w:rsidRDefault="00000000" w:rsidRPr="00000000">
      <w:pPr>
        <w:contextualSpacing w:val="0"/>
      </w:pPr>
      <w:r w:rsidDel="00000000" w:rsidR="00000000" w:rsidRPr="00000000">
        <w:rPr>
          <w:color w:val="252525"/>
          <w:sz w:val="21"/>
          <w:szCs w:val="21"/>
          <w:highlight w:val="white"/>
          <w:rtl w:val="0"/>
        </w:rPr>
        <w:tab/>
        <w:t xml:space="preserve">------&gt; Select maven-archetype-quickstart Archetype ------&gt; Click Next</w:t>
      </w:r>
    </w:p>
    <w:p w:rsidR="00000000" w:rsidDel="00000000" w:rsidP="00000000" w:rsidRDefault="00000000" w:rsidRPr="00000000">
      <w:pPr>
        <w:contextualSpacing w:val="0"/>
      </w:pPr>
      <w:r w:rsidDel="00000000" w:rsidR="00000000" w:rsidRPr="00000000">
        <w:rPr>
          <w:color w:val="252525"/>
          <w:sz w:val="21"/>
          <w:szCs w:val="21"/>
          <w:highlight w:val="white"/>
          <w:rtl w:val="0"/>
        </w:rPr>
        <w:tab/>
      </w:r>
      <w:r w:rsidDel="00000000" w:rsidR="00000000" w:rsidRPr="00000000">
        <w:drawing>
          <wp:inline distB="114300" distT="114300" distL="114300" distR="114300">
            <wp:extent cx="5033963" cy="4765329"/>
            <wp:effectExtent b="0" l="0" r="0" t="0"/>
            <wp:docPr id="3"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033963" cy="476532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Enter Group-Id, Artifact-Id and Version. Change package name to lowercase. Click Finish</w:t>
      </w:r>
    </w:p>
    <w:p w:rsidR="00000000" w:rsidDel="00000000" w:rsidP="00000000" w:rsidRDefault="00000000" w:rsidRPr="00000000">
      <w:pPr>
        <w:contextualSpacing w:val="0"/>
      </w:pPr>
      <w:r w:rsidDel="00000000" w:rsidR="00000000" w:rsidRPr="00000000">
        <w:rPr>
          <w:color w:val="252525"/>
          <w:sz w:val="21"/>
          <w:szCs w:val="21"/>
          <w:highlight w:val="white"/>
          <w:rtl w:val="0"/>
        </w:rPr>
        <w:tab/>
      </w:r>
      <w:r w:rsidDel="00000000" w:rsidR="00000000" w:rsidRPr="00000000">
        <w:drawing>
          <wp:inline distB="114300" distT="114300" distL="114300" distR="114300">
            <wp:extent cx="5014913" cy="3795642"/>
            <wp:effectExtent b="0" l="0" r="0" t="0"/>
            <wp:docPr id="11"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5014913" cy="379564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After creating, project will appear like this. Double Click pom.xml file and select pom.xml view in editor. Erase the below highlighted lines and add these lines.</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r>
    </w:p>
    <w:p w:rsidR="00000000" w:rsidDel="00000000" w:rsidP="00000000" w:rsidRDefault="00000000" w:rsidRPr="00000000">
      <w:pPr>
        <w:ind w:left="720" w:firstLine="0"/>
        <w:contextualSpacing w:val="0"/>
      </w:pPr>
      <w:r w:rsidDel="00000000" w:rsidR="00000000" w:rsidRPr="00000000">
        <w:rPr>
          <w:color w:val="252525"/>
          <w:sz w:val="21"/>
          <w:szCs w:val="21"/>
          <w:highlight w:val="white"/>
          <w:rtl w:val="0"/>
        </w:rPr>
        <w:t xml:space="preserve">&lt;build&gt;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 xml:space="preserve">&lt;plugins&gt;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ab/>
        <w:t xml:space="preserve">&lt;plugin&gt;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ab/>
        <w:tab/>
        <w:t xml:space="preserve">&lt;groupId&gt;org.apache.maven.plugins&lt;/groupId&gt;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ab/>
        <w:tab/>
        <w:t xml:space="preserve">&lt;artifactId&gt;maven-surefire-plugin&lt;/artifactId&gt;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ab/>
        <w:tab/>
        <w:t xml:space="preserve">&lt;version&gt;2.19&lt;/version&gt;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ab/>
        <w:tab/>
        <w:t xml:space="preserve">&lt;configuration&gt;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ab/>
        <w:tab/>
        <w:tab/>
        <w:t xml:space="preserve">&lt;suiteXmlFiles&gt;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ab/>
        <w:tab/>
        <w:tab/>
        <w:tab/>
        <w:t xml:space="preserve">&lt;suiteXmlFile&gt;testng.xml&lt;/suiteXmlFile&gt;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ab/>
        <w:tab/>
        <w:tab/>
        <w:t xml:space="preserve">&lt;/suiteXmlFiles&gt;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ab/>
        <w:tab/>
        <w:t xml:space="preserve">&lt;/configuration&gt;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ab/>
        <w:t xml:space="preserve">&lt;/plugin&gt;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 xml:space="preserve">&lt;/plugins&gt;</w:t>
      </w:r>
    </w:p>
    <w:p w:rsidR="00000000" w:rsidDel="00000000" w:rsidP="00000000" w:rsidRDefault="00000000" w:rsidRPr="00000000">
      <w:pPr>
        <w:contextualSpacing w:val="0"/>
      </w:pPr>
      <w:r w:rsidDel="00000000" w:rsidR="00000000" w:rsidRPr="00000000">
        <w:rPr>
          <w:color w:val="252525"/>
          <w:sz w:val="21"/>
          <w:szCs w:val="21"/>
          <w:highlight w:val="white"/>
          <w:rtl w:val="0"/>
        </w:rPr>
        <w:tab/>
        <w:t xml:space="preserve">&lt;/build&gt;</w:t>
      </w:r>
    </w:p>
    <w:p w:rsidR="00000000" w:rsidDel="00000000" w:rsidP="00000000" w:rsidRDefault="00000000" w:rsidRPr="00000000">
      <w:pPr>
        <w:contextualSpacing w:val="0"/>
      </w:pPr>
      <w:r w:rsidDel="00000000" w:rsidR="00000000" w:rsidRPr="00000000">
        <w:rPr>
          <w:color w:val="252525"/>
          <w:sz w:val="21"/>
          <w:szCs w:val="21"/>
          <w:highlight w:val="white"/>
          <w:rtl w:val="0"/>
        </w:rPr>
        <w:tab/>
        <w:t xml:space="preserve">&lt;dependencies&gt;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 xml:space="preserve">&lt;dependency&gt;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ab/>
        <w:t xml:space="preserve">&lt;groupId&gt;org.seleniumhq.selenium&lt;/groupId&gt;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ab/>
        <w:t xml:space="preserve">&lt;artifactId&gt;selenium-server&lt;/artifactId&gt;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ab/>
        <w:t xml:space="preserve">&lt;version&gt;2.43.0&lt;/version&gt;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 xml:space="preserve">&lt;/dependency&gt;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 xml:space="preserve">&lt;dependency&gt;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ab/>
        <w:t xml:space="preserve">&lt;groupId&gt;io.appium&lt;/groupId&gt;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ab/>
        <w:t xml:space="preserve">&lt;artifactId&gt;java-client&lt;/artifactId&gt;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ab/>
        <w:t xml:space="preserve">&lt;version&gt;2.1.0&lt;/version&gt;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 xml:space="preserve">&lt;/dependency&gt;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 xml:space="preserve">&lt;dependency&gt;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ab/>
        <w:t xml:space="preserve">&lt;groupId&gt;org.testng&lt;/groupId&gt;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ab/>
        <w:t xml:space="preserve">&lt;artifactId&gt;testng&lt;/artifactId&gt;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ab/>
        <w:t xml:space="preserve">&lt;version&gt;6.8.8&lt;/version&gt;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 xml:space="preserve">&lt;/dependency&gt;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 xml:space="preserve">&lt;dependency&gt;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ab/>
        <w:t xml:space="preserve">&lt;groupId&gt;com.google.code.gson&lt;/groupId&gt;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ab/>
        <w:t xml:space="preserve">&lt;artifactId&gt;gson&lt;/artifactId&gt;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ab/>
        <w:t xml:space="preserve">&lt;version&gt;2.2.4&lt;/version&gt;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 xml:space="preserve">&lt;/dependency&gt;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 xml:space="preserve">&lt;dependency&gt;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ab/>
        <w:t xml:space="preserve">&lt;groupId&gt;org.json&lt;/groupId&gt;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ab/>
        <w:t xml:space="preserve">&lt;artifactId&gt;json&lt;/artifactId&gt;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ab/>
        <w:t xml:space="preserve">&lt;version&gt;20141113&lt;/version&gt;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 xml:space="preserve">&lt;/dependency&gt;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 xml:space="preserve">&lt;dependency&gt;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ab/>
        <w:t xml:space="preserve">&lt;groupId&gt;org.apache.httpcomponents&lt;/groupId&gt;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ab/>
        <w:t xml:space="preserve">&lt;artifactId&gt;httpclient&lt;/artifactId&gt;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ab/>
        <w:t xml:space="preserve">&lt;version&gt;4.3.4&lt;/version&gt;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 xml:space="preserve">&lt;/dependency&gt;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sz w:val="21"/>
          <w:szCs w:val="21"/>
          <w:highlight w:val="white"/>
          <w:rtl w:val="0"/>
        </w:rPr>
        <w:tab/>
        <w:tab/>
        <w:t xml:space="preserve">&lt;dependency&gt;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ab/>
        <w:t xml:space="preserve">&lt;groupId&gt;org.apache.poi&lt;/groupId&gt;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ab/>
        <w:t xml:space="preserve">&lt;artifactId&gt;poi&lt;/artifactId&gt;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ab/>
        <w:t xml:space="preserve">&lt;version&gt;3.7&lt;/version&gt;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 xml:space="preserve">&lt;/dependency&gt;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sz w:val="21"/>
          <w:szCs w:val="21"/>
          <w:highlight w:val="white"/>
          <w:rtl w:val="0"/>
        </w:rPr>
        <w:tab/>
        <w:tab/>
        <w:t xml:space="preserve">&lt;dependency&gt;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ab/>
        <w:t xml:space="preserve">&lt;groupId&gt;org.apache.poi&lt;/groupId&gt;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ab/>
        <w:t xml:space="preserve">&lt;artifactId&gt;poi-ooxml&lt;/artifactId&gt;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ab/>
        <w:t xml:space="preserve">&lt;version&gt;3.14&lt;/version&gt;</w:t>
      </w:r>
    </w:p>
    <w:p w:rsidR="00000000" w:rsidDel="00000000" w:rsidP="00000000" w:rsidRDefault="00000000" w:rsidRPr="00000000">
      <w:pPr>
        <w:contextualSpacing w:val="0"/>
      </w:pPr>
      <w:r w:rsidDel="00000000" w:rsidR="00000000" w:rsidRPr="00000000">
        <w:rPr>
          <w:color w:val="252525"/>
          <w:sz w:val="21"/>
          <w:szCs w:val="21"/>
          <w:highlight w:val="white"/>
          <w:rtl w:val="0"/>
        </w:rPr>
        <w:tab/>
        <w:tab/>
        <w:t xml:space="preserve">&lt;/dependency&gt;</w:t>
      </w:r>
    </w:p>
    <w:p w:rsidR="00000000" w:rsidDel="00000000" w:rsidP="00000000" w:rsidRDefault="00000000" w:rsidRPr="00000000">
      <w:pPr>
        <w:contextualSpacing w:val="0"/>
      </w:pPr>
      <w:r w:rsidDel="00000000" w:rsidR="00000000" w:rsidRPr="00000000">
        <w:rPr>
          <w:color w:val="252525"/>
          <w:sz w:val="21"/>
          <w:szCs w:val="21"/>
          <w:highlight w:val="white"/>
          <w:rtl w:val="0"/>
        </w:rPr>
        <w:tab/>
        <w:t xml:space="preserve">&lt;/dependencies&gt;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14300" distT="114300" distL="114300" distR="114300">
            <wp:extent cx="5005016" cy="4224338"/>
            <wp:effectExtent b="0" l="0" r="0" t="0"/>
            <wp:docPr id="9"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5005016" cy="42243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Save the project and wait until all jars are downloaded from maven online reoository and building workspace is done.</w:t>
      </w:r>
    </w:p>
    <w:p w:rsidR="00000000" w:rsidDel="00000000" w:rsidP="00000000" w:rsidRDefault="00000000" w:rsidRPr="00000000">
      <w:pPr>
        <w:numPr>
          <w:ilvl w:val="0"/>
          <w:numId w:val="1"/>
        </w:numPr>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Whole project scripting will be done under src/test/java package. Create packages pages under that package and BasePage.java class under pages package.</w:t>
      </w:r>
    </w:p>
    <w:p w:rsidR="00000000" w:rsidDel="00000000" w:rsidP="00000000" w:rsidRDefault="00000000" w:rsidRPr="00000000">
      <w:pPr>
        <w:contextualSpacing w:val="0"/>
      </w:pPr>
      <w:r w:rsidDel="00000000" w:rsidR="00000000" w:rsidRPr="00000000">
        <w:rPr>
          <w:color w:val="252525"/>
          <w:sz w:val="21"/>
          <w:szCs w:val="21"/>
          <w:highlight w:val="white"/>
          <w:rtl w:val="0"/>
        </w:rPr>
        <w:tab/>
      </w:r>
      <w:r w:rsidDel="00000000" w:rsidR="00000000" w:rsidRPr="00000000">
        <w:drawing>
          <wp:inline distB="114300" distT="114300" distL="114300" distR="114300">
            <wp:extent cx="2176727" cy="2062163"/>
            <wp:effectExtent b="0" l="0" r="0" t="0"/>
            <wp:docPr descr="5.png" id="15" name="image30.png"/>
            <a:graphic>
              <a:graphicData uri="http://schemas.openxmlformats.org/drawingml/2006/picture">
                <pic:pic>
                  <pic:nvPicPr>
                    <pic:cNvPr descr="5.png" id="0" name="image30.png"/>
                    <pic:cNvPicPr preferRelativeResize="0"/>
                  </pic:nvPicPr>
                  <pic:blipFill>
                    <a:blip r:embed="rId9"/>
                    <a:srcRect b="6231" l="0" r="0" t="6231"/>
                    <a:stretch>
                      <a:fillRect/>
                    </a:stretch>
                  </pic:blipFill>
                  <pic:spPr>
                    <a:xfrm>
                      <a:off x="0" y="0"/>
                      <a:ext cx="2176727" cy="20621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Create WebDriver variable and constructor in Basepage.java. Add common methods of webdriver like launch(), wait(), selectDropdown(), etc methods in BasePage.java.</w:t>
      </w:r>
    </w:p>
    <w:p w:rsidR="00000000" w:rsidDel="00000000" w:rsidP="00000000" w:rsidRDefault="00000000" w:rsidRPr="00000000">
      <w:pPr>
        <w:ind w:left="720" w:firstLine="720"/>
        <w:contextualSpacing w:val="0"/>
      </w:pPr>
      <w:r w:rsidDel="00000000" w:rsidR="00000000" w:rsidRPr="00000000">
        <w:rPr>
          <w:color w:val="252525"/>
          <w:sz w:val="21"/>
          <w:szCs w:val="21"/>
          <w:highlight w:val="white"/>
          <w:rtl w:val="0"/>
        </w:rPr>
        <w:tab/>
      </w:r>
      <w:r w:rsidDel="00000000" w:rsidR="00000000" w:rsidRPr="00000000">
        <w:drawing>
          <wp:inline distB="114300" distT="114300" distL="114300" distR="114300">
            <wp:extent cx="5004227" cy="4891088"/>
            <wp:effectExtent b="0" l="0" r="0" t="0"/>
            <wp:docPr id="7"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004227" cy="48910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Create packages for modules under src/test/java and classes for its respective pages under it as below.</w:t>
      </w:r>
    </w:p>
    <w:p w:rsidR="00000000" w:rsidDel="00000000" w:rsidP="00000000" w:rsidRDefault="00000000" w:rsidRPr="00000000">
      <w:pPr>
        <w:contextualSpacing w:val="0"/>
      </w:pPr>
      <w:r w:rsidDel="00000000" w:rsidR="00000000" w:rsidRPr="00000000">
        <w:rPr>
          <w:color w:val="252525"/>
          <w:sz w:val="21"/>
          <w:szCs w:val="21"/>
          <w:highlight w:val="white"/>
          <w:rtl w:val="0"/>
        </w:rPr>
        <w:tab/>
      </w:r>
      <w:r w:rsidDel="00000000" w:rsidR="00000000" w:rsidRPr="00000000">
        <w:drawing>
          <wp:inline distB="114300" distT="114300" distL="114300" distR="114300">
            <wp:extent cx="2128838" cy="2226342"/>
            <wp:effectExtent b="0" l="0" r="0" t="0"/>
            <wp:docPr id="10"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2128838" cy="222634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Each class created for individual pages must extend BasePage</w:t>
      </w:r>
    </w:p>
    <w:p w:rsidR="00000000" w:rsidDel="00000000" w:rsidP="00000000" w:rsidRDefault="00000000" w:rsidRPr="00000000">
      <w:pPr>
        <w:numPr>
          <w:ilvl w:val="0"/>
          <w:numId w:val="4"/>
        </w:numPr>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Create a constructor which calls the BasePage constructor and add this line</w:t>
      </w:r>
    </w:p>
    <w:p w:rsidR="00000000" w:rsidDel="00000000" w:rsidP="00000000" w:rsidRDefault="00000000" w:rsidRPr="00000000">
      <w:pPr>
        <w:contextualSpacing w:val="0"/>
      </w:pPr>
      <w:r w:rsidDel="00000000" w:rsidR="00000000" w:rsidRPr="00000000">
        <w:rPr>
          <w:color w:val="252525"/>
          <w:sz w:val="21"/>
          <w:szCs w:val="21"/>
          <w:highlight w:val="white"/>
          <w:rtl w:val="0"/>
        </w:rPr>
        <w:tab/>
      </w:r>
      <w:r w:rsidDel="00000000" w:rsidR="00000000" w:rsidRPr="00000000">
        <w:rPr>
          <w:b w:val="1"/>
          <w:color w:val="252525"/>
          <w:sz w:val="21"/>
          <w:szCs w:val="21"/>
          <w:highlight w:val="white"/>
          <w:rtl w:val="0"/>
        </w:rPr>
        <w:t xml:space="preserve">PageFactory.initElements(driver, this);</w:t>
      </w:r>
    </w:p>
    <w:p w:rsidR="00000000" w:rsidDel="00000000" w:rsidP="00000000" w:rsidRDefault="00000000" w:rsidRPr="00000000">
      <w:pPr>
        <w:numPr>
          <w:ilvl w:val="0"/>
          <w:numId w:val="4"/>
        </w:numPr>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Objects related to that particular page must be declared</w:t>
      </w:r>
    </w:p>
    <w:p w:rsidR="00000000" w:rsidDel="00000000" w:rsidP="00000000" w:rsidRDefault="00000000" w:rsidRPr="00000000">
      <w:pPr>
        <w:numPr>
          <w:ilvl w:val="0"/>
          <w:numId w:val="4"/>
        </w:numPr>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Methods related to the page’s functionality must also be defined</w:t>
      </w:r>
    </w:p>
    <w:p w:rsidR="00000000" w:rsidDel="00000000" w:rsidP="00000000" w:rsidRDefault="00000000" w:rsidRPr="00000000">
      <w:pPr>
        <w:ind w:left="720" w:firstLine="720"/>
        <w:contextualSpacing w:val="0"/>
      </w:pPr>
      <w:r w:rsidDel="00000000" w:rsidR="00000000" w:rsidRPr="00000000">
        <w:rPr>
          <w:color w:val="252525"/>
          <w:sz w:val="21"/>
          <w:szCs w:val="21"/>
          <w:highlight w:val="white"/>
          <w:rtl w:val="0"/>
        </w:rPr>
        <w:tab/>
      </w:r>
      <w:r w:rsidDel="00000000" w:rsidR="00000000" w:rsidRPr="00000000">
        <w:drawing>
          <wp:inline distB="114300" distT="114300" distL="114300" distR="114300">
            <wp:extent cx="5043604" cy="3976688"/>
            <wp:effectExtent b="0" l="0" r="0" t="0"/>
            <wp:docPr id="4"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043604" cy="3976688"/>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color w:val="252525"/>
          <w:sz w:val="21"/>
          <w:szCs w:val="21"/>
          <w:highlight w:val="white"/>
          <w:rtl w:val="0"/>
        </w:rPr>
        <w:tab/>
      </w:r>
      <w:r w:rsidDel="00000000" w:rsidR="00000000" w:rsidRPr="00000000">
        <w:drawing>
          <wp:inline distB="114300" distT="114300" distL="114300" distR="114300">
            <wp:extent cx="5072449" cy="3910013"/>
            <wp:effectExtent b="0" l="0" r="0" t="0"/>
            <wp:docPr id="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072449" cy="3910013"/>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Create package testCase under src/test/java and create a class BaseTest.java</w:t>
      </w:r>
    </w:p>
    <w:p w:rsidR="00000000" w:rsidDel="00000000" w:rsidP="00000000" w:rsidRDefault="00000000" w:rsidRPr="00000000">
      <w:pPr>
        <w:numPr>
          <w:ilvl w:val="0"/>
          <w:numId w:val="12"/>
        </w:numPr>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Add all the pre-condition and post-condition methods which are common to all the testCases using testNG annotions (BeforeClass and AfterClass)</w:t>
      </w:r>
    </w:p>
    <w:p w:rsidR="00000000" w:rsidDel="00000000" w:rsidP="00000000" w:rsidRDefault="00000000" w:rsidRPr="00000000">
      <w:pPr>
        <w:numPr>
          <w:ilvl w:val="0"/>
          <w:numId w:val="12"/>
        </w:numPr>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Create packages for modules and classes for testcases related to those modules</w:t>
      </w:r>
    </w:p>
    <w:p w:rsidR="00000000" w:rsidDel="00000000" w:rsidP="00000000" w:rsidRDefault="00000000" w:rsidRPr="00000000">
      <w:pPr>
        <w:numPr>
          <w:ilvl w:val="0"/>
          <w:numId w:val="12"/>
        </w:numPr>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Each testCase class must extends BaseTest class and test case are written in a methods using testNG’s @Test annotation.</w:t>
      </w:r>
    </w:p>
    <w:p w:rsidR="00000000" w:rsidDel="00000000" w:rsidP="00000000" w:rsidRDefault="00000000" w:rsidRPr="00000000">
      <w:pPr>
        <w:numPr>
          <w:ilvl w:val="0"/>
          <w:numId w:val="12"/>
        </w:numPr>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Object of particular page class must be created and method of that page class must be called inside the test method according to the steps written in test cases.</w:t>
      </w:r>
    </w:p>
    <w:p w:rsidR="00000000" w:rsidDel="00000000" w:rsidP="00000000" w:rsidRDefault="00000000" w:rsidRPr="00000000">
      <w:pPr>
        <w:numPr>
          <w:ilvl w:val="0"/>
          <w:numId w:val="12"/>
        </w:numPr>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If there is any transition from one page to another then calling of one page’s methods must be assigned to another page variable since the method returns new object of another page.</w:t>
      </w:r>
    </w:p>
    <w:p w:rsidR="00000000" w:rsidDel="00000000" w:rsidP="00000000" w:rsidRDefault="00000000" w:rsidRPr="00000000">
      <w:pPr>
        <w:ind w:left="720" w:firstLine="720"/>
        <w:contextualSpacing w:val="0"/>
      </w:pPr>
      <w:r w:rsidDel="00000000" w:rsidR="00000000" w:rsidRPr="00000000">
        <w:rPr>
          <w:color w:val="252525"/>
          <w:sz w:val="21"/>
          <w:szCs w:val="21"/>
          <w:highlight w:val="white"/>
          <w:rtl w:val="0"/>
        </w:rPr>
        <w:tab/>
      </w:r>
      <w:r w:rsidDel="00000000" w:rsidR="00000000" w:rsidRPr="00000000">
        <w:drawing>
          <wp:inline distB="114300" distT="114300" distL="114300" distR="114300">
            <wp:extent cx="5062538" cy="3699547"/>
            <wp:effectExtent b="0" l="0" r="0" t="0"/>
            <wp:docPr id="12"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5062538" cy="3699547"/>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252525"/>
          <w:sz w:val="21"/>
          <w:szCs w:val="21"/>
          <w:highlight w:val="white"/>
          <w:rtl w:val="0"/>
        </w:rPr>
        <w:tab/>
      </w:r>
      <w:r w:rsidDel="00000000" w:rsidR="00000000" w:rsidRPr="00000000">
        <w:drawing>
          <wp:inline distB="114300" distT="114300" distL="114300" distR="114300">
            <wp:extent cx="4375923" cy="3890963"/>
            <wp:effectExtent b="0" l="0" r="0" t="0"/>
            <wp:docPr id="8"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4375923" cy="389096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Right Click on project -----&gt; TestNG -----&gt; Click Convert to TestNG</w:t>
      </w:r>
    </w:p>
    <w:p w:rsidR="00000000" w:rsidDel="00000000" w:rsidP="00000000" w:rsidRDefault="00000000" w:rsidRPr="00000000">
      <w:pPr>
        <w:numPr>
          <w:ilvl w:val="0"/>
          <w:numId w:val="9"/>
        </w:numPr>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Configure highlighted areas</w:t>
      </w:r>
    </w:p>
    <w:p w:rsidR="00000000" w:rsidDel="00000000" w:rsidP="00000000" w:rsidRDefault="00000000" w:rsidRPr="00000000">
      <w:pPr>
        <w:numPr>
          <w:ilvl w:val="0"/>
          <w:numId w:val="9"/>
        </w:numPr>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Make sure all the test classes are included inside class tag</w:t>
      </w:r>
    </w:p>
    <w:p w:rsidR="00000000" w:rsidDel="00000000" w:rsidP="00000000" w:rsidRDefault="00000000" w:rsidRPr="00000000">
      <w:pPr>
        <w:numPr>
          <w:ilvl w:val="0"/>
          <w:numId w:val="9"/>
        </w:numPr>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Click finish</w:t>
      </w:r>
    </w:p>
    <w:p w:rsidR="00000000" w:rsidDel="00000000" w:rsidP="00000000" w:rsidRDefault="00000000" w:rsidRPr="00000000">
      <w:pPr>
        <w:ind w:left="720" w:firstLine="720"/>
        <w:contextualSpacing w:val="0"/>
      </w:pPr>
      <w:r w:rsidDel="00000000" w:rsidR="00000000" w:rsidRPr="00000000">
        <w:rPr>
          <w:color w:val="252525"/>
          <w:sz w:val="21"/>
          <w:szCs w:val="21"/>
          <w:highlight w:val="white"/>
          <w:rtl w:val="0"/>
        </w:rPr>
        <w:tab/>
      </w:r>
      <w:r w:rsidDel="00000000" w:rsidR="00000000" w:rsidRPr="00000000">
        <w:drawing>
          <wp:inline distB="114300" distT="114300" distL="114300" distR="114300">
            <wp:extent cx="5002860" cy="5815013"/>
            <wp:effectExtent b="0" l="0" r="0" t="0"/>
            <wp:docPr id="14" name="image29.png"/>
            <a:graphic>
              <a:graphicData uri="http://schemas.openxmlformats.org/drawingml/2006/picture">
                <pic:pic>
                  <pic:nvPicPr>
                    <pic:cNvPr id="0" name="image29.png"/>
                    <pic:cNvPicPr preferRelativeResize="0"/>
                  </pic:nvPicPr>
                  <pic:blipFill>
                    <a:blip r:embed="rId16"/>
                    <a:srcRect b="0" l="0" r="0" t="0"/>
                    <a:stretch>
                      <a:fillRect/>
                    </a:stretch>
                  </pic:blipFill>
                  <pic:spPr>
                    <a:xfrm>
                      <a:off x="0" y="0"/>
                      <a:ext cx="5002860" cy="5815013"/>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After creating you can see testng.xml file and its contents as below</w:t>
      </w:r>
    </w:p>
    <w:p w:rsidR="00000000" w:rsidDel="00000000" w:rsidP="00000000" w:rsidRDefault="00000000" w:rsidRPr="00000000">
      <w:pPr>
        <w:contextualSpacing w:val="0"/>
      </w:pPr>
      <w:r w:rsidDel="00000000" w:rsidR="00000000" w:rsidRPr="00000000">
        <w:rPr>
          <w:color w:val="252525"/>
          <w:sz w:val="21"/>
          <w:szCs w:val="21"/>
          <w:highlight w:val="white"/>
          <w:rtl w:val="0"/>
        </w:rPr>
        <w:tab/>
      </w:r>
      <w:r w:rsidDel="00000000" w:rsidR="00000000" w:rsidRPr="00000000">
        <w:drawing>
          <wp:inline distB="114300" distT="114300" distL="114300" distR="114300">
            <wp:extent cx="2171700" cy="1533525"/>
            <wp:effectExtent b="0" l="0" r="0" t="0"/>
            <wp:docPr id="13"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2171700" cy="1533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sz w:val="21"/>
          <w:szCs w:val="21"/>
          <w:highlight w:val="white"/>
          <w:rtl w:val="0"/>
        </w:rPr>
        <w:tab/>
      </w:r>
      <w:r w:rsidDel="00000000" w:rsidR="00000000" w:rsidRPr="00000000">
        <w:drawing>
          <wp:inline distB="114300" distT="114300" distL="114300" distR="114300">
            <wp:extent cx="4981575" cy="2743200"/>
            <wp:effectExtent b="0" l="0" r="0" t="0"/>
            <wp:docPr id="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981575"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If there is any addition or deletion of test classes then update the class tag in testng.xml</w:t>
      </w:r>
    </w:p>
    <w:p w:rsidR="00000000" w:rsidDel="00000000" w:rsidP="00000000" w:rsidRDefault="00000000" w:rsidRPr="00000000">
      <w:pPr>
        <w:numPr>
          <w:ilvl w:val="0"/>
          <w:numId w:val="6"/>
        </w:numPr>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Finally, Right click pom.xml -----&gt; Run as ------&gt; Maven test. Wait for execution to complete.</w:t>
      </w:r>
    </w:p>
    <w:p w:rsidR="00000000" w:rsidDel="00000000" w:rsidP="00000000" w:rsidRDefault="00000000" w:rsidRPr="00000000">
      <w:pPr>
        <w:numPr>
          <w:ilvl w:val="0"/>
          <w:numId w:val="6"/>
        </w:numPr>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After execution is complete, you can see three testNG report views: console output, testNG heirarchical report and testNG html reports in surefire-reports directory under project folder/target folder</w:t>
      </w:r>
    </w:p>
    <w:p w:rsidR="00000000" w:rsidDel="00000000" w:rsidP="00000000" w:rsidRDefault="00000000" w:rsidRPr="00000000">
      <w:pPr>
        <w:numPr>
          <w:ilvl w:val="0"/>
          <w:numId w:val="6"/>
        </w:numPr>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It generates emailable-report.html which can be attached to email.</w:t>
      </w:r>
    </w:p>
    <w:p w:rsidR="00000000" w:rsidDel="00000000" w:rsidP="00000000" w:rsidRDefault="00000000" w:rsidRPr="00000000">
      <w:pPr>
        <w:ind w:left="720" w:firstLine="720"/>
        <w:contextualSpacing w:val="0"/>
      </w:pPr>
      <w:r w:rsidDel="00000000" w:rsidR="00000000" w:rsidRPr="00000000">
        <w:rPr>
          <w:color w:val="252525"/>
          <w:sz w:val="21"/>
          <w:szCs w:val="21"/>
          <w:highlight w:val="white"/>
          <w:rtl w:val="0"/>
        </w:rPr>
        <w:tab/>
      </w:r>
      <w:r w:rsidDel="00000000" w:rsidR="00000000" w:rsidRPr="00000000">
        <w:drawing>
          <wp:inline distB="114300" distT="114300" distL="114300" distR="114300">
            <wp:extent cx="5043488" cy="3336853"/>
            <wp:effectExtent b="0" l="0" r="0" t="0"/>
            <wp:docPr id="16"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5043488" cy="3336853"/>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2581275" cy="2762250"/>
            <wp:effectExtent b="0" l="0" r="0" t="0"/>
            <wp:docPr id="1" name="image01.png"/>
            <a:graphic>
              <a:graphicData uri="http://schemas.openxmlformats.org/drawingml/2006/picture">
                <pic:pic>
                  <pic:nvPicPr>
                    <pic:cNvPr id="0" name="image01.png"/>
                    <pic:cNvPicPr preferRelativeResize="0"/>
                  </pic:nvPicPr>
                  <pic:blipFill>
                    <a:blip r:embed="rId20"/>
                    <a:srcRect b="0" l="0" r="0" t="0"/>
                    <a:stretch>
                      <a:fillRect/>
                    </a:stretch>
                  </pic:blipFill>
                  <pic:spPr>
                    <a:xfrm>
                      <a:off x="0" y="0"/>
                      <a:ext cx="2581275" cy="276225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018911" cy="4110038"/>
            <wp:effectExtent b="0" l="0" r="0" t="0"/>
            <wp:docPr id="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018911" cy="4110038"/>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252525"/>
          <w:sz w:val="21"/>
          <w:szCs w:val="21"/>
          <w:highlight w:val="white"/>
          <w:rtl w:val="0"/>
        </w:rPr>
        <w:t xml:space="preserve">Note: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Various Utilities can be used depending on requirements of project</w:t>
      </w:r>
    </w:p>
    <w:p w:rsidR="00000000" w:rsidDel="00000000" w:rsidP="00000000" w:rsidRDefault="00000000" w:rsidRPr="00000000">
      <w:pPr>
        <w:numPr>
          <w:ilvl w:val="0"/>
          <w:numId w:val="13"/>
        </w:numPr>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For ex, if you want to read test data from excel then you need to write custom method to for that using Apache POI tool</w:t>
      </w:r>
    </w:p>
    <w:p w:rsidR="00000000" w:rsidDel="00000000" w:rsidP="00000000" w:rsidRDefault="00000000" w:rsidRPr="00000000">
      <w:pPr>
        <w:numPr>
          <w:ilvl w:val="0"/>
          <w:numId w:val="13"/>
        </w:numPr>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If you want to genrate custome reports then you need to use reporter utilities. etc</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01.png"/><Relationship Id="rId11" Type="http://schemas.openxmlformats.org/officeDocument/2006/relationships/image" Target="media/image23.png"/><Relationship Id="rId10" Type="http://schemas.openxmlformats.org/officeDocument/2006/relationships/image" Target="media/image17.png"/><Relationship Id="rId21" Type="http://schemas.openxmlformats.org/officeDocument/2006/relationships/image" Target="media/image16.png"/><Relationship Id="rId13" Type="http://schemas.openxmlformats.org/officeDocument/2006/relationships/image" Target="media/image15.png"/><Relationship Id="rId12"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0.png"/><Relationship Id="rId15" Type="http://schemas.openxmlformats.org/officeDocument/2006/relationships/image" Target="media/image20.png"/><Relationship Id="rId14" Type="http://schemas.openxmlformats.org/officeDocument/2006/relationships/image" Target="media/image26.png"/><Relationship Id="rId17" Type="http://schemas.openxmlformats.org/officeDocument/2006/relationships/image" Target="media/image27.png"/><Relationship Id="rId16" Type="http://schemas.openxmlformats.org/officeDocument/2006/relationships/image" Target="media/image29.png"/><Relationship Id="rId5" Type="http://schemas.openxmlformats.org/officeDocument/2006/relationships/image" Target="media/image33.png"/><Relationship Id="rId19" Type="http://schemas.openxmlformats.org/officeDocument/2006/relationships/image" Target="media/image31.png"/><Relationship Id="rId6" Type="http://schemas.openxmlformats.org/officeDocument/2006/relationships/image" Target="media/image13.png"/><Relationship Id="rId18" Type="http://schemas.openxmlformats.org/officeDocument/2006/relationships/image" Target="media/image10.png"/><Relationship Id="rId7" Type="http://schemas.openxmlformats.org/officeDocument/2006/relationships/image" Target="media/image24.png"/><Relationship Id="rId8" Type="http://schemas.openxmlformats.org/officeDocument/2006/relationships/image" Target="media/image22.png"/></Relationships>
</file>