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Declare a string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favouriteSubject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Assign to it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“Computer Science”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</w:t>
      </w:r>
      <w:r w:rsidDel="00000000" w:rsidR="00000000" w:rsidRPr="00000000">
        <w:rPr>
          <w:rtl w:val="0"/>
        </w:rPr>
        <w:t xml:space="preserve"> to output the value of the variable to the Console.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Declare two integer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number_1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number_2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int.Parse(Console.ReadLine())</w:t>
      </w:r>
      <w:r w:rsidDel="00000000" w:rsidR="00000000" w:rsidRPr="00000000">
        <w:rPr>
          <w:rtl w:val="0"/>
        </w:rPr>
        <w:t xml:space="preserve"> to assign two  values entered by the user to the variables.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</w:t>
      </w:r>
      <w:r w:rsidDel="00000000" w:rsidR="00000000" w:rsidRPr="00000000">
        <w:rPr>
          <w:rtl w:val="0"/>
        </w:rPr>
        <w:t xml:space="preserve"> to output the sum of the two variables to the Console.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Football points calculator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a program to calculate the number of points gained by a football team, given the number of wins, draws and lost games.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506094</wp:posOffset>
            </wp:positionV>
            <wp:extent cx="2663190" cy="14458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44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by asking the name of the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ask for the number of wins, then the number of draws.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Calculate the total number of points and display this total.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Assume: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Win – 3 points;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Draw – 1 point;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Lose – 0 points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Times Tables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33338</wp:posOffset>
            </wp:positionV>
            <wp:extent cx="2625725" cy="212598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309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2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Write a program that asks the user their name, and then asks them for a number between 1 and 12.  Then display the times tables for the number given. The result should look like: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Space the multiplication table out so that it is all lined up.  Like this: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476250</wp:posOffset>
            </wp:positionV>
            <wp:extent cx="2625725" cy="2125980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309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2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533400</wp:posOffset>
            </wp:positionV>
            <wp:extent cx="2668270" cy="1764665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1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764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of a Circle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the radius of a circle and the program displays the area.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calculate the area and volume of a cylinder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radius and height of the cylinder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Area: </w:t>
      </w:r>
      <m:oMath>
        <m:r>
          <w:rPr/>
          <m:t xml:space="preserve">2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 + 2</m:t>
        </m:r>
        <m:r>
          <w:rPr/>
          <m:t>π</m:t>
        </m:r>
        <m:r>
          <w:rPr/>
          <m:t xml:space="preserve">rh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Volume:</w:t>
      </w:r>
      <m:oMath>
        <m:r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HINT: Use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.PI for 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to Decimal Converter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219075</wp:posOffset>
            </wp:positionV>
            <wp:extent cx="3359785" cy="165290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652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 user enters a 4 digit binary number one digit at a time. The program displays the decimal number. You will need to decide if the user enters in MSB or LSB first.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VAT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User enters the price of an item and the program displays the VAT and the total price with VAT.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 constant is like a variable but its value doesn’t change. Make VAT a constant. To declare a constant: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VAT = 20;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EXTENSION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Make program 5 work for any length binary digit entered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567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Variables – </w:t>
    </w:r>
    <w:r w:rsidDel="00000000" w:rsidR="00000000" w:rsidRPr="00000000">
      <w:rPr>
        <w:b w:val="1"/>
        <w:sz w:val="24"/>
        <w:szCs w:val="24"/>
        <w:rtl w:val="0"/>
      </w:rPr>
      <w:t xml:space="preserve">C#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