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JetBrains Mono" w:cs="JetBrains Mono" w:eastAsia="JetBrains Mono" w:hAnsi="JetBrains Mono"/>
          <w:b w:val="1"/>
          <w:bCs w:val="1"/>
        </w:rPr>
      </w:pPr>
      <w:r w:rsidDel="00000000" w:rsidR="00000000" w:rsidRPr="00000000">
        <w:rPr>
          <w:rFonts w:ascii="JetBrains Mono" w:cs="JetBrains Mono" w:eastAsia="JetBrains Mono" w:hAnsi="JetBrains Mono"/>
          <w:b w:val="1"/>
          <w:bCs w:val="1"/>
          <w:rtl w:val="0"/>
        </w:rPr>
        <w:t xml:space="preserve">Component and KiCAD/Altium Research</w:t>
      </w:r>
    </w:p>
    <w:p w:rsidR="00000000" w:rsidDel="00000000" w:rsidP="00000000" w:rsidRDefault="00000000" w:rsidRPr="00000000" w14:paraId="00000002">
      <w:pPr>
        <w:rPr>
          <w:rFonts w:ascii="JetBrains Mono" w:cs="JetBrains Mono" w:eastAsia="JetBrains Mono" w:hAnsi="JetBrains Mono"/>
          <w:b w:val="1"/>
          <w:bCs w:val="1"/>
        </w:rPr>
      </w:pPr>
      <w:r w:rsidDel="00000000" w:rsidR="00000000" w:rsidRPr="00000000">
        <w:rPr>
          <w:rFonts w:ascii="JetBrains Mono" w:cs="JetBrains Mono" w:eastAsia="JetBrains Mono" w:hAnsi="JetBrains Mono"/>
          <w:b w:val="1"/>
          <w:bCs w:val="1"/>
          <w:rtl w:val="0"/>
        </w:rPr>
        <w:t xml:space="preserve">Research Performed by Trey Love for Mate ROV EPS</w:t>
      </w:r>
    </w:p>
    <w:p w:rsidR="00000000" w:rsidDel="00000000" w:rsidP="00000000" w:rsidRDefault="00000000" w:rsidRPr="00000000" w14:paraId="00000003">
      <w:pPr>
        <w:rPr>
          <w:rFonts w:ascii="JetBrains Mono" w:cs="JetBrains Mono" w:eastAsia="JetBrains Mono" w:hAnsi="JetBrains Mono"/>
          <w:b w:val="1"/>
          <w:bCs w:val="1"/>
        </w:rPr>
      </w:pPr>
      <w:r w:rsidDel="00000000" w:rsidR="00000000" w:rsidRPr="00000000">
        <w:rPr>
          <w:rFonts w:ascii="JetBrains Mono" w:cs="JetBrains Mono" w:eastAsia="JetBrains Mono" w:hAnsi="JetBrains Mono"/>
          <w:b w:val="1"/>
          <w:bCs w:val="1"/>
          <w:rtl w:val="0"/>
        </w:rPr>
        <w:t xml:space="preserve">6/14/2025</w:t>
      </w:r>
    </w:p>
    <w:p w:rsidR="00000000" w:rsidDel="00000000" w:rsidP="00000000" w:rsidRDefault="00000000" w:rsidRPr="00000000" w14:paraId="00000004">
      <w:pPr>
        <w:rPr>
          <w:rFonts w:ascii="JetBrains Mono" w:cs="JetBrains Mono" w:eastAsia="JetBrains Mono" w:hAnsi="JetBrains Mono"/>
          <w:b w:val="1"/>
          <w:bCs w:val="1"/>
        </w:rPr>
      </w:pPr>
      <w:r w:rsidDel="00000000" w:rsidR="00000000" w:rsidRPr="00000000">
        <w:rPr>
          <w:rtl w:val="0"/>
        </w:rPr>
      </w:r>
    </w:p>
    <w:p w:rsidR="00000000" w:rsidDel="00000000" w:rsidP="00000000" w:rsidRDefault="00000000" w:rsidRPr="00000000" w14:paraId="0000000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This first section of this research concerns creating a semi-comprehensive list of components required for the successful operation of the sub, including potential requirements.</w:t>
      </w:r>
    </w:p>
    <w:p w:rsidR="00000000" w:rsidDel="00000000" w:rsidP="00000000" w:rsidRDefault="00000000" w:rsidRPr="00000000" w14:paraId="00000006">
      <w:pPr>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00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second section of this research involves a trade study between the use of KiCAD or Altium for the electrical system design and PCB modeling for the rover.</w:t>
      </w:r>
      <w:r w:rsidDel="00000000" w:rsidR="00000000" w:rsidRPr="00000000">
        <w:br w:type="page"/>
      </w:r>
      <w:r w:rsidDel="00000000" w:rsidR="00000000" w:rsidRPr="00000000">
        <w:rPr>
          <w:rtl w:val="0"/>
        </w:rPr>
      </w:r>
    </w:p>
    <w:p w:rsidR="00000000" w:rsidDel="00000000" w:rsidP="00000000" w:rsidRDefault="00000000" w:rsidRPr="00000000" w14:paraId="00000008">
      <w:pPr>
        <w:rPr>
          <w:rFonts w:ascii="JetBrains Mono" w:cs="JetBrains Mono" w:eastAsia="JetBrains Mono" w:hAnsi="JetBrains Mono"/>
          <w:b w:val="1"/>
          <w:bCs w:val="1"/>
        </w:rPr>
      </w:pPr>
      <w:r w:rsidDel="00000000" w:rsidR="00000000" w:rsidRPr="00000000">
        <w:rPr>
          <w:rFonts w:ascii="JetBrains Mono" w:cs="JetBrains Mono" w:eastAsia="JetBrains Mono" w:hAnsi="JetBrains Mono"/>
          <w:b w:val="1"/>
          <w:bCs w:val="1"/>
          <w:rtl w:val="0"/>
        </w:rPr>
        <w:t xml:space="preserve">Rover Component Analysis</w:t>
      </w:r>
    </w:p>
    <w:p w:rsidR="00000000" w:rsidDel="00000000" w:rsidP="00000000" w:rsidRDefault="00000000" w:rsidRPr="00000000" w14:paraId="00000009">
      <w:pPr>
        <w:rPr>
          <w:rFonts w:ascii="JetBrains Mono" w:cs="JetBrains Mono" w:eastAsia="JetBrains Mono" w:hAnsi="JetBrains Mono"/>
        </w:rPr>
      </w:pPr>
      <w:r w:rsidDel="00000000" w:rsidR="00000000" w:rsidRPr="00000000">
        <w:rPr>
          <w:rtl w:val="0"/>
        </w:rPr>
      </w:r>
    </w:p>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90"/>
        <w:tblGridChange w:id="0">
          <w:tblGrid>
            <w:gridCol w:w="1815"/>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Required Utility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Provide structure and a frame for the rover</w:t>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Allow attachment of sensors and equipment</w: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Maximized strength to weight ratio, to allow for more weight in payloads, and to give the rover enough buoyancy to maneuver</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Stress properties capable of supporting the rover’s mass and motion without fracture (FEA)</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Capable of shielding the wiring and electrical components of the rover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Floatation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Allows the rover to maintain a neutral buoyancy (see below for details)</w:t>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Provides insulation and protection for more sensitive components</w:t>
            </w:r>
          </w:p>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Potential options include foam, esp. Polyisocyanurate foams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Propulsion and Motors / Thrusters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Move the rover on all 6 axis as required</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Allow movement precise enough to let the rover manipulate its environment and grasp objects</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High thrust to power ratio allows for higher battery life and smaller batteries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High reliability, as if this system breaks the rover is incapacitated</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Low weight and size to maintain neutral buoyancy</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Thruster setup must allow for the effective translation of the sub via their formation</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High longitudinal stability required</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Disallow torque steering effects</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Electrical wirings to the electric motors operating in the thrusters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Power Source and Batteries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Determine the maximum operating depth, as if a surface powered ROV is not possible larger batteries and equipment must be considered</w:t>
            </w:r>
          </w:p>
          <w:p w:rsidR="00000000" w:rsidDel="00000000" w:rsidP="00000000" w:rsidRDefault="00000000" w:rsidRPr="00000000" w14:paraId="000000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Conforms to standard power rating of </w:t>
            </w:r>
            <w:r w:rsidDel="00000000" w:rsidR="00000000" w:rsidRPr="00000000">
              <w:rPr>
                <w:rFonts w:ascii="JetBrains Mono" w:cs="JetBrains Mono" w:eastAsia="JetBrains Mono" w:hAnsi="JetBrains Mono"/>
                <w:u w:val="single"/>
                <w:rtl w:val="0"/>
              </w:rPr>
              <w:t xml:space="preserve">110 VAC 60 Hz</w:t>
            </w:r>
            <w:r w:rsidDel="00000000" w:rsidR="00000000" w:rsidRPr="00000000">
              <w:rPr>
                <w:rFonts w:ascii="JetBrains Mono" w:cs="JetBrains Mono" w:eastAsia="JetBrains Mono" w:hAnsi="JetBrains Mono"/>
                <w:rtl w:val="0"/>
              </w:rPr>
              <w:t xml:space="preserve"> or </w:t>
            </w:r>
            <w:r w:rsidDel="00000000" w:rsidR="00000000" w:rsidRPr="00000000">
              <w:rPr>
                <w:rFonts w:ascii="JetBrains Mono" w:cs="JetBrains Mono" w:eastAsia="JetBrains Mono" w:hAnsi="JetBrains Mono"/>
                <w:u w:val="single"/>
                <w:rtl w:val="0"/>
              </w:rPr>
              <w:t xml:space="preserve">220 VAC 50 Hz</w:t>
            </w:r>
          </w:p>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Utilizes DC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Arduino and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Allow for fine control of the rover’s various systems and motors</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Have intuitive logic between the controls and the motion of the rover, aka programmed such that the orientations of the thrusters allow for movement in all directions using only 2 joysticks</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Wiring of sensors and equipment to send and receive data packets from the user for navigation, imaging, and control</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Processor capable of handling the control and relay of all robotic systems</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Communication over tether, or wireless if the rover is not surface connected</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Limited latency in control so as to not cause control accidents and to allow the user to react to unexpected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Barometric Sensors and Cameras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Knowledge of the depth and surrounding of the rover must be transmitted to the user in a processable form in order to give a visual feed</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The cameras of the rover must be capable of updating a feed in real time through the tether</w:t>
            </w:r>
          </w:p>
        </w:tc>
      </w:tr>
    </w:tbl>
    <w:p w:rsidR="00000000" w:rsidDel="00000000" w:rsidP="00000000" w:rsidRDefault="00000000" w:rsidRPr="00000000" w14:paraId="0000002E">
      <w:pPr>
        <w:rPr>
          <w:rFonts w:ascii="JetBrains Mono" w:cs="JetBrains Mono" w:eastAsia="JetBrains Mono" w:hAnsi="JetBrains Mono"/>
          <w:b w:val="1"/>
          <w:bCs w:val="1"/>
        </w:rPr>
      </w:pPr>
      <w:r w:rsidDel="00000000" w:rsidR="00000000" w:rsidRPr="00000000">
        <w:rPr>
          <w:rtl w:val="0"/>
        </w:rPr>
      </w:r>
    </w:p>
    <w:p w:rsidR="00000000" w:rsidDel="00000000" w:rsidP="00000000" w:rsidRDefault="00000000" w:rsidRPr="00000000" w14:paraId="0000002F">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Important Considerations</w:t>
      </w:r>
      <w:r w:rsidDel="00000000" w:rsidR="00000000" w:rsidRPr="00000000">
        <w:rPr>
          <w:rtl w:val="0"/>
        </w:rPr>
      </w:r>
    </w:p>
    <w:p w:rsidR="00000000" w:rsidDel="00000000" w:rsidP="00000000" w:rsidRDefault="00000000" w:rsidRPr="00000000" w14:paraId="00000030">
      <w:pPr>
        <w:numPr>
          <w:ilvl w:val="0"/>
          <w:numId w:val="2"/>
        </w:numPr>
        <w:ind w:left="720" w:hanging="360"/>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It is desirable to reach a neutral buoyancy with the rover such that it does not experience significant forces in the water, which requires a balance of lighter than water materials to counteract the heavier framing and equipment. Materials like the housing of the ROV and the insulation are important as they can serve as protective barriers for the electrical wiring.</w:t>
      </w:r>
    </w:p>
    <w:p w:rsidR="00000000" w:rsidDel="00000000" w:rsidP="00000000" w:rsidRDefault="00000000" w:rsidRPr="00000000" w14:paraId="00000031">
      <w:pPr>
        <w:numPr>
          <w:ilvl w:val="0"/>
          <w:numId w:val="2"/>
        </w:numPr>
        <w:ind w:left="720" w:hanging="360"/>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The maximum operating depth of the rover is important, as the frame and equipment must be capable of withstanding the applied pressure at maximum depth.</w:t>
      </w:r>
    </w:p>
    <w:p w:rsidR="00000000" w:rsidDel="00000000" w:rsidP="00000000" w:rsidRDefault="00000000" w:rsidRPr="00000000" w14:paraId="00000032">
      <w:pPr>
        <w:numPr>
          <w:ilvl w:val="0"/>
          <w:numId w:val="2"/>
        </w:numPr>
        <w:ind w:left="720" w:hanging="360"/>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Our focus will be on the power source of thrusters and equipment, as there is a differential problem resulting in larger motors needing exponentially larger power sources, since the weight from a power source further increases the required weight of any motor.</w:t>
      </w:r>
    </w:p>
    <w:p w:rsidR="00000000" w:rsidDel="00000000" w:rsidP="00000000" w:rsidRDefault="00000000" w:rsidRPr="00000000" w14:paraId="00000033">
      <w:pPr>
        <w:numPr>
          <w:ilvl w:val="0"/>
          <w:numId w:val="2"/>
        </w:numPr>
        <w:ind w:left="720" w:hanging="360"/>
        <w:rPr>
          <w:rFonts w:ascii="JetBrains Mono" w:cs="JetBrains Mono" w:eastAsia="JetBrains Mono" w:hAnsi="JetBrains Mono"/>
          <w:u w:val="none"/>
        </w:rPr>
      </w:pPr>
      <w:r w:rsidDel="00000000" w:rsidR="00000000" w:rsidRPr="00000000">
        <w:rPr>
          <w:rFonts w:ascii="JetBrains Mono" w:cs="JetBrains Mono" w:eastAsia="JetBrains Mono" w:hAnsi="JetBrains Mono"/>
          <w:rtl w:val="0"/>
        </w:rPr>
        <w:t xml:space="preserve">The systems of the rover must share the same power requirements as the power source, or have transformers readily available.</w:t>
      </w:r>
    </w:p>
    <w:p w:rsidR="00000000" w:rsidDel="00000000" w:rsidP="00000000" w:rsidRDefault="00000000" w:rsidRPr="00000000" w14:paraId="00000034">
      <w:pPr>
        <w:rPr>
          <w:rFonts w:ascii="JetBrains Mono" w:cs="JetBrains Mono" w:eastAsia="JetBrains Mono" w:hAnsi="JetBrains Mono"/>
          <w:b w:val="1"/>
          <w:bCs w:val="1"/>
        </w:rPr>
      </w:pPr>
      <w:r w:rsidDel="00000000" w:rsidR="00000000" w:rsidRPr="00000000">
        <w:rPr>
          <w:rtl w:val="0"/>
        </w:rPr>
      </w:r>
    </w:p>
    <w:p w:rsidR="00000000" w:rsidDel="00000000" w:rsidP="00000000" w:rsidRDefault="00000000" w:rsidRPr="00000000" w14:paraId="00000035">
      <w:pPr>
        <w:rPr>
          <w:rFonts w:ascii="JetBrains Mono" w:cs="JetBrains Mono" w:eastAsia="JetBrains Mono" w:hAnsi="JetBrains Mono"/>
          <w:b w:val="1"/>
          <w:bCs w:val="1"/>
        </w:rPr>
      </w:pPr>
      <w:r w:rsidDel="00000000" w:rsidR="00000000" w:rsidRPr="00000000">
        <w:rPr>
          <w:rFonts w:ascii="JetBrains Mono" w:cs="JetBrains Mono" w:eastAsia="JetBrains Mono" w:hAnsi="JetBrains Mono"/>
          <w:b w:val="1"/>
          <w:bCs w:val="1"/>
          <w:rtl w:val="0"/>
        </w:rPr>
        <w:t xml:space="preserve">Sources</w:t>
      </w:r>
    </w:p>
    <w:p w:rsidR="00000000" w:rsidDel="00000000" w:rsidP="00000000" w:rsidRDefault="00000000" w:rsidRPr="00000000" w14:paraId="00000036">
      <w:pPr>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037">
      <w:pPr>
        <w:rPr>
          <w:rFonts w:ascii="JetBrains Mono" w:cs="JetBrains Mono" w:eastAsia="JetBrains Mono" w:hAnsi="JetBrains Mono"/>
          <w:b w:val="1"/>
          <w:bCs w:val="1"/>
        </w:rPr>
      </w:pPr>
      <w:hyperlink r:id="rId6">
        <w:r w:rsidDel="00000000" w:rsidR="00000000" w:rsidRPr="00000000">
          <w:rPr>
            <w:rFonts w:ascii="JetBrains Mono" w:cs="JetBrains Mono" w:eastAsia="JetBrains Mono" w:hAnsi="JetBrains Mono"/>
            <w:b w:val="1"/>
            <w:bCs w:val="1"/>
            <w:color w:val="1155cc"/>
            <w:u w:val="single"/>
            <w:rtl w:val="0"/>
          </w:rPr>
          <w:t xml:space="preserve">Components of an ROV System</w:t>
        </w:r>
      </w:hyperlink>
      <w:r w:rsidDel="00000000" w:rsidR="00000000" w:rsidRPr="00000000">
        <w:rPr>
          <w:rtl w:val="0"/>
        </w:rPr>
      </w:r>
    </w:p>
    <w:p w:rsidR="00000000" w:rsidDel="00000000" w:rsidP="00000000" w:rsidRDefault="00000000" w:rsidRPr="00000000" w14:paraId="0000003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This article/book discusses the required components for a basic ROV, as well as the reasoning and parameters they must conform to.</w:t>
      </w:r>
    </w:p>
    <w:p w:rsidR="00000000" w:rsidDel="00000000" w:rsidP="00000000" w:rsidRDefault="00000000" w:rsidRPr="00000000" w14:paraId="00000039">
      <w:pPr>
        <w:rPr>
          <w:rFonts w:ascii="JetBrains Mono" w:cs="JetBrains Mono" w:eastAsia="JetBrains Mono" w:hAnsi="JetBrains Mono"/>
          <w:b w:val="1"/>
          <w:bCs w:val="1"/>
        </w:rPr>
      </w:pPr>
      <w:r w:rsidDel="00000000" w:rsidR="00000000" w:rsidRPr="00000000">
        <w:rPr>
          <w:rtl w:val="0"/>
        </w:rPr>
      </w:r>
    </w:p>
    <w:p w:rsidR="00000000" w:rsidDel="00000000" w:rsidP="00000000" w:rsidRDefault="00000000" w:rsidRPr="00000000" w14:paraId="0000003A">
      <w:pPr>
        <w:rPr>
          <w:rFonts w:ascii="JetBrains Mono" w:cs="JetBrains Mono" w:eastAsia="JetBrains Mono" w:hAnsi="JetBrains Mono"/>
          <w:b w:val="1"/>
          <w:bCs w:val="1"/>
        </w:rPr>
      </w:pPr>
      <w:hyperlink r:id="rId7">
        <w:r w:rsidDel="00000000" w:rsidR="00000000" w:rsidRPr="00000000">
          <w:rPr>
            <w:rFonts w:ascii="JetBrains Mono" w:cs="JetBrains Mono" w:eastAsia="JetBrains Mono" w:hAnsi="JetBrains Mono"/>
            <w:b w:val="1"/>
            <w:bCs w:val="1"/>
            <w:color w:val="1155cc"/>
            <w:u w:val="single"/>
            <w:rtl w:val="0"/>
          </w:rPr>
          <w:t xml:space="preserve">Designing Electronic Systems for an Underwater ROV</w:t>
        </w:r>
      </w:hyperlink>
      <w:r w:rsidDel="00000000" w:rsidR="00000000" w:rsidRPr="00000000">
        <w:rPr>
          <w:rtl w:val="0"/>
        </w:rPr>
      </w:r>
    </w:p>
    <w:p w:rsidR="00000000" w:rsidDel="00000000" w:rsidP="00000000" w:rsidRDefault="00000000" w:rsidRPr="00000000" w14:paraId="0000003B">
      <w:pPr>
        <w:rPr>
          <w:rFonts w:ascii="JetBrains Mono" w:cs="JetBrains Mono" w:eastAsia="JetBrains Mono" w:hAnsi="JetBrains Mono"/>
          <w:b w:val="1"/>
          <w:bCs w:val="1"/>
        </w:rPr>
      </w:pPr>
      <w:r w:rsidDel="00000000" w:rsidR="00000000" w:rsidRPr="00000000">
        <w:rPr>
          <w:rFonts w:ascii="JetBrains Mono" w:cs="JetBrains Mono" w:eastAsia="JetBrains Mono" w:hAnsi="JetBrains Mono"/>
          <w:rtl w:val="0"/>
        </w:rPr>
        <w:t xml:space="preserve">Goes into detail on the various systems utilized on a previous capstone project ROV, detailing especially the electrical and sensor systems for the submersible.</w:t>
      </w:r>
      <w:r w:rsidDel="00000000" w:rsidR="00000000" w:rsidRPr="00000000">
        <w:br w:type="page"/>
      </w:r>
      <w:r w:rsidDel="00000000" w:rsidR="00000000" w:rsidRPr="00000000">
        <w:rPr>
          <w:rtl w:val="0"/>
        </w:rPr>
      </w:r>
    </w:p>
    <w:p w:rsidR="00000000" w:rsidDel="00000000" w:rsidP="00000000" w:rsidRDefault="00000000" w:rsidRPr="00000000" w14:paraId="0000003C">
      <w:pPr>
        <w:rPr>
          <w:rFonts w:ascii="JetBrains Mono" w:cs="JetBrains Mono" w:eastAsia="JetBrains Mono" w:hAnsi="JetBrains Mono"/>
        </w:rPr>
      </w:pPr>
      <w:hyperlink r:id="rId8">
        <w:r w:rsidDel="00000000" w:rsidR="00000000" w:rsidRPr="00000000">
          <w:rPr>
            <w:rFonts w:ascii="JetBrains Mono" w:cs="JetBrains Mono" w:eastAsia="JetBrains Mono" w:hAnsi="JetBrains Mono"/>
            <w:b w:val="1"/>
            <w:bCs w:val="1"/>
            <w:color w:val="1155cc"/>
            <w:u w:val="single"/>
            <w:rtl w:val="0"/>
          </w:rPr>
          <w:t xml:space="preserve">KiCAD vs. Altium Trade Study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etBrains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etimes.com/components-of-an-rov-system-part-1-mechanical-and-electromechanical-systems/" TargetMode="External"/><Relationship Id="rId7" Type="http://schemas.openxmlformats.org/officeDocument/2006/relationships/hyperlink" Target="https://circuitcellar.com/research-design-hub/projects/designing-electronic-systems-for-an-underwater-rov/" TargetMode="External"/><Relationship Id="rId8" Type="http://schemas.openxmlformats.org/officeDocument/2006/relationships/hyperlink" Target="https://docs.google.com/spreadsheets/d/1oWOLX2cDgbqTFQaztItxbu5UD9X9xVNLFw8ojW1bkcM/edit?gid=0#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JetBrainsMono-regular.ttf"/><Relationship Id="rId2" Type="http://schemas.openxmlformats.org/officeDocument/2006/relationships/font" Target="fonts/JetBrainsMono-bold.ttf"/><Relationship Id="rId3" Type="http://schemas.openxmlformats.org/officeDocument/2006/relationships/font" Target="fonts/JetBrainsMono-italic.ttf"/><Relationship Id="rId4"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