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SBC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7/7/2025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Arun Vaithianathan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Find the correct SBC needed for our use case and ensure it is within a reasonable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Arduino Uno Rev3: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[Link]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($27.60)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is the SBC included in the Barracuda ROV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Extremely limited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Does not have an ethernet port, only one USB type-B port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 personally don’t think this is a good option, the I/O is very limited since we are already considering a multi camera set up which will require a more powerful CPU and bandwidth on the USB port (this is only USB 2.0)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Raspberry Pi 5: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[Link]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($120)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Much more performance on this board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has way more GPIO pins and even has an M.2 port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Has ethernet ports and USB 3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 personally would be ok to spend the extra money on this since it will give us head room in the future to run computer vision tasks if needed</w:t>
      </w:r>
    </w:p>
    <w:p w:rsidR="00000000" w:rsidDel="00000000" w:rsidP="00000000" w:rsidRDefault="00000000" w:rsidRPr="00000000" w14:paraId="00000018">
      <w:pPr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Raspberry Pi 4B: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[Link]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 ($60)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Very good priced alternative to the Pi5 and has better compatibility with BlueOS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Raspberry Pi 3B: ($Free)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can be good to start immediate research and testing with CV, programming, etc.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 am fine with using it for the team since I just haven’t been using it for anything else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has a similar feature set to the Raspberry Pi 5, just a weaker CPU and no M.2 port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We may be unable to run CV on this SBC, but an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TPU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card such as the Google Coral can be purchased to run CV ($60)</w:t>
      </w:r>
    </w:p>
    <w:p w:rsidR="00000000" w:rsidDel="00000000" w:rsidP="00000000" w:rsidRDefault="00000000" w:rsidRPr="00000000" w14:paraId="0000001F">
      <w:pPr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NVIDIA Jetson Nano: ($200-$400)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Like with all NVIDIA GPUs, there’s a stock shortage but the Jetson is very powerful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It has a similar I/O set up to the Raspberry Pi but includes the GPU onboard which can enable complex CV tasks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could be necessary if we aren’t using any sonar and rely only on CV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setup of this costs the same as a Raspberry Pi + a Google Coral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hyperlink r:id="rId9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https://coral.ai/products/accelerator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ral.ai/products/accelera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store-usa.arduino.cc/products/arduino-uno-rev3?srsltid=AfmBOoo6sGf0U9xID9qPYBFSGXDlCNnEkV6SpKSbqoUaQ714IjuR7Vfi&amp;_s=_s-c-u" TargetMode="External"/><Relationship Id="rId7" Type="http://schemas.openxmlformats.org/officeDocument/2006/relationships/hyperlink" Target="https://www.raspberrypi.com/products/raspberry-pi-5/?resellerType=education" TargetMode="External"/><Relationship Id="rId8" Type="http://schemas.openxmlformats.org/officeDocument/2006/relationships/hyperlink" Target="https://www.microcenter.com/product/637834/raspberry-pi-4-model-b?rd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