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9D14A" w14:textId="684786A8" w:rsidR="00F47268" w:rsidRDefault="00F47268" w:rsidP="00F47268">
      <w:pPr>
        <w:jc w:val="center"/>
        <w:rPr>
          <w:b/>
          <w:bCs/>
        </w:rPr>
      </w:pPr>
      <w:r>
        <w:rPr>
          <w:b/>
          <w:bCs/>
        </w:rPr>
        <w:t>PROJECT REPORT</w:t>
      </w:r>
    </w:p>
    <w:p w14:paraId="3F7375C4" w14:textId="5A449FAF" w:rsidR="001265D5" w:rsidRPr="001265D5" w:rsidRDefault="00F47268" w:rsidP="001265D5">
      <w:pPr>
        <w:rPr>
          <w:b/>
          <w:bCs/>
        </w:rPr>
      </w:pPr>
      <w:r>
        <w:rPr>
          <w:b/>
          <w:bCs/>
        </w:rPr>
        <w:t xml:space="preserve">Objective: Implemented </w:t>
      </w:r>
      <w:proofErr w:type="spellStart"/>
      <w:r w:rsidR="001265D5" w:rsidRPr="001265D5">
        <w:rPr>
          <w:b/>
          <w:bCs/>
        </w:rPr>
        <w:t>GitOps</w:t>
      </w:r>
      <w:proofErr w:type="spellEnd"/>
      <w:r w:rsidR="001265D5" w:rsidRPr="001265D5">
        <w:rPr>
          <w:b/>
          <w:bCs/>
        </w:rPr>
        <w:t xml:space="preserve"> </w:t>
      </w:r>
      <w:r>
        <w:rPr>
          <w:b/>
          <w:bCs/>
        </w:rPr>
        <w:t xml:space="preserve">Workflow </w:t>
      </w:r>
      <w:r w:rsidR="001265D5" w:rsidRPr="001265D5">
        <w:rPr>
          <w:b/>
          <w:bCs/>
        </w:rPr>
        <w:t xml:space="preserve">with </w:t>
      </w:r>
      <w:proofErr w:type="spellStart"/>
      <w:r w:rsidR="001265D5" w:rsidRPr="001265D5">
        <w:rPr>
          <w:b/>
          <w:bCs/>
        </w:rPr>
        <w:t>ArgoCD</w:t>
      </w:r>
      <w:proofErr w:type="spellEnd"/>
      <w:r w:rsidR="001265D5" w:rsidRPr="001265D5">
        <w:rPr>
          <w:b/>
          <w:bCs/>
        </w:rPr>
        <w:t xml:space="preserve"> on Kubernetes</w:t>
      </w:r>
    </w:p>
    <w:p w14:paraId="4551AFDA" w14:textId="61D4FCFC" w:rsidR="007D77E6" w:rsidRDefault="00F61971">
      <w:r>
        <w:t>Implemented</w:t>
      </w:r>
      <w:r w:rsidR="001265D5">
        <w:t xml:space="preserve"> a production-ready </w:t>
      </w:r>
      <w:proofErr w:type="spellStart"/>
      <w:r w:rsidR="001265D5">
        <w:t>GitOps</w:t>
      </w:r>
      <w:proofErr w:type="spellEnd"/>
      <w:r w:rsidR="001265D5">
        <w:t xml:space="preserve"> Pipeline using </w:t>
      </w:r>
      <w:proofErr w:type="spellStart"/>
      <w:r>
        <w:t>A</w:t>
      </w:r>
      <w:r w:rsidR="001265D5">
        <w:t>rgoCD</w:t>
      </w:r>
      <w:proofErr w:type="spellEnd"/>
      <w:r w:rsidR="001265D5">
        <w:t xml:space="preserve"> and Kubernetes, demonstrating modern day </w:t>
      </w:r>
      <w:r>
        <w:t>D</w:t>
      </w:r>
      <w:r w:rsidR="001265D5">
        <w:t>ev</w:t>
      </w:r>
      <w:r>
        <w:t>O</w:t>
      </w:r>
      <w:r w:rsidR="001265D5">
        <w:t>ps practices for continuous deployment</w:t>
      </w:r>
    </w:p>
    <w:p w14:paraId="72D40A9A" w14:textId="2C2D12FC" w:rsidR="00F47268" w:rsidRDefault="00F47268">
      <w:r>
        <w:t xml:space="preserve">Project Repository: </w:t>
      </w:r>
      <w:hyperlink r:id="rId5" w:history="1">
        <w:r w:rsidRPr="00F47268">
          <w:rPr>
            <w:rStyle w:val="Hyperlink"/>
          </w:rPr>
          <w:t>https://github.co</w:t>
        </w:r>
        <w:r w:rsidRPr="00F47268">
          <w:rPr>
            <w:rStyle w:val="Hyperlink"/>
          </w:rPr>
          <w:t>m</w:t>
        </w:r>
        <w:r w:rsidRPr="00F47268">
          <w:rPr>
            <w:rStyle w:val="Hyperlink"/>
          </w:rPr>
          <w:t>/</w:t>
        </w:r>
        <w:r w:rsidRPr="00F47268">
          <w:rPr>
            <w:rStyle w:val="Hyperlink"/>
          </w:rPr>
          <w:t>3</w:t>
        </w:r>
        <w:r w:rsidRPr="00F47268">
          <w:rPr>
            <w:rStyle w:val="Hyperlink"/>
          </w:rPr>
          <w:t>lton007/GitOps</w:t>
        </w:r>
        <w:r w:rsidRPr="00F47268">
          <w:rPr>
            <w:rStyle w:val="Hyperlink"/>
          </w:rPr>
          <w:t>-</w:t>
        </w:r>
        <w:r w:rsidRPr="00F47268">
          <w:rPr>
            <w:rStyle w:val="Hyperlink"/>
          </w:rPr>
          <w:t>Workflow-using-ArgoCD-on-Kubernetes</w:t>
        </w:r>
      </w:hyperlink>
    </w:p>
    <w:p w14:paraId="62CCEE57" w14:textId="3335AAF5" w:rsidR="007D77E6" w:rsidRPr="007D77E6" w:rsidRDefault="007D77E6" w:rsidP="007D77E6">
      <w:pPr>
        <w:rPr>
          <w:b/>
          <w:bCs/>
        </w:rPr>
      </w:pPr>
      <w:r w:rsidRPr="007D77E6">
        <w:rPr>
          <w:b/>
          <w:bCs/>
        </w:rPr>
        <w:t>T</w:t>
      </w:r>
      <w:r w:rsidR="00F47268">
        <w:rPr>
          <w:b/>
          <w:bCs/>
        </w:rPr>
        <w:t>ools Used</w:t>
      </w:r>
    </w:p>
    <w:p w14:paraId="3BC2FCDD" w14:textId="06BA7BB6" w:rsidR="007D77E6" w:rsidRPr="007D77E6" w:rsidRDefault="007D77E6" w:rsidP="007D77E6">
      <w:pPr>
        <w:numPr>
          <w:ilvl w:val="0"/>
          <w:numId w:val="1"/>
        </w:numPr>
      </w:pPr>
      <w:r w:rsidRPr="007D77E6">
        <w:rPr>
          <w:b/>
          <w:bCs/>
        </w:rPr>
        <w:t>Container Orchestration:</w:t>
      </w:r>
      <w:r w:rsidRPr="007D77E6">
        <w:t xml:space="preserve"> Kubernetes (</w:t>
      </w:r>
      <w:proofErr w:type="spellStart"/>
      <w:r w:rsidRPr="007D77E6">
        <w:t>Minikube</w:t>
      </w:r>
      <w:proofErr w:type="spellEnd"/>
      <w:r w:rsidRPr="007D77E6">
        <w:t>)</w:t>
      </w:r>
    </w:p>
    <w:p w14:paraId="426B760A" w14:textId="77777777" w:rsidR="007D77E6" w:rsidRPr="007D77E6" w:rsidRDefault="007D77E6" w:rsidP="007D77E6">
      <w:pPr>
        <w:numPr>
          <w:ilvl w:val="0"/>
          <w:numId w:val="1"/>
        </w:numPr>
      </w:pPr>
      <w:proofErr w:type="spellStart"/>
      <w:r w:rsidRPr="007D77E6">
        <w:rPr>
          <w:b/>
          <w:bCs/>
        </w:rPr>
        <w:t>GitOps</w:t>
      </w:r>
      <w:proofErr w:type="spellEnd"/>
      <w:r w:rsidRPr="007D77E6">
        <w:rPr>
          <w:b/>
          <w:bCs/>
        </w:rPr>
        <w:t xml:space="preserve"> Controller:</w:t>
      </w:r>
      <w:r w:rsidRPr="007D77E6">
        <w:t xml:space="preserve"> </w:t>
      </w:r>
      <w:proofErr w:type="spellStart"/>
      <w:r w:rsidRPr="007D77E6">
        <w:t>ArgoCD</w:t>
      </w:r>
      <w:proofErr w:type="spellEnd"/>
    </w:p>
    <w:p w14:paraId="2F9C299D" w14:textId="1F96DAE3" w:rsidR="007D77E6" w:rsidRPr="007D77E6" w:rsidRDefault="007D77E6" w:rsidP="007D77E6">
      <w:pPr>
        <w:numPr>
          <w:ilvl w:val="0"/>
          <w:numId w:val="1"/>
        </w:numPr>
      </w:pPr>
      <w:r w:rsidRPr="007D77E6">
        <w:rPr>
          <w:b/>
          <w:bCs/>
        </w:rPr>
        <w:t>Version Control:</w:t>
      </w:r>
      <w:r w:rsidRPr="007D77E6">
        <w:t xml:space="preserve"> GitHub repository </w:t>
      </w:r>
    </w:p>
    <w:p w14:paraId="14F5268F" w14:textId="5656429F" w:rsidR="007D77E6" w:rsidRPr="007D77E6" w:rsidRDefault="007D77E6" w:rsidP="007D77E6">
      <w:pPr>
        <w:numPr>
          <w:ilvl w:val="0"/>
          <w:numId w:val="1"/>
        </w:numPr>
      </w:pPr>
      <w:r w:rsidRPr="007D77E6">
        <w:rPr>
          <w:b/>
          <w:bCs/>
        </w:rPr>
        <w:t>Application Runtime:</w:t>
      </w:r>
      <w:r w:rsidRPr="007D77E6">
        <w:t xml:space="preserve"> Docker </w:t>
      </w:r>
      <w:r>
        <w:t>Engine</w:t>
      </w:r>
    </w:p>
    <w:p w14:paraId="1C6652A9" w14:textId="560D4A98" w:rsidR="005E1DC2" w:rsidRPr="00F61971" w:rsidRDefault="007D77E6" w:rsidP="005E1DC2">
      <w:pPr>
        <w:numPr>
          <w:ilvl w:val="0"/>
          <w:numId w:val="1"/>
        </w:numPr>
      </w:pPr>
      <w:r w:rsidRPr="007D77E6">
        <w:rPr>
          <w:b/>
          <w:bCs/>
        </w:rPr>
        <w:t>Configuration Management:</w:t>
      </w:r>
      <w:r w:rsidRPr="007D77E6">
        <w:t xml:space="preserve"> </w:t>
      </w:r>
      <w:proofErr w:type="spellStart"/>
      <w:r w:rsidRPr="007D77E6">
        <w:t>Kustomize</w:t>
      </w:r>
      <w:proofErr w:type="spellEnd"/>
      <w:r w:rsidRPr="007D77E6">
        <w:t xml:space="preserve"> </w:t>
      </w:r>
    </w:p>
    <w:p w14:paraId="243E101B" w14:textId="74A58884" w:rsidR="005E1DC2" w:rsidRDefault="005E1DC2" w:rsidP="005E1DC2">
      <w:pPr>
        <w:rPr>
          <w:b/>
          <w:bCs/>
        </w:rPr>
      </w:pPr>
      <w:r>
        <w:rPr>
          <w:b/>
          <w:bCs/>
        </w:rPr>
        <w:t>Implementation:</w:t>
      </w:r>
    </w:p>
    <w:p w14:paraId="385036F1" w14:textId="147053B8" w:rsidR="00952A27" w:rsidRPr="007D77E6" w:rsidRDefault="00952A27" w:rsidP="005E1DC2">
      <w:r>
        <w:t xml:space="preserve">Source code is defined in git with complete tracking and rollback commit history. </w:t>
      </w:r>
      <w:proofErr w:type="spellStart"/>
      <w:r>
        <w:t>ArgoCD</w:t>
      </w:r>
      <w:proofErr w:type="spellEnd"/>
      <w:r>
        <w:t xml:space="preserve"> continuously monitors repository and infrastructure cluster state. Automatically </w:t>
      </w:r>
      <w:r w:rsidR="00F61971">
        <w:t>self-heals</w:t>
      </w:r>
      <w:r>
        <w:t xml:space="preserve"> by checking drift detection. Developers commit code to git repository, </w:t>
      </w:r>
      <w:proofErr w:type="spellStart"/>
      <w:r>
        <w:t>ArgoCD</w:t>
      </w:r>
      <w:proofErr w:type="spellEnd"/>
      <w:r>
        <w:t xml:space="preserve"> detects commit changes and automatically validated the deployment changes in the Kubernetes cluster. Realtime monitoring and health status reporting through </w:t>
      </w:r>
      <w:proofErr w:type="spellStart"/>
      <w:r w:rsidR="00F61971">
        <w:t>A</w:t>
      </w:r>
      <w:r>
        <w:t>rgocd</w:t>
      </w:r>
      <w:proofErr w:type="spellEnd"/>
      <w:r>
        <w:t xml:space="preserve"> dashboard. Rollback capabilities through </w:t>
      </w:r>
      <w:r w:rsidR="00F61971">
        <w:t xml:space="preserve">git </w:t>
      </w:r>
      <w:r>
        <w:t>commit tracking</w:t>
      </w:r>
      <w:r w:rsidR="00F61971">
        <w:t xml:space="preserve"> sync</w:t>
      </w:r>
      <w:r>
        <w:t xml:space="preserve">. </w:t>
      </w:r>
      <w:r w:rsidR="00F30CF0">
        <w:t xml:space="preserve">Created Demo App for </w:t>
      </w:r>
      <w:proofErr w:type="spellStart"/>
      <w:r w:rsidR="00F30CF0">
        <w:t>ArgoCD</w:t>
      </w:r>
      <w:proofErr w:type="spellEnd"/>
      <w:r w:rsidR="00F30CF0">
        <w:t xml:space="preserve"> Deployment on Kubernetes. </w:t>
      </w:r>
      <w:r w:rsidR="00F30CF0" w:rsidRPr="00F30CF0">
        <w:t xml:space="preserve">Pushed The </w:t>
      </w:r>
      <w:r w:rsidR="00F30CF0">
        <w:t xml:space="preserve">app </w:t>
      </w:r>
      <w:r w:rsidR="00F30CF0" w:rsidRPr="00F30CF0">
        <w:t xml:space="preserve">code </w:t>
      </w:r>
      <w:r w:rsidR="00F30CF0">
        <w:t xml:space="preserve">deployment </w:t>
      </w:r>
      <w:r w:rsidR="00F30CF0" w:rsidRPr="00F30CF0">
        <w:t xml:space="preserve">changes to Git to Auto Sync with </w:t>
      </w:r>
      <w:proofErr w:type="spellStart"/>
      <w:r w:rsidR="00F30CF0" w:rsidRPr="00F30CF0">
        <w:t>argoCD</w:t>
      </w:r>
      <w:proofErr w:type="spellEnd"/>
      <w:r w:rsidR="00F30CF0" w:rsidRPr="00F30CF0">
        <w:t>. Synced with the latest commit.</w:t>
      </w:r>
      <w:r w:rsidR="00657537">
        <w:t xml:space="preserve"> Monitored multi-</w:t>
      </w:r>
      <w:proofErr w:type="spellStart"/>
      <w:r w:rsidR="00657537">
        <w:t>enviroment</w:t>
      </w:r>
      <w:proofErr w:type="spellEnd"/>
      <w:r w:rsidR="00657537">
        <w:t xml:space="preserve"> application setup with health checks using Prometheus</w:t>
      </w:r>
      <w:r w:rsidR="00F52305">
        <w:t>.</w:t>
      </w:r>
    </w:p>
    <w:p w14:paraId="07C7CD29" w14:textId="4A0ABDD4" w:rsidR="007D77E6" w:rsidRDefault="00F67D2A">
      <w:pPr>
        <w:rPr>
          <w:b/>
          <w:bCs/>
        </w:rPr>
      </w:pPr>
      <w:r w:rsidRPr="00F67D2A">
        <w:rPr>
          <w:b/>
          <w:bCs/>
        </w:rPr>
        <w:t>Screenshots</w:t>
      </w:r>
    </w:p>
    <w:p w14:paraId="1EB61BE1" w14:textId="292E2D37" w:rsidR="00F61971" w:rsidRDefault="00F619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06FACF" wp14:editId="1B570AA7">
            <wp:extent cx="2424023" cy="1181711"/>
            <wp:effectExtent l="0" t="0" r="0" b="0"/>
            <wp:docPr id="189131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11120" name="Picture 18913111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42" cy="119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12B85BF" wp14:editId="1AC53A37">
            <wp:extent cx="2415396" cy="1213375"/>
            <wp:effectExtent l="0" t="0" r="4445" b="6350"/>
            <wp:docPr id="11428086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08668" name="Picture 11428086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603" cy="123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18F4" w14:textId="0A06288D" w:rsidR="001A74D5" w:rsidRDefault="00F619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B8D24D" wp14:editId="5FABF5F0">
            <wp:extent cx="3815563" cy="1340746"/>
            <wp:effectExtent l="0" t="0" r="0" b="0"/>
            <wp:docPr id="2059793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93978" name="Picture 20597939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026" cy="136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0E74" w14:textId="6C913C5A" w:rsidR="001A74D5" w:rsidRPr="00F67D2A" w:rsidRDefault="001A74D5">
      <w:pPr>
        <w:rPr>
          <w:b/>
          <w:bCs/>
        </w:rPr>
      </w:pPr>
      <w:r>
        <w:rPr>
          <w:b/>
          <w:bCs/>
        </w:rPr>
        <w:t xml:space="preserve">Conclusion: </w:t>
      </w:r>
      <w:r w:rsidRPr="00FE1626">
        <w:t xml:space="preserve">Successfully implemented </w:t>
      </w:r>
      <w:proofErr w:type="spellStart"/>
      <w:r w:rsidRPr="00FE1626">
        <w:t>GitOps</w:t>
      </w:r>
      <w:proofErr w:type="spellEnd"/>
      <w:r w:rsidRPr="00FE1626">
        <w:t xml:space="preserve"> by syncing Kubernetes deployment states directly from a git Repository</w:t>
      </w:r>
    </w:p>
    <w:sectPr w:rsidR="001A74D5" w:rsidRPr="00F67D2A" w:rsidSect="001A74D5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00D07"/>
    <w:multiLevelType w:val="multilevel"/>
    <w:tmpl w:val="EE96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82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D5"/>
    <w:rsid w:val="00007DE1"/>
    <w:rsid w:val="001265D5"/>
    <w:rsid w:val="001A74D5"/>
    <w:rsid w:val="001B0FD2"/>
    <w:rsid w:val="003E119E"/>
    <w:rsid w:val="005C0BC9"/>
    <w:rsid w:val="005E1DC2"/>
    <w:rsid w:val="00657537"/>
    <w:rsid w:val="007D77E6"/>
    <w:rsid w:val="00952A27"/>
    <w:rsid w:val="00D342FC"/>
    <w:rsid w:val="00D57166"/>
    <w:rsid w:val="00E8605C"/>
    <w:rsid w:val="00F30CF0"/>
    <w:rsid w:val="00F47268"/>
    <w:rsid w:val="00F52305"/>
    <w:rsid w:val="00F61971"/>
    <w:rsid w:val="00F67D2A"/>
    <w:rsid w:val="00F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AB80"/>
  <w15:chartTrackingRefBased/>
  <w15:docId w15:val="{36B894BC-ED36-4DCD-AF6E-863E9B69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2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2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2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3lton007/GitOps-Workflow-using-ArgoCD-on-Kubernet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Aloysius</dc:creator>
  <cp:keywords/>
  <dc:description/>
  <cp:lastModifiedBy>Elton Aloysius</cp:lastModifiedBy>
  <cp:revision>18</cp:revision>
  <dcterms:created xsi:type="dcterms:W3CDTF">2025-09-07T09:14:00Z</dcterms:created>
  <dcterms:modified xsi:type="dcterms:W3CDTF">2025-09-07T15:14:00Z</dcterms:modified>
</cp:coreProperties>
</file>