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2E5E" w14:textId="77777777" w:rsidR="00DF5A7B" w:rsidRDefault="00DF5A7B" w:rsidP="00DF5A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challenges did you encounter with this assignment, if any?</w:t>
      </w:r>
    </w:p>
    <w:p w14:paraId="3E51B6EC" w14:textId="526A610C" w:rsidR="00DF5A7B" w:rsidRDefault="00DF5A7B" w:rsidP="00DF5A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The challenges I encountered with this assignment mainly had to do with the classification of triangles. I definitely had to google whether a right triangle was in the same category of classification as equilateral, scalene, and isosceles. </w:t>
      </w:r>
      <w:r>
        <w:rPr>
          <w:rFonts w:ascii="Segoe UI" w:hAnsi="Segoe UI" w:cs="Segoe UI"/>
          <w:b/>
          <w:bCs/>
          <w:color w:val="24292E"/>
        </w:rPr>
        <w:t>Understanding the inequality property of the triangle</w:t>
      </w:r>
    </w:p>
    <w:p w14:paraId="5FE34F5A" w14:textId="77777777" w:rsidR="00DF5A7B" w:rsidRDefault="00DF5A7B" w:rsidP="00DF5A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did you think about the requirements specification for this assignment?</w:t>
      </w:r>
    </w:p>
    <w:p w14:paraId="2E6824CF" w14:textId="4A62A0B0" w:rsidR="00DF5A7B" w:rsidRDefault="00DF5A7B" w:rsidP="00DF5A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I thought the requirements specification for this assignment were a little bit vague. The fact that a right triangle got </w:t>
      </w:r>
      <w:r>
        <w:rPr>
          <w:rFonts w:ascii="Segoe UI" w:hAnsi="Segoe UI" w:cs="Segoe UI"/>
          <w:b/>
          <w:bCs/>
          <w:color w:val="24292E"/>
        </w:rPr>
        <w:t>grouped</w:t>
      </w:r>
      <w:r>
        <w:rPr>
          <w:rFonts w:ascii="Segoe UI" w:hAnsi="Segoe UI" w:cs="Segoe UI"/>
          <w:b/>
          <w:bCs/>
          <w:color w:val="24292E"/>
        </w:rPr>
        <w:t xml:space="preserve"> in along with equilateral, scalene, and isosceles in the classification did not seem correct once I </w:t>
      </w:r>
      <w:r>
        <w:rPr>
          <w:rFonts w:ascii="Segoe UI" w:hAnsi="Segoe UI" w:cs="Segoe UI"/>
          <w:b/>
          <w:bCs/>
          <w:color w:val="24292E"/>
        </w:rPr>
        <w:t>started doing my code.</w:t>
      </w:r>
    </w:p>
    <w:p w14:paraId="6C58EF5D" w14:textId="77777777" w:rsidR="00DF5A7B" w:rsidRDefault="00DF5A7B" w:rsidP="00DF5A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challenges did you encounter with the tools?</w:t>
      </w:r>
    </w:p>
    <w:p w14:paraId="2AE3BEA5" w14:textId="659D745D" w:rsidR="00DF5A7B" w:rsidRDefault="00DF5A7B" w:rsidP="00DF5A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I did not encounter any challenges with the tools since I used </w:t>
      </w:r>
      <w:proofErr w:type="spellStart"/>
      <w:r>
        <w:rPr>
          <w:rFonts w:ascii="Segoe UI" w:hAnsi="Segoe UI" w:cs="Segoe UI"/>
          <w:b/>
          <w:bCs/>
          <w:color w:val="24292E"/>
        </w:rPr>
        <w:t>unittest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in one of my classes already</w:t>
      </w:r>
      <w:r>
        <w:rPr>
          <w:rFonts w:ascii="Segoe UI" w:hAnsi="Segoe UI" w:cs="Segoe UI"/>
          <w:b/>
          <w:bCs/>
          <w:color w:val="24292E"/>
        </w:rPr>
        <w:t>.</w:t>
      </w:r>
    </w:p>
    <w:p w14:paraId="7E157D28" w14:textId="77777777" w:rsidR="00DF5A7B" w:rsidRDefault="00DF5A7B" w:rsidP="00DF5A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Describe the criteria you used to determine that you had sufficient test cases, i.e. how did you know you were done?</w:t>
      </w:r>
    </w:p>
    <w:p w14:paraId="196F50BC" w14:textId="6486042D" w:rsidR="00DF5A7B" w:rsidRDefault="00DF5A7B" w:rsidP="00DF5A7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To determine that I had sufficient test cases, i.e. how I knew I was done, I made sure that I had more than 1 test case per triangle classification. </w:t>
      </w:r>
      <w:bookmarkStart w:id="0" w:name="_GoBack"/>
      <w:bookmarkEnd w:id="0"/>
    </w:p>
    <w:p w14:paraId="14D12964" w14:textId="77777777" w:rsidR="003A3520" w:rsidRPr="00DF5A7B" w:rsidRDefault="003A3520" w:rsidP="00DF5A7B"/>
    <w:sectPr w:rsidR="003A3520" w:rsidRPr="00DF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7B"/>
    <w:rsid w:val="003A3520"/>
    <w:rsid w:val="00D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525"/>
  <w15:chartTrackingRefBased/>
  <w15:docId w15:val="{617EF368-677B-4EB5-BF3D-5B2AB865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8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Aloysius</dc:creator>
  <cp:keywords/>
  <dc:description/>
  <cp:lastModifiedBy>Elton Aloysius</cp:lastModifiedBy>
  <cp:revision>1</cp:revision>
  <dcterms:created xsi:type="dcterms:W3CDTF">2020-01-29T04:20:00Z</dcterms:created>
  <dcterms:modified xsi:type="dcterms:W3CDTF">2020-01-29T04:23:00Z</dcterms:modified>
</cp:coreProperties>
</file>