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acta-de-roles-del-equipo---frontend"/>
      <w:r>
        <w:rPr/>
        <w:t>Acta de Roles del Equipo - Frontend</w:t>
      </w:r>
    </w:p>
    <w:p>
      <w:pPr>
        <w:pStyle w:val="Heading2"/>
        <w:rPr/>
      </w:pPr>
      <w:bookmarkStart w:id="1" w:name="datos-del-equipo"/>
      <w:r>
        <w:rPr/>
        <w:t>Datos del Equipo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640"/>
        <w:gridCol w:w="5720"/>
      </w:tblGrid>
      <w:tr>
        <w:trPr>
          <w:tblHeader w:val="true"/>
        </w:trPr>
        <w:tc>
          <w:tcPr>
            <w:tcW w:w="3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Campo</w:t>
            </w:r>
          </w:p>
        </w:tc>
        <w:tc>
          <w:tcPr>
            <w:tcW w:w="57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Contenido</w:t>
            </w:r>
          </w:p>
        </w:tc>
      </w:tr>
      <w:tr>
        <w:trPr/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Área</w:t>
            </w:r>
          </w:p>
        </w:tc>
        <w:tc>
          <w:tcPr>
            <w:tcW w:w="57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</w:tr>
      <w:tr>
        <w:trPr/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Integrantes</w:t>
            </w:r>
          </w:p>
        </w:tc>
        <w:tc>
          <w:tcPr>
            <w:tcW w:w="57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Emilio Aquino, Nélida Fernández, Nicole Vargas Callejas, Camila González, Jesica Hinojosa Guevara, Sofía López Portela</w:t>
            </w:r>
          </w:p>
        </w:tc>
      </w:tr>
      <w:tr>
        <w:trPr/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Coordinador/PM</w:t>
            </w:r>
          </w:p>
        </w:tc>
        <w:tc>
          <w:tcPr>
            <w:tcW w:w="57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Emilio Aquino</w:t>
            </w:r>
          </w:p>
        </w:tc>
      </w:tr>
      <w:tr>
        <w:trPr/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Responsable de documentación</w:t>
            </w:r>
          </w:p>
        </w:tc>
        <w:tc>
          <w:tcPr>
            <w:tcW w:w="57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Nélida Fernández</w:t>
            </w:r>
          </w:p>
        </w:tc>
      </w:tr>
      <w:tr>
        <w:trPr/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Enlace transversal</w:t>
            </w:r>
          </w:p>
        </w:tc>
        <w:tc>
          <w:tcPr>
            <w:tcW w:w="57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Emilio Aquino</w:t>
            </w:r>
          </w:p>
        </w:tc>
      </w:tr>
      <w:tr>
        <w:trPr/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Referente técnico/funcional</w:t>
            </w:r>
          </w:p>
        </w:tc>
        <w:tc>
          <w:tcPr>
            <w:tcW w:w="57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Nicole Vargas Callejas</w:t>
            </w:r>
          </w:p>
        </w:tc>
      </w:tr>
      <w:tr>
        <w:trPr/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Responsable de presentación</w:t>
            </w:r>
          </w:p>
        </w:tc>
        <w:tc>
          <w:tcPr>
            <w:tcW w:w="57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 definir (propuesta: Sofía López Portela, a confirmar)</w:t>
            </w:r>
          </w:p>
        </w:tc>
      </w:tr>
      <w:tr>
        <w:trPr/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Fecha de definición / última actualización</w:t>
            </w:r>
          </w:p>
        </w:tc>
        <w:tc>
          <w:tcPr>
            <w:tcW w:w="57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28/08/2026 (asignación inicial) · actualizado 31/08/2026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X63b40fdf47576c6300c02fa4db8aafd586082b6"/>
      <w:r>
        <w:rPr/>
        <w:t>Roles del área y responsables (acordado 28/08/2026)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385"/>
        <w:gridCol w:w="1530"/>
        <w:gridCol w:w="2620"/>
        <w:gridCol w:w="2825"/>
      </w:tblGrid>
      <w:tr>
        <w:trPr>
          <w:tblHeader w:val="true"/>
        </w:trPr>
        <w:tc>
          <w:tcPr>
            <w:tcW w:w="23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Rol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Responsable</w:t>
            </w:r>
          </w:p>
        </w:tc>
        <w:tc>
          <w:tcPr>
            <w:tcW w:w="26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Función principal</w:t>
            </w:r>
          </w:p>
        </w:tc>
        <w:tc>
          <w:tcPr>
            <w:tcW w:w="28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Rol secundario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Coordinador / PM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Emilio Aquino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Organiza tareas, prioridades, tiempos y seguimiento</w:t>
            </w:r>
          </w:p>
        </w:tc>
        <w:tc>
          <w:tcPr>
            <w:tcW w:w="2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Enlace transversal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Responsable de documentación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Nélida Fernández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Registra decisiones, componentes, acuerdos y entregables</w:t>
            </w:r>
          </w:p>
        </w:tc>
        <w:tc>
          <w:tcPr>
            <w:tcW w:w="2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Referente técnico Frontend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Nicole Vargas Callejas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Define criterios de implementación y consistencia técnica</w:t>
            </w:r>
          </w:p>
        </w:tc>
        <w:tc>
          <w:tcPr>
            <w:tcW w:w="2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Integración con Backend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HTML/CSS/Tailwind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Camila González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Estructura semántica, estilos, componentes y responsive</w:t>
            </w:r>
          </w:p>
        </w:tc>
        <w:tc>
          <w:tcPr>
            <w:tcW w:w="2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JavaScript e interacción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Jesica Hinojosa Guevara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Eventos, formularios, comportamiento y consumo de APIs</w:t>
            </w:r>
          </w:p>
        </w:tc>
        <w:tc>
          <w:tcPr>
            <w:tcW w:w="2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Accesibilidad y responsive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Sofía López Portela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Revisa compatibilidad, legibilidad y adaptación a dispositivos</w:t>
            </w:r>
          </w:p>
        </w:tc>
        <w:tc>
          <w:tcPr>
            <w:tcW w:w="2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nota-sobre-el-rol-htmlcssbootstrap"/>
      <w:r>
        <w:rPr/>
        <w:t>Nota sobre el rol “HTML/CSS/Bootstrap”</w:t>
      </w:r>
    </w:p>
    <w:p>
      <w:pPr>
        <w:pStyle w:val="FirstParagraph"/>
        <w:rPr/>
      </w:pPr>
      <w:r>
        <w:rPr/>
        <w:t>El rol “Responsable de HTML/CSS/Bootstrap” del documento de referencia (</w:t>
      </w:r>
      <w:r>
        <w:rPr>
          <w:rStyle w:val="VerbatimChar"/>
        </w:rPr>
        <w:t>Integrantes y Roles - Frontend.docx</w:t>
      </w:r>
      <w:r>
        <w:rPr/>
        <w:t xml:space="preserve">) se implementa con </w:t>
      </w:r>
      <w:r>
        <w:rPr>
          <w:b/>
          <w:bCs/>
        </w:rPr>
        <w:t>Tailwind CSS v4</w:t>
      </w:r>
      <w:r>
        <w:rPr/>
        <w:t xml:space="preserve"> según el stack aprobado del proyecto (ver </w:t>
      </w:r>
      <w:r>
        <w:rPr>
          <w:rStyle w:val="VerbatimChar"/>
        </w:rPr>
        <w:t>docs/frontend/propuesta-tecnologica.md</w:t>
      </w:r>
      <w:r>
        <w:rPr/>
        <w:t>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persona-de-respaldo-por-función-crítica"/>
      <w:r>
        <w:rPr/>
        <w:t>Persona de Respaldo por Función Crítica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Función crítica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Responsable titular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Persona de respaldo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Coordinación / PM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Emilio Aquino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 definir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Documentación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Nélida Fernández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 definir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Referente técnico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Nicole Vargas Callejas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 definir</w:t>
            </w:r>
          </w:p>
        </w:tc>
      </w:tr>
    </w:tbl>
    <w:p>
      <w:pPr>
        <w:pStyle w:val="BlockText"/>
        <w:rPr/>
      </w:pPr>
      <w:r>
        <w:rPr>
          <w:b/>
          <w:bCs/>
        </w:rPr>
        <w:t>Pendiente:</w:t>
      </w:r>
      <w:r>
        <w:rPr/>
        <w:t xml:space="preserve"> definir las personas de respaldo. Ninguna responsabilidad debe quedar sin dueño.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indicaciones-del-equipo"/>
      <w:r>
        <w:rPr/>
        <w:t>Indicaciones del equipo</w:t>
      </w:r>
    </w:p>
    <w:p>
      <w:pPr>
        <w:pStyle w:val="Compact"/>
        <w:numPr>
          <w:ilvl w:val="0"/>
          <w:numId w:val="1"/>
        </w:numPr>
        <w:rPr/>
      </w:pPr>
      <w:r>
        <w:rPr/>
        <w:t>Cada integrante tiene al menos una responsabilidad principal.</w:t>
      </w:r>
    </w:p>
    <w:p>
      <w:pPr>
        <w:pStyle w:val="Compact"/>
        <w:numPr>
          <w:ilvl w:val="0"/>
          <w:numId w:val="1"/>
        </w:numPr>
        <w:rPr/>
      </w:pPr>
      <w:r>
        <w:rPr/>
        <w:t>Ninguna responsabilidad queda sin dueño.</w:t>
      </w:r>
    </w:p>
    <w:p>
      <w:pPr>
        <w:pStyle w:val="Compact"/>
        <w:numPr>
          <w:ilvl w:val="0"/>
          <w:numId w:val="1"/>
        </w:numPr>
        <w:rPr/>
      </w:pPr>
      <w:r>
        <w:rPr/>
        <w:t>Los roles pueden combinarse o rotar con acuerdo del equipo.</w:t>
      </w:r>
    </w:p>
    <w:p>
      <w:pPr>
        <w:pStyle w:val="Compact"/>
        <w:numPr>
          <w:ilvl w:val="0"/>
          <w:numId w:val="1"/>
        </w:numPr>
        <w:rPr/>
      </w:pPr>
      <w:r>
        <w:rPr/>
        <w:t>Todo cambio en esta asignación debe registrarse en este documento (fecha y detalle).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historial-de-actualizaciones"/>
      <w:r>
        <w:rPr/>
        <w:t>Historial de actualizaciones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368"/>
        <w:gridCol w:w="4992"/>
      </w:tblGrid>
      <w:tr>
        <w:trPr>
          <w:tblHeader w:val="true"/>
        </w:trPr>
        <w:tc>
          <w:tcPr>
            <w:tcW w:w="43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Fecha</w:t>
            </w:r>
          </w:p>
        </w:tc>
        <w:tc>
          <w:tcPr>
            <w:tcW w:w="49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Cambio</w:t>
            </w:r>
          </w:p>
        </w:tc>
      </w:tr>
      <w:tr>
        <w:trPr/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28/08/2026</w:t>
            </w:r>
          </w:p>
        </w:tc>
        <w:tc>
          <w:tcPr>
            <w:tcW w:w="49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Asignación inicial acordada</w:t>
            </w:r>
          </w:p>
        </w:tc>
      </w:tr>
      <w:tr>
        <w:trPr/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31/08/2026</w:t>
            </w:r>
          </w:p>
        </w:tc>
        <w:tc>
          <w:tcPr>
            <w:tcW w:w="49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 formaliza el acta en formato de entrega (docs/entregas)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Elaborado por:</w:t>
      </w:r>
      <w:r>
        <w:rPr/>
        <w:t xml:space="preserve"> Nélida Fernández (Responsable de documentación) </w:t>
      </w:r>
      <w:r>
        <w:rPr>
          <w:b/>
          <w:bCs/>
        </w:rPr>
        <w:t>Fecha de emisión:</w:t>
      </w:r>
      <w:r>
        <w:rPr/>
        <w:t xml:space="preserve"> 31/08/2026 </w:t>
      </w:r>
      <w:r>
        <w:rPr>
          <w:b/>
          <w:bCs/>
        </w:rPr>
        <w:t>Revisado por:</w:t>
      </w:r>
      <w:r>
        <w:rPr/>
        <w:t xml:space="preserve"> Emilio Aquino (Coordinador/PM)</w:t>
      </w:r>
      <w:bookmarkEnd w:id="0"/>
      <w:bookmarkEnd w:id="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LibreOffice/26.2.5.2$Linux_X86_64 LibreOffice_project/620$Build-2</Application>
  <AppVersion>15.0000</AppVersion>
  <Pages>3</Pages>
  <Words>313</Words>
  <Characters>2145</Characters>
  <CharactersWithSpaces>2380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2026-08-31T10:40:25Z</dcterms:created>
  <dc:creator/>
  <dc:description/>
  <dc:language>es-AR</dc:language>
  <cp:lastModifiedBy/>
  <dcterms:modified xsi:type="dcterms:W3CDTF">2026-08-31T07:49:25Z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