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.</w:t>
      </w:r>
      <w:r>
        <w:t xml:space="preserve"> </w:t>
      </w:r>
      <w:r>
        <w:t xml:space="preserve">Noren and Williams (2000)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2">
        <w:r>
          <w:rPr>
            <w:rStyle w:val="Hyperlink"/>
          </w:rPr>
          <w:t xml:space="preserve">https://commons.wikimedia.org/w/index.php?curid=3877642</w:t>
        </w:r>
      </w:hyperlink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measured the myoglobin content of the skeletal muscle of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pct" w:w="0.0"/>
        <w:tblLook w:firstRow="1"/>
        <w:tblCaption w:val="Table 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40" w:name="refs"/>
    <w:bookmarkStart w:id="29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9"/>
    <w:bookmarkStart w:id="31" w:name="ref-Kanatous2741"/>
    <w:p>
      <w:pPr>
        <w:pStyle w:val="Bibliography"/>
      </w:pPr>
      <w:r>
        <w:t xml:space="preserve">Kanatous, Shane B., and Pradeep P. A. Mammen. 2010. 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2741–7.</w:t>
      </w:r>
      <w:r>
        <w:t xml:space="preserve"> </w:t>
      </w:r>
      <w:hyperlink r:id="rId30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1"/>
    <w:bookmarkStart w:id="33" w:name="ref-NOREN2000181"/>
    <w:p>
      <w:pPr>
        <w:pStyle w:val="Bibliography"/>
      </w:pPr>
      <w:r>
        <w:t xml:space="preserve">Noren, S. R., and T. M. Williams. 2000. “Body Size and Skeletal Muscle Myoglobin of Cetaceans: Adaptations for Maximizing Dive Duration.”</w:t>
      </w:r>
      <w:r>
        <w:t xml:space="preserve"> </w:t>
      </w:r>
      <w:r>
        <w:rPr>
          <w:i/>
        </w:rPr>
        <w:t xml:space="preserve">Comparative Biochemistry and Physiology Part A: Molecular &amp; Integrative Physiology</w:t>
      </w:r>
      <w:r>
        <w:t xml:space="preserve"> </w:t>
      </w:r>
      <w:r>
        <w:t xml:space="preserve">126 (2): 181–91.</w:t>
      </w:r>
      <w:r>
        <w:t xml:space="preserve"> </w:t>
      </w:r>
      <w:hyperlink r:id="rId32">
        <w:r>
          <w:rPr>
            <w:rStyle w:val="Hyperlink"/>
          </w:rPr>
          <w:t xml:space="preserve">https://doi.org/https://doi.org/10.1016/S1095-6433(00)00182-3</w:t>
        </w:r>
      </w:hyperlink>
      <w:r>
        <w:t xml:space="preserve">.</w:t>
      </w:r>
    </w:p>
    <w:bookmarkEnd w:id="33"/>
    <w:bookmarkStart w:id="35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5"/>
    <w:bookmarkStart w:id="37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7"/>
    <w:bookmarkStart w:id="39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38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2020-05-24T13:06:08Z</dcterms:created>
  <dcterms:modified xsi:type="dcterms:W3CDTF">2020-05-24T13:06:08Z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