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/>
        </w:rPr>
        <w:t xml:space="preserve">d.f.</w:t>
      </w:r>
      <w:r>
        <w:t xml:space="preserve">=2, 87;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49.01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 1.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1 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Mean Myoglobin content of skeletal muscle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9" w:name="refs"/>
    <w:bookmarkStart w:id="26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6"/>
    <w:bookmarkStart w:id="28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2019-12-09T07:18:11Z</dcterms:created>
  <dcterms:modified xsi:type="dcterms:W3CDTF">2019-12-09T07:18:11Z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