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8D1840">
            <w:pPr>
              <w:spacing w:after="0"/>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9BE01A9" w:rsidR="00050706" w:rsidRPr="008D1840" w:rsidRDefault="008D1840" w:rsidP="008D1840">
            <w:pPr>
              <w:spacing w:after="0"/>
              <w:rPr>
                <w:b/>
                <w:sz w:val="20"/>
              </w:rPr>
            </w:pPr>
            <w:r w:rsidRPr="008D1840">
              <w:rPr>
                <w:sz w:val="20"/>
                <w:lang w:eastAsia="es-CL"/>
              </w:rPr>
              <w:t>Sistema de Control y Seguimiento de Mantención de Vehículos de Emergencia de la Compañía de Bomberos de Talcahuano (</w:t>
            </w:r>
            <w:proofErr w:type="spellStart"/>
            <w:r w:rsidRPr="008D1840">
              <w:rPr>
                <w:sz w:val="20"/>
                <w:lang w:eastAsia="es-CL"/>
              </w:rPr>
              <w:t>FireFleet</w:t>
            </w:r>
            <w:proofErr w:type="spellEnd"/>
            <w:r w:rsidRPr="008D1840">
              <w:rPr>
                <w:sz w:val="20"/>
                <w:lang w:eastAsia="es-CL"/>
              </w:rPr>
              <w:t>)</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8D1840">
            <w:pPr>
              <w:spacing w:after="0"/>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6D06AB5C" w:rsidR="00050706" w:rsidRPr="008D1840" w:rsidRDefault="008D1840" w:rsidP="008D1840">
            <w:pPr>
              <w:spacing w:after="0"/>
              <w:rPr>
                <w:b/>
                <w:sz w:val="20"/>
              </w:rPr>
            </w:pPr>
            <w:r w:rsidRPr="008D1840">
              <w:rPr>
                <w:sz w:val="20"/>
                <w:lang w:eastAsia="es-CL"/>
              </w:rPr>
              <w:t>Gestión de Proyectos Informáticos; Análisis y Evaluación de Soluciones Informáticas; Desarrollo de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8D1840">
            <w:pPr>
              <w:spacing w:after="0"/>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8D1840">
            <w:pPr>
              <w:spacing w:after="0"/>
              <w:rPr>
                <w:rFonts w:ascii="Calibri" w:hAnsi="Calibri"/>
                <w:color w:val="1F3864" w:themeColor="accent1" w:themeShade="80"/>
              </w:rPr>
            </w:pPr>
          </w:p>
        </w:tc>
        <w:tc>
          <w:tcPr>
            <w:tcW w:w="6622" w:type="dxa"/>
            <w:vAlign w:val="center"/>
          </w:tcPr>
          <w:p w14:paraId="2366AA78" w14:textId="0BEA53FF" w:rsidR="00050706" w:rsidRPr="008D1840" w:rsidRDefault="008D1840" w:rsidP="008D1840">
            <w:pPr>
              <w:spacing w:after="0"/>
              <w:rPr>
                <w:b/>
                <w:sz w:val="20"/>
              </w:rPr>
            </w:pPr>
            <w:r w:rsidRPr="008D1840">
              <w:rPr>
                <w:sz w:val="20"/>
                <w:lang w:eastAsia="es-CL"/>
              </w:rPr>
              <w:t>Desarrollar una solución de software utilizando técnicas que permitan sistematizar el proceso de desarrollo y mantenimiento, asegurando el logro de los objetivos. Construir modelos de datos para soportar los requerimientos de la organización de acuerdo a un diseño definido y escalable en el tiempo. Realizar pruebas de certificación tanto de los productos como de los procesos utilizando buenas prácticas definidas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1"/>
        <w:gridCol w:w="80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008D1840">
        <w:trPr>
          <w:trHeight w:val="545"/>
        </w:trPr>
        <w:tc>
          <w:tcPr>
            <w:tcW w:w="17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8080" w:type="dxa"/>
            <w:vAlign w:val="center"/>
          </w:tcPr>
          <w:p w14:paraId="54321E33" w14:textId="21BD6360" w:rsidR="001202BF" w:rsidRPr="008D1840" w:rsidRDefault="008D1840" w:rsidP="008D1840">
            <w:pPr>
              <w:rPr>
                <w:sz w:val="20"/>
              </w:rPr>
            </w:pPr>
            <w:r w:rsidRPr="008D1840">
              <w:rPr>
                <w:sz w:val="20"/>
              </w:rPr>
              <w:t>Este proyecto busca solucionar la falta de acceso oportuno a información confiable sobre el estado y los procesos de mantención de los vehículos de emergencia del Cuerpo de Bomberos de Talcahuano. Es relevante para el campo laboral de la Ingeniería Informática porque aplica desarrollo de software, diseño de bases de datos y aseguramiento de calidad a un problema real con impacto social directo. La situación se ubica en la comuna de Talcahuano, Región del Biobío, en la 1ª Compañía de Bomberos, e impacta directamente a los equipos de emergencia que utilizan los vehículos y, de forma indirecta, a toda la comunidad que depende de una respuesta rápida ante emergencias. El aporte de valor del proyecto es reducir los tiempos muertos de búsqueda de información previos al despacho de los móviles, controlar los gastos asociados a mantención y hacer más eficiente la labor de los bomberos.</w:t>
            </w:r>
          </w:p>
        </w:tc>
      </w:tr>
      <w:tr w:rsidR="001202BF" w14:paraId="69DA8CAD" w14:textId="77777777" w:rsidTr="008D1840">
        <w:trPr>
          <w:trHeight w:val="838"/>
        </w:trPr>
        <w:tc>
          <w:tcPr>
            <w:tcW w:w="17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8080" w:type="dxa"/>
            <w:vAlign w:val="center"/>
          </w:tcPr>
          <w:p w14:paraId="0770426E" w14:textId="498BAC2A" w:rsidR="008D1840" w:rsidRPr="008D1840" w:rsidRDefault="008D1840" w:rsidP="008D1840">
            <w:pPr>
              <w:pStyle w:val="Prrafodelista"/>
              <w:numPr>
                <w:ilvl w:val="0"/>
                <w:numId w:val="7"/>
              </w:numPr>
              <w:rPr>
                <w:sz w:val="20"/>
                <w:lang w:eastAsia="es-CL"/>
              </w:rPr>
            </w:pPr>
            <w:r w:rsidRPr="008D1840">
              <w:rPr>
                <w:b/>
                <w:sz w:val="20"/>
                <w:lang w:eastAsia="es-CL"/>
              </w:rPr>
              <w:t>Objetivo general:</w:t>
            </w:r>
            <w:r w:rsidRPr="008D1840">
              <w:rPr>
                <w:sz w:val="20"/>
                <w:lang w:eastAsia="es-CL"/>
              </w:rPr>
              <w:t xml:space="preserve"> Desarrollar una solución tecnológica móvil y web que permita al Cuerpo de Bomberos de Talcahuano acceder en forma oportuna a información del estado </w:t>
            </w:r>
            <w:r w:rsidRPr="008D1840">
              <w:rPr>
                <w:sz w:val="20"/>
                <w:lang w:eastAsia="es-CL"/>
              </w:rPr>
              <w:t>de los vehículos de emergencia.</w:t>
            </w:r>
          </w:p>
          <w:p w14:paraId="3F52E2FB" w14:textId="78B13845" w:rsidR="001202BF" w:rsidRPr="008D1840" w:rsidRDefault="008D1840" w:rsidP="008D1840">
            <w:pPr>
              <w:pStyle w:val="Prrafodelista"/>
              <w:numPr>
                <w:ilvl w:val="0"/>
                <w:numId w:val="7"/>
              </w:numPr>
              <w:rPr>
                <w:sz w:val="20"/>
                <w:lang w:eastAsia="es-CL"/>
              </w:rPr>
            </w:pPr>
            <w:r w:rsidRPr="008D1840">
              <w:rPr>
                <w:b/>
                <w:sz w:val="20"/>
                <w:lang w:eastAsia="es-CL"/>
              </w:rPr>
              <w:t>Objetivos específicos:</w:t>
            </w:r>
            <w:r w:rsidRPr="008D1840">
              <w:rPr>
                <w:sz w:val="20"/>
                <w:lang w:eastAsia="es-CL"/>
              </w:rPr>
              <w:t xml:space="preserve"> Mejorar el acceso a la información del estado de los vehículos de emergencia; reducir los tiempos y costos frente a la mantención de los vehículos; </w:t>
            </w:r>
            <w:r w:rsidRPr="008D1840">
              <w:rPr>
                <w:sz w:val="20"/>
                <w:lang w:eastAsia="es-CL"/>
              </w:rPr>
              <w:lastRenderedPageBreak/>
              <w:t>controlar la información crítica en forma simple y amigable; y apoyar la labor de los funcionarios que acuden a emergencias.</w:t>
            </w:r>
          </w:p>
        </w:tc>
      </w:tr>
      <w:tr w:rsidR="001202BF" w14:paraId="2F6D6195" w14:textId="77777777" w:rsidTr="008D1840">
        <w:tc>
          <w:tcPr>
            <w:tcW w:w="17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8080" w:type="dxa"/>
            <w:vAlign w:val="center"/>
          </w:tcPr>
          <w:p w14:paraId="396694F6" w14:textId="7146E455" w:rsidR="001202BF" w:rsidRPr="008D1840" w:rsidRDefault="008D1840" w:rsidP="008D1840">
            <w:pPr>
              <w:rPr>
                <w:sz w:val="20"/>
                <w:lang w:eastAsia="es-CL"/>
              </w:rPr>
            </w:pPr>
            <w:r w:rsidRPr="008D1840">
              <w:rPr>
                <w:sz w:val="20"/>
                <w:lang w:eastAsia="es-CL"/>
              </w:rPr>
              <w:t>Se aplicó una metodología ágil (</w:t>
            </w:r>
            <w:proofErr w:type="spellStart"/>
            <w:r w:rsidRPr="008D1840">
              <w:rPr>
                <w:sz w:val="20"/>
                <w:lang w:eastAsia="es-CL"/>
              </w:rPr>
              <w:t>Scrum</w:t>
            </w:r>
            <w:proofErr w:type="spellEnd"/>
            <w:r w:rsidRPr="008D1840">
              <w:rPr>
                <w:sz w:val="20"/>
                <w:lang w:eastAsia="es-CL"/>
              </w:rPr>
              <w:t xml:space="preserve">), adecuada para el tipo de proyecto y con foco en el valor entregado por la solución. Se inició con herramientas de análisis (mapa de actores, mapa mental, definición de roles y declaración de visión), se definieron épicas e historias de usuario, se estructuró el </w:t>
            </w:r>
            <w:proofErr w:type="spellStart"/>
            <w:r w:rsidRPr="008D1840">
              <w:rPr>
                <w:sz w:val="20"/>
                <w:lang w:eastAsia="es-CL"/>
              </w:rPr>
              <w:t>User</w:t>
            </w:r>
            <w:proofErr w:type="spellEnd"/>
            <w:r w:rsidRPr="008D1840">
              <w:rPr>
                <w:sz w:val="20"/>
                <w:lang w:eastAsia="es-CL"/>
              </w:rPr>
              <w:t xml:space="preserve"> </w:t>
            </w:r>
            <w:proofErr w:type="spellStart"/>
            <w:r w:rsidRPr="008D1840">
              <w:rPr>
                <w:sz w:val="20"/>
                <w:lang w:eastAsia="es-CL"/>
              </w:rPr>
              <w:t>Story</w:t>
            </w:r>
            <w:proofErr w:type="spellEnd"/>
            <w:r w:rsidRPr="008D1840">
              <w:rPr>
                <w:sz w:val="20"/>
                <w:lang w:eastAsia="es-CL"/>
              </w:rPr>
              <w:t xml:space="preserve"> </w:t>
            </w:r>
            <w:proofErr w:type="spellStart"/>
            <w:r w:rsidRPr="008D1840">
              <w:rPr>
                <w:sz w:val="20"/>
                <w:lang w:eastAsia="es-CL"/>
              </w:rPr>
              <w:t>Mapping</w:t>
            </w:r>
            <w:proofErr w:type="spellEnd"/>
            <w:r w:rsidRPr="008D1840">
              <w:rPr>
                <w:sz w:val="20"/>
                <w:lang w:eastAsia="es-CL"/>
              </w:rPr>
              <w:t xml:space="preserve"> y el </w:t>
            </w:r>
            <w:proofErr w:type="spellStart"/>
            <w:r w:rsidRPr="008D1840">
              <w:rPr>
                <w:sz w:val="20"/>
                <w:lang w:eastAsia="es-CL"/>
              </w:rPr>
              <w:t>Product</w:t>
            </w:r>
            <w:proofErr w:type="spellEnd"/>
            <w:r w:rsidRPr="008D1840">
              <w:rPr>
                <w:sz w:val="20"/>
                <w:lang w:eastAsia="es-CL"/>
              </w:rPr>
              <w:t xml:space="preserve"> </w:t>
            </w:r>
            <w:proofErr w:type="spellStart"/>
            <w:r w:rsidRPr="008D1840">
              <w:rPr>
                <w:sz w:val="20"/>
                <w:lang w:eastAsia="es-CL"/>
              </w:rPr>
              <w:t>Backlog</w:t>
            </w:r>
            <w:proofErr w:type="spellEnd"/>
            <w:r w:rsidRPr="008D1840">
              <w:rPr>
                <w:sz w:val="20"/>
                <w:lang w:eastAsia="es-CL"/>
              </w:rPr>
              <w:t xml:space="preserve"> priorizado. El desarrollo se organizó en un Sprint 0 (configuración del entorno, base de datos e interfaz tecnológica) seguido de tres </w:t>
            </w:r>
            <w:proofErr w:type="spellStart"/>
            <w:r w:rsidRPr="008D1840">
              <w:rPr>
                <w:sz w:val="20"/>
                <w:lang w:eastAsia="es-CL"/>
              </w:rPr>
              <w:t>sprints</w:t>
            </w:r>
            <w:proofErr w:type="spellEnd"/>
            <w:r w:rsidRPr="008D1840">
              <w:rPr>
                <w:sz w:val="20"/>
                <w:lang w:eastAsia="es-CL"/>
              </w:rPr>
              <w:t>: Módulo web, Mantenciones y App móvil, cada uno con sus ceremonias (</w:t>
            </w:r>
            <w:proofErr w:type="spellStart"/>
            <w:r w:rsidRPr="008D1840">
              <w:rPr>
                <w:sz w:val="20"/>
                <w:lang w:eastAsia="es-CL"/>
              </w:rPr>
              <w:t>planning</w:t>
            </w:r>
            <w:proofErr w:type="spellEnd"/>
            <w:r w:rsidRPr="008D1840">
              <w:rPr>
                <w:sz w:val="20"/>
                <w:lang w:eastAsia="es-CL"/>
              </w:rPr>
              <w:t xml:space="preserve">, </w:t>
            </w:r>
            <w:proofErr w:type="spellStart"/>
            <w:r w:rsidRPr="008D1840">
              <w:rPr>
                <w:sz w:val="20"/>
                <w:lang w:eastAsia="es-CL"/>
              </w:rPr>
              <w:t>scrumboard</w:t>
            </w:r>
            <w:proofErr w:type="spellEnd"/>
            <w:r w:rsidRPr="008D1840">
              <w:rPr>
                <w:sz w:val="20"/>
                <w:lang w:eastAsia="es-CL"/>
              </w:rPr>
              <w:t xml:space="preserve">, </w:t>
            </w:r>
            <w:proofErr w:type="spellStart"/>
            <w:r w:rsidRPr="008D1840">
              <w:rPr>
                <w:sz w:val="20"/>
                <w:lang w:eastAsia="es-CL"/>
              </w:rPr>
              <w:t>burndown</w:t>
            </w:r>
            <w:proofErr w:type="spellEnd"/>
            <w:r w:rsidRPr="008D1840">
              <w:rPr>
                <w:sz w:val="20"/>
                <w:lang w:eastAsia="es-CL"/>
              </w:rPr>
              <w:t xml:space="preserve"> chart, </w:t>
            </w:r>
            <w:proofErr w:type="spellStart"/>
            <w:r w:rsidRPr="008D1840">
              <w:rPr>
                <w:sz w:val="20"/>
                <w:lang w:eastAsia="es-CL"/>
              </w:rPr>
              <w:t>release</w:t>
            </w:r>
            <w:proofErr w:type="spellEnd"/>
            <w:r w:rsidRPr="008D1840">
              <w:rPr>
                <w:sz w:val="20"/>
                <w:lang w:eastAsia="es-CL"/>
              </w:rPr>
              <w:t xml:space="preserve">, </w:t>
            </w:r>
            <w:proofErr w:type="spellStart"/>
            <w:r w:rsidRPr="008D1840">
              <w:rPr>
                <w:sz w:val="20"/>
                <w:lang w:eastAsia="es-CL"/>
              </w:rPr>
              <w:t>review</w:t>
            </w:r>
            <w:proofErr w:type="spellEnd"/>
            <w:r w:rsidRPr="008D1840">
              <w:rPr>
                <w:sz w:val="20"/>
                <w:lang w:eastAsia="es-CL"/>
              </w:rPr>
              <w:t xml:space="preserve">, </w:t>
            </w:r>
            <w:proofErr w:type="spellStart"/>
            <w:r w:rsidRPr="008D1840">
              <w:rPr>
                <w:sz w:val="20"/>
                <w:lang w:eastAsia="es-CL"/>
              </w:rPr>
              <w:t>retrospective</w:t>
            </w:r>
            <w:proofErr w:type="spellEnd"/>
            <w:r w:rsidRPr="008D1840">
              <w:rPr>
                <w:sz w:val="20"/>
                <w:lang w:eastAsia="es-CL"/>
              </w:rPr>
              <w:t xml:space="preserve"> y registro de impedimentos). El equipo se estructuró como un </w:t>
            </w:r>
            <w:proofErr w:type="spellStart"/>
            <w:r w:rsidRPr="008D1840">
              <w:rPr>
                <w:sz w:val="20"/>
                <w:lang w:eastAsia="es-CL"/>
              </w:rPr>
              <w:t>squad</w:t>
            </w:r>
            <w:proofErr w:type="spellEnd"/>
            <w:r w:rsidRPr="008D1840">
              <w:rPr>
                <w:sz w:val="20"/>
                <w:lang w:eastAsia="es-CL"/>
              </w:rPr>
              <w:t xml:space="preserve"> con roles definidos de </w:t>
            </w:r>
            <w:proofErr w:type="spellStart"/>
            <w:r w:rsidRPr="008D1840">
              <w:rPr>
                <w:sz w:val="20"/>
                <w:lang w:eastAsia="es-CL"/>
              </w:rPr>
              <w:t>Scrum</w:t>
            </w:r>
            <w:proofErr w:type="spellEnd"/>
            <w:r w:rsidRPr="008D1840">
              <w:rPr>
                <w:sz w:val="20"/>
                <w:lang w:eastAsia="es-CL"/>
              </w:rPr>
              <w:t xml:space="preserve"> Master, </w:t>
            </w:r>
            <w:proofErr w:type="spellStart"/>
            <w:r w:rsidRPr="008D1840">
              <w:rPr>
                <w:sz w:val="20"/>
                <w:lang w:eastAsia="es-CL"/>
              </w:rPr>
              <w:t>Product</w:t>
            </w:r>
            <w:proofErr w:type="spellEnd"/>
            <w:r w:rsidRPr="008D1840">
              <w:rPr>
                <w:sz w:val="20"/>
                <w:lang w:eastAsia="es-CL"/>
              </w:rPr>
              <w:t xml:space="preserve"> </w:t>
            </w:r>
            <w:proofErr w:type="spellStart"/>
            <w:r w:rsidRPr="008D1840">
              <w:rPr>
                <w:sz w:val="20"/>
                <w:lang w:eastAsia="es-CL"/>
              </w:rPr>
              <w:t>Owner</w:t>
            </w:r>
            <w:proofErr w:type="spellEnd"/>
            <w:r w:rsidRPr="008D1840">
              <w:rPr>
                <w:sz w:val="20"/>
                <w:lang w:eastAsia="es-CL"/>
              </w:rPr>
              <w:t xml:space="preserve"> y </w:t>
            </w:r>
            <w:proofErr w:type="spellStart"/>
            <w:r w:rsidRPr="008D1840">
              <w:rPr>
                <w:sz w:val="20"/>
                <w:lang w:eastAsia="es-CL"/>
              </w:rPr>
              <w:t>developers</w:t>
            </w:r>
            <w:proofErr w:type="spellEnd"/>
            <w:r w:rsidRPr="008D1840">
              <w:rPr>
                <w:sz w:val="20"/>
                <w:lang w:eastAsia="es-CL"/>
              </w:rPr>
              <w:t>. Esta metodología fue pertinente porque permitió avanzar de forma incremental, adaptándose a los ajustes de alcance que surgieron durante el desarrollo sin detener el proyecto</w:t>
            </w:r>
          </w:p>
        </w:tc>
      </w:tr>
      <w:tr w:rsidR="001202BF" w14:paraId="76BFA255" w14:textId="77777777" w:rsidTr="008D1840">
        <w:trPr>
          <w:trHeight w:val="2117"/>
        </w:trPr>
        <w:tc>
          <w:tcPr>
            <w:tcW w:w="17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8080" w:type="dxa"/>
            <w:vAlign w:val="center"/>
          </w:tcPr>
          <w:p w14:paraId="4B6BC6DA" w14:textId="0F3D3D85" w:rsidR="008D1840" w:rsidRPr="008D1840" w:rsidRDefault="008D1840" w:rsidP="008D1840">
            <w:pPr>
              <w:pStyle w:val="Prrafodelista"/>
              <w:numPr>
                <w:ilvl w:val="0"/>
                <w:numId w:val="8"/>
              </w:numPr>
              <w:rPr>
                <w:sz w:val="20"/>
                <w:lang w:eastAsia="es-CL"/>
              </w:rPr>
            </w:pPr>
            <w:r w:rsidRPr="008D1840">
              <w:rPr>
                <w:sz w:val="20"/>
                <w:lang w:eastAsia="es-CL"/>
              </w:rPr>
              <w:t>Etapas desarrolladas: Análisis, Sprint 0</w:t>
            </w:r>
            <w:r w:rsidRPr="008D1840">
              <w:rPr>
                <w:sz w:val="20"/>
                <w:lang w:eastAsia="es-CL"/>
              </w:rPr>
              <w:t>, Sprint 1, Sprint 2 y Sprint 3</w:t>
            </w:r>
            <w:r w:rsidRPr="008D1840">
              <w:rPr>
                <w:sz w:val="20"/>
                <w:lang w:eastAsia="es-CL"/>
              </w:rPr>
              <w:t>, actualmente en curso.</w:t>
            </w:r>
          </w:p>
          <w:p w14:paraId="3F33312A" w14:textId="31417D2A" w:rsidR="008D1840" w:rsidRPr="008D1840" w:rsidRDefault="008D1840" w:rsidP="008D1840">
            <w:pPr>
              <w:pStyle w:val="Prrafodelista"/>
              <w:numPr>
                <w:ilvl w:val="0"/>
                <w:numId w:val="8"/>
              </w:numPr>
              <w:rPr>
                <w:sz w:val="20"/>
                <w:lang w:eastAsia="es-CL"/>
              </w:rPr>
            </w:pPr>
            <w:r w:rsidRPr="008D1840">
              <w:rPr>
                <w:sz w:val="20"/>
                <w:lang w:eastAsia="es-CL"/>
              </w:rPr>
              <w:t xml:space="preserve">Dificultades y facilitadores: Facilitó el desarrollo contar con plantillas y pautas claras del docente, con roles bien definidos dentro del equipo y con una estructura de </w:t>
            </w:r>
            <w:proofErr w:type="spellStart"/>
            <w:r w:rsidRPr="008D1840">
              <w:rPr>
                <w:sz w:val="20"/>
                <w:lang w:eastAsia="es-CL"/>
              </w:rPr>
              <w:t>sprints</w:t>
            </w:r>
            <w:proofErr w:type="spellEnd"/>
            <w:r w:rsidRPr="008D1840">
              <w:rPr>
                <w:sz w:val="20"/>
                <w:lang w:eastAsia="es-CL"/>
              </w:rPr>
              <w:t xml:space="preserve"> clara. Dificultó el desarrollo la demora en recibir información oficial de la Compañía de Bomberos de Talcahuano sobre sus vehículos, y encontrar una alternativa tecnológica adecuada</w:t>
            </w:r>
            <w:r w:rsidRPr="008D1840">
              <w:rPr>
                <w:sz w:val="20"/>
                <w:lang w:eastAsia="es-CL"/>
              </w:rPr>
              <w:t xml:space="preserve"> y funcional para la </w:t>
            </w:r>
            <w:proofErr w:type="spellStart"/>
            <w:r w:rsidRPr="008D1840">
              <w:rPr>
                <w:sz w:val="20"/>
                <w:lang w:eastAsia="es-CL"/>
              </w:rPr>
              <w:t>app</w:t>
            </w:r>
            <w:proofErr w:type="spellEnd"/>
            <w:r w:rsidRPr="008D1840">
              <w:rPr>
                <w:sz w:val="20"/>
                <w:lang w:eastAsia="es-CL"/>
              </w:rPr>
              <w:t xml:space="preserve"> móvil.</w:t>
            </w:r>
          </w:p>
          <w:p w14:paraId="59784A1A" w14:textId="386B80E9" w:rsidR="001202BF" w:rsidRPr="008D1840" w:rsidRDefault="008D1840" w:rsidP="008D1840">
            <w:pPr>
              <w:pStyle w:val="Prrafodelista"/>
              <w:numPr>
                <w:ilvl w:val="0"/>
                <w:numId w:val="8"/>
              </w:numPr>
              <w:rPr>
                <w:sz w:val="20"/>
                <w:lang w:eastAsia="es-CL"/>
              </w:rPr>
            </w:pPr>
            <w:r w:rsidRPr="008D1840">
              <w:rPr>
                <w:sz w:val="20"/>
                <w:lang w:eastAsia="es-CL"/>
              </w:rPr>
              <w:t xml:space="preserve">Ajustes realizados: Frente a la demora de información de Bomberos, el equipo decidió avanzar el Sprint de Mantenciones con datos de ejemplo representativos en lugar de detener el desarrollo. Se eliminaron del modelo de datos y del código los módulos de Notificación, Empleados y </w:t>
            </w:r>
            <w:proofErr w:type="spellStart"/>
            <w:r w:rsidRPr="008D1840">
              <w:rPr>
                <w:sz w:val="20"/>
                <w:lang w:eastAsia="es-CL"/>
              </w:rPr>
              <w:t>MantenciónEmpleado</w:t>
            </w:r>
            <w:proofErr w:type="spellEnd"/>
            <w:r w:rsidRPr="008D1840">
              <w:rPr>
                <w:sz w:val="20"/>
                <w:lang w:eastAsia="es-CL"/>
              </w:rPr>
              <w:t xml:space="preserve">, al no tener uso ni conexión con funcionalidad. Para la </w:t>
            </w:r>
            <w:proofErr w:type="spellStart"/>
            <w:r w:rsidRPr="008D1840">
              <w:rPr>
                <w:sz w:val="20"/>
                <w:lang w:eastAsia="es-CL"/>
              </w:rPr>
              <w:t>app</w:t>
            </w:r>
            <w:proofErr w:type="spellEnd"/>
            <w:r w:rsidRPr="008D1840">
              <w:rPr>
                <w:sz w:val="20"/>
                <w:lang w:eastAsia="es-CL"/>
              </w:rPr>
              <w:t xml:space="preserve"> móvil, se evaluaron alternativas y finalmente se optó por un desarrollo nativo en </w:t>
            </w:r>
            <w:proofErr w:type="spellStart"/>
            <w:r w:rsidRPr="008D1840">
              <w:rPr>
                <w:sz w:val="20"/>
                <w:lang w:eastAsia="es-CL"/>
              </w:rPr>
              <w:t>Android</w:t>
            </w:r>
            <w:proofErr w:type="spellEnd"/>
          </w:p>
        </w:tc>
      </w:tr>
      <w:tr w:rsidR="001202BF" w14:paraId="2F172176" w14:textId="77777777" w:rsidTr="008D1840">
        <w:trPr>
          <w:trHeight w:val="1112"/>
        </w:trPr>
        <w:tc>
          <w:tcPr>
            <w:tcW w:w="17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8080" w:type="dxa"/>
            <w:vAlign w:val="center"/>
          </w:tcPr>
          <w:p w14:paraId="6743CCDD" w14:textId="556D4069" w:rsidR="001202BF" w:rsidRPr="00840ECD" w:rsidRDefault="008D1840" w:rsidP="008D1840">
            <w:pPr>
              <w:rPr>
                <w:b/>
                <w:sz w:val="20"/>
              </w:rPr>
            </w:pPr>
            <w:r w:rsidRPr="00840ECD">
              <w:rPr>
                <w:sz w:val="20"/>
                <w:lang w:eastAsia="es-CL"/>
              </w:rPr>
              <w:t xml:space="preserve">Como evidencias del desarrollo y resultados del proyecto se presentan: la documentación de visión, roles </w:t>
            </w:r>
            <w:proofErr w:type="spellStart"/>
            <w:r w:rsidRPr="00840ECD">
              <w:rPr>
                <w:sz w:val="20"/>
                <w:lang w:eastAsia="es-CL"/>
              </w:rPr>
              <w:t>Scrum</w:t>
            </w:r>
            <w:proofErr w:type="spellEnd"/>
            <w:r w:rsidRPr="00840ECD">
              <w:rPr>
                <w:sz w:val="20"/>
                <w:lang w:eastAsia="es-CL"/>
              </w:rPr>
              <w:t xml:space="preserve"> y retrospectivas de los </w:t>
            </w:r>
            <w:proofErr w:type="spellStart"/>
            <w:r w:rsidRPr="00840ECD">
              <w:rPr>
                <w:sz w:val="20"/>
                <w:lang w:eastAsia="es-CL"/>
              </w:rPr>
              <w:t>sprints</w:t>
            </w:r>
            <w:proofErr w:type="spellEnd"/>
            <w:r w:rsidRPr="00840ECD">
              <w:rPr>
                <w:sz w:val="20"/>
                <w:lang w:eastAsia="es-CL"/>
              </w:rPr>
              <w:t xml:space="preserve"> completados; el modelo de datos y los diagramas de arquitectura (clases, componentes, despliegue, secuencia, vistas 4+1); el Plan de Pruebas y el Registro de Defectos, con defectos reales detectados y corregidos en la aplicación; capturas de la base de datos funcionando con los módulos web y de mantenciones implementados; la Matriz de Control de Cambio con los ajustes de alcance documentados; y el código fuente de la aplicación web y de la aplicación móvil, disponibles en el repositorio </w:t>
            </w:r>
            <w:proofErr w:type="spellStart"/>
            <w:r w:rsidRPr="00840ECD">
              <w:rPr>
                <w:sz w:val="20"/>
                <w:lang w:eastAsia="es-CL"/>
              </w:rPr>
              <w:t>Git</w:t>
            </w:r>
            <w:proofErr w:type="spellEnd"/>
            <w:r w:rsidRPr="00840ECD">
              <w:rPr>
                <w:sz w:val="20"/>
                <w:lang w:eastAsia="es-CL"/>
              </w:rPr>
              <w:t xml:space="preserve"> del equipo.</w:t>
            </w:r>
          </w:p>
        </w:tc>
      </w:tr>
      <w:tr w:rsidR="001202BF" w14:paraId="635C2673" w14:textId="77777777" w:rsidTr="008D1840">
        <w:trPr>
          <w:trHeight w:val="2547"/>
        </w:trPr>
        <w:tc>
          <w:tcPr>
            <w:tcW w:w="17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8080" w:type="dxa"/>
            <w:vAlign w:val="center"/>
          </w:tcPr>
          <w:p w14:paraId="29E8CF0E" w14:textId="3555B583" w:rsidR="001202BF" w:rsidRPr="00840ECD" w:rsidRDefault="00840ECD" w:rsidP="008D1840">
            <w:pPr>
              <w:rPr>
                <w:sz w:val="20"/>
                <w:lang w:eastAsia="es-CL"/>
              </w:rPr>
            </w:pPr>
            <w:r w:rsidRPr="00840ECD">
              <w:rPr>
                <w:sz w:val="20"/>
                <w:szCs w:val="18"/>
                <w:lang w:eastAsia="es-CL"/>
              </w:rPr>
              <w:t>Nuestros intereses profesionales como equipo no cambiaron durante el desarrollo de este Proyecto APT: seguimos enfocados en mejorar nuestras habilidades de programación, y en profundizar en la creación y seguridad de bases de datos. De hecho, el proyecto reforzó ese interés compartido, ya que como equipo tuvimos que diseñar el modelo de datos del sistema, ajustarlo a medida que detectábamos elementos sin uso real (como ocurrió con los módulos que eliminamos y documentamos en la Matriz de Control de Cambio), y resguardar la calidad de la información que maneja la aplicación mediante pruebas y corrección de defectos reales. Nos proyectamos laboralmente continuar especializándonos en estas áreas, desarrollando software y bases de datos robustas, bien diseñadas y seguras para organizaciones que, como el Cuerpo de Bomberos de Talcahuano, dependen de información confiable para su trabajo diario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bookmarkStart w:id="0" w:name="_GoBack"/>
      <w:bookmarkEnd w:id="0"/>
    </w:p>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1F7A81" w14:textId="77777777" w:rsidR="00112170" w:rsidRDefault="00112170" w:rsidP="00EE1135">
      <w:pPr>
        <w:spacing w:after="0" w:line="240" w:lineRule="auto"/>
      </w:pPr>
      <w:r>
        <w:separator/>
      </w:r>
    </w:p>
  </w:endnote>
  <w:endnote w:type="continuationSeparator" w:id="0">
    <w:p w14:paraId="7DFD6A0A" w14:textId="77777777" w:rsidR="00112170" w:rsidRDefault="00112170"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66AA9A" w14:textId="77777777" w:rsidR="00112170" w:rsidRDefault="00112170" w:rsidP="00EE1135">
      <w:pPr>
        <w:spacing w:after="0" w:line="240" w:lineRule="auto"/>
      </w:pPr>
      <w:r>
        <w:separator/>
      </w:r>
    </w:p>
  </w:footnote>
  <w:footnote w:type="continuationSeparator" w:id="0">
    <w:p w14:paraId="33B947C3" w14:textId="77777777" w:rsidR="00112170" w:rsidRDefault="00112170" w:rsidP="00EE11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3B6D7D6D"/>
    <w:multiLevelType w:val="hybridMultilevel"/>
    <w:tmpl w:val="1EB679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4D046006"/>
    <w:multiLevelType w:val="hybridMultilevel"/>
    <w:tmpl w:val="44C240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7"/>
  </w:num>
  <w:num w:numId="4">
    <w:abstractNumId w:val="1"/>
  </w:num>
  <w:num w:numId="5">
    <w:abstractNumId w:val="5"/>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12170"/>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40ECD"/>
    <w:rsid w:val="008539F6"/>
    <w:rsid w:val="008D1840"/>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CBD1B7-111E-417F-8A03-95B054C69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940</Words>
  <Characters>5171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Cuenta Microsoft</cp:lastModifiedBy>
  <cp:revision>10</cp:revision>
  <dcterms:created xsi:type="dcterms:W3CDTF">2022-08-24T18:22:00Z</dcterms:created>
  <dcterms:modified xsi:type="dcterms:W3CDTF">2026-10-01T23:39:00Z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