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86576" w14:textId="77777777" w:rsidR="00C963B9" w:rsidRPr="00A813FE" w:rsidRDefault="00C963B9" w:rsidP="000542DA">
      <w:pPr>
        <w:jc w:val="both"/>
        <w:rPr>
          <w:rFonts w:ascii="Times New Roman" w:hAnsi="Times New Roman" w:cs="Times New Roman"/>
          <w:b/>
          <w:sz w:val="40"/>
          <w:szCs w:val="24"/>
        </w:rPr>
      </w:pPr>
      <w:r w:rsidRPr="00A813FE">
        <w:rPr>
          <w:rFonts w:ascii="Times New Roman" w:hAnsi="Times New Roman" w:cs="Times New Roman"/>
          <w:b/>
          <w:sz w:val="40"/>
          <w:szCs w:val="24"/>
        </w:rPr>
        <w:t>INDIVIDUAL PAPER REVIEW</w:t>
      </w:r>
    </w:p>
    <w:p w14:paraId="79D95248" w14:textId="77777777" w:rsidR="00C963B9" w:rsidRDefault="00C963B9" w:rsidP="00C963B9">
      <w:pPr>
        <w:tabs>
          <w:tab w:val="left" w:pos="1701"/>
        </w:tabs>
        <w:spacing w:after="0"/>
        <w:jc w:val="both"/>
        <w:rPr>
          <w:rFonts w:ascii="Times New Roman" w:hAnsi="Times New Roman" w:cs="Times New Roman"/>
          <w:b/>
          <w:sz w:val="24"/>
          <w:szCs w:val="24"/>
        </w:rPr>
      </w:pPr>
    </w:p>
    <w:p w14:paraId="21367C02" w14:textId="0A994295" w:rsidR="00C963B9" w:rsidRPr="00345B24" w:rsidRDefault="00C963B9" w:rsidP="00C963B9">
      <w:pPr>
        <w:tabs>
          <w:tab w:val="left" w:pos="1701"/>
        </w:tabs>
        <w:spacing w:after="0"/>
        <w:jc w:val="both"/>
        <w:rPr>
          <w:rFonts w:ascii="Times New Roman" w:hAnsi="Times New Roman" w:cs="Times New Roman"/>
          <w:sz w:val="24"/>
          <w:szCs w:val="24"/>
        </w:rPr>
      </w:pPr>
      <w:r w:rsidRPr="00345B24">
        <w:rPr>
          <w:rFonts w:ascii="Times New Roman" w:hAnsi="Times New Roman" w:cs="Times New Roman"/>
          <w:b/>
          <w:sz w:val="24"/>
          <w:szCs w:val="24"/>
        </w:rPr>
        <w:t>Title</w:t>
      </w:r>
      <w:r w:rsidRPr="00345B24">
        <w:rPr>
          <w:rFonts w:ascii="Times New Roman" w:hAnsi="Times New Roman" w:cs="Times New Roman"/>
          <w:b/>
          <w:sz w:val="24"/>
          <w:szCs w:val="24"/>
        </w:rPr>
        <w:tab/>
        <w:t>:</w:t>
      </w:r>
      <w:r w:rsidRPr="00345B24">
        <w:rPr>
          <w:rFonts w:ascii="Times New Roman" w:hAnsi="Times New Roman" w:cs="Times New Roman"/>
          <w:sz w:val="24"/>
          <w:szCs w:val="24"/>
        </w:rPr>
        <w:t xml:space="preserve">  </w:t>
      </w:r>
      <w:r w:rsidR="007033AA">
        <w:t>Data Mining Applied to Insurance Twitter Posts</w:t>
      </w:r>
    </w:p>
    <w:p w14:paraId="42402946" w14:textId="6FE28862" w:rsidR="00C963B9" w:rsidRPr="00345B24" w:rsidRDefault="00C963B9" w:rsidP="00C963B9">
      <w:pPr>
        <w:tabs>
          <w:tab w:val="left" w:pos="1701"/>
        </w:tabs>
        <w:spacing w:after="0"/>
        <w:jc w:val="both"/>
        <w:rPr>
          <w:rFonts w:ascii="Times New Roman" w:hAnsi="Times New Roman" w:cs="Times New Roman"/>
          <w:sz w:val="24"/>
          <w:szCs w:val="24"/>
        </w:rPr>
      </w:pPr>
      <w:r w:rsidRPr="00345B24">
        <w:rPr>
          <w:rFonts w:ascii="Times New Roman" w:hAnsi="Times New Roman" w:cs="Times New Roman"/>
          <w:b/>
          <w:sz w:val="24"/>
          <w:szCs w:val="24"/>
        </w:rPr>
        <w:t>Author(s)</w:t>
      </w:r>
      <w:r w:rsidRPr="00345B24">
        <w:rPr>
          <w:rFonts w:ascii="Times New Roman" w:hAnsi="Times New Roman" w:cs="Times New Roman"/>
          <w:b/>
          <w:sz w:val="24"/>
          <w:szCs w:val="24"/>
        </w:rPr>
        <w:tab/>
        <w:t>:</w:t>
      </w:r>
      <w:r w:rsidRPr="00345B24">
        <w:rPr>
          <w:rFonts w:ascii="Times New Roman" w:hAnsi="Times New Roman" w:cs="Times New Roman"/>
          <w:sz w:val="24"/>
          <w:szCs w:val="24"/>
        </w:rPr>
        <w:t xml:space="preserve">  </w:t>
      </w:r>
      <w:r w:rsidR="007033AA">
        <w:t>Roosevelt C. Mosley Jr</w:t>
      </w:r>
    </w:p>
    <w:p w14:paraId="327C4663" w14:textId="53B1FD08" w:rsidR="00C963B9" w:rsidRPr="00345B24" w:rsidRDefault="00C963B9" w:rsidP="00C963B9">
      <w:pPr>
        <w:tabs>
          <w:tab w:val="left" w:pos="1701"/>
        </w:tabs>
        <w:spacing w:after="0"/>
        <w:jc w:val="both"/>
        <w:rPr>
          <w:rFonts w:ascii="Times New Roman" w:hAnsi="Times New Roman" w:cs="Times New Roman"/>
          <w:sz w:val="24"/>
          <w:szCs w:val="24"/>
        </w:rPr>
      </w:pPr>
      <w:r w:rsidRPr="00345B24">
        <w:rPr>
          <w:rFonts w:ascii="Times New Roman" w:hAnsi="Times New Roman" w:cs="Times New Roman"/>
          <w:b/>
          <w:sz w:val="24"/>
          <w:szCs w:val="24"/>
        </w:rPr>
        <w:t>Document Date</w:t>
      </w:r>
      <w:r w:rsidRPr="00345B24">
        <w:rPr>
          <w:rFonts w:ascii="Times New Roman" w:hAnsi="Times New Roman" w:cs="Times New Roman"/>
          <w:b/>
          <w:sz w:val="24"/>
          <w:szCs w:val="24"/>
        </w:rPr>
        <w:tab/>
        <w:t>:</w:t>
      </w:r>
      <w:r w:rsidRPr="00345B24">
        <w:rPr>
          <w:rFonts w:ascii="Times New Roman" w:hAnsi="Times New Roman" w:cs="Times New Roman"/>
          <w:sz w:val="24"/>
          <w:szCs w:val="24"/>
        </w:rPr>
        <w:t xml:space="preserve">  </w:t>
      </w:r>
      <w:r w:rsidR="007033AA">
        <w:t>Casualty Actuarial Society E-Forum, Winter 2012-Volume 2</w:t>
      </w:r>
    </w:p>
    <w:p w14:paraId="64A50347" w14:textId="77777777" w:rsidR="00C963B9" w:rsidRPr="00345B24" w:rsidRDefault="00C963B9" w:rsidP="00C963B9">
      <w:pPr>
        <w:spacing w:after="0"/>
        <w:jc w:val="both"/>
        <w:rPr>
          <w:rFonts w:ascii="Times New Roman" w:hAnsi="Times New Roman" w:cs="Times New Roman"/>
          <w:sz w:val="24"/>
          <w:szCs w:val="24"/>
        </w:rPr>
      </w:pPr>
    </w:p>
    <w:p w14:paraId="297BA74A" w14:textId="7CECC32A" w:rsidR="00C963B9" w:rsidRDefault="00C963B9" w:rsidP="00E72C6D">
      <w:pPr>
        <w:pStyle w:val="ListParagraph"/>
        <w:numPr>
          <w:ilvl w:val="0"/>
          <w:numId w:val="1"/>
        </w:numPr>
        <w:ind w:left="426"/>
        <w:jc w:val="both"/>
        <w:rPr>
          <w:rFonts w:ascii="Times New Roman" w:hAnsi="Times New Roman" w:cs="Times New Roman"/>
          <w:b/>
          <w:sz w:val="24"/>
          <w:szCs w:val="24"/>
        </w:rPr>
      </w:pPr>
      <w:r w:rsidRPr="00345B24">
        <w:rPr>
          <w:rFonts w:ascii="Times New Roman" w:hAnsi="Times New Roman" w:cs="Times New Roman"/>
          <w:b/>
          <w:sz w:val="24"/>
          <w:szCs w:val="24"/>
        </w:rPr>
        <w:t xml:space="preserve">What is the </w:t>
      </w:r>
      <w:r w:rsidR="00E72C6D">
        <w:rPr>
          <w:rFonts w:ascii="Times New Roman" w:hAnsi="Times New Roman" w:cs="Times New Roman"/>
          <w:b/>
          <w:sz w:val="24"/>
          <w:szCs w:val="24"/>
        </w:rPr>
        <w:t>main problem discussed in this paper?</w:t>
      </w:r>
      <w:r w:rsidRPr="00345B24">
        <w:rPr>
          <w:rFonts w:ascii="Times New Roman" w:hAnsi="Times New Roman" w:cs="Times New Roman"/>
          <w:b/>
          <w:sz w:val="24"/>
          <w:szCs w:val="24"/>
        </w:rPr>
        <w:t xml:space="preserve"> </w:t>
      </w:r>
    </w:p>
    <w:p w14:paraId="220814FA" w14:textId="58845C4D" w:rsidR="007033AA" w:rsidRPr="007033AA" w:rsidRDefault="007033AA" w:rsidP="007033AA">
      <w:pPr>
        <w:ind w:left="66"/>
        <w:jc w:val="both"/>
        <w:rPr>
          <w:rFonts w:ascii="Times New Roman" w:hAnsi="Times New Roman" w:cs="Times New Roman"/>
          <w:b/>
          <w:sz w:val="24"/>
          <w:szCs w:val="24"/>
        </w:rPr>
      </w:pPr>
      <w:r>
        <w:t xml:space="preserve">The use of social media has grown significantly in recent years. With the growth in its use, there has also been a substantial growth in the amount of information generated by users of social media. Insurers are making significant investments in social media, but many are not systematically </w:t>
      </w:r>
      <w:proofErr w:type="spellStart"/>
      <w:r>
        <w:t>analyzing</w:t>
      </w:r>
      <w:proofErr w:type="spellEnd"/>
      <w:r>
        <w:t xml:space="preserve"> the valuable information that is resulting from their investments.</w:t>
      </w:r>
    </w:p>
    <w:p w14:paraId="07CD9C53" w14:textId="77777777" w:rsidR="00C963B9" w:rsidRPr="00345B24" w:rsidRDefault="00C963B9" w:rsidP="00C963B9">
      <w:pPr>
        <w:autoSpaceDE w:val="0"/>
        <w:autoSpaceDN w:val="0"/>
        <w:adjustRightInd w:val="0"/>
        <w:spacing w:after="0"/>
        <w:ind w:left="426"/>
        <w:jc w:val="both"/>
        <w:rPr>
          <w:rFonts w:ascii="Times New Roman" w:hAnsi="Times New Roman" w:cs="Times New Roman"/>
          <w:sz w:val="24"/>
          <w:szCs w:val="24"/>
        </w:rPr>
      </w:pPr>
    </w:p>
    <w:p w14:paraId="75F2D8D7" w14:textId="77777777" w:rsidR="00C963B9" w:rsidRPr="00345B24" w:rsidRDefault="00C963B9" w:rsidP="00C963B9">
      <w:pPr>
        <w:autoSpaceDE w:val="0"/>
        <w:autoSpaceDN w:val="0"/>
        <w:adjustRightInd w:val="0"/>
        <w:spacing w:after="0"/>
        <w:ind w:left="426"/>
        <w:jc w:val="both"/>
        <w:rPr>
          <w:rFonts w:ascii="Times New Roman" w:hAnsi="Times New Roman" w:cs="Times New Roman"/>
          <w:sz w:val="24"/>
          <w:szCs w:val="24"/>
        </w:rPr>
      </w:pPr>
    </w:p>
    <w:p w14:paraId="0075B542" w14:textId="68D5E7A3" w:rsidR="00C963B9" w:rsidRDefault="00C963B9" w:rsidP="00E72C6D">
      <w:pPr>
        <w:pStyle w:val="ListParagraph"/>
        <w:numPr>
          <w:ilvl w:val="0"/>
          <w:numId w:val="1"/>
        </w:numPr>
        <w:ind w:left="426"/>
        <w:jc w:val="both"/>
        <w:rPr>
          <w:rFonts w:ascii="Times New Roman" w:hAnsi="Times New Roman" w:cs="Times New Roman"/>
          <w:b/>
          <w:sz w:val="24"/>
          <w:szCs w:val="24"/>
        </w:rPr>
      </w:pPr>
      <w:r w:rsidRPr="00345B24">
        <w:rPr>
          <w:rFonts w:ascii="Times New Roman" w:hAnsi="Times New Roman" w:cs="Times New Roman"/>
          <w:b/>
          <w:sz w:val="24"/>
          <w:szCs w:val="24"/>
        </w:rPr>
        <w:t xml:space="preserve">What </w:t>
      </w:r>
      <w:proofErr w:type="gramStart"/>
      <w:r w:rsidRPr="00345B24">
        <w:rPr>
          <w:rFonts w:ascii="Times New Roman" w:hAnsi="Times New Roman" w:cs="Times New Roman"/>
          <w:b/>
          <w:sz w:val="24"/>
          <w:szCs w:val="24"/>
        </w:rPr>
        <w:t>is</w:t>
      </w:r>
      <w:proofErr w:type="gramEnd"/>
      <w:r w:rsidRPr="00345B24">
        <w:rPr>
          <w:rFonts w:ascii="Times New Roman" w:hAnsi="Times New Roman" w:cs="Times New Roman"/>
          <w:b/>
          <w:sz w:val="24"/>
          <w:szCs w:val="24"/>
        </w:rPr>
        <w:t xml:space="preserve"> the </w:t>
      </w:r>
      <w:r w:rsidR="00E72C6D">
        <w:rPr>
          <w:rFonts w:ascii="Times New Roman" w:hAnsi="Times New Roman" w:cs="Times New Roman"/>
          <w:b/>
          <w:sz w:val="24"/>
          <w:szCs w:val="24"/>
        </w:rPr>
        <w:t>main related studies that worked on this problem?</w:t>
      </w:r>
    </w:p>
    <w:p w14:paraId="71E1B0B4" w14:textId="6CC198BD" w:rsidR="007033AA" w:rsidRDefault="007033AA" w:rsidP="007033AA">
      <w:pPr>
        <w:ind w:left="66"/>
        <w:jc w:val="both"/>
      </w:pPr>
      <w:r>
        <w:t>Twitter Study Reveals Interesting Results About Usage—40% is ‘Pointless Babble</w:t>
      </w:r>
      <w:r>
        <w:t>.</w:t>
      </w:r>
    </w:p>
    <w:p w14:paraId="174787E2" w14:textId="5F50E5BD" w:rsidR="00C963B9" w:rsidRPr="000D6DF0" w:rsidRDefault="007033AA" w:rsidP="000D6DF0">
      <w:pPr>
        <w:ind w:left="66"/>
        <w:jc w:val="both"/>
        <w:rPr>
          <w:rFonts w:ascii="Times New Roman" w:hAnsi="Times New Roman" w:cs="Times New Roman"/>
          <w:b/>
          <w:sz w:val="24"/>
          <w:szCs w:val="24"/>
        </w:rPr>
      </w:pPr>
      <w:r>
        <w:t>Twitter Study–August 2009,” August 12, 2009, San Antonio, TX: Pear Analytics</w:t>
      </w:r>
      <w:r>
        <w:t>.</w:t>
      </w:r>
    </w:p>
    <w:p w14:paraId="2E34AAF7" w14:textId="77777777" w:rsidR="00E72C6D" w:rsidRDefault="00E72C6D" w:rsidP="00E72C6D">
      <w:pPr>
        <w:pStyle w:val="ListParagraph"/>
        <w:numPr>
          <w:ilvl w:val="0"/>
          <w:numId w:val="1"/>
        </w:numPr>
        <w:ind w:left="426"/>
        <w:jc w:val="both"/>
        <w:rPr>
          <w:rFonts w:ascii="Times New Roman" w:hAnsi="Times New Roman" w:cs="Times New Roman"/>
          <w:b/>
          <w:sz w:val="24"/>
          <w:szCs w:val="24"/>
        </w:rPr>
      </w:pPr>
      <w:r w:rsidRPr="00345B24">
        <w:rPr>
          <w:rFonts w:ascii="Times New Roman" w:hAnsi="Times New Roman" w:cs="Times New Roman"/>
          <w:b/>
          <w:sz w:val="24"/>
          <w:szCs w:val="24"/>
        </w:rPr>
        <w:t xml:space="preserve">What </w:t>
      </w:r>
      <w:proofErr w:type="gramStart"/>
      <w:r w:rsidRPr="00345B24">
        <w:rPr>
          <w:rFonts w:ascii="Times New Roman" w:hAnsi="Times New Roman" w:cs="Times New Roman"/>
          <w:b/>
          <w:sz w:val="24"/>
          <w:szCs w:val="24"/>
        </w:rPr>
        <w:t>are</w:t>
      </w:r>
      <w:proofErr w:type="gramEnd"/>
      <w:r w:rsidRPr="00345B24">
        <w:rPr>
          <w:rFonts w:ascii="Times New Roman" w:hAnsi="Times New Roman" w:cs="Times New Roman"/>
          <w:b/>
          <w:sz w:val="24"/>
          <w:szCs w:val="24"/>
        </w:rPr>
        <w:t xml:space="preserve"> the </w:t>
      </w:r>
      <w:r>
        <w:rPr>
          <w:rFonts w:ascii="Times New Roman" w:hAnsi="Times New Roman" w:cs="Times New Roman"/>
          <w:b/>
          <w:sz w:val="24"/>
          <w:szCs w:val="24"/>
        </w:rPr>
        <w:t xml:space="preserve">dataset(s) used in this study? </w:t>
      </w:r>
    </w:p>
    <w:p w14:paraId="358F929C" w14:textId="6BA17142" w:rsidR="00E72C6D" w:rsidRDefault="007033AA" w:rsidP="00E72C6D">
      <w:pPr>
        <w:ind w:left="66"/>
        <w:jc w:val="both"/>
      </w:pPr>
      <w:r>
        <w:t>dataset of insurance company tweets was identified for analysis. Twapperkeeper.com was a web service that tracked and archived Twitter posts based on archives that were set up by users.</w:t>
      </w:r>
    </w:p>
    <w:p w14:paraId="2B82EAE3" w14:textId="3D8A6D4F" w:rsidR="000D6DF0" w:rsidRDefault="000D6DF0" w:rsidP="000D6DF0">
      <w:pPr>
        <w:jc w:val="both"/>
      </w:pPr>
      <w:r>
        <w:t>-</w:t>
      </w:r>
      <w:r>
        <w:t xml:space="preserve"> Number of Tweets by Hour of the Day</w:t>
      </w:r>
      <w:r>
        <w:t>.</w:t>
      </w:r>
    </w:p>
    <w:p w14:paraId="02904DE3" w14:textId="2D600A54" w:rsidR="000D6DF0" w:rsidRDefault="000D6DF0" w:rsidP="000D6DF0">
      <w:pPr>
        <w:jc w:val="both"/>
      </w:pPr>
      <w:r>
        <w:t xml:space="preserve">- </w:t>
      </w:r>
      <w:r>
        <w:t>Hashtag Frequency</w:t>
      </w:r>
    </w:p>
    <w:p w14:paraId="0EF81BD8" w14:textId="0C1A444A" w:rsidR="000D6DF0" w:rsidRDefault="000D6DF0" w:rsidP="000D6DF0">
      <w:pPr>
        <w:jc w:val="both"/>
        <w:rPr>
          <w:rFonts w:ascii="Times New Roman" w:hAnsi="Times New Roman" w:cs="Times New Roman"/>
          <w:b/>
          <w:sz w:val="24"/>
          <w:szCs w:val="24"/>
        </w:rPr>
      </w:pPr>
    </w:p>
    <w:p w14:paraId="66BA7D28" w14:textId="77777777" w:rsidR="000542DA" w:rsidRPr="000D6DF0" w:rsidRDefault="000542DA" w:rsidP="000D6DF0">
      <w:pPr>
        <w:jc w:val="both"/>
        <w:rPr>
          <w:rFonts w:ascii="Times New Roman" w:hAnsi="Times New Roman" w:cs="Times New Roman"/>
          <w:b/>
          <w:sz w:val="24"/>
          <w:szCs w:val="24"/>
        </w:rPr>
      </w:pPr>
    </w:p>
    <w:p w14:paraId="5FF82C15" w14:textId="77777777" w:rsidR="00C963B9" w:rsidRPr="00345B24" w:rsidRDefault="00C963B9" w:rsidP="004E7C36">
      <w:pPr>
        <w:pStyle w:val="ListParagraph"/>
        <w:bidi/>
        <w:spacing w:after="0"/>
        <w:ind w:left="425"/>
        <w:jc w:val="both"/>
        <w:rPr>
          <w:rFonts w:ascii="Times New Roman" w:hAnsi="Times New Roman" w:cs="Times New Roman"/>
          <w:sz w:val="24"/>
          <w:szCs w:val="24"/>
          <w:rtl/>
        </w:rPr>
      </w:pPr>
    </w:p>
    <w:p w14:paraId="4EC0116C" w14:textId="77777777" w:rsidR="00C963B9" w:rsidRDefault="00E72C6D" w:rsidP="00E72C6D">
      <w:pPr>
        <w:pStyle w:val="ListParagraph"/>
        <w:numPr>
          <w:ilvl w:val="0"/>
          <w:numId w:val="1"/>
        </w:numPr>
        <w:ind w:left="426"/>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What </w:t>
      </w:r>
      <w:proofErr w:type="gramStart"/>
      <w:r>
        <w:rPr>
          <w:rFonts w:ascii="Times New Roman" w:hAnsi="Times New Roman" w:cs="Times New Roman"/>
          <w:b/>
          <w:sz w:val="24"/>
          <w:szCs w:val="24"/>
        </w:rPr>
        <w:t>are</w:t>
      </w:r>
      <w:proofErr w:type="gramEnd"/>
      <w:r>
        <w:rPr>
          <w:rFonts w:ascii="Times New Roman" w:hAnsi="Times New Roman" w:cs="Times New Roman"/>
          <w:b/>
          <w:sz w:val="24"/>
          <w:szCs w:val="24"/>
        </w:rPr>
        <w:t xml:space="preserve"> </w:t>
      </w:r>
      <w:r w:rsidR="00C963B9" w:rsidRPr="00345B24">
        <w:rPr>
          <w:rFonts w:ascii="Times New Roman" w:hAnsi="Times New Roman" w:cs="Times New Roman"/>
          <w:b/>
          <w:sz w:val="24"/>
          <w:szCs w:val="24"/>
        </w:rPr>
        <w:t>the approach/model proposed in the paper?</w:t>
      </w:r>
    </w:p>
    <w:p w14:paraId="39693660" w14:textId="02B8783A" w:rsidR="00C963B9" w:rsidRDefault="000D6DF0" w:rsidP="00C963B9">
      <w:pPr>
        <w:pStyle w:val="ListParagraph"/>
        <w:ind w:left="426"/>
        <w:jc w:val="both"/>
      </w:pPr>
      <w:r>
        <w:t xml:space="preserve">One approach is </w:t>
      </w:r>
      <w:r>
        <w:t xml:space="preserve">the comparison of two strings by computing the </w:t>
      </w:r>
      <w:proofErr w:type="spellStart"/>
      <w:r>
        <w:t>Levenshtein</w:t>
      </w:r>
      <w:proofErr w:type="spellEnd"/>
      <w:r>
        <w:t xml:space="preserve"> edit distance (LED).</w:t>
      </w:r>
    </w:p>
    <w:p w14:paraId="79E90B27" w14:textId="54BCB852" w:rsidR="000D6DF0" w:rsidRDefault="000D6DF0" w:rsidP="00C963B9">
      <w:pPr>
        <w:pStyle w:val="ListParagraph"/>
        <w:ind w:left="426"/>
        <w:jc w:val="both"/>
        <w:rPr>
          <w:rFonts w:ascii="Times New Roman" w:hAnsi="Times New Roman" w:cs="Times New Roman"/>
          <w:b/>
          <w:sz w:val="24"/>
          <w:szCs w:val="24"/>
        </w:rPr>
      </w:pPr>
      <w:r>
        <w:t>Another approach to comparing strings is to calculate the generalized edit distance (GED).</w:t>
      </w:r>
    </w:p>
    <w:p w14:paraId="1457C80F" w14:textId="76B2CAC3" w:rsidR="00C963B9" w:rsidRPr="00345B24" w:rsidRDefault="000D6DF0" w:rsidP="00C963B9">
      <w:pPr>
        <w:pStyle w:val="ListParagraph"/>
        <w:spacing w:after="0"/>
        <w:ind w:left="426"/>
        <w:jc w:val="both"/>
        <w:rPr>
          <w:rFonts w:ascii="Times New Roman" w:hAnsi="Times New Roman" w:cs="Times New Roman"/>
          <w:sz w:val="24"/>
          <w:szCs w:val="24"/>
        </w:rPr>
      </w:pPr>
      <w:r>
        <w:t>The next approach that can be applied to social media analysis is a cluster analysis. The clustering procedure is based on calculating distances between observations and is used to segment databases.</w:t>
      </w:r>
    </w:p>
    <w:p w14:paraId="06A2B05C" w14:textId="77777777" w:rsidR="00C963B9" w:rsidRPr="00345B24" w:rsidRDefault="00E72C6D" w:rsidP="00C963B9">
      <w:pPr>
        <w:pStyle w:val="ListParagraph"/>
        <w:numPr>
          <w:ilvl w:val="0"/>
          <w:numId w:val="1"/>
        </w:numPr>
        <w:ind w:left="426"/>
        <w:jc w:val="both"/>
        <w:rPr>
          <w:rFonts w:ascii="Times New Roman" w:hAnsi="Times New Roman" w:cs="Times New Roman"/>
          <w:b/>
          <w:sz w:val="24"/>
          <w:szCs w:val="24"/>
        </w:rPr>
      </w:pPr>
      <w:r>
        <w:rPr>
          <w:rFonts w:ascii="Times New Roman" w:hAnsi="Times New Roman" w:cs="Times New Roman"/>
          <w:b/>
          <w:sz w:val="24"/>
          <w:szCs w:val="24"/>
        </w:rPr>
        <w:t xml:space="preserve">How the authors evaluated the performance of the methods used in this paper? </w:t>
      </w:r>
    </w:p>
    <w:p w14:paraId="2A5462C9" w14:textId="19C2C945" w:rsidR="00C963B9" w:rsidRDefault="000D6DF0" w:rsidP="00C963B9">
      <w:pPr>
        <w:autoSpaceDE w:val="0"/>
        <w:autoSpaceDN w:val="0"/>
        <w:adjustRightInd w:val="0"/>
        <w:spacing w:after="0"/>
        <w:ind w:left="426"/>
        <w:jc w:val="left"/>
        <w:rPr>
          <w:rFonts w:ascii="Times New Roman" w:hAnsi="Times New Roman" w:cs="Times New Roman"/>
          <w:sz w:val="24"/>
          <w:szCs w:val="24"/>
        </w:rPr>
      </w:pPr>
      <w:r>
        <w:t>As can be seen all around us, the use of social media has grown significantly, and has transformed the way that people interact. This growth in social media has led to an increase in the amount of information that is being generated, and this information provides insight to companies, including insurers, related to their business. Analytics can be applied to social media to identify key words and phrases that are being expressed, and these findings can be used by insurers to assist in managing their business, and to interact more effectively with current and potential customers.</w:t>
      </w:r>
    </w:p>
    <w:p w14:paraId="025E76B1" w14:textId="77777777" w:rsidR="00C963B9" w:rsidRDefault="00C963B9" w:rsidP="00C963B9">
      <w:pPr>
        <w:autoSpaceDE w:val="0"/>
        <w:autoSpaceDN w:val="0"/>
        <w:adjustRightInd w:val="0"/>
        <w:spacing w:after="0"/>
        <w:ind w:left="426"/>
        <w:jc w:val="left"/>
        <w:rPr>
          <w:rFonts w:ascii="Times New Roman" w:hAnsi="Times New Roman" w:cs="Times New Roman"/>
          <w:sz w:val="24"/>
          <w:szCs w:val="24"/>
        </w:rPr>
      </w:pPr>
    </w:p>
    <w:p w14:paraId="7CFC0438" w14:textId="60B009FF" w:rsidR="00733C5C" w:rsidRDefault="00C963B9" w:rsidP="00E72C6D">
      <w:pPr>
        <w:pStyle w:val="ListParagraph"/>
        <w:numPr>
          <w:ilvl w:val="0"/>
          <w:numId w:val="1"/>
        </w:numPr>
        <w:ind w:left="426"/>
        <w:jc w:val="both"/>
        <w:rPr>
          <w:rFonts w:ascii="Times New Roman" w:hAnsi="Times New Roman" w:cs="Times New Roman"/>
          <w:b/>
          <w:sz w:val="24"/>
          <w:szCs w:val="24"/>
        </w:rPr>
      </w:pPr>
      <w:r w:rsidRPr="00345B24">
        <w:rPr>
          <w:rFonts w:ascii="Times New Roman" w:hAnsi="Times New Roman" w:cs="Times New Roman"/>
          <w:b/>
          <w:sz w:val="24"/>
          <w:szCs w:val="24"/>
        </w:rPr>
        <w:t xml:space="preserve">Reflection: What </w:t>
      </w:r>
      <w:r>
        <w:rPr>
          <w:rFonts w:ascii="Times New Roman" w:hAnsi="Times New Roman" w:cs="Times New Roman"/>
          <w:b/>
          <w:sz w:val="24"/>
          <w:szCs w:val="24"/>
        </w:rPr>
        <w:t xml:space="preserve">have </w:t>
      </w:r>
      <w:r w:rsidRPr="00345B24">
        <w:rPr>
          <w:rFonts w:ascii="Times New Roman" w:hAnsi="Times New Roman" w:cs="Times New Roman"/>
          <w:b/>
          <w:sz w:val="24"/>
          <w:szCs w:val="24"/>
        </w:rPr>
        <w:t>I learnt?</w:t>
      </w:r>
    </w:p>
    <w:p w14:paraId="5C7C62BD" w14:textId="37C6A837" w:rsidR="000D6DF0" w:rsidRPr="000542DA" w:rsidRDefault="000542DA" w:rsidP="000D6DF0">
      <w:pPr>
        <w:ind w:left="66"/>
        <w:jc w:val="both"/>
        <w:rPr>
          <w:rFonts w:ascii="Times New Roman" w:hAnsi="Times New Roman" w:cs="Times New Roman"/>
          <w:bCs/>
          <w:sz w:val="24"/>
          <w:szCs w:val="24"/>
        </w:rPr>
      </w:pPr>
      <w:r>
        <w:rPr>
          <w:rFonts w:ascii="Times New Roman" w:hAnsi="Times New Roman" w:cs="Times New Roman"/>
          <w:bCs/>
          <w:sz w:val="24"/>
          <w:szCs w:val="24"/>
        </w:rPr>
        <w:t xml:space="preserve">I learned from this study that </w:t>
      </w:r>
      <w:r>
        <w:t>the application of correlation, clustering, and association analyses to social media</w:t>
      </w:r>
      <w:r>
        <w:t xml:space="preserve"> which </w:t>
      </w:r>
      <w:r>
        <w:t xml:space="preserve">results </w:t>
      </w:r>
      <w:r>
        <w:t>in</w:t>
      </w:r>
      <w:r>
        <w:t xml:space="preserve"> these analyses help identify keywords and concepts in the social media data, and can facilitate the application of this information by insurers.</w:t>
      </w:r>
    </w:p>
    <w:sectPr w:rsidR="000D6DF0" w:rsidRPr="000542DA" w:rsidSect="009A469E">
      <w:type w:val="continuous"/>
      <w:pgSz w:w="12240" w:h="15840"/>
      <w:pgMar w:top="1440" w:right="1440" w:bottom="1440" w:left="2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4EE"/>
    <w:multiLevelType w:val="hybridMultilevel"/>
    <w:tmpl w:val="BD5E3DF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EF032DC"/>
    <w:multiLevelType w:val="hybridMultilevel"/>
    <w:tmpl w:val="C3A6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92F09"/>
    <w:multiLevelType w:val="hybridMultilevel"/>
    <w:tmpl w:val="B9300D72"/>
    <w:lvl w:ilvl="0" w:tplc="FCE8FBF0">
      <w:numFmt w:val="bullet"/>
      <w:lvlText w:val="-"/>
      <w:lvlJc w:val="left"/>
      <w:pPr>
        <w:ind w:left="426" w:hanging="360"/>
      </w:pPr>
      <w:rPr>
        <w:rFonts w:ascii="Calibri" w:eastAsiaTheme="minorEastAsia" w:hAnsi="Calibri" w:cs="Calibri" w:hint="default"/>
        <w:b w:val="0"/>
        <w:sz w:val="22"/>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cs="Wingdings" w:hint="default"/>
      </w:rPr>
    </w:lvl>
    <w:lvl w:ilvl="3" w:tplc="04090001" w:tentative="1">
      <w:start w:val="1"/>
      <w:numFmt w:val="bullet"/>
      <w:lvlText w:val=""/>
      <w:lvlJc w:val="left"/>
      <w:pPr>
        <w:ind w:left="2586" w:hanging="360"/>
      </w:pPr>
      <w:rPr>
        <w:rFonts w:ascii="Symbol" w:hAnsi="Symbol" w:cs="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cs="Wingdings" w:hint="default"/>
      </w:rPr>
    </w:lvl>
    <w:lvl w:ilvl="6" w:tplc="04090001" w:tentative="1">
      <w:start w:val="1"/>
      <w:numFmt w:val="bullet"/>
      <w:lvlText w:val=""/>
      <w:lvlJc w:val="left"/>
      <w:pPr>
        <w:ind w:left="4746" w:hanging="360"/>
      </w:pPr>
      <w:rPr>
        <w:rFonts w:ascii="Symbol" w:hAnsi="Symbol" w:cs="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cs="Wingdings" w:hint="default"/>
      </w:rPr>
    </w:lvl>
  </w:abstractNum>
  <w:abstractNum w:abstractNumId="3" w15:restartNumberingAfterBreak="0">
    <w:nsid w:val="6B804972"/>
    <w:multiLevelType w:val="hybridMultilevel"/>
    <w:tmpl w:val="C95A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B9"/>
    <w:rsid w:val="000542DA"/>
    <w:rsid w:val="000566A6"/>
    <w:rsid w:val="000D6DF0"/>
    <w:rsid w:val="00384A72"/>
    <w:rsid w:val="00496F11"/>
    <w:rsid w:val="004E7C36"/>
    <w:rsid w:val="00663E73"/>
    <w:rsid w:val="007033AA"/>
    <w:rsid w:val="00733C5C"/>
    <w:rsid w:val="009A469E"/>
    <w:rsid w:val="00C963B9"/>
    <w:rsid w:val="00D95D94"/>
    <w:rsid w:val="00E45D5B"/>
    <w:rsid w:val="00E47723"/>
    <w:rsid w:val="00E72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0B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3B9"/>
    <w:pPr>
      <w:spacing w:line="360" w:lineRule="auto"/>
      <w:jc w:val="center"/>
    </w:pPr>
    <w:rPr>
      <w:rFonts w:asciiTheme="minorHAnsi" w:eastAsiaTheme="minorEastAsia" w:hAnsiTheme="minorHAnsi"/>
      <w:sz w:val="22"/>
      <w:lang w:val="en-MY"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University</cp:lastModifiedBy>
  <cp:revision>2</cp:revision>
  <dcterms:created xsi:type="dcterms:W3CDTF">2020-04-19T16:34:00Z</dcterms:created>
  <dcterms:modified xsi:type="dcterms:W3CDTF">2020-04-19T16:34:00Z</dcterms:modified>
</cp:coreProperties>
</file>