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4F55">
      <w:pPr>
        <w:rPr>
          <w:rFonts w:hint="default"/>
          <w:b/>
          <w:bCs/>
          <w:sz w:val="28"/>
          <w:szCs w:val="28"/>
        </w:rPr>
      </w:pPr>
      <w:r>
        <w:rPr>
          <w:rFonts w:hint="default"/>
          <w:b/>
          <w:bCs/>
          <w:sz w:val="28"/>
          <w:szCs w:val="28"/>
        </w:rPr>
        <w:t>User Acceptance Testing (UAT) Report</w:t>
      </w:r>
    </w:p>
    <w:p w14:paraId="00939D52">
      <w:pPr>
        <w:rPr>
          <w:rFonts w:hint="default"/>
        </w:rPr>
      </w:pPr>
    </w:p>
    <w:p w14:paraId="2488F62D">
      <w:pPr>
        <w:rPr>
          <w:rFonts w:hint="default"/>
        </w:rPr>
      </w:pPr>
      <w:r>
        <w:rPr>
          <w:rFonts w:hint="default"/>
        </w:rPr>
        <w:t>Date: 10 March 2026</w:t>
      </w:r>
    </w:p>
    <w:p w14:paraId="6AD7543B">
      <w:pPr>
        <w:rPr>
          <w:rFonts w:hint="default"/>
          <w:lang w:val="en-IN"/>
        </w:rPr>
      </w:pPr>
      <w:r>
        <w:rPr>
          <w:rFonts w:hint="default"/>
        </w:rPr>
        <w:t>Team ID: SWTID-2026-9</w:t>
      </w:r>
      <w:r>
        <w:rPr>
          <w:rFonts w:hint="default"/>
          <w:lang w:val="en-IN"/>
        </w:rPr>
        <w:t>878</w:t>
      </w:r>
    </w:p>
    <w:p w14:paraId="2D72FD45">
      <w:pPr>
        <w:rPr>
          <w:rFonts w:hint="default"/>
        </w:rPr>
      </w:pPr>
      <w:r>
        <w:rPr>
          <w:rFonts w:hint="default"/>
        </w:rPr>
        <w:t>Project Name: SpendWise Personal Finance App</w:t>
      </w:r>
    </w:p>
    <w:p w14:paraId="1E6E62F2">
      <w:pPr>
        <w:rPr>
          <w:rFonts w:hint="default"/>
        </w:rPr>
      </w:pPr>
      <w:r>
        <w:rPr>
          <w:rFonts w:hint="default"/>
        </w:rPr>
        <w:t>Maximum Marks: 100</w:t>
      </w:r>
    </w:p>
    <w:p w14:paraId="2B9E606D">
      <w:pPr>
        <w:rPr>
          <w:rFonts w:hint="default"/>
        </w:rPr>
      </w:pPr>
    </w:p>
    <w:p w14:paraId="266BAF49">
      <w:pPr>
        <w:rPr>
          <w:rFonts w:hint="default"/>
        </w:rPr>
      </w:pPr>
      <w:r>
        <w:rPr>
          <w:rFonts w:hint="default"/>
        </w:rPr>
        <w:t>Project Overview</w:t>
      </w:r>
    </w:p>
    <w:p w14:paraId="2FA35475">
      <w:pPr>
        <w:rPr>
          <w:rFonts w:hint="default"/>
        </w:rPr>
      </w:pPr>
      <w:bookmarkStart w:id="0" w:name="_GoBack"/>
      <w:bookmarkEnd w:id="0"/>
    </w:p>
    <w:p w14:paraId="14768FC4">
      <w:pPr>
        <w:rPr>
          <w:rFonts w:hint="default"/>
        </w:rPr>
      </w:pPr>
      <w:r>
        <w:rPr>
          <w:rFonts w:hint="default"/>
        </w:rPr>
        <w:t>📌 Project Name: SpendWise Personal Finance App</w:t>
      </w:r>
    </w:p>
    <w:p w14:paraId="4B126256">
      <w:pPr>
        <w:rPr>
          <w:rFonts w:hint="default"/>
        </w:rPr>
      </w:pPr>
      <w:r>
        <w:rPr>
          <w:rFonts w:hint="default"/>
        </w:rPr>
        <w:t>📌 Project Description:</w:t>
      </w:r>
    </w:p>
    <w:p w14:paraId="67A0B5C8">
      <w:pPr>
        <w:rPr>
          <w:rFonts w:hint="default"/>
        </w:rPr>
      </w:pPr>
      <w:r>
        <w:rPr>
          <w:rFonts w:hint="default"/>
        </w:rPr>
        <w:t>SpendWise is a smart financial tracking application designed to help users manage their daily expenses and budgets effectively. The system is developed using Node.js, Express.js, and MongoDB. It allows users to record expenses, organize them into categories, monitor budgets, and analyze their spending through a user-friendly dashboard. The application includes features like JWT-based secure authentication, expense monitoring, budget alerts, and financial analytics reports.</w:t>
      </w:r>
    </w:p>
    <w:p w14:paraId="535178F0">
      <w:pPr>
        <w:rPr>
          <w:rFonts w:hint="default"/>
        </w:rPr>
      </w:pPr>
      <w:r>
        <w:rPr>
          <w:rFonts w:hint="default"/>
        </w:rPr>
        <w:t>📌 Project Version: v2.0</w:t>
      </w:r>
    </w:p>
    <w:p w14:paraId="72586089">
      <w:pPr>
        <w:rPr>
          <w:rFonts w:hint="default"/>
        </w:rPr>
      </w:pPr>
      <w:r>
        <w:rPr>
          <w:rFonts w:hint="default"/>
        </w:rPr>
        <w:t>📌 Testing Duration: 13 February 2026 – 16 February 2026</w:t>
      </w:r>
    </w:p>
    <w:p w14:paraId="120DB618">
      <w:pPr>
        <w:rPr>
          <w:rFonts w:hint="default"/>
        </w:rPr>
      </w:pPr>
      <w:r>
        <w:rPr>
          <w:rFonts w:hint="default"/>
        </w:rPr>
        <w:t>Testing Scope</w:t>
      </w:r>
    </w:p>
    <w:p w14:paraId="6A6846D2">
      <w:pPr>
        <w:rPr>
          <w:rFonts w:hint="default"/>
        </w:rPr>
      </w:pPr>
      <w:r>
        <w:rPr>
          <w:rFonts w:hint="default"/>
        </w:rPr>
        <w:t>Features and Functionalities Tested</w:t>
      </w:r>
    </w:p>
    <w:p w14:paraId="3FE01F68">
      <w:pPr>
        <w:rPr>
          <w:rFonts w:hint="default"/>
        </w:rPr>
      </w:pPr>
      <w:r>
        <w:rPr>
          <w:rFonts w:hint="default"/>
        </w:rPr>
        <w:t>✅ User Authentication</w:t>
      </w:r>
    </w:p>
    <w:p w14:paraId="5052FA73">
      <w:pPr>
        <w:rPr>
          <w:rFonts w:hint="default"/>
        </w:rPr>
      </w:pPr>
      <w:r>
        <w:rPr>
          <w:rFonts w:hint="default"/>
        </w:rPr>
        <w:t>User Registration</w:t>
      </w:r>
    </w:p>
    <w:p w14:paraId="354787CE">
      <w:pPr>
        <w:rPr>
          <w:rFonts w:hint="default"/>
        </w:rPr>
      </w:pPr>
      <w:r>
        <w:rPr>
          <w:rFonts w:hint="default"/>
        </w:rPr>
        <w:t>User Login (JWT Authentication)</w:t>
      </w:r>
    </w:p>
    <w:p w14:paraId="0B26A657">
      <w:pPr>
        <w:rPr>
          <w:rFonts w:hint="default"/>
        </w:rPr>
      </w:pPr>
      <w:r>
        <w:rPr>
          <w:rFonts w:hint="default"/>
        </w:rPr>
        <w:t>Password Recovery System</w:t>
      </w:r>
    </w:p>
    <w:p w14:paraId="7A6726B2">
      <w:pPr>
        <w:rPr>
          <w:rFonts w:hint="default"/>
        </w:rPr>
      </w:pPr>
      <w:r>
        <w:rPr>
          <w:rFonts w:hint="default"/>
        </w:rPr>
        <w:t>Secure Access to Protected Routes</w:t>
      </w:r>
    </w:p>
    <w:p w14:paraId="14250C95">
      <w:pPr>
        <w:rPr>
          <w:rFonts w:hint="default"/>
        </w:rPr>
      </w:pPr>
      <w:r>
        <w:rPr>
          <w:rFonts w:hint="default"/>
        </w:rPr>
        <w:t>✅ Expense Management</w:t>
      </w:r>
    </w:p>
    <w:p w14:paraId="5B880D8E">
      <w:pPr>
        <w:rPr>
          <w:rFonts w:hint="default"/>
        </w:rPr>
      </w:pPr>
      <w:r>
        <w:rPr>
          <w:rFonts w:hint="default"/>
        </w:rPr>
        <w:t>Create Expense Entry</w:t>
      </w:r>
    </w:p>
    <w:p w14:paraId="4404ABF3">
      <w:pPr>
        <w:rPr>
          <w:rFonts w:hint="default"/>
        </w:rPr>
      </w:pPr>
      <w:r>
        <w:rPr>
          <w:rFonts w:hint="default"/>
        </w:rPr>
        <w:t>View Expense Records</w:t>
      </w:r>
    </w:p>
    <w:p w14:paraId="4FDF099D">
      <w:pPr>
        <w:rPr>
          <w:rFonts w:hint="default"/>
        </w:rPr>
      </w:pPr>
      <w:r>
        <w:rPr>
          <w:rFonts w:hint="default"/>
        </w:rPr>
        <w:t>Update Expense Details</w:t>
      </w:r>
    </w:p>
    <w:p w14:paraId="0B6DD61E">
      <w:pPr>
        <w:rPr>
          <w:rFonts w:hint="default"/>
        </w:rPr>
      </w:pPr>
      <w:r>
        <w:rPr>
          <w:rFonts w:hint="default"/>
        </w:rPr>
        <w:t>Remove Expense Entries</w:t>
      </w:r>
    </w:p>
    <w:p w14:paraId="5E3002FE">
      <w:pPr>
        <w:rPr>
          <w:rFonts w:hint="default"/>
        </w:rPr>
      </w:pPr>
      <w:r>
        <w:rPr>
          <w:rFonts w:hint="default"/>
        </w:rPr>
        <w:t>Expense Category Handling</w:t>
      </w:r>
    </w:p>
    <w:p w14:paraId="27B9B6BB">
      <w:pPr>
        <w:rPr>
          <w:rFonts w:hint="default"/>
        </w:rPr>
      </w:pPr>
      <w:r>
        <w:rPr>
          <w:rFonts w:hint="default"/>
        </w:rPr>
        <w:t>✅ Budget Management</w:t>
      </w:r>
    </w:p>
    <w:p w14:paraId="16454CA6">
      <w:pPr>
        <w:rPr>
          <w:rFonts w:hint="default"/>
        </w:rPr>
      </w:pPr>
      <w:r>
        <w:rPr>
          <w:rFonts w:hint="default"/>
        </w:rPr>
        <w:t>Create Weekly/Monthly Budgets</w:t>
      </w:r>
    </w:p>
    <w:p w14:paraId="45A49A48">
      <w:pPr>
        <w:rPr>
          <w:rFonts w:hint="default"/>
        </w:rPr>
      </w:pPr>
      <w:r>
        <w:rPr>
          <w:rFonts w:hint="default"/>
        </w:rPr>
        <w:t>Budget Monitoring System</w:t>
      </w:r>
    </w:p>
    <w:p w14:paraId="20247F99">
      <w:pPr>
        <w:rPr>
          <w:rFonts w:hint="default"/>
        </w:rPr>
      </w:pPr>
      <w:r>
        <w:rPr>
          <w:rFonts w:hint="default"/>
        </w:rPr>
        <w:t>Budget Alert Notifications</w:t>
      </w:r>
    </w:p>
    <w:p w14:paraId="7BA903B7">
      <w:pPr>
        <w:rPr>
          <w:rFonts w:hint="default"/>
        </w:rPr>
      </w:pPr>
      <w:r>
        <w:rPr>
          <w:rFonts w:hint="default"/>
        </w:rPr>
        <w:t>Budget vs Spending Comparison</w:t>
      </w:r>
    </w:p>
    <w:p w14:paraId="282C5E9C">
      <w:pPr>
        <w:rPr>
          <w:rFonts w:hint="default"/>
        </w:rPr>
      </w:pPr>
      <w:r>
        <w:rPr>
          <w:rFonts w:hint="default"/>
        </w:rPr>
        <w:t>✅ Dashboard &amp; Reports</w:t>
      </w:r>
    </w:p>
    <w:p w14:paraId="6C750B08">
      <w:pPr>
        <w:rPr>
          <w:rFonts w:hint="default"/>
        </w:rPr>
      </w:pPr>
      <w:r>
        <w:rPr>
          <w:rFonts w:hint="default"/>
        </w:rPr>
        <w:t>Expense Summary Dashboard</w:t>
      </w:r>
    </w:p>
    <w:p w14:paraId="49DB0149">
      <w:pPr>
        <w:rPr>
          <w:rFonts w:hint="default"/>
        </w:rPr>
      </w:pPr>
      <w:r>
        <w:rPr>
          <w:rFonts w:hint="default"/>
        </w:rPr>
        <w:t>Category-wise Spending Charts</w:t>
      </w:r>
    </w:p>
    <w:p w14:paraId="68F8682A">
      <w:pPr>
        <w:rPr>
          <w:rFonts w:hint="default"/>
        </w:rPr>
      </w:pPr>
      <w:r>
        <w:rPr>
          <w:rFonts w:hint="default"/>
        </w:rPr>
        <w:t>Weekly and Monthly Reports</w:t>
      </w:r>
    </w:p>
    <w:p w14:paraId="6A06CC93">
      <w:pPr>
        <w:rPr>
          <w:rFonts w:hint="default"/>
        </w:rPr>
      </w:pPr>
      <w:r>
        <w:rPr>
          <w:rFonts w:hint="default"/>
        </w:rPr>
        <w:t>Financial Goal Monitoring</w:t>
      </w:r>
    </w:p>
    <w:p w14:paraId="3BE972E2">
      <w:pPr>
        <w:rPr>
          <w:rFonts w:hint="default"/>
        </w:rPr>
      </w:pPr>
      <w:r>
        <w:rPr>
          <w:rFonts w:hint="default"/>
        </w:rPr>
        <w:t>✅ Data Management</w:t>
      </w:r>
    </w:p>
    <w:p w14:paraId="704AB131">
      <w:pPr>
        <w:rPr>
          <w:rFonts w:hint="default"/>
        </w:rPr>
      </w:pPr>
      <w:r>
        <w:rPr>
          <w:rFonts w:hint="default"/>
        </w:rPr>
        <w:t>Database Integration with MongoDB</w:t>
      </w:r>
    </w:p>
    <w:p w14:paraId="2F8C3E39">
      <w:pPr>
        <w:rPr>
          <w:rFonts w:hint="default"/>
        </w:rPr>
      </w:pPr>
      <w:r>
        <w:rPr>
          <w:rFonts w:hint="default"/>
        </w:rPr>
        <w:t>Export Financial Data</w:t>
      </w:r>
    </w:p>
    <w:p w14:paraId="3CF19AB1">
      <w:pPr>
        <w:rPr>
          <w:rFonts w:hint="default"/>
        </w:rPr>
      </w:pPr>
      <w:r>
        <w:rPr>
          <w:rFonts w:hint="default"/>
        </w:rPr>
        <w:t>Data Privacy and Protection</w:t>
      </w:r>
    </w:p>
    <w:p w14:paraId="57BAC91C">
      <w:pPr>
        <w:rPr>
          <w:rFonts w:hint="default"/>
        </w:rPr>
      </w:pPr>
      <w:r>
        <w:rPr>
          <w:rFonts w:hint="default"/>
        </w:rPr>
        <w:t>User Stories / Requirements</w:t>
      </w:r>
    </w:p>
    <w:p w14:paraId="7EC899FD">
      <w:pPr>
        <w:rPr>
          <w:rFonts w:hint="default"/>
        </w:rPr>
      </w:pPr>
      <w:r>
        <w:rPr>
          <w:rFonts w:hint="default"/>
        </w:rPr>
        <w:t>📌 Authentication &amp; Security</w:t>
      </w:r>
    </w:p>
    <w:p w14:paraId="65EA29BE">
      <w:pPr>
        <w:rPr>
          <w:rFonts w:hint="default"/>
        </w:rPr>
      </w:pPr>
      <w:r>
        <w:rPr>
          <w:rFonts w:hint="default"/>
        </w:rPr>
        <w:t>Users can create an account using name, email, and password</w:t>
      </w:r>
    </w:p>
    <w:p w14:paraId="04B7203F">
      <w:pPr>
        <w:rPr>
          <w:rFonts w:hint="default"/>
        </w:rPr>
      </w:pPr>
      <w:r>
        <w:rPr>
          <w:rFonts w:hint="default"/>
        </w:rPr>
        <w:t>Users can securely log into the system</w:t>
      </w:r>
    </w:p>
    <w:p w14:paraId="0B175AC4">
      <w:pPr>
        <w:rPr>
          <w:rFonts w:hint="default"/>
        </w:rPr>
      </w:pPr>
      <w:r>
        <w:rPr>
          <w:rFonts w:hint="default"/>
        </w:rPr>
        <w:t>Users receive authentication tokens after login</w:t>
      </w:r>
    </w:p>
    <w:p w14:paraId="46629DF3">
      <w:pPr>
        <w:rPr>
          <w:rFonts w:hint="default"/>
        </w:rPr>
      </w:pPr>
      <w:r>
        <w:rPr>
          <w:rFonts w:hint="default"/>
        </w:rPr>
        <w:t>Users can reset passwords through email verification</w:t>
      </w:r>
    </w:p>
    <w:p w14:paraId="5D675664">
      <w:pPr>
        <w:rPr>
          <w:rFonts w:hint="default"/>
        </w:rPr>
      </w:pPr>
      <w:r>
        <w:rPr>
          <w:rFonts w:hint="default"/>
        </w:rPr>
        <w:t>📌 Expense Tracking</w:t>
      </w:r>
    </w:p>
    <w:p w14:paraId="41C2BA4B">
      <w:pPr>
        <w:rPr>
          <w:rFonts w:hint="default"/>
        </w:rPr>
      </w:pPr>
      <w:r>
        <w:rPr>
          <w:rFonts w:hint="default"/>
        </w:rPr>
        <w:t>Users can record expenses including amount, category, and date</w:t>
      </w:r>
    </w:p>
    <w:p w14:paraId="7AD6F215">
      <w:pPr>
        <w:rPr>
          <w:rFonts w:hint="default"/>
        </w:rPr>
      </w:pPr>
      <w:r>
        <w:rPr>
          <w:rFonts w:hint="default"/>
        </w:rPr>
        <w:t>Users can view their complete expense history</w:t>
      </w:r>
    </w:p>
    <w:p w14:paraId="00AF587B">
      <w:pPr>
        <w:rPr>
          <w:rFonts w:hint="default"/>
        </w:rPr>
      </w:pPr>
      <w:r>
        <w:rPr>
          <w:rFonts w:hint="default"/>
        </w:rPr>
        <w:t>Users can update previously recorded expenses</w:t>
      </w:r>
    </w:p>
    <w:p w14:paraId="1C82D291">
      <w:pPr>
        <w:rPr>
          <w:rFonts w:hint="default"/>
        </w:rPr>
      </w:pPr>
      <w:r>
        <w:rPr>
          <w:rFonts w:hint="default"/>
        </w:rPr>
        <w:t>Users can delete unwanted expense records</w:t>
      </w:r>
    </w:p>
    <w:p w14:paraId="798CA966">
      <w:pPr>
        <w:rPr>
          <w:rFonts w:hint="default"/>
        </w:rPr>
      </w:pPr>
      <w:r>
        <w:rPr>
          <w:rFonts w:hint="default"/>
        </w:rPr>
        <w:t>Users can organize expenses under categories like food, travel, etc.</w:t>
      </w:r>
    </w:p>
    <w:p w14:paraId="7378D962">
      <w:pPr>
        <w:rPr>
          <w:rFonts w:hint="default"/>
        </w:rPr>
      </w:pPr>
      <w:r>
        <w:rPr>
          <w:rFonts w:hint="default"/>
        </w:rPr>
        <w:t>📌 Budget Management</w:t>
      </w:r>
    </w:p>
    <w:p w14:paraId="295A1DDB">
      <w:pPr>
        <w:rPr>
          <w:rFonts w:hint="default"/>
        </w:rPr>
      </w:pPr>
      <w:r>
        <w:rPr>
          <w:rFonts w:hint="default"/>
        </w:rPr>
        <w:t>Users can define weekly or monthly budgets</w:t>
      </w:r>
    </w:p>
    <w:p w14:paraId="5AB19262">
      <w:pPr>
        <w:rPr>
          <w:rFonts w:hint="default"/>
        </w:rPr>
      </w:pPr>
      <w:r>
        <w:rPr>
          <w:rFonts w:hint="default"/>
        </w:rPr>
        <w:t>Users receive notifications when budget limits are close</w:t>
      </w:r>
    </w:p>
    <w:p w14:paraId="7B99667C">
      <w:pPr>
        <w:rPr>
          <w:rFonts w:hint="default"/>
        </w:rPr>
      </w:pPr>
      <w:r>
        <w:rPr>
          <w:rFonts w:hint="default"/>
        </w:rPr>
        <w:t>Users can compare budget limits with actual expenses</w:t>
      </w:r>
    </w:p>
    <w:p w14:paraId="74D4FE75">
      <w:pPr>
        <w:rPr>
          <w:rFonts w:hint="default"/>
        </w:rPr>
      </w:pPr>
      <w:r>
        <w:rPr>
          <w:rFonts w:hint="default"/>
        </w:rPr>
        <w:t>Users can modify budgets whenever needed</w:t>
      </w:r>
    </w:p>
    <w:p w14:paraId="5FEB8388">
      <w:pPr>
        <w:rPr>
          <w:rFonts w:hint="default"/>
        </w:rPr>
      </w:pPr>
      <w:r>
        <w:rPr>
          <w:rFonts w:hint="default"/>
        </w:rPr>
        <w:t>📌 Analytics &amp; Reports</w:t>
      </w:r>
    </w:p>
    <w:p w14:paraId="13DACFEC">
      <w:pPr>
        <w:rPr>
          <w:rFonts w:hint="default"/>
        </w:rPr>
      </w:pPr>
      <w:r>
        <w:rPr>
          <w:rFonts w:hint="default"/>
        </w:rPr>
        <w:t>Users can monitor spending patterns over time</w:t>
      </w:r>
    </w:p>
    <w:p w14:paraId="22B4C544">
      <w:pPr>
        <w:rPr>
          <w:rFonts w:hint="default"/>
        </w:rPr>
      </w:pPr>
      <w:r>
        <w:rPr>
          <w:rFonts w:hint="default"/>
        </w:rPr>
        <w:t>Users can view category-wise expense charts</w:t>
      </w:r>
    </w:p>
    <w:p w14:paraId="45540DDC">
      <w:pPr>
        <w:rPr>
          <w:rFonts w:hint="default"/>
        </w:rPr>
      </w:pPr>
      <w:r>
        <w:rPr>
          <w:rFonts w:hint="default"/>
        </w:rPr>
        <w:t>Users can track financial targets</w:t>
      </w:r>
    </w:p>
    <w:p w14:paraId="4EB3A57C">
      <w:pPr>
        <w:rPr>
          <w:rFonts w:hint="default"/>
        </w:rPr>
      </w:pPr>
      <w:r>
        <w:rPr>
          <w:rFonts w:hint="default"/>
        </w:rPr>
        <w:t>Users can export expense reports for external use</w:t>
      </w:r>
    </w:p>
    <w:p w14:paraId="549C8B3A">
      <w:pPr>
        <w:rPr>
          <w:rFonts w:hint="default"/>
        </w:rPr>
      </w:pPr>
      <w:r>
        <w:rPr>
          <w:rFonts w:hint="default"/>
        </w:rPr>
        <w:t>Test Cases</w:t>
      </w:r>
    </w:p>
    <w:p w14:paraId="0F2EBE9A">
      <w:pPr>
        <w:rPr>
          <w:rFonts w:hint="default"/>
        </w:rPr>
      </w:pPr>
      <w:r>
        <w:rPr>
          <w:rFonts w:hint="default"/>
        </w:rPr>
        <w:t>Test Case ID</w:t>
      </w:r>
    </w:p>
    <w:p w14:paraId="27CEF2A6">
      <w:pPr>
        <w:rPr>
          <w:rFonts w:hint="default"/>
        </w:rPr>
      </w:pPr>
      <w:r>
        <w:rPr>
          <w:rFonts w:hint="default"/>
        </w:rPr>
        <w:t>Test Scenario</w:t>
      </w:r>
    </w:p>
    <w:p w14:paraId="2434D859">
      <w:pPr>
        <w:rPr>
          <w:rFonts w:hint="default"/>
        </w:rPr>
      </w:pPr>
      <w:r>
        <w:rPr>
          <w:rFonts w:hint="default"/>
        </w:rPr>
        <w:t>Expected Result</w:t>
      </w:r>
    </w:p>
    <w:p w14:paraId="7918BFB2">
      <w:pPr>
        <w:rPr>
          <w:rFonts w:hint="default"/>
        </w:rPr>
      </w:pPr>
      <w:r>
        <w:rPr>
          <w:rFonts w:hint="default"/>
        </w:rPr>
        <w:t>Actual Result</w:t>
      </w:r>
    </w:p>
    <w:p w14:paraId="44FD9F04">
      <w:pPr>
        <w:rPr>
          <w:rFonts w:hint="default"/>
        </w:rPr>
      </w:pPr>
      <w:r>
        <w:rPr>
          <w:rFonts w:hint="default"/>
        </w:rPr>
        <w:t>Status</w:t>
      </w:r>
    </w:p>
    <w:p w14:paraId="62E5612E">
      <w:pPr>
        <w:rPr>
          <w:rFonts w:hint="default"/>
        </w:rPr>
      </w:pPr>
      <w:r>
        <w:rPr>
          <w:rFonts w:hint="default"/>
        </w:rPr>
        <w:t>TC-001</w:t>
      </w:r>
    </w:p>
    <w:p w14:paraId="3A0229EE">
      <w:pPr>
        <w:rPr>
          <w:rFonts w:hint="default"/>
        </w:rPr>
      </w:pPr>
      <w:r>
        <w:rPr>
          <w:rFonts w:hint="default"/>
        </w:rPr>
        <w:t>User Registration</w:t>
      </w:r>
    </w:p>
    <w:p w14:paraId="0BEB1622">
      <w:pPr>
        <w:rPr>
          <w:rFonts w:hint="default"/>
        </w:rPr>
      </w:pPr>
      <w:r>
        <w:rPr>
          <w:rFonts w:hint="default"/>
        </w:rPr>
        <w:t>Account should be created successfully</w:t>
      </w:r>
    </w:p>
    <w:p w14:paraId="5339D364">
      <w:pPr>
        <w:rPr>
          <w:rFonts w:hint="default"/>
        </w:rPr>
      </w:pPr>
      <w:r>
        <w:rPr>
          <w:rFonts w:hint="default"/>
        </w:rPr>
        <w:t>User registered successfully</w:t>
      </w:r>
    </w:p>
    <w:p w14:paraId="67CE1E18">
      <w:pPr>
        <w:rPr>
          <w:rFonts w:hint="default"/>
        </w:rPr>
      </w:pPr>
      <w:r>
        <w:rPr>
          <w:rFonts w:hint="default"/>
        </w:rPr>
        <w:t>Pass</w:t>
      </w:r>
    </w:p>
    <w:p w14:paraId="34C336CC">
      <w:pPr>
        <w:rPr>
          <w:rFonts w:hint="default"/>
        </w:rPr>
      </w:pPr>
      <w:r>
        <w:rPr>
          <w:rFonts w:hint="default"/>
        </w:rPr>
        <w:t>TC-002</w:t>
      </w:r>
    </w:p>
    <w:p w14:paraId="48849FA1">
      <w:pPr>
        <w:rPr>
          <w:rFonts w:hint="default"/>
        </w:rPr>
      </w:pPr>
      <w:r>
        <w:rPr>
          <w:rFonts w:hint="default"/>
        </w:rPr>
        <w:t>User Login</w:t>
      </w:r>
    </w:p>
    <w:p w14:paraId="6B57589B">
      <w:pPr>
        <w:rPr>
          <w:rFonts w:hint="default"/>
        </w:rPr>
      </w:pPr>
      <w:r>
        <w:rPr>
          <w:rFonts w:hint="default"/>
        </w:rPr>
        <w:t>User should access dashboard with valid login</w:t>
      </w:r>
    </w:p>
    <w:p w14:paraId="5A93B989">
      <w:pPr>
        <w:rPr>
          <w:rFonts w:hint="default"/>
        </w:rPr>
      </w:pPr>
      <w:r>
        <w:rPr>
          <w:rFonts w:hint="default"/>
        </w:rPr>
        <w:t>Login successful</w:t>
      </w:r>
    </w:p>
    <w:p w14:paraId="0515163D">
      <w:pPr>
        <w:rPr>
          <w:rFonts w:hint="default"/>
        </w:rPr>
      </w:pPr>
      <w:r>
        <w:rPr>
          <w:rFonts w:hint="default"/>
        </w:rPr>
        <w:t>Pass</w:t>
      </w:r>
    </w:p>
    <w:p w14:paraId="31D8E126">
      <w:pPr>
        <w:rPr>
          <w:rFonts w:hint="default"/>
        </w:rPr>
      </w:pPr>
      <w:r>
        <w:rPr>
          <w:rFonts w:hint="default"/>
        </w:rPr>
        <w:t>TC-003</w:t>
      </w:r>
    </w:p>
    <w:p w14:paraId="23B1AA14">
      <w:pPr>
        <w:rPr>
          <w:rFonts w:hint="default"/>
        </w:rPr>
      </w:pPr>
      <w:r>
        <w:rPr>
          <w:rFonts w:hint="default"/>
        </w:rPr>
        <w:t>Add Expense</w:t>
      </w:r>
    </w:p>
    <w:p w14:paraId="19755789">
      <w:pPr>
        <w:rPr>
          <w:rFonts w:hint="default"/>
        </w:rPr>
      </w:pPr>
      <w:r>
        <w:rPr>
          <w:rFonts w:hint="default"/>
        </w:rPr>
        <w:t>Expense should be saved in database</w:t>
      </w:r>
    </w:p>
    <w:p w14:paraId="58D10667">
      <w:pPr>
        <w:rPr>
          <w:rFonts w:hint="default"/>
        </w:rPr>
      </w:pPr>
      <w:r>
        <w:rPr>
          <w:rFonts w:hint="default"/>
        </w:rPr>
        <w:t>Expense added successfully</w:t>
      </w:r>
    </w:p>
    <w:p w14:paraId="2910825F">
      <w:pPr>
        <w:rPr>
          <w:rFonts w:hint="default"/>
        </w:rPr>
      </w:pPr>
      <w:r>
        <w:rPr>
          <w:rFonts w:hint="default"/>
        </w:rPr>
        <w:t>Pass</w:t>
      </w:r>
    </w:p>
    <w:p w14:paraId="2E3D4866">
      <w:pPr>
        <w:rPr>
          <w:rFonts w:hint="default"/>
        </w:rPr>
      </w:pPr>
      <w:r>
        <w:rPr>
          <w:rFonts w:hint="default"/>
        </w:rPr>
        <w:t>TC-004</w:t>
      </w:r>
    </w:p>
    <w:p w14:paraId="1291681D">
      <w:pPr>
        <w:rPr>
          <w:rFonts w:hint="default"/>
        </w:rPr>
      </w:pPr>
      <w:r>
        <w:rPr>
          <w:rFonts w:hint="default"/>
        </w:rPr>
        <w:t>View Expenses</w:t>
      </w:r>
    </w:p>
    <w:p w14:paraId="1ABD7425">
      <w:pPr>
        <w:rPr>
          <w:rFonts w:hint="default"/>
        </w:rPr>
      </w:pPr>
      <w:r>
        <w:rPr>
          <w:rFonts w:hint="default"/>
        </w:rPr>
        <w:t>All expenses should display correctly</w:t>
      </w:r>
    </w:p>
    <w:p w14:paraId="16B8E6E6">
      <w:pPr>
        <w:rPr>
          <w:rFonts w:hint="default"/>
        </w:rPr>
      </w:pPr>
      <w:r>
        <w:rPr>
          <w:rFonts w:hint="default"/>
        </w:rPr>
        <w:t>Expenses displayed properly</w:t>
      </w:r>
    </w:p>
    <w:p w14:paraId="38EBDFF4">
      <w:pPr>
        <w:rPr>
          <w:rFonts w:hint="default"/>
        </w:rPr>
      </w:pPr>
      <w:r>
        <w:rPr>
          <w:rFonts w:hint="default"/>
        </w:rPr>
        <w:t>Pass</w:t>
      </w:r>
    </w:p>
    <w:p w14:paraId="6B96B673">
      <w:pPr>
        <w:rPr>
          <w:rFonts w:hint="default"/>
        </w:rPr>
      </w:pPr>
      <w:r>
        <w:rPr>
          <w:rFonts w:hint="default"/>
        </w:rPr>
        <w:t>TC-005</w:t>
      </w:r>
    </w:p>
    <w:p w14:paraId="238EB514">
      <w:pPr>
        <w:rPr>
          <w:rFonts w:hint="default"/>
        </w:rPr>
      </w:pPr>
      <w:r>
        <w:rPr>
          <w:rFonts w:hint="default"/>
        </w:rPr>
        <w:t>Edit Expense</w:t>
      </w:r>
    </w:p>
    <w:p w14:paraId="7C0D80DC">
      <w:pPr>
        <w:rPr>
          <w:rFonts w:hint="default"/>
        </w:rPr>
      </w:pPr>
      <w:r>
        <w:rPr>
          <w:rFonts w:hint="default"/>
        </w:rPr>
        <w:t>Updated expense should be saved</w:t>
      </w:r>
    </w:p>
    <w:p w14:paraId="246373CA">
      <w:pPr>
        <w:rPr>
          <w:rFonts w:hint="default"/>
        </w:rPr>
      </w:pPr>
      <w:r>
        <w:rPr>
          <w:rFonts w:hint="default"/>
        </w:rPr>
        <w:t>Changes updated successfully</w:t>
      </w:r>
    </w:p>
    <w:p w14:paraId="6B92FE58">
      <w:pPr>
        <w:rPr>
          <w:rFonts w:hint="default"/>
        </w:rPr>
      </w:pPr>
      <w:r>
        <w:rPr>
          <w:rFonts w:hint="default"/>
        </w:rPr>
        <w:t>Pass</w:t>
      </w:r>
    </w:p>
    <w:p w14:paraId="413D59DE">
      <w:pPr>
        <w:rPr>
          <w:rFonts w:hint="default"/>
        </w:rPr>
      </w:pPr>
      <w:r>
        <w:rPr>
          <w:rFonts w:hint="default"/>
        </w:rPr>
        <w:t>TC-006</w:t>
      </w:r>
    </w:p>
    <w:p w14:paraId="16554BB6">
      <w:pPr>
        <w:rPr>
          <w:rFonts w:hint="default"/>
        </w:rPr>
      </w:pPr>
      <w:r>
        <w:rPr>
          <w:rFonts w:hint="default"/>
        </w:rPr>
        <w:t>Delete Expense</w:t>
      </w:r>
    </w:p>
    <w:p w14:paraId="6899D886">
      <w:pPr>
        <w:rPr>
          <w:rFonts w:hint="default"/>
        </w:rPr>
      </w:pPr>
      <w:r>
        <w:rPr>
          <w:rFonts w:hint="default"/>
        </w:rPr>
        <w:t>Selected expense should be removed</w:t>
      </w:r>
    </w:p>
    <w:p w14:paraId="55DB7A61">
      <w:pPr>
        <w:rPr>
          <w:rFonts w:hint="default"/>
        </w:rPr>
      </w:pPr>
      <w:r>
        <w:rPr>
          <w:rFonts w:hint="default"/>
        </w:rPr>
        <w:t>Expense deleted successfully</w:t>
      </w:r>
    </w:p>
    <w:p w14:paraId="2F807025">
      <w:pPr>
        <w:rPr>
          <w:rFonts w:hint="default"/>
        </w:rPr>
      </w:pPr>
      <w:r>
        <w:rPr>
          <w:rFonts w:hint="default"/>
        </w:rPr>
        <w:t>Pass</w:t>
      </w:r>
    </w:p>
    <w:p w14:paraId="4C0C87CE">
      <w:pPr>
        <w:rPr>
          <w:rFonts w:hint="default"/>
        </w:rPr>
      </w:pPr>
      <w:r>
        <w:rPr>
          <w:rFonts w:hint="default"/>
        </w:rPr>
        <w:t>TC-007</w:t>
      </w:r>
    </w:p>
    <w:p w14:paraId="5994B158">
      <w:pPr>
        <w:rPr>
          <w:rFonts w:hint="default"/>
        </w:rPr>
      </w:pPr>
      <w:r>
        <w:rPr>
          <w:rFonts w:hint="default"/>
        </w:rPr>
        <w:t>Budget Creation</w:t>
      </w:r>
    </w:p>
    <w:p w14:paraId="496601E2">
      <w:pPr>
        <w:rPr>
          <w:rFonts w:hint="default"/>
        </w:rPr>
      </w:pPr>
      <w:r>
        <w:rPr>
          <w:rFonts w:hint="default"/>
        </w:rPr>
        <w:t>Budget should be created successfully</w:t>
      </w:r>
    </w:p>
    <w:p w14:paraId="760FD5A0">
      <w:pPr>
        <w:rPr>
          <w:rFonts w:hint="default"/>
        </w:rPr>
      </w:pPr>
      <w:r>
        <w:rPr>
          <w:rFonts w:hint="default"/>
        </w:rPr>
        <w:t>Budget created</w:t>
      </w:r>
    </w:p>
    <w:p w14:paraId="4C86AFC3">
      <w:pPr>
        <w:rPr>
          <w:rFonts w:hint="default"/>
        </w:rPr>
      </w:pPr>
      <w:r>
        <w:rPr>
          <w:rFonts w:hint="default"/>
        </w:rPr>
        <w:t>Pass</w:t>
      </w:r>
    </w:p>
    <w:p w14:paraId="1C5005BF">
      <w:pPr>
        <w:rPr>
          <w:rFonts w:hint="default"/>
        </w:rPr>
      </w:pPr>
      <w:r>
        <w:rPr>
          <w:rFonts w:hint="default"/>
        </w:rPr>
        <w:t>TC-008</w:t>
      </w:r>
    </w:p>
    <w:p w14:paraId="7B9F4CCB">
      <w:pPr>
        <w:rPr>
          <w:rFonts w:hint="default"/>
        </w:rPr>
      </w:pPr>
      <w:r>
        <w:rPr>
          <w:rFonts w:hint="default"/>
        </w:rPr>
        <w:t>Budget Alert</w:t>
      </w:r>
    </w:p>
    <w:p w14:paraId="3129348F">
      <w:pPr>
        <w:rPr>
          <w:rFonts w:hint="default"/>
        </w:rPr>
      </w:pPr>
      <w:r>
        <w:rPr>
          <w:rFonts w:hint="default"/>
        </w:rPr>
        <w:t>Alert should trigger near budget limit</w:t>
      </w:r>
    </w:p>
    <w:p w14:paraId="5F48D57B">
      <w:pPr>
        <w:rPr>
          <w:rFonts w:hint="default"/>
        </w:rPr>
      </w:pPr>
      <w:r>
        <w:rPr>
          <w:rFonts w:hint="default"/>
        </w:rPr>
        <w:t>Alert displayed correctly</w:t>
      </w:r>
    </w:p>
    <w:p w14:paraId="34C95A23">
      <w:pPr>
        <w:rPr>
          <w:rFonts w:hint="default"/>
        </w:rPr>
      </w:pPr>
      <w:r>
        <w:rPr>
          <w:rFonts w:hint="default"/>
        </w:rPr>
        <w:t>Pass</w:t>
      </w:r>
    </w:p>
    <w:p w14:paraId="4546BE50">
      <w:pPr>
        <w:rPr>
          <w:rFonts w:hint="default"/>
        </w:rPr>
      </w:pPr>
      <w:r>
        <w:rPr>
          <w:rFonts w:hint="default"/>
        </w:rPr>
        <w:t>TC-009</w:t>
      </w:r>
    </w:p>
    <w:p w14:paraId="5441D518">
      <w:pPr>
        <w:rPr>
          <w:rFonts w:hint="default"/>
        </w:rPr>
      </w:pPr>
      <w:r>
        <w:rPr>
          <w:rFonts w:hint="default"/>
        </w:rPr>
        <w:t>Dashboard View</w:t>
      </w:r>
    </w:p>
    <w:p w14:paraId="665B90D4">
      <w:pPr>
        <w:rPr>
          <w:rFonts w:hint="default"/>
        </w:rPr>
      </w:pPr>
      <w:r>
        <w:rPr>
          <w:rFonts w:hint="default"/>
        </w:rPr>
        <w:t>Dashboard should show charts and data</w:t>
      </w:r>
    </w:p>
    <w:p w14:paraId="56968A98">
      <w:pPr>
        <w:rPr>
          <w:rFonts w:hint="default"/>
        </w:rPr>
      </w:pPr>
      <w:r>
        <w:rPr>
          <w:rFonts w:hint="default"/>
        </w:rPr>
        <w:t>Dashboard loaded successfully</w:t>
      </w:r>
    </w:p>
    <w:p w14:paraId="71D0F788">
      <w:pPr>
        <w:rPr>
          <w:rFonts w:hint="default"/>
        </w:rPr>
      </w:pPr>
      <w:r>
        <w:rPr>
          <w:rFonts w:hint="default"/>
        </w:rPr>
        <w:t>Pass</w:t>
      </w:r>
    </w:p>
    <w:p w14:paraId="5EC595D2">
      <w:pPr>
        <w:rPr>
          <w:rFonts w:hint="default"/>
        </w:rPr>
      </w:pPr>
      <w:r>
        <w:rPr>
          <w:rFonts w:hint="default"/>
        </w:rPr>
        <w:t>TC-010</w:t>
      </w:r>
    </w:p>
    <w:p w14:paraId="0A174E55">
      <w:pPr>
        <w:rPr>
          <w:rFonts w:hint="default"/>
        </w:rPr>
      </w:pPr>
      <w:r>
        <w:rPr>
          <w:rFonts w:hint="default"/>
        </w:rPr>
        <w:t>Category Management</w:t>
      </w:r>
    </w:p>
    <w:p w14:paraId="08A92108">
      <w:pPr>
        <w:rPr>
          <w:rFonts w:hint="default"/>
        </w:rPr>
      </w:pPr>
      <w:r>
        <w:rPr>
          <w:rFonts w:hint="default"/>
        </w:rPr>
        <w:t>Categories should be created and used</w:t>
      </w:r>
    </w:p>
    <w:p w14:paraId="0E731054">
      <w:pPr>
        <w:rPr>
          <w:rFonts w:hint="default"/>
        </w:rPr>
      </w:pPr>
      <w:r>
        <w:rPr>
          <w:rFonts w:hint="default"/>
        </w:rPr>
        <w:t>Category system working</w:t>
      </w:r>
    </w:p>
    <w:p w14:paraId="44A128A1">
      <w:pPr>
        <w:rPr>
          <w:rFonts w:hint="default"/>
        </w:rPr>
      </w:pPr>
      <w:r>
        <w:rPr>
          <w:rFonts w:hint="default"/>
        </w:rPr>
        <w:t>Pass</w:t>
      </w:r>
    </w:p>
    <w:p w14:paraId="5B5E4DC9">
      <w:pPr>
        <w:rPr>
          <w:rFonts w:hint="default"/>
        </w:rPr>
      </w:pPr>
      <w:r>
        <w:rPr>
          <w:rFonts w:hint="default"/>
        </w:rPr>
        <w:t>TC-011</w:t>
      </w:r>
    </w:p>
    <w:p w14:paraId="329365EF">
      <w:pPr>
        <w:rPr>
          <w:rFonts w:hint="default"/>
        </w:rPr>
      </w:pPr>
      <w:r>
        <w:rPr>
          <w:rFonts w:hint="default"/>
        </w:rPr>
        <w:t>Data Export</w:t>
      </w:r>
    </w:p>
    <w:p w14:paraId="6E317088">
      <w:pPr>
        <w:rPr>
          <w:rFonts w:hint="default"/>
        </w:rPr>
      </w:pPr>
      <w:r>
        <w:rPr>
          <w:rFonts w:hint="default"/>
        </w:rPr>
        <w:t>Financial data should export successfully</w:t>
      </w:r>
    </w:p>
    <w:p w14:paraId="4E347F78">
      <w:pPr>
        <w:rPr>
          <w:rFonts w:hint="default"/>
        </w:rPr>
      </w:pPr>
      <w:r>
        <w:rPr>
          <w:rFonts w:hint="default"/>
        </w:rPr>
        <w:t>Export file generated</w:t>
      </w:r>
    </w:p>
    <w:p w14:paraId="151414D1">
      <w:pPr>
        <w:rPr>
          <w:rFonts w:hint="default"/>
        </w:rPr>
      </w:pPr>
      <w:r>
        <w:rPr>
          <w:rFonts w:hint="default"/>
        </w:rPr>
        <w:t>Pass</w:t>
      </w:r>
    </w:p>
    <w:p w14:paraId="49F8F2BA">
      <w:pPr>
        <w:rPr>
          <w:rFonts w:hint="default"/>
        </w:rPr>
      </w:pPr>
      <w:r>
        <w:rPr>
          <w:rFonts w:hint="default"/>
        </w:rPr>
        <w:t>TC-012</w:t>
      </w:r>
    </w:p>
    <w:p w14:paraId="7739ECF0">
      <w:pPr>
        <w:rPr>
          <w:rFonts w:hint="default"/>
        </w:rPr>
      </w:pPr>
      <w:r>
        <w:rPr>
          <w:rFonts w:hint="default"/>
        </w:rPr>
        <w:t>Unauthorized Access</w:t>
      </w:r>
    </w:p>
    <w:p w14:paraId="533570AA">
      <w:pPr>
        <w:rPr>
          <w:rFonts w:hint="default"/>
        </w:rPr>
      </w:pPr>
      <w:r>
        <w:rPr>
          <w:rFonts w:hint="default"/>
        </w:rPr>
        <w:t>Access should be restricted</w:t>
      </w:r>
    </w:p>
    <w:p w14:paraId="452F62C1">
      <w:pPr>
        <w:rPr>
          <w:rFonts w:hint="default"/>
        </w:rPr>
      </w:pPr>
      <w:r>
        <w:rPr>
          <w:rFonts w:hint="default"/>
        </w:rPr>
        <w:t>Unauthorized access blocked</w:t>
      </w:r>
    </w:p>
    <w:p w14:paraId="44C199DB">
      <w:pPr>
        <w:rPr>
          <w:rFonts w:hint="default"/>
        </w:rPr>
      </w:pPr>
      <w:r>
        <w:rPr>
          <w:rFonts w:hint="default"/>
        </w:rPr>
        <w:t>Pass</w:t>
      </w:r>
    </w:p>
    <w:p w14:paraId="26124ED4">
      <w:pPr>
        <w:rPr>
          <w:rFonts w:hint="default"/>
        </w:rPr>
      </w:pPr>
      <w:r>
        <w:rPr>
          <w:rFonts w:hint="default"/>
        </w:rPr>
        <w:t>TC-013</w:t>
      </w:r>
    </w:p>
    <w:p w14:paraId="375863C7">
      <w:pPr>
        <w:rPr>
          <w:rFonts w:hint="default"/>
        </w:rPr>
      </w:pPr>
      <w:r>
        <w:rPr>
          <w:rFonts w:hint="default"/>
        </w:rPr>
        <w:t>Password Reset</w:t>
      </w:r>
    </w:p>
    <w:p w14:paraId="52FF4475">
      <w:pPr>
        <w:rPr>
          <w:rFonts w:hint="default"/>
        </w:rPr>
      </w:pPr>
      <w:r>
        <w:rPr>
          <w:rFonts w:hint="default"/>
        </w:rPr>
        <w:t>Reset email should be sent</w:t>
      </w:r>
    </w:p>
    <w:p w14:paraId="6B574D95">
      <w:pPr>
        <w:rPr>
          <w:rFonts w:hint="default"/>
        </w:rPr>
      </w:pPr>
      <w:r>
        <w:rPr>
          <w:rFonts w:hint="default"/>
        </w:rPr>
        <w:t>Password reset successful</w:t>
      </w:r>
    </w:p>
    <w:p w14:paraId="4A5167C7">
      <w:pPr>
        <w:rPr>
          <w:rFonts w:hint="default"/>
        </w:rPr>
      </w:pPr>
      <w:r>
        <w:rPr>
          <w:rFonts w:hint="default"/>
        </w:rPr>
        <w:t>Pass</w:t>
      </w:r>
    </w:p>
    <w:p w14:paraId="6AB0D99B">
      <w:pPr>
        <w:rPr>
          <w:rFonts w:hint="default"/>
        </w:rPr>
      </w:pPr>
      <w:r>
        <w:rPr>
          <w:rFonts w:hint="default"/>
        </w:rPr>
        <w:t>TC-014</w:t>
      </w:r>
    </w:p>
    <w:p w14:paraId="0F2B3DC5">
      <w:pPr>
        <w:rPr>
          <w:rFonts w:hint="default"/>
        </w:rPr>
      </w:pPr>
      <w:r>
        <w:rPr>
          <w:rFonts w:hint="default"/>
        </w:rPr>
        <w:t>Mobile Testing</w:t>
      </w:r>
    </w:p>
    <w:p w14:paraId="16CED5AD">
      <w:pPr>
        <w:rPr>
          <w:rFonts w:hint="default"/>
        </w:rPr>
      </w:pPr>
      <w:r>
        <w:rPr>
          <w:rFonts w:hint="default"/>
        </w:rPr>
        <w:t>App should work on mobile devices</w:t>
      </w:r>
    </w:p>
    <w:p w14:paraId="3A7173D4">
      <w:pPr>
        <w:rPr>
          <w:rFonts w:hint="default"/>
        </w:rPr>
      </w:pPr>
      <w:r>
        <w:rPr>
          <w:rFonts w:hint="default"/>
        </w:rPr>
        <w:t>Mobile interface working</w:t>
      </w:r>
    </w:p>
    <w:p w14:paraId="05A76F3F">
      <w:pPr>
        <w:rPr>
          <w:rFonts w:hint="default"/>
        </w:rPr>
      </w:pPr>
      <w:r>
        <w:rPr>
          <w:rFonts w:hint="default"/>
        </w:rPr>
        <w:t>Pass</w:t>
      </w:r>
    </w:p>
    <w:p w14:paraId="10B7B2D1">
      <w:pPr>
        <w:rPr>
          <w:rFonts w:hint="default"/>
        </w:rPr>
      </w:pPr>
      <w:r>
        <w:rPr>
          <w:rFonts w:hint="default"/>
        </w:rPr>
        <w:t>TC-015</w:t>
      </w:r>
    </w:p>
    <w:p w14:paraId="37DECD4D">
      <w:pPr>
        <w:rPr>
          <w:rFonts w:hint="default"/>
        </w:rPr>
      </w:pPr>
      <w:r>
        <w:rPr>
          <w:rFonts w:hint="default"/>
        </w:rPr>
        <w:t>Form Validation</w:t>
      </w:r>
    </w:p>
    <w:p w14:paraId="36E975C6">
      <w:pPr>
        <w:rPr>
          <w:rFonts w:hint="default"/>
        </w:rPr>
      </w:pPr>
      <w:r>
        <w:rPr>
          <w:rFonts w:hint="default"/>
        </w:rPr>
        <w:t>System should reject invalid input</w:t>
      </w:r>
    </w:p>
    <w:p w14:paraId="113EB61A">
      <w:pPr>
        <w:rPr>
          <w:rFonts w:hint="default"/>
        </w:rPr>
      </w:pPr>
      <w:r>
        <w:rPr>
          <w:rFonts w:hint="default"/>
        </w:rPr>
        <w:t>Validation working correctly</w:t>
      </w:r>
    </w:p>
    <w:p w14:paraId="77BD080B">
      <w:pPr>
        <w:rPr>
          <w:rFonts w:hint="default"/>
        </w:rPr>
      </w:pPr>
      <w:r>
        <w:rPr>
          <w:rFonts w:hint="default"/>
        </w:rPr>
        <w:t>Pass</w:t>
      </w:r>
    </w:p>
    <w:p w14:paraId="3C69BE46">
      <w:pPr>
        <w:rPr>
          <w:rFonts w:hint="default"/>
        </w:rPr>
      </w:pPr>
      <w:r>
        <w:rPr>
          <w:rFonts w:hint="default"/>
        </w:rPr>
        <w:t>Bug Tracking</w:t>
      </w:r>
    </w:p>
    <w:p w14:paraId="6D532B0C">
      <w:pPr>
        <w:rPr>
          <w:rFonts w:hint="default"/>
        </w:rPr>
      </w:pPr>
      <w:r>
        <w:rPr>
          <w:rFonts w:hint="default"/>
        </w:rPr>
        <w:t>Bug ID</w:t>
      </w:r>
    </w:p>
    <w:p w14:paraId="6E9A809C">
      <w:pPr>
        <w:rPr>
          <w:rFonts w:hint="default"/>
        </w:rPr>
      </w:pPr>
      <w:r>
        <w:rPr>
          <w:rFonts w:hint="default"/>
        </w:rPr>
        <w:t>Bug Description</w:t>
      </w:r>
    </w:p>
    <w:p w14:paraId="3CCC6C8E">
      <w:pPr>
        <w:rPr>
          <w:rFonts w:hint="default"/>
        </w:rPr>
      </w:pPr>
      <w:r>
        <w:rPr>
          <w:rFonts w:hint="default"/>
        </w:rPr>
        <w:t>Severity</w:t>
      </w:r>
    </w:p>
    <w:p w14:paraId="01013AA4">
      <w:pPr>
        <w:rPr>
          <w:rFonts w:hint="default"/>
        </w:rPr>
      </w:pPr>
      <w:r>
        <w:rPr>
          <w:rFonts w:hint="default"/>
        </w:rPr>
        <w:t>Status</w:t>
      </w:r>
    </w:p>
    <w:p w14:paraId="7280730F">
      <w:pPr>
        <w:rPr>
          <w:rFonts w:hint="default"/>
        </w:rPr>
      </w:pPr>
      <w:r>
        <w:rPr>
          <w:rFonts w:hint="default"/>
        </w:rPr>
        <w:t>Comments</w:t>
      </w:r>
    </w:p>
    <w:p w14:paraId="4A071410">
      <w:pPr>
        <w:rPr>
          <w:rFonts w:hint="default"/>
        </w:rPr>
      </w:pPr>
      <w:r>
        <w:rPr>
          <w:rFonts w:hint="default"/>
        </w:rPr>
        <w:t>BG-001</w:t>
      </w:r>
    </w:p>
    <w:p w14:paraId="3C9AF4CA">
      <w:pPr>
        <w:rPr>
          <w:rFonts w:hint="default"/>
        </w:rPr>
      </w:pPr>
      <w:r>
        <w:rPr>
          <w:rFonts w:hint="default"/>
        </w:rPr>
        <w:t>Form alignment issue on tablet view</w:t>
      </w:r>
    </w:p>
    <w:p w14:paraId="6295AEC6">
      <w:pPr>
        <w:rPr>
          <w:rFonts w:hint="default"/>
        </w:rPr>
      </w:pPr>
      <w:r>
        <w:rPr>
          <w:rFonts w:hint="default"/>
        </w:rPr>
        <w:t>Low</w:t>
      </w:r>
    </w:p>
    <w:p w14:paraId="6AD15167">
      <w:pPr>
        <w:rPr>
          <w:rFonts w:hint="default"/>
        </w:rPr>
      </w:pPr>
      <w:r>
        <w:rPr>
          <w:rFonts w:hint="default"/>
        </w:rPr>
        <w:t>Closed</w:t>
      </w:r>
    </w:p>
    <w:p w14:paraId="1C0D39DF">
      <w:pPr>
        <w:rPr>
          <w:rFonts w:hint="default"/>
        </w:rPr>
      </w:pPr>
      <w:r>
        <w:rPr>
          <w:rFonts w:hint="default"/>
        </w:rPr>
        <w:t>UI corrected</w:t>
      </w:r>
    </w:p>
    <w:p w14:paraId="44A7AD99">
      <w:pPr>
        <w:rPr>
          <w:rFonts w:hint="default"/>
        </w:rPr>
      </w:pPr>
      <w:r>
        <w:rPr>
          <w:rFonts w:hint="default"/>
        </w:rPr>
        <w:t>BG-002</w:t>
      </w:r>
    </w:p>
    <w:p w14:paraId="0F837DF6">
      <w:pPr>
        <w:rPr>
          <w:rFonts w:hint="default"/>
        </w:rPr>
      </w:pPr>
      <w:r>
        <w:rPr>
          <w:rFonts w:hint="default"/>
        </w:rPr>
        <w:t>Budget alert calculation error</w:t>
      </w:r>
    </w:p>
    <w:p w14:paraId="277F29F2">
      <w:pPr>
        <w:rPr>
          <w:rFonts w:hint="default"/>
        </w:rPr>
      </w:pPr>
      <w:r>
        <w:rPr>
          <w:rFonts w:hint="default"/>
        </w:rPr>
        <w:t>Medium</w:t>
      </w:r>
    </w:p>
    <w:p w14:paraId="2AD44776">
      <w:pPr>
        <w:rPr>
          <w:rFonts w:hint="default"/>
        </w:rPr>
      </w:pPr>
      <w:r>
        <w:rPr>
          <w:rFonts w:hint="default"/>
        </w:rPr>
        <w:t>Closed</w:t>
      </w:r>
    </w:p>
    <w:p w14:paraId="3677C9C4">
      <w:pPr>
        <w:rPr>
          <w:rFonts w:hint="default"/>
        </w:rPr>
      </w:pPr>
      <w:r>
        <w:rPr>
          <w:rFonts w:hint="default"/>
        </w:rPr>
        <w:t>Calculation fixed</w:t>
      </w:r>
    </w:p>
    <w:p w14:paraId="3064F906">
      <w:pPr>
        <w:rPr>
          <w:rFonts w:hint="default"/>
        </w:rPr>
      </w:pPr>
      <w:r>
        <w:rPr>
          <w:rFonts w:hint="default"/>
        </w:rPr>
        <w:t>Performance Testing Results</w:t>
      </w:r>
    </w:p>
    <w:p w14:paraId="612E5843">
      <w:pPr>
        <w:rPr>
          <w:rFonts w:hint="default"/>
        </w:rPr>
      </w:pPr>
      <w:r>
        <w:rPr>
          <w:rFonts w:hint="default"/>
        </w:rPr>
        <w:t>Page Load Speed: Average 2.1 seconds</w:t>
      </w:r>
    </w:p>
    <w:p w14:paraId="0BFEA3C6">
      <w:pPr>
        <w:rPr>
          <w:rFonts w:hint="default"/>
        </w:rPr>
      </w:pPr>
      <w:r>
        <w:rPr>
          <w:rFonts w:hint="default"/>
        </w:rPr>
        <w:t>API Response Time: Around 140 ms</w:t>
      </w:r>
    </w:p>
    <w:p w14:paraId="6A791D58">
      <w:pPr>
        <w:rPr>
          <w:rFonts w:hint="default"/>
        </w:rPr>
      </w:pPr>
      <w:r>
        <w:rPr>
          <w:rFonts w:hint="default"/>
        </w:rPr>
        <w:t>Database Performance: Queries optimized</w:t>
      </w:r>
    </w:p>
    <w:p w14:paraId="033160FC">
      <w:pPr>
        <w:rPr>
          <w:rFonts w:hint="default"/>
        </w:rPr>
      </w:pPr>
      <w:r>
        <w:rPr>
          <w:rFonts w:hint="default"/>
        </w:rPr>
        <w:t>Concurrent Users: Tested successfully with 50 users</w:t>
      </w:r>
    </w:p>
    <w:p w14:paraId="504AC36D">
      <w:pPr>
        <w:rPr>
          <w:rFonts w:hint="default"/>
        </w:rPr>
      </w:pPr>
      <w:r>
        <w:rPr>
          <w:rFonts w:hint="default"/>
        </w:rPr>
        <w:t>Security Testing Results</w:t>
      </w:r>
    </w:p>
    <w:p w14:paraId="4924DFCE">
      <w:pPr>
        <w:rPr>
          <w:rFonts w:hint="default"/>
        </w:rPr>
      </w:pPr>
      <w:r>
        <w:rPr>
          <w:rFonts w:hint="default"/>
        </w:rPr>
        <w:t>Authentication handled using JWT tokens</w:t>
      </w:r>
    </w:p>
    <w:p w14:paraId="305D4AD9">
      <w:pPr>
        <w:rPr>
          <w:rFonts w:hint="default"/>
        </w:rPr>
      </w:pPr>
      <w:r>
        <w:rPr>
          <w:rFonts w:hint="default"/>
        </w:rPr>
        <w:t>User data stored securely in database</w:t>
      </w:r>
    </w:p>
    <w:p w14:paraId="0EC024CE">
      <w:pPr>
        <w:rPr>
          <w:rFonts w:hint="default"/>
        </w:rPr>
      </w:pPr>
      <w:r>
        <w:rPr>
          <w:rFonts w:hint="default"/>
        </w:rPr>
        <w:t>Input validation prevents injection attacks</w:t>
      </w:r>
    </w:p>
    <w:p w14:paraId="6CF5BFD5">
      <w:pPr>
        <w:rPr>
          <w:rFonts w:hint="default"/>
        </w:rPr>
      </w:pPr>
      <w:r>
        <w:rPr>
          <w:rFonts w:hint="default"/>
        </w:rPr>
        <w:t>Secure HTTPS communication enabled</w:t>
      </w:r>
    </w:p>
    <w:p w14:paraId="726748EA">
      <w:pPr>
        <w:rPr>
          <w:rFonts w:hint="default"/>
        </w:rPr>
      </w:pPr>
      <w:r>
        <w:rPr>
          <w:rFonts w:hint="default"/>
        </w:rPr>
        <w:t>Sign-off</w:t>
      </w:r>
    </w:p>
    <w:p w14:paraId="5FD3173E">
      <w:pPr>
        <w:rPr>
          <w:rFonts w:hint="default"/>
        </w:rPr>
      </w:pPr>
      <w:r>
        <w:rPr>
          <w:rFonts w:hint="default"/>
        </w:rPr>
        <w:t>Tester Name: Sarah Johnson</w:t>
      </w:r>
    </w:p>
    <w:p w14:paraId="4035D0D7">
      <w:pPr>
        <w:rPr>
          <w:rFonts w:hint="default"/>
        </w:rPr>
      </w:pPr>
      <w:r>
        <w:rPr>
          <w:rFonts w:hint="default"/>
        </w:rPr>
        <w:t>Date: 16 February 2026</w:t>
      </w:r>
    </w:p>
    <w:p w14:paraId="326BAA66">
      <w:pPr>
        <w:rPr>
          <w:rFonts w:hint="default"/>
        </w:rPr>
      </w:pPr>
      <w:r>
        <w:rPr>
          <w:rFonts w:hint="default"/>
        </w:rPr>
        <w:t>Product Owner: Michael Chen</w:t>
      </w:r>
    </w:p>
    <w:p w14:paraId="484AAA14">
      <w:pPr>
        <w:rPr>
          <w:rFonts w:hint="default"/>
        </w:rPr>
      </w:pPr>
      <w:r>
        <w:rPr>
          <w:rFonts w:hint="default"/>
        </w:rPr>
        <w:t>Date: 16 February 2026</w:t>
      </w:r>
    </w:p>
    <w:p w14:paraId="2BD4BCF1">
      <w:pPr>
        <w:rPr>
          <w:rFonts w:hint="default"/>
        </w:rPr>
      </w:pPr>
      <w:r>
        <w:rPr>
          <w:rFonts w:hint="default"/>
        </w:rPr>
        <w:t>Notes</w:t>
      </w:r>
    </w:p>
    <w:p w14:paraId="7880D43B">
      <w:pPr>
        <w:rPr>
          <w:rFonts w:hint="default"/>
        </w:rPr>
      </w:pPr>
      <w:r>
        <w:rPr>
          <w:rFonts w:hint="default"/>
        </w:rPr>
        <w:t>• All important modules such as expense tracking, budgeting, and reporting have been tested successfully.</w:t>
      </w:r>
    </w:p>
    <w:p w14:paraId="706A9270">
      <w:pPr>
        <w:rPr>
          <w:rFonts w:hint="default"/>
        </w:rPr>
      </w:pPr>
      <w:r>
        <w:rPr>
          <w:rFonts w:hint="default"/>
        </w:rPr>
        <w:t>• The application provides a simple and user-friendly interface for managing finances.</w:t>
      </w:r>
    </w:p>
    <w:p w14:paraId="358A1493">
      <w:pPr>
        <w:rPr>
          <w:rFonts w:hint="default"/>
        </w:rPr>
      </w:pPr>
      <w:r>
        <w:rPr>
          <w:rFonts w:hint="default"/>
        </w:rPr>
        <w:t>• Security standards are implemented to protect user data.</w:t>
      </w:r>
    </w:p>
    <w:p w14:paraId="636C9D1B">
      <w:pPr>
        <w:rPr>
          <w:rFonts w:hint="default"/>
        </w:rPr>
      </w:pPr>
      <w:r>
        <w:rPr>
          <w:rFonts w:hint="default"/>
        </w:rPr>
        <w:t>• System performance is stable under regular usage conditions.</w:t>
      </w:r>
    </w:p>
    <w:p w14:paraId="0CBF91DF">
      <w:r>
        <w:rPr>
          <w:rFonts w:hint="default"/>
        </w:rPr>
        <w:t>• The SpendWise application is ready for deployment and real-time usage.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0754B3"/>
    <w:rsid w:val="41075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2026-03-06T06:39:00Z</dcterms:created>
  <dc:creator>acer</dc:creator>
  <cp:lastModifiedBy>acer</cp:lastModifiedBy>
  <dcterms:modified xsi:type="dcterms:W3CDTF">2026-03-06T06:46:27Z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E8863D1561C04CF5811BF7EBB837C314_11</vt:lpwstr>
  </property>
</Properties>
</file>