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EBBB" w14:textId="77777777" w:rsidR="004471CF" w:rsidRPr="005A1481" w:rsidRDefault="004D4AC8" w:rsidP="005A1481">
      <w:pPr>
        <w:pStyle w:val="Titel"/>
        <w:rPr>
          <w:u w:val="single"/>
          <w:lang w:val="de-CH"/>
        </w:rPr>
      </w:pPr>
      <w:r w:rsidRPr="005A1481">
        <w:rPr>
          <w:u w:val="single"/>
          <w:lang w:val="de-CH"/>
        </w:rPr>
        <w:t>Aufgabe – Versicherungsgesellschaft</w:t>
      </w:r>
    </w:p>
    <w:p w14:paraId="6B0AEBBC" w14:textId="77777777" w:rsidR="005A1481" w:rsidRDefault="005A1481" w:rsidP="004D4AC8">
      <w:pPr>
        <w:tabs>
          <w:tab w:val="left" w:pos="2268"/>
        </w:tabs>
        <w:rPr>
          <w:lang w:val="de-CH"/>
        </w:rPr>
      </w:pPr>
    </w:p>
    <w:p w14:paraId="6B0AEBBD" w14:textId="77777777" w:rsidR="004D4AC8" w:rsidRPr="004D4AC8" w:rsidRDefault="004D4AC8" w:rsidP="004D4AC8">
      <w:pPr>
        <w:tabs>
          <w:tab w:val="left" w:pos="2268"/>
        </w:tabs>
        <w:rPr>
          <w:lang w:val="de-CH"/>
        </w:rPr>
      </w:pPr>
      <w:r w:rsidRPr="004D4AC8">
        <w:rPr>
          <w:lang w:val="de-CH"/>
        </w:rPr>
        <w:t>Rolle</w:t>
      </w:r>
      <w:r w:rsidRPr="004D4AC8">
        <w:rPr>
          <w:lang w:val="de-CH"/>
        </w:rPr>
        <w:tab/>
        <w:t>Sie sind ein Netzwerk Engineer von der Versicherungsfirma Assurance AG.</w:t>
      </w:r>
    </w:p>
    <w:p w14:paraId="6B0AEBBE" w14:textId="77777777" w:rsidR="004D4AC8" w:rsidRPr="004D4AC8" w:rsidRDefault="004D4AC8" w:rsidP="004D4AC8">
      <w:pPr>
        <w:tabs>
          <w:tab w:val="left" w:pos="2268"/>
        </w:tabs>
        <w:ind w:left="2268" w:hanging="2268"/>
        <w:rPr>
          <w:lang w:val="de-CH"/>
        </w:rPr>
      </w:pPr>
      <w:r w:rsidRPr="004D4AC8">
        <w:rPr>
          <w:lang w:val="de-CH"/>
        </w:rPr>
        <w:t>Situation</w:t>
      </w:r>
      <w:r w:rsidRPr="004D4AC8">
        <w:rPr>
          <w:lang w:val="de-CH"/>
        </w:rPr>
        <w:tab/>
        <w:t>Die Assurance AG ist ein erfolgreiches Versicherungsunternehmen und hat ihren Hauptsitz in der Stadt Frauenfeld. Die Assurance AG ist in den letzten 50 Jahren um 30% gewachsen und beschäftigt mittlerweile 450 Mitarbeiter. Die Firma Assurance AG hat 5 Niederlassungen in der Schweiz.</w:t>
      </w:r>
    </w:p>
    <w:p w14:paraId="6B0AEBBF" w14:textId="77777777" w:rsidR="004D4AC8" w:rsidRDefault="004D4AC8" w:rsidP="004D4AC8">
      <w:pPr>
        <w:tabs>
          <w:tab w:val="left" w:pos="2268"/>
        </w:tabs>
        <w:ind w:left="2268" w:hanging="2268"/>
        <w:rPr>
          <w:lang w:val="de-CH"/>
        </w:rPr>
      </w:pPr>
      <w:r w:rsidRPr="004D4AC8">
        <w:rPr>
          <w:lang w:val="de-CH"/>
        </w:rPr>
        <w:tab/>
        <w:t>Bei der Assurance AG arbeiten 100 Mitarbeiter als Key-Accounter und ist immer bei den Kunden und selten in der Filiale. Jeder Key-Accounter synchronisiert die Vertragsabschlüsse regelmässig mit den Servern am Hauptsitz.</w:t>
      </w:r>
    </w:p>
    <w:p w14:paraId="6B0AEBC0" w14:textId="77777777" w:rsidR="003640F0" w:rsidRDefault="003640F0" w:rsidP="004D4AC8">
      <w:pPr>
        <w:tabs>
          <w:tab w:val="left" w:pos="2268"/>
        </w:tabs>
        <w:ind w:left="2268" w:hanging="2268"/>
        <w:rPr>
          <w:lang w:val="de-CH"/>
        </w:rPr>
      </w:pPr>
      <w:r>
        <w:rPr>
          <w:lang w:val="de-CH"/>
        </w:rPr>
        <w:tab/>
        <w:t>Das bestehende Netzwerk ist in die Jahre gekommen und muss grundlegend erneuert werden.</w:t>
      </w:r>
    </w:p>
    <w:p w14:paraId="6B0AEBC1" w14:textId="77777777" w:rsidR="003640F0" w:rsidRDefault="003640F0" w:rsidP="004D4AC8">
      <w:pPr>
        <w:tabs>
          <w:tab w:val="left" w:pos="2268"/>
        </w:tabs>
        <w:ind w:left="2268" w:hanging="2268"/>
        <w:rPr>
          <w:lang w:val="de-CH"/>
        </w:rPr>
      </w:pPr>
      <w:r>
        <w:rPr>
          <w:lang w:val="de-CH"/>
        </w:rPr>
        <w:t>Problemstellung</w:t>
      </w:r>
      <w:r>
        <w:rPr>
          <w:lang w:val="de-CH"/>
        </w:rPr>
        <w:tab/>
        <w:t>In Ihrer Rolle als Netzwerk Engineer haben Sie den Auftrag das bestehende Netzwerk zu erneuern. In dieser Aufgabe beschäftigen Sie sich mit der Aufteilung der verschiedenen Netze.</w:t>
      </w:r>
    </w:p>
    <w:p w14:paraId="6B0AEBC2" w14:textId="77777777" w:rsidR="003640F0" w:rsidRDefault="003640F0" w:rsidP="004D4AC8">
      <w:pPr>
        <w:tabs>
          <w:tab w:val="left" w:pos="2268"/>
        </w:tabs>
        <w:ind w:left="2268" w:hanging="2268"/>
        <w:rPr>
          <w:lang w:val="de-CH"/>
        </w:rPr>
      </w:pPr>
      <w:r>
        <w:rPr>
          <w:lang w:val="de-CH"/>
        </w:rPr>
        <w:tab/>
        <w:t xml:space="preserve">Es ist wichtig, dass mit den neuen Netzbereichen die Sicherheit erhöht werden kann. </w:t>
      </w:r>
    </w:p>
    <w:p w14:paraId="6B0AEBC3" w14:textId="77777777" w:rsidR="003640F0" w:rsidRDefault="003640F0" w:rsidP="004D4AC8">
      <w:pPr>
        <w:tabs>
          <w:tab w:val="left" w:pos="2268"/>
        </w:tabs>
        <w:ind w:left="2268" w:hanging="2268"/>
        <w:rPr>
          <w:lang w:val="de-CH"/>
        </w:rPr>
      </w:pPr>
      <w:r>
        <w:rPr>
          <w:lang w:val="de-CH"/>
        </w:rPr>
        <w:t>Aufgabe 1</w:t>
      </w:r>
      <w:r>
        <w:rPr>
          <w:lang w:val="de-CH"/>
        </w:rPr>
        <w:tab/>
        <w:t xml:space="preserve">Sie kennen von der Assurance AG lediglich die IP-Adresse 88.149.151.2 mit der Subnetzmaske </w:t>
      </w:r>
      <w:r w:rsidRPr="006525AA">
        <w:rPr>
          <w:lang w:val="de-CH"/>
        </w:rPr>
        <w:t>255</w:t>
      </w:r>
      <w:r>
        <w:rPr>
          <w:lang w:val="de-CH"/>
        </w:rPr>
        <w:t>.255.224.0.</w:t>
      </w:r>
    </w:p>
    <w:p w14:paraId="6B0AEBC4" w14:textId="77777777" w:rsidR="003640F0" w:rsidRDefault="003640F0" w:rsidP="004D4AC8">
      <w:pPr>
        <w:tabs>
          <w:tab w:val="left" w:pos="2268"/>
        </w:tabs>
        <w:ind w:left="2268" w:hanging="2268"/>
        <w:rPr>
          <w:lang w:val="de-CH"/>
        </w:rPr>
      </w:pPr>
      <w:r>
        <w:rPr>
          <w:lang w:val="de-CH"/>
        </w:rPr>
        <w:tab/>
        <w:t>Berechnen Sie die nachfolgenden Bereiche:</w:t>
      </w:r>
    </w:p>
    <w:p w14:paraId="6B0AEBC5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Alternative Schreibweise:</w:t>
      </w:r>
      <w:r>
        <w:rPr>
          <w:lang w:val="de-CH"/>
        </w:rPr>
        <w:tab/>
        <w:t>________________________________________</w:t>
      </w:r>
    </w:p>
    <w:p w14:paraId="6B0AEBC6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Klasse:</w:t>
      </w:r>
      <w:r>
        <w:rPr>
          <w:lang w:val="de-CH"/>
        </w:rPr>
        <w:tab/>
        <w:t>________________________________________</w:t>
      </w:r>
    </w:p>
    <w:p w14:paraId="6B0AEBC7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Anzahl mögliche Host im</w:t>
      </w:r>
      <w:r>
        <w:rPr>
          <w:lang w:val="de-CH"/>
        </w:rPr>
        <w:br/>
        <w:t>Subnetz:</w:t>
      </w:r>
      <w:r>
        <w:rPr>
          <w:lang w:val="de-CH"/>
        </w:rPr>
        <w:tab/>
        <w:t>________________________________________</w:t>
      </w:r>
    </w:p>
    <w:p w14:paraId="6B0AEBC8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Anzahl mögliche Subnetze:</w:t>
      </w:r>
      <w:r>
        <w:rPr>
          <w:lang w:val="de-CH"/>
        </w:rPr>
        <w:tab/>
        <w:t>________________________________________</w:t>
      </w:r>
    </w:p>
    <w:p w14:paraId="6B0AEBC9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Netz-ID:</w:t>
      </w:r>
      <w:r>
        <w:rPr>
          <w:lang w:val="de-CH"/>
        </w:rPr>
        <w:tab/>
        <w:t>________________________________________</w:t>
      </w:r>
    </w:p>
    <w:p w14:paraId="6B0AEBCA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Broadcast:</w:t>
      </w:r>
      <w:r>
        <w:rPr>
          <w:lang w:val="de-CH"/>
        </w:rPr>
        <w:tab/>
        <w:t>________________________________________</w:t>
      </w:r>
    </w:p>
    <w:p w14:paraId="6B0AEBCB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Host-ID:</w:t>
      </w:r>
      <w:r>
        <w:rPr>
          <w:lang w:val="de-CH"/>
        </w:rPr>
        <w:tab/>
        <w:t>________________________________________</w:t>
      </w:r>
    </w:p>
    <w:p w14:paraId="6B0AEBCC" w14:textId="77777777" w:rsidR="003640F0" w:rsidRDefault="003640F0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</w:p>
    <w:p w14:paraId="6B0AEBCD" w14:textId="77777777" w:rsidR="003640F0" w:rsidRDefault="00A015E9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>Aufgabe 2</w:t>
      </w:r>
      <w:r>
        <w:rPr>
          <w:lang w:val="de-CH"/>
        </w:rPr>
        <w:tab/>
        <w:t>Mit den oben gerechneten Informationen, müssen Sie das bestehende Netz unterteilen. Verlangt wird, dass Sie pro Netz 140 IP Adressen vergeben können.</w:t>
      </w:r>
    </w:p>
    <w:p w14:paraId="6B0AEBCE" w14:textId="77777777" w:rsidR="00A015E9" w:rsidRDefault="00A015E9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Welches ist die neue geeignete Subnetzmaske?</w:t>
      </w:r>
    </w:p>
    <w:p w14:paraId="6B0AEBCF" w14:textId="77777777" w:rsidR="00A015E9" w:rsidRDefault="00A015E9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______________________________________________________________</w:t>
      </w:r>
    </w:p>
    <w:p w14:paraId="6B0AEBD0" w14:textId="77777777" w:rsidR="00A015E9" w:rsidRDefault="00A015E9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</w:p>
    <w:p w14:paraId="6B0AEBD1" w14:textId="77777777" w:rsidR="00A015E9" w:rsidRDefault="00A015E9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lastRenderedPageBreak/>
        <w:t>Aufgabe 3</w:t>
      </w:r>
      <w:r>
        <w:rPr>
          <w:lang w:val="de-CH"/>
        </w:rPr>
        <w:tab/>
      </w:r>
      <w:r w:rsidR="005A1481">
        <w:rPr>
          <w:lang w:val="de-CH"/>
        </w:rPr>
        <w:t>Wie viele Teilnetze mit je 140 Host können adressiert werden?</w:t>
      </w:r>
    </w:p>
    <w:p w14:paraId="6B0AEBD2" w14:textId="77777777" w:rsidR="005A1481" w:rsidRDefault="005A1481" w:rsidP="003640F0">
      <w:pPr>
        <w:tabs>
          <w:tab w:val="left" w:pos="2268"/>
          <w:tab w:val="left" w:pos="4678"/>
        </w:tabs>
        <w:ind w:left="2268" w:hanging="2268"/>
        <w:rPr>
          <w:lang w:val="de-CH"/>
        </w:rPr>
      </w:pPr>
      <w:r>
        <w:rPr>
          <w:lang w:val="de-CH"/>
        </w:rPr>
        <w:tab/>
        <w:t>______________________________________________________________</w:t>
      </w:r>
    </w:p>
    <w:sectPr w:rsidR="005A1481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8E4A4" w14:textId="77777777" w:rsidR="0073772B" w:rsidRDefault="0073772B" w:rsidP="005A1481">
      <w:pPr>
        <w:spacing w:after="0" w:line="240" w:lineRule="auto"/>
      </w:pPr>
      <w:r>
        <w:separator/>
      </w:r>
    </w:p>
  </w:endnote>
  <w:endnote w:type="continuationSeparator" w:id="0">
    <w:p w14:paraId="700540B5" w14:textId="77777777" w:rsidR="0073772B" w:rsidRDefault="0073772B" w:rsidP="005A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81352"/>
      <w:docPartObj>
        <w:docPartGallery w:val="Page Numbers (Top of Page)"/>
        <w:docPartUnique/>
      </w:docPartObj>
    </w:sdtPr>
    <w:sdtEndPr/>
    <w:sdtContent>
      <w:p w14:paraId="6B0AEBD7" w14:textId="77777777" w:rsidR="005A1481" w:rsidRDefault="005A1481" w:rsidP="005A1481">
        <w:pPr>
          <w:pStyle w:val="Kopfzeile"/>
          <w:jc w:val="center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02A3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02A3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AE47C" w14:textId="77777777" w:rsidR="0073772B" w:rsidRDefault="0073772B" w:rsidP="005A1481">
      <w:pPr>
        <w:spacing w:after="0" w:line="240" w:lineRule="auto"/>
      </w:pPr>
      <w:r>
        <w:separator/>
      </w:r>
    </w:p>
  </w:footnote>
  <w:footnote w:type="continuationSeparator" w:id="0">
    <w:p w14:paraId="17000323" w14:textId="77777777" w:rsidR="0073772B" w:rsidRDefault="0073772B" w:rsidP="005A1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AC8"/>
    <w:rsid w:val="00020B8D"/>
    <w:rsid w:val="00087594"/>
    <w:rsid w:val="001E2921"/>
    <w:rsid w:val="00302A38"/>
    <w:rsid w:val="003640F0"/>
    <w:rsid w:val="004471CF"/>
    <w:rsid w:val="004D4AC8"/>
    <w:rsid w:val="005A1481"/>
    <w:rsid w:val="006525AA"/>
    <w:rsid w:val="0073772B"/>
    <w:rsid w:val="0096558D"/>
    <w:rsid w:val="00A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AEBBB"/>
  <w15:chartTrackingRefBased/>
  <w15:docId w15:val="{0B61FF2E-6155-4999-9A40-A10F914F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1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481"/>
  </w:style>
  <w:style w:type="paragraph" w:styleId="Fuzeile">
    <w:name w:val="footer"/>
    <w:basedOn w:val="Standard"/>
    <w:link w:val="FuzeileZchn"/>
    <w:uiPriority w:val="99"/>
    <w:unhideWhenUsed/>
    <w:rsid w:val="005A1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481"/>
  </w:style>
  <w:style w:type="paragraph" w:styleId="Titel">
    <w:name w:val="Title"/>
    <w:basedOn w:val="Standard"/>
    <w:next w:val="Standard"/>
    <w:link w:val="TitelZchn"/>
    <w:uiPriority w:val="10"/>
    <w:qFormat/>
    <w:rsid w:val="005A1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1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6D903D-6B33-4993-932E-9D9A085BFADF}"/>
</file>

<file path=customXml/itemProps2.xml><?xml version="1.0" encoding="utf-8"?>
<ds:datastoreItem xmlns:ds="http://schemas.openxmlformats.org/officeDocument/2006/customXml" ds:itemID="{D224C7B9-FB4D-4BF2-83BA-00D9AB5369FE}"/>
</file>

<file path=customXml/itemProps3.xml><?xml version="1.0" encoding="utf-8"?>
<ds:datastoreItem xmlns:ds="http://schemas.openxmlformats.org/officeDocument/2006/customXml" ds:itemID="{A40D8B20-4A2B-4AA7-BD44-6DAE82FF11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GIBZ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Leibold</dc:creator>
  <cp:keywords/>
  <dc:description/>
  <cp:lastModifiedBy>Windlin Dominik EWS</cp:lastModifiedBy>
  <cp:revision>5</cp:revision>
  <dcterms:created xsi:type="dcterms:W3CDTF">2018-10-04T06:18:00Z</dcterms:created>
  <dcterms:modified xsi:type="dcterms:W3CDTF">2021-03-17T09:48:00Z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</Properties>
</file>