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42D2D3" w14:textId="60597F31" w:rsidR="00D271E1" w:rsidRDefault="00A50166">
      <w:proofErr w:type="spellStart"/>
      <w:r>
        <w:t>EDExplorer</w:t>
      </w:r>
      <w:proofErr w:type="spellEnd"/>
      <w:r>
        <w:t xml:space="preserve"> en castellano</w:t>
      </w:r>
    </w:p>
    <w:p w14:paraId="568C641A" w14:textId="77777777" w:rsidR="000335AA" w:rsidRPr="000335AA" w:rsidRDefault="000335AA" w:rsidP="000335AA">
      <w:proofErr w:type="spellStart"/>
      <w:r w:rsidRPr="000335AA">
        <w:rPr>
          <w:b/>
          <w:bCs/>
        </w:rPr>
        <w:t>EDExplorer</w:t>
      </w:r>
      <w:proofErr w:type="spellEnd"/>
      <w:r w:rsidRPr="000335AA">
        <w:rPr>
          <w:b/>
          <w:bCs/>
        </w:rPr>
        <w:t xml:space="preserve"> v2.0</w:t>
      </w:r>
      <w:r w:rsidRPr="000335AA">
        <w:t> (en desarrollo)</w:t>
      </w:r>
      <w:r w:rsidRPr="000335AA">
        <w:br/>
        <w:t>pequeña utilidad muy configurable. que implementa ayudas para ED.</w:t>
      </w:r>
    </w:p>
    <w:p w14:paraId="62E90F63" w14:textId="23EE547C" w:rsidR="000335AA" w:rsidRPr="000335AA" w:rsidRDefault="000335AA" w:rsidP="000335AA">
      <w:r w:rsidRPr="000335AA">
        <w:drawing>
          <wp:inline distT="0" distB="0" distL="0" distR="0" wp14:anchorId="2849F99B" wp14:editId="0FC8C305">
            <wp:extent cx="1170940" cy="103060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70940" cy="1030605"/>
                    </a:xfrm>
                    <a:prstGeom prst="rect">
                      <a:avLst/>
                    </a:prstGeom>
                    <a:noFill/>
                    <a:ln>
                      <a:noFill/>
                    </a:ln>
                  </pic:spPr>
                </pic:pic>
              </a:graphicData>
            </a:graphic>
          </wp:inline>
        </w:drawing>
      </w:r>
    </w:p>
    <w:p w14:paraId="22002FEB" w14:textId="77777777" w:rsidR="000335AA" w:rsidRPr="000335AA" w:rsidRDefault="000335AA" w:rsidP="000335AA">
      <w:r w:rsidRPr="000335AA">
        <w:br/>
      </w:r>
      <w:proofErr w:type="spellStart"/>
      <w:r w:rsidRPr="000335AA">
        <w:t>menu</w:t>
      </w:r>
      <w:proofErr w:type="spellEnd"/>
      <w:r w:rsidRPr="000335AA">
        <w:t xml:space="preserve"> principal, accesible con el </w:t>
      </w:r>
      <w:proofErr w:type="spellStart"/>
      <w:r w:rsidRPr="000335AA">
        <w:t>boton</w:t>
      </w:r>
      <w:proofErr w:type="spellEnd"/>
      <w:r w:rsidRPr="000335AA">
        <w:t xml:space="preserve"> derecho del </w:t>
      </w:r>
      <w:proofErr w:type="spellStart"/>
      <w:r w:rsidRPr="000335AA">
        <w:t>raton</w:t>
      </w:r>
      <w:proofErr w:type="spellEnd"/>
      <w:r w:rsidRPr="000335AA">
        <w:t xml:space="preserve"> desde el icono en la barra de tareas que permite el acceso a las opciones siguientes:</w:t>
      </w:r>
    </w:p>
    <w:p w14:paraId="7C3B13DF" w14:textId="692D78E7" w:rsidR="000335AA" w:rsidRPr="000335AA" w:rsidRDefault="000335AA" w:rsidP="000335AA">
      <w:r w:rsidRPr="000335AA">
        <w:drawing>
          <wp:inline distT="0" distB="0" distL="0" distR="0" wp14:anchorId="38F98AA6" wp14:editId="7EAA5FE3">
            <wp:extent cx="4239260" cy="2887345"/>
            <wp:effectExtent l="0" t="0" r="889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9260" cy="2887345"/>
                    </a:xfrm>
                    <a:prstGeom prst="rect">
                      <a:avLst/>
                    </a:prstGeom>
                    <a:noFill/>
                    <a:ln>
                      <a:noFill/>
                    </a:ln>
                  </pic:spPr>
                </pic:pic>
              </a:graphicData>
            </a:graphic>
          </wp:inline>
        </w:drawing>
      </w:r>
    </w:p>
    <w:p w14:paraId="0176597C" w14:textId="77777777" w:rsidR="000335AA" w:rsidRPr="000335AA" w:rsidRDefault="000335AA" w:rsidP="000335AA">
      <w:r w:rsidRPr="000335AA">
        <w:br/>
        <w:t>1. pantalla de configuración</w:t>
      </w:r>
    </w:p>
    <w:p w14:paraId="3453AD1C" w14:textId="1876B77A" w:rsidR="000335AA" w:rsidRPr="000335AA" w:rsidRDefault="000335AA" w:rsidP="000335AA">
      <w:r w:rsidRPr="000335AA">
        <w:drawing>
          <wp:inline distT="0" distB="0" distL="0" distR="0" wp14:anchorId="5848C5E4" wp14:editId="1F764D0D">
            <wp:extent cx="5400040" cy="21488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148840"/>
                    </a:xfrm>
                    <a:prstGeom prst="rect">
                      <a:avLst/>
                    </a:prstGeom>
                    <a:noFill/>
                    <a:ln>
                      <a:noFill/>
                    </a:ln>
                  </pic:spPr>
                </pic:pic>
              </a:graphicData>
            </a:graphic>
          </wp:inline>
        </w:drawing>
      </w:r>
    </w:p>
    <w:p w14:paraId="0924D475" w14:textId="77777777" w:rsidR="000335AA" w:rsidRPr="000335AA" w:rsidRDefault="000335AA" w:rsidP="000335AA">
      <w:r w:rsidRPr="000335AA">
        <w:br/>
        <w:t>2. activar o desactivar la lista que muestra en pantalla el histórico de Alertas</w:t>
      </w:r>
    </w:p>
    <w:p w14:paraId="64F73DD8" w14:textId="2688A440" w:rsidR="000335AA" w:rsidRPr="000335AA" w:rsidRDefault="000335AA" w:rsidP="000335AA">
      <w:r w:rsidRPr="000335AA">
        <w:lastRenderedPageBreak/>
        <w:drawing>
          <wp:inline distT="0" distB="0" distL="0" distR="0" wp14:anchorId="7ADC8F85" wp14:editId="7F060F5F">
            <wp:extent cx="5400040" cy="2717165"/>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717165"/>
                    </a:xfrm>
                    <a:prstGeom prst="rect">
                      <a:avLst/>
                    </a:prstGeom>
                    <a:noFill/>
                    <a:ln>
                      <a:noFill/>
                    </a:ln>
                  </pic:spPr>
                </pic:pic>
              </a:graphicData>
            </a:graphic>
          </wp:inline>
        </w:drawing>
      </w:r>
    </w:p>
    <w:p w14:paraId="7C0C658A" w14:textId="77777777" w:rsidR="000335AA" w:rsidRPr="000335AA" w:rsidRDefault="000335AA" w:rsidP="000335AA">
      <w:r w:rsidRPr="000335AA">
        <w:br/>
        <w:t xml:space="preserve">3. activar o desactivar el </w:t>
      </w:r>
      <w:proofErr w:type="spellStart"/>
      <w:r w:rsidRPr="000335AA">
        <w:t>popup</w:t>
      </w:r>
      <w:proofErr w:type="spellEnd"/>
      <w:r w:rsidRPr="000335AA">
        <w:t xml:space="preserve"> de notificaciones</w:t>
      </w:r>
    </w:p>
    <w:p w14:paraId="02A04E08" w14:textId="2E5E9761" w:rsidR="000335AA" w:rsidRPr="000335AA" w:rsidRDefault="000335AA" w:rsidP="000335AA">
      <w:r w:rsidRPr="000335AA">
        <w:drawing>
          <wp:inline distT="0" distB="0" distL="0" distR="0" wp14:anchorId="7A7ADD65" wp14:editId="3508D19F">
            <wp:extent cx="2819400" cy="1255395"/>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9400" cy="1255395"/>
                    </a:xfrm>
                    <a:prstGeom prst="rect">
                      <a:avLst/>
                    </a:prstGeom>
                    <a:noFill/>
                    <a:ln>
                      <a:noFill/>
                    </a:ln>
                  </pic:spPr>
                </pic:pic>
              </a:graphicData>
            </a:graphic>
          </wp:inline>
        </w:drawing>
      </w:r>
    </w:p>
    <w:p w14:paraId="5ADE35C9" w14:textId="77777777" w:rsidR="000335AA" w:rsidRPr="000335AA" w:rsidRDefault="000335AA" w:rsidP="000335AA">
      <w:r w:rsidRPr="000335AA">
        <w:br/>
        <w:t>4. activar o desactivar las notificaciones habladas (en castellano)</w:t>
      </w:r>
      <w:r w:rsidRPr="000335AA">
        <w:br/>
        <w:t xml:space="preserve">5. parar o arrancar la </w:t>
      </w:r>
      <w:proofErr w:type="spellStart"/>
      <w:r w:rsidRPr="000335AA">
        <w:t>revision</w:t>
      </w:r>
      <w:proofErr w:type="spellEnd"/>
      <w:r w:rsidRPr="000335AA">
        <w:t xml:space="preserve"> activa del </w:t>
      </w:r>
      <w:proofErr w:type="spellStart"/>
      <w:r w:rsidRPr="000335AA">
        <w:t>Journal</w:t>
      </w:r>
      <w:proofErr w:type="spellEnd"/>
      <w:r w:rsidRPr="000335AA">
        <w:t xml:space="preserve"> de ED</w:t>
      </w:r>
      <w:r w:rsidRPr="000335AA">
        <w:br/>
      </w:r>
      <w:r w:rsidRPr="000335AA">
        <w:br/>
        <w:t>Podemos hablar de dos funcionamientos claramente diferenciados:</w:t>
      </w:r>
      <w:r w:rsidRPr="000335AA">
        <w:br/>
      </w:r>
    </w:p>
    <w:p w14:paraId="19C258A9" w14:textId="77777777" w:rsidR="000335AA" w:rsidRPr="000335AA" w:rsidRDefault="000335AA" w:rsidP="000335AA">
      <w:pPr>
        <w:numPr>
          <w:ilvl w:val="0"/>
          <w:numId w:val="2"/>
        </w:numPr>
      </w:pPr>
      <w:r w:rsidRPr="000335AA">
        <w:t>el análisis "off-line" de los logs históricos para buscar algo en concreto</w:t>
      </w:r>
    </w:p>
    <w:p w14:paraId="4FD00071" w14:textId="77777777" w:rsidR="000335AA" w:rsidRPr="000335AA" w:rsidRDefault="000335AA" w:rsidP="000335AA">
      <w:pPr>
        <w:numPr>
          <w:ilvl w:val="0"/>
          <w:numId w:val="2"/>
        </w:numPr>
      </w:pPr>
      <w:r w:rsidRPr="000335AA">
        <w:t>el modo on-line que notifica en vivo las alertas mientras jugamos ED</w:t>
      </w:r>
    </w:p>
    <w:p w14:paraId="79ADDFF7" w14:textId="77777777" w:rsidR="000335AA" w:rsidRPr="000335AA" w:rsidRDefault="000335AA" w:rsidP="000335AA">
      <w:r w:rsidRPr="000335AA">
        <w:t>&gt;&gt;&gt;&gt;&gt;&gt;&gt;&gt;&gt;&gt;&gt;&gt;&gt;&gt;&gt;&gt;&gt;&gt;&gt;&gt;&gt;</w:t>
      </w:r>
    </w:p>
    <w:p w14:paraId="1E75FCAC" w14:textId="77777777" w:rsidR="000335AA" w:rsidRPr="000335AA" w:rsidRDefault="000335AA" w:rsidP="000335AA">
      <w:r w:rsidRPr="000335AA">
        <w:t>DESCRIPCION EN CURSO</w:t>
      </w:r>
      <w:r w:rsidRPr="000335AA">
        <w:br/>
      </w:r>
    </w:p>
    <w:p w14:paraId="2F6B025D" w14:textId="77777777" w:rsidR="000335AA" w:rsidRPr="000335AA" w:rsidRDefault="000335AA" w:rsidP="000335AA">
      <w:r w:rsidRPr="000335AA">
        <w:t>&gt;&gt;&gt;&gt;&gt;&gt;&gt;&gt;&gt;&gt;&gt;&gt;&gt;&gt;&gt;&gt;&gt;&gt;&gt;&gt;&gt;</w:t>
      </w:r>
    </w:p>
    <w:p w14:paraId="3746863F" w14:textId="77777777" w:rsidR="000335AA" w:rsidRPr="000335AA" w:rsidRDefault="000335AA" w:rsidP="000335AA">
      <w:r w:rsidRPr="000335AA">
        <w:t>un poco de Historia:</w:t>
      </w:r>
      <w:r w:rsidRPr="000335AA">
        <w:br/>
      </w:r>
      <w:r w:rsidRPr="000335AA">
        <w:br/>
        <w:t xml:space="preserve">Mi idea inicial fue traducir la herramienta </w:t>
      </w:r>
      <w:proofErr w:type="spellStart"/>
      <w:r w:rsidRPr="000335AA">
        <w:t>EDObservatory</w:t>
      </w:r>
      <w:proofErr w:type="spellEnd"/>
      <w:r w:rsidRPr="000335AA">
        <w:t xml:space="preserve">, que me gustaba mucho y me molestaba que “hablase” en inglés. </w:t>
      </w:r>
      <w:proofErr w:type="spellStart"/>
      <w:r w:rsidRPr="000335AA">
        <w:t>Hacia</w:t>
      </w:r>
      <w:proofErr w:type="spellEnd"/>
      <w:r w:rsidRPr="000335AA">
        <w:t xml:space="preserve"> tiempo que no programaba, pero no podía ser muy difícil por lo que me puse manos a la obra. Me </w:t>
      </w:r>
      <w:proofErr w:type="spellStart"/>
      <w:r w:rsidRPr="000335AA">
        <w:t>costo</w:t>
      </w:r>
      <w:proofErr w:type="spellEnd"/>
      <w:r w:rsidRPr="000335AA">
        <w:t xml:space="preserve"> poco obtener la primera versión funcional con todos los textos traducidos, pero… una vez instalado el Visual Studio y ver que estaba programado en C#, me dije, "esto no puede ser muy complicado" y me puse a aprender este </w:t>
      </w:r>
      <w:r w:rsidRPr="000335AA">
        <w:lastRenderedPageBreak/>
        <w:t xml:space="preserve">lenguaje primero leyendo el código y entendiéndolo, y luego </w:t>
      </w:r>
      <w:proofErr w:type="spellStart"/>
      <w:r w:rsidRPr="000335AA">
        <w:t>rehaciendolo</w:t>
      </w:r>
      <w:proofErr w:type="spellEnd"/>
      <w:r w:rsidRPr="000335AA">
        <w:t xml:space="preserve"> por completo.</w:t>
      </w:r>
      <w:r w:rsidRPr="000335AA">
        <w:br/>
      </w:r>
      <w:r w:rsidRPr="000335AA">
        <w:br/>
        <w:t>La otra herramienta que me encanta es el Agente ED que se queda como un servicio. Para aprender a programar en C# empecé convirtiendo la aplicación en un servicio. Ante el éxito de esta primera operación, me propuse retos más altos, el primero fue eliminar todas las comunicaciones con internet que realizaba, es algo que siempre me ha molestado de estas herramientas (reconozco tener un poco de paranoia), y la segunda introducir nuevas alertas.</w:t>
      </w:r>
      <w:r w:rsidRPr="000335AA">
        <w:br/>
      </w:r>
      <w:r w:rsidRPr="000335AA">
        <w:br/>
        <w:t>Bueno, esto ya derivó en una recodificación integral de todo el programa, mezclando funcionalidades de otras herramientas, a la vez que iba optimizando el código para que funcionara más rápido y seguía incluyendo nuevas funcionalidades ya propias.</w:t>
      </w:r>
      <w:r w:rsidRPr="000335AA">
        <w:br/>
      </w:r>
      <w:r w:rsidRPr="000335AA">
        <w:br/>
        <w:t>Hice una lista de las cosas que me gustaría tener (que sigue creciendo), y las iba desarrollando y probando a la vez que me movía con el FC. Una de las ayudas desarrolladas facilita la lectura de las vetas en un anillo, por lo que me entretenía buscando "el dorado".</w:t>
      </w:r>
      <w:r w:rsidRPr="000335AA">
        <w:br/>
      </w:r>
      <w:r w:rsidRPr="000335AA">
        <w:br/>
        <w:t xml:space="preserve">Corto el rollo, voy a publicar un enlace desde donde se puede recuperar la última versión de esta herramienta, y donde </w:t>
      </w:r>
      <w:proofErr w:type="spellStart"/>
      <w:r w:rsidRPr="000335AA">
        <w:t>esta</w:t>
      </w:r>
      <w:proofErr w:type="spellEnd"/>
      <w:r w:rsidRPr="000335AA">
        <w:t xml:space="preserve"> el inventario de las funcionalidades que se están desarrollando, por si alguien quiere colaborar en el testeo de la misma (existe icono con las diferentes </w:t>
      </w:r>
      <w:proofErr w:type="spellStart"/>
      <w:r w:rsidRPr="000335AA">
        <w:t>Releases</w:t>
      </w:r>
      <w:proofErr w:type="spellEnd"/>
      <w:r w:rsidRPr="000335AA">
        <w:t xml:space="preserve"> e incluyen una pequeña descripción de las funcionalidades incluidas en la misma). Se puede consultar en el siguiente enlace:</w:t>
      </w:r>
      <w:r w:rsidRPr="000335AA">
        <w:br/>
      </w:r>
      <w:hyperlink r:id="rId10" w:tgtFrame="_blank" w:history="1">
        <w:r w:rsidRPr="000335AA">
          <w:rPr>
            <w:rStyle w:val="Hipervnculo"/>
          </w:rPr>
          <w:t>https://github.com/3navis/EDExplorer-Seguimiento</w:t>
        </w:r>
      </w:hyperlink>
      <w:r w:rsidRPr="000335AA">
        <w:br/>
      </w:r>
      <w:r w:rsidRPr="000335AA">
        <w:br/>
        <w:t>Es una versión estable que se encuentra </w:t>
      </w:r>
      <w:r w:rsidRPr="000335AA">
        <w:rPr>
          <w:i/>
          <w:iCs/>
        </w:rPr>
        <w:t>en desarrollo</w:t>
      </w:r>
      <w:r w:rsidRPr="000335AA">
        <w:t>, y que no llega a ser una Alfa.</w:t>
      </w:r>
      <w:r w:rsidRPr="000335AA">
        <w:br/>
        <w:t xml:space="preserve">La herramienta </w:t>
      </w:r>
      <w:proofErr w:type="spellStart"/>
      <w:r w:rsidRPr="000335AA">
        <w:t>EDExplorer</w:t>
      </w:r>
      <w:proofErr w:type="spellEnd"/>
      <w:r w:rsidRPr="000335AA">
        <w:t xml:space="preserve"> se puede resumir en dos funcionalidades:</w:t>
      </w:r>
      <w:r w:rsidRPr="000335AA">
        <w:br/>
      </w:r>
    </w:p>
    <w:p w14:paraId="2798FE46" w14:textId="77777777" w:rsidR="000335AA" w:rsidRPr="000335AA" w:rsidRDefault="000335AA" w:rsidP="000335AA">
      <w:pPr>
        <w:numPr>
          <w:ilvl w:val="0"/>
          <w:numId w:val="3"/>
        </w:numPr>
      </w:pPr>
      <w:r w:rsidRPr="000335AA">
        <w:t>Ayuda a la Exploración (y a otros roles) mediante Notificaciones visuales y audibles mientras se ejecuta a la vez que ED</w:t>
      </w:r>
    </w:p>
    <w:p w14:paraId="335F7FAC" w14:textId="77777777" w:rsidR="000335AA" w:rsidRPr="000335AA" w:rsidRDefault="000335AA" w:rsidP="000335AA">
      <w:pPr>
        <w:numPr>
          <w:ilvl w:val="0"/>
          <w:numId w:val="3"/>
        </w:numPr>
      </w:pPr>
      <w:r w:rsidRPr="000335AA">
        <w:t xml:space="preserve">Análisis del historial de los Logs locales en la búsqueda de </w:t>
      </w:r>
      <w:proofErr w:type="spellStart"/>
      <w:r w:rsidRPr="000335AA">
        <w:t>Records</w:t>
      </w:r>
      <w:proofErr w:type="spellEnd"/>
      <w:r w:rsidRPr="000335AA">
        <w:t xml:space="preserve"> personales.</w:t>
      </w:r>
    </w:p>
    <w:p w14:paraId="13053041" w14:textId="71B1C4D2" w:rsidR="005F0E32" w:rsidRDefault="000335AA" w:rsidP="000335AA">
      <w:r w:rsidRPr="000335AA">
        <w:t>Tengo la intención de continuar con su desarrollo, ya que la utilizo para aprender C# (</w:t>
      </w:r>
      <w:proofErr w:type="spellStart"/>
      <w:r w:rsidRPr="000335AA">
        <w:t>hobbie</w:t>
      </w:r>
      <w:proofErr w:type="spellEnd"/>
      <w:r w:rsidRPr="000335AA">
        <w:t>), y acepto sugerencias y mejoras para la misma.</w:t>
      </w:r>
      <w:r w:rsidRPr="000335AA">
        <w:br/>
        <w:t>Aprovecho para dar las gracias a </w:t>
      </w:r>
      <w:hyperlink r:id="rId11" w:history="1">
        <w:r w:rsidRPr="000335AA">
          <w:rPr>
            <w:rStyle w:val="Hipervnculo"/>
          </w:rPr>
          <w:t>@Vandalf</w:t>
        </w:r>
      </w:hyperlink>
      <w:r w:rsidRPr="000335AA">
        <w:t>, por ayudarme a probarla.</w:t>
      </w:r>
    </w:p>
    <w:sectPr w:rsidR="005F0E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D20BB"/>
    <w:multiLevelType w:val="multilevel"/>
    <w:tmpl w:val="A30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671F4"/>
    <w:multiLevelType w:val="hybridMultilevel"/>
    <w:tmpl w:val="7F44F122"/>
    <w:lvl w:ilvl="0" w:tplc="AFF49DC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FCE54B8"/>
    <w:multiLevelType w:val="multilevel"/>
    <w:tmpl w:val="A35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166"/>
    <w:rsid w:val="000335AA"/>
    <w:rsid w:val="005F0E32"/>
    <w:rsid w:val="00846143"/>
    <w:rsid w:val="00A50166"/>
    <w:rsid w:val="00D271E1"/>
    <w:rsid w:val="00EB27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ED563"/>
  <w15:chartTrackingRefBased/>
  <w15:docId w15:val="{E0E7970C-232E-49D3-B6F9-B39CA757E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50166"/>
    <w:pPr>
      <w:ind w:left="720"/>
      <w:contextualSpacing/>
    </w:pPr>
  </w:style>
  <w:style w:type="character" w:styleId="Hipervnculo">
    <w:name w:val="Hyperlink"/>
    <w:basedOn w:val="Fuentedeprrafopredeter"/>
    <w:uiPriority w:val="99"/>
    <w:unhideWhenUsed/>
    <w:rsid w:val="000335AA"/>
    <w:rPr>
      <w:color w:val="0563C1" w:themeColor="hyperlink"/>
      <w:u w:val="single"/>
    </w:rPr>
  </w:style>
  <w:style w:type="character" w:styleId="Mencinsinresolver">
    <w:name w:val="Unresolved Mention"/>
    <w:basedOn w:val="Fuentedeprrafopredeter"/>
    <w:uiPriority w:val="99"/>
    <w:semiHidden/>
    <w:unhideWhenUsed/>
    <w:rsid w:val="00033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1497538">
      <w:bodyDiv w:val="1"/>
      <w:marLeft w:val="0"/>
      <w:marRight w:val="0"/>
      <w:marTop w:val="0"/>
      <w:marBottom w:val="0"/>
      <w:divBdr>
        <w:top w:val="none" w:sz="0" w:space="0" w:color="auto"/>
        <w:left w:val="none" w:sz="0" w:space="0" w:color="auto"/>
        <w:bottom w:val="none" w:sz="0" w:space="0" w:color="auto"/>
        <w:right w:val="none" w:sz="0" w:space="0" w:color="auto"/>
      </w:divBdr>
      <w:divsChild>
        <w:div w:id="332418762">
          <w:marLeft w:val="0"/>
          <w:marRight w:val="0"/>
          <w:marTop w:val="0"/>
          <w:marBottom w:val="0"/>
          <w:divBdr>
            <w:top w:val="none" w:sz="0" w:space="0" w:color="auto"/>
            <w:left w:val="none" w:sz="0" w:space="0" w:color="auto"/>
            <w:bottom w:val="none" w:sz="0" w:space="0" w:color="auto"/>
            <w:right w:val="none" w:sz="0" w:space="0" w:color="auto"/>
          </w:divBdr>
        </w:div>
        <w:div w:id="1081760095">
          <w:marLeft w:val="0"/>
          <w:marRight w:val="0"/>
          <w:marTop w:val="0"/>
          <w:marBottom w:val="0"/>
          <w:divBdr>
            <w:top w:val="none" w:sz="0" w:space="0" w:color="auto"/>
            <w:left w:val="none" w:sz="0" w:space="0" w:color="auto"/>
            <w:bottom w:val="none" w:sz="0" w:space="0" w:color="auto"/>
            <w:right w:val="none" w:sz="0" w:space="0" w:color="auto"/>
          </w:divBdr>
        </w:div>
        <w:div w:id="682897333">
          <w:marLeft w:val="0"/>
          <w:marRight w:val="0"/>
          <w:marTop w:val="0"/>
          <w:marBottom w:val="0"/>
          <w:divBdr>
            <w:top w:val="none" w:sz="0" w:space="0" w:color="auto"/>
            <w:left w:val="none" w:sz="0" w:space="0" w:color="auto"/>
            <w:bottom w:val="none" w:sz="0" w:space="0" w:color="auto"/>
            <w:right w:val="none" w:sz="0" w:space="0" w:color="auto"/>
          </w:divBdr>
        </w:div>
        <w:div w:id="1324242957">
          <w:marLeft w:val="0"/>
          <w:marRight w:val="0"/>
          <w:marTop w:val="0"/>
          <w:marBottom w:val="0"/>
          <w:divBdr>
            <w:top w:val="none" w:sz="0" w:space="0" w:color="auto"/>
            <w:left w:val="none" w:sz="0" w:space="0" w:color="auto"/>
            <w:bottom w:val="none" w:sz="0" w:space="0" w:color="auto"/>
            <w:right w:val="none" w:sz="0" w:space="0" w:color="auto"/>
          </w:divBdr>
        </w:div>
        <w:div w:id="452404794">
          <w:marLeft w:val="0"/>
          <w:marRight w:val="0"/>
          <w:marTop w:val="0"/>
          <w:marBottom w:val="0"/>
          <w:divBdr>
            <w:top w:val="none" w:sz="0" w:space="0" w:color="auto"/>
            <w:left w:val="none" w:sz="0" w:space="0" w:color="auto"/>
            <w:bottom w:val="none" w:sz="0" w:space="0" w:color="auto"/>
            <w:right w:val="none" w:sz="0" w:space="0" w:color="auto"/>
          </w:divBdr>
        </w:div>
        <w:div w:id="1514026991">
          <w:blockQuote w:val="1"/>
          <w:marLeft w:val="0"/>
          <w:marRight w:val="0"/>
          <w:marTop w:val="180"/>
          <w:marBottom w:val="180"/>
          <w:divBdr>
            <w:top w:val="single" w:sz="6" w:space="0" w:color="412101"/>
            <w:left w:val="single" w:sz="18" w:space="0" w:color="F07B05"/>
            <w:bottom w:val="single" w:sz="6" w:space="0" w:color="412101"/>
            <w:right w:val="single" w:sz="6" w:space="0" w:color="412101"/>
          </w:divBdr>
          <w:divsChild>
            <w:div w:id="502286023">
              <w:marLeft w:val="0"/>
              <w:marRight w:val="0"/>
              <w:marTop w:val="0"/>
              <w:marBottom w:val="0"/>
              <w:divBdr>
                <w:top w:val="none" w:sz="0" w:space="0" w:color="auto"/>
                <w:left w:val="none" w:sz="0" w:space="0" w:color="auto"/>
                <w:bottom w:val="none" w:sz="0" w:space="0" w:color="auto"/>
                <w:right w:val="none" w:sz="0" w:space="0" w:color="auto"/>
              </w:divBdr>
              <w:divsChild>
                <w:div w:id="17926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82028">
          <w:blockQuote w:val="1"/>
          <w:marLeft w:val="0"/>
          <w:marRight w:val="0"/>
          <w:marTop w:val="180"/>
          <w:marBottom w:val="180"/>
          <w:divBdr>
            <w:top w:val="single" w:sz="6" w:space="0" w:color="412101"/>
            <w:left w:val="single" w:sz="18" w:space="0" w:color="F07B05"/>
            <w:bottom w:val="single" w:sz="6" w:space="0" w:color="412101"/>
            <w:right w:val="single" w:sz="6" w:space="0" w:color="412101"/>
          </w:divBdr>
          <w:divsChild>
            <w:div w:id="1924410572">
              <w:marLeft w:val="0"/>
              <w:marRight w:val="0"/>
              <w:marTop w:val="0"/>
              <w:marBottom w:val="0"/>
              <w:divBdr>
                <w:top w:val="none" w:sz="0" w:space="0" w:color="auto"/>
                <w:left w:val="none" w:sz="0" w:space="0" w:color="auto"/>
                <w:bottom w:val="none" w:sz="0" w:space="0" w:color="auto"/>
                <w:right w:val="none" w:sz="0" w:space="0" w:color="auto"/>
              </w:divBdr>
              <w:divsChild>
                <w:div w:id="18145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527820">
      <w:bodyDiv w:val="1"/>
      <w:marLeft w:val="0"/>
      <w:marRight w:val="0"/>
      <w:marTop w:val="0"/>
      <w:marBottom w:val="0"/>
      <w:divBdr>
        <w:top w:val="none" w:sz="0" w:space="0" w:color="auto"/>
        <w:left w:val="none" w:sz="0" w:space="0" w:color="auto"/>
        <w:bottom w:val="none" w:sz="0" w:space="0" w:color="auto"/>
        <w:right w:val="none" w:sz="0" w:space="0" w:color="auto"/>
      </w:divBdr>
      <w:divsChild>
        <w:div w:id="84689049">
          <w:marLeft w:val="0"/>
          <w:marRight w:val="0"/>
          <w:marTop w:val="0"/>
          <w:marBottom w:val="0"/>
          <w:divBdr>
            <w:top w:val="none" w:sz="0" w:space="0" w:color="auto"/>
            <w:left w:val="none" w:sz="0" w:space="0" w:color="auto"/>
            <w:bottom w:val="none" w:sz="0" w:space="0" w:color="auto"/>
            <w:right w:val="none" w:sz="0" w:space="0" w:color="auto"/>
          </w:divBdr>
        </w:div>
        <w:div w:id="1358192451">
          <w:marLeft w:val="0"/>
          <w:marRight w:val="0"/>
          <w:marTop w:val="0"/>
          <w:marBottom w:val="0"/>
          <w:divBdr>
            <w:top w:val="none" w:sz="0" w:space="0" w:color="auto"/>
            <w:left w:val="none" w:sz="0" w:space="0" w:color="auto"/>
            <w:bottom w:val="none" w:sz="0" w:space="0" w:color="auto"/>
            <w:right w:val="none" w:sz="0" w:space="0" w:color="auto"/>
          </w:divBdr>
        </w:div>
        <w:div w:id="769350606">
          <w:marLeft w:val="0"/>
          <w:marRight w:val="0"/>
          <w:marTop w:val="0"/>
          <w:marBottom w:val="0"/>
          <w:divBdr>
            <w:top w:val="none" w:sz="0" w:space="0" w:color="auto"/>
            <w:left w:val="none" w:sz="0" w:space="0" w:color="auto"/>
            <w:bottom w:val="none" w:sz="0" w:space="0" w:color="auto"/>
            <w:right w:val="none" w:sz="0" w:space="0" w:color="auto"/>
          </w:divBdr>
        </w:div>
        <w:div w:id="275723617">
          <w:marLeft w:val="0"/>
          <w:marRight w:val="0"/>
          <w:marTop w:val="0"/>
          <w:marBottom w:val="0"/>
          <w:divBdr>
            <w:top w:val="none" w:sz="0" w:space="0" w:color="auto"/>
            <w:left w:val="none" w:sz="0" w:space="0" w:color="auto"/>
            <w:bottom w:val="none" w:sz="0" w:space="0" w:color="auto"/>
            <w:right w:val="none" w:sz="0" w:space="0" w:color="auto"/>
          </w:divBdr>
        </w:div>
        <w:div w:id="1821649629">
          <w:marLeft w:val="0"/>
          <w:marRight w:val="0"/>
          <w:marTop w:val="0"/>
          <w:marBottom w:val="0"/>
          <w:divBdr>
            <w:top w:val="none" w:sz="0" w:space="0" w:color="auto"/>
            <w:left w:val="none" w:sz="0" w:space="0" w:color="auto"/>
            <w:bottom w:val="none" w:sz="0" w:space="0" w:color="auto"/>
            <w:right w:val="none" w:sz="0" w:space="0" w:color="auto"/>
          </w:divBdr>
        </w:div>
        <w:div w:id="950746052">
          <w:blockQuote w:val="1"/>
          <w:marLeft w:val="0"/>
          <w:marRight w:val="0"/>
          <w:marTop w:val="180"/>
          <w:marBottom w:val="180"/>
          <w:divBdr>
            <w:top w:val="single" w:sz="6" w:space="0" w:color="412101"/>
            <w:left w:val="single" w:sz="18" w:space="0" w:color="F07B05"/>
            <w:bottom w:val="single" w:sz="6" w:space="0" w:color="412101"/>
            <w:right w:val="single" w:sz="6" w:space="0" w:color="412101"/>
          </w:divBdr>
          <w:divsChild>
            <w:div w:id="1533684550">
              <w:marLeft w:val="0"/>
              <w:marRight w:val="0"/>
              <w:marTop w:val="0"/>
              <w:marBottom w:val="0"/>
              <w:divBdr>
                <w:top w:val="none" w:sz="0" w:space="0" w:color="auto"/>
                <w:left w:val="none" w:sz="0" w:space="0" w:color="auto"/>
                <w:bottom w:val="none" w:sz="0" w:space="0" w:color="auto"/>
                <w:right w:val="none" w:sz="0" w:space="0" w:color="auto"/>
              </w:divBdr>
              <w:divsChild>
                <w:div w:id="4257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1758">
          <w:blockQuote w:val="1"/>
          <w:marLeft w:val="0"/>
          <w:marRight w:val="0"/>
          <w:marTop w:val="180"/>
          <w:marBottom w:val="180"/>
          <w:divBdr>
            <w:top w:val="single" w:sz="6" w:space="0" w:color="412101"/>
            <w:left w:val="single" w:sz="18" w:space="0" w:color="F07B05"/>
            <w:bottom w:val="single" w:sz="6" w:space="0" w:color="412101"/>
            <w:right w:val="single" w:sz="6" w:space="0" w:color="412101"/>
          </w:divBdr>
          <w:divsChild>
            <w:div w:id="1347948762">
              <w:marLeft w:val="0"/>
              <w:marRight w:val="0"/>
              <w:marTop w:val="0"/>
              <w:marBottom w:val="0"/>
              <w:divBdr>
                <w:top w:val="none" w:sz="0" w:space="0" w:color="auto"/>
                <w:left w:val="none" w:sz="0" w:space="0" w:color="auto"/>
                <w:bottom w:val="none" w:sz="0" w:space="0" w:color="auto"/>
                <w:right w:val="none" w:sz="0" w:space="0" w:color="auto"/>
              </w:divBdr>
              <w:divsChild>
                <w:div w:id="157851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orums.frontier.co.uk/members/237050/" TargetMode="External"/><Relationship Id="rId5" Type="http://schemas.openxmlformats.org/officeDocument/2006/relationships/image" Target="media/image1.png"/><Relationship Id="rId10" Type="http://schemas.openxmlformats.org/officeDocument/2006/relationships/hyperlink" Target="https://github.com/3navis/EDExplorer-Seguimiento"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543</Words>
  <Characters>2991</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Gonzalez Herranz</dc:creator>
  <cp:keywords/>
  <dc:description/>
  <cp:lastModifiedBy>Alfonso Gonzalez Herranz</cp:lastModifiedBy>
  <cp:revision>2</cp:revision>
  <dcterms:created xsi:type="dcterms:W3CDTF">2020-07-25T07:10:00Z</dcterms:created>
  <dcterms:modified xsi:type="dcterms:W3CDTF">2020-07-25T07:10:00Z</dcterms:modified>
</cp:coreProperties>
</file>