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5C9F" w14:textId="5A7CD006" w:rsidR="003E7907" w:rsidRDefault="00B832AD">
      <w:r w:rsidRPr="00B832AD">
        <w:rPr>
          <w:highlight w:val="cyan"/>
        </w:rPr>
        <w:t>02/04/2025</w:t>
      </w:r>
      <w:r>
        <w:t> :</w:t>
      </w:r>
    </w:p>
    <w:p w14:paraId="28268FCD" w14:textId="0551896F" w:rsidR="00B832AD" w:rsidRDefault="00B832AD">
      <w:r w:rsidRPr="00E51150">
        <w:rPr>
          <w:color w:val="4EA72E" w:themeColor="accent6"/>
        </w:rPr>
        <w:t>- Création d’un dépôt local Git lié à un dépôt distant GitHub</w:t>
      </w:r>
      <w:r>
        <w:t>. Ces derniers contiendront l’ensemble des ressources de l’épreuve.</w:t>
      </w:r>
    </w:p>
    <w:p w14:paraId="5BF8F787" w14:textId="6F411FC1" w:rsidR="00B832AD" w:rsidRDefault="00B832AD" w:rsidP="00B832AD">
      <w:r>
        <w:t xml:space="preserve">- </w:t>
      </w:r>
      <w:r w:rsidRPr="00E51150">
        <w:rPr>
          <w:color w:val="4EA72E" w:themeColor="accent6"/>
        </w:rPr>
        <w:t xml:space="preserve">Création d’un fichier Keepass </w:t>
      </w:r>
      <w:r>
        <w:t>(il contiendra tous les mots de passe utilisés pour l’épreuve)</w:t>
      </w:r>
    </w:p>
    <w:p w14:paraId="4188465D" w14:textId="4D4F1451" w:rsidR="00B832AD" w:rsidRDefault="00B832AD" w:rsidP="00B832AD">
      <w:r>
        <w:tab/>
      </w:r>
      <w:r>
        <w:sym w:font="Wingdings" w:char="F0E0"/>
      </w:r>
      <w:r>
        <w:t>Keepass sera donc requis sur la machine utilisé (possibilité de l’avoir en portable sur une clé USB)</w:t>
      </w:r>
    </w:p>
    <w:p w14:paraId="33479A56" w14:textId="77777777" w:rsidR="005A6787" w:rsidRDefault="005A6787" w:rsidP="00B832AD"/>
    <w:p w14:paraId="4AD4C7A4" w14:textId="0F44146D" w:rsidR="005A6787" w:rsidRDefault="005A6787" w:rsidP="005A6787">
      <w:r>
        <w:t>- Remplissage de la fiche réalisation N°1</w:t>
      </w:r>
    </w:p>
    <w:p w14:paraId="2BEBA779" w14:textId="1D75B7FE" w:rsidR="005A6787" w:rsidRDefault="005A6787" w:rsidP="005A6787"/>
    <w:p w14:paraId="18E8D3DB" w14:textId="09A10019" w:rsidR="005A6787" w:rsidRDefault="00E51150" w:rsidP="00E51150">
      <w:pPr>
        <w:rPr>
          <w:color w:val="A02B93" w:themeColor="accent5"/>
        </w:rPr>
      </w:pPr>
      <w:r>
        <w:t xml:space="preserve">- </w:t>
      </w:r>
      <w:r w:rsidR="005A6787" w:rsidRPr="00E51150">
        <w:rPr>
          <w:color w:val="A02B93" w:themeColor="accent5"/>
        </w:rPr>
        <w:t xml:space="preserve">Installation de </w:t>
      </w:r>
      <w:r w:rsidRPr="004573E9">
        <w:rPr>
          <w:b/>
          <w:bCs/>
          <w:color w:val="A02B93" w:themeColor="accent5"/>
        </w:rPr>
        <w:t>P</w:t>
      </w:r>
      <w:r w:rsidR="005A6787" w:rsidRPr="004573E9">
        <w:rPr>
          <w:b/>
          <w:bCs/>
          <w:color w:val="A02B93" w:themeColor="accent5"/>
        </w:rPr>
        <w:t>roxmox</w:t>
      </w:r>
      <w:r w:rsidR="005A6787" w:rsidRPr="00E51150">
        <w:rPr>
          <w:color w:val="A02B93" w:themeColor="accent5"/>
        </w:rPr>
        <w:t xml:space="preserve"> </w:t>
      </w:r>
      <w:r w:rsidRPr="00E51150">
        <w:rPr>
          <w:color w:val="A02B93" w:themeColor="accent5"/>
        </w:rPr>
        <w:t xml:space="preserve">sur un serveur (Identifiants perdu, recommencer) </w:t>
      </w:r>
    </w:p>
    <w:p w14:paraId="4D447982" w14:textId="60C250D4" w:rsidR="004573E9" w:rsidRDefault="004573E9" w:rsidP="00E51150">
      <w:pPr>
        <w:rPr>
          <w:color w:val="A02B93" w:themeColor="accent5"/>
        </w:rPr>
      </w:pPr>
      <w:r>
        <w:rPr>
          <w:color w:val="A02B93" w:themeColor="accent5"/>
        </w:rPr>
        <w:t xml:space="preserve">- </w:t>
      </w:r>
      <w:r w:rsidR="00101195">
        <w:rPr>
          <w:color w:val="A02B93" w:themeColor="accent5"/>
        </w:rPr>
        <w:t>Virtualisation</w:t>
      </w:r>
      <w:r>
        <w:rPr>
          <w:color w:val="A02B93" w:themeColor="accent5"/>
        </w:rPr>
        <w:t xml:space="preserve"> de </w:t>
      </w:r>
      <w:r w:rsidRPr="004573E9">
        <w:rPr>
          <w:b/>
          <w:bCs/>
          <w:color w:val="A02B93" w:themeColor="accent5"/>
        </w:rPr>
        <w:t>pfSense</w:t>
      </w:r>
      <w:r>
        <w:rPr>
          <w:color w:val="A02B93" w:themeColor="accent5"/>
        </w:rPr>
        <w:t xml:space="preserve"> (Pare-feu ; Routage ; </w:t>
      </w:r>
      <w:r w:rsidRPr="00101195">
        <w:rPr>
          <w:color w:val="A02B93" w:themeColor="accent5"/>
          <w:highlight w:val="cyan"/>
        </w:rPr>
        <w:t>VPN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QoS &amp; Traffic Shaping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IDS/IPS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Haute disponibilité (CARP)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Captive Portal</w:t>
      </w:r>
      <w:r>
        <w:rPr>
          <w:color w:val="A02B93" w:themeColor="accent5"/>
        </w:rPr>
        <w:t xml:space="preserve"> ; </w:t>
      </w:r>
      <w:r w:rsidR="00101195" w:rsidRPr="00101195">
        <w:rPr>
          <w:color w:val="A02B93" w:themeColor="accent5"/>
        </w:rPr>
        <w:t xml:space="preserve">Serveur </w:t>
      </w:r>
      <w:r w:rsidR="00101195" w:rsidRPr="00101195">
        <w:rPr>
          <w:color w:val="A02B93" w:themeColor="accent5"/>
          <w:highlight w:val="cyan"/>
        </w:rPr>
        <w:t>DHCP</w:t>
      </w:r>
      <w:r w:rsidR="00101195" w:rsidRPr="00101195">
        <w:rPr>
          <w:color w:val="A02B93" w:themeColor="accent5"/>
        </w:rPr>
        <w:t>/DNS</w:t>
      </w:r>
    </w:p>
    <w:p w14:paraId="0E949216" w14:textId="77777777" w:rsidR="00101195" w:rsidRDefault="004573E9" w:rsidP="00E51150">
      <w:pPr>
        <w:rPr>
          <w:color w:val="A02B93" w:themeColor="accent5"/>
        </w:rPr>
      </w:pPr>
      <w:r>
        <w:rPr>
          <w:color w:val="A02B93" w:themeColor="accent5"/>
        </w:rPr>
        <w:t xml:space="preserve">- </w:t>
      </w:r>
      <w:r w:rsidR="00101195">
        <w:rPr>
          <w:color w:val="A02B93" w:themeColor="accent5"/>
        </w:rPr>
        <w:t>Virtualisation de LibreNMS et Zabbix (Monitoring)</w:t>
      </w:r>
    </w:p>
    <w:p w14:paraId="2D8FF3D8" w14:textId="23B8D871" w:rsidR="004573E9" w:rsidRDefault="00101195" w:rsidP="00E51150">
      <w:r>
        <w:rPr>
          <w:color w:val="A02B93" w:themeColor="accent5"/>
        </w:rPr>
        <w:t>- Virtualisation de Grafana</w:t>
      </w:r>
      <w:r w:rsidR="004573E9">
        <w:rPr>
          <w:color w:val="A02B93" w:themeColor="accent5"/>
        </w:rPr>
        <w:t xml:space="preserve"> </w:t>
      </w:r>
      <w:r>
        <w:rPr>
          <w:color w:val="A02B93" w:themeColor="accent5"/>
        </w:rPr>
        <w:t>(Dashboard)</w:t>
      </w:r>
    </w:p>
    <w:sectPr w:rsidR="004573E9" w:rsidSect="001222B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D6BD8"/>
    <w:multiLevelType w:val="hybridMultilevel"/>
    <w:tmpl w:val="9204357A"/>
    <w:lvl w:ilvl="0" w:tplc="89DE7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F7D7D"/>
    <w:multiLevelType w:val="hybridMultilevel"/>
    <w:tmpl w:val="D09EC5BE"/>
    <w:lvl w:ilvl="0" w:tplc="277290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3BFF"/>
    <w:multiLevelType w:val="hybridMultilevel"/>
    <w:tmpl w:val="DFA09C26"/>
    <w:lvl w:ilvl="0" w:tplc="347CD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25360">
    <w:abstractNumId w:val="0"/>
  </w:num>
  <w:num w:numId="2" w16cid:durableId="920721342">
    <w:abstractNumId w:val="1"/>
  </w:num>
  <w:num w:numId="3" w16cid:durableId="63683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A2"/>
    <w:rsid w:val="00101195"/>
    <w:rsid w:val="001222B7"/>
    <w:rsid w:val="002018A2"/>
    <w:rsid w:val="003D6E21"/>
    <w:rsid w:val="003E7907"/>
    <w:rsid w:val="004573E9"/>
    <w:rsid w:val="005A6787"/>
    <w:rsid w:val="00916735"/>
    <w:rsid w:val="00B832AD"/>
    <w:rsid w:val="00C348E9"/>
    <w:rsid w:val="00E5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BFB8"/>
  <w15:chartTrackingRefBased/>
  <w15:docId w15:val="{E4D52083-122D-432A-95A7-5B89B600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Enguerand CHANRY-ALEXIS</dc:creator>
  <cp:keywords/>
  <dc:description/>
  <cp:lastModifiedBy>Enguerand CHANRY-ALEXIS</cp:lastModifiedBy>
  <cp:revision>3</cp:revision>
  <dcterms:created xsi:type="dcterms:W3CDTF">2025-04-02T12:44:00Z</dcterms:created>
  <dcterms:modified xsi:type="dcterms:W3CDTF">2025-04-02T14:32:00Z</dcterms:modified>
</cp:coreProperties>
</file>