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193B7" w14:textId="0F8FA11E" w:rsidR="0057480C" w:rsidRDefault="0057480C">
      <w:r>
        <w:rPr>
          <w:highlight w:val="cyan"/>
        </w:rPr>
        <w:t>Notes diverses</w:t>
      </w:r>
      <w:r w:rsidRPr="0057480C">
        <w:t xml:space="preserve"> : </w:t>
      </w:r>
    </w:p>
    <w:p w14:paraId="0729481F" w14:textId="77777777" w:rsidR="0057480C" w:rsidRDefault="0057480C">
      <w:pPr>
        <w:rPr>
          <w:highlight w:val="cyan"/>
        </w:rPr>
      </w:pPr>
    </w:p>
    <w:p w14:paraId="6CCF5C9F" w14:textId="1F1BC38A" w:rsidR="003E7907" w:rsidRDefault="00B832AD">
      <w:r w:rsidRPr="00B832AD">
        <w:rPr>
          <w:highlight w:val="cyan"/>
        </w:rPr>
        <w:t>02/04/2025</w:t>
      </w:r>
      <w:r>
        <w:t> :</w:t>
      </w:r>
    </w:p>
    <w:p w14:paraId="28268FCD" w14:textId="0551896F" w:rsidR="00B832AD" w:rsidRDefault="00B832AD">
      <w:r w:rsidRPr="00E51150">
        <w:rPr>
          <w:color w:val="4EA72E" w:themeColor="accent6"/>
        </w:rPr>
        <w:t xml:space="preserve">- Création d’un dépôt local Git </w:t>
      </w:r>
      <w:proofErr w:type="gramStart"/>
      <w:r w:rsidRPr="00E51150">
        <w:rPr>
          <w:color w:val="4EA72E" w:themeColor="accent6"/>
        </w:rPr>
        <w:t>lié</w:t>
      </w:r>
      <w:proofErr w:type="gramEnd"/>
      <w:r w:rsidRPr="00E51150">
        <w:rPr>
          <w:color w:val="4EA72E" w:themeColor="accent6"/>
        </w:rPr>
        <w:t xml:space="preserve"> à un dépôt distant GitHub</w:t>
      </w:r>
      <w:r>
        <w:t>. Ces derniers contiendront l’ensemble des ressources de l’épreuve.</w:t>
      </w:r>
    </w:p>
    <w:p w14:paraId="5BF8F787" w14:textId="6F411FC1" w:rsidR="00B832AD" w:rsidRDefault="00B832AD" w:rsidP="00B832AD">
      <w:r w:rsidRPr="00E2244E">
        <w:rPr>
          <w:color w:val="4EA72E" w:themeColor="accent6"/>
        </w:rPr>
        <w:t xml:space="preserve">- Création d’un fichier </w:t>
      </w:r>
      <w:proofErr w:type="spellStart"/>
      <w:r w:rsidRPr="00E2244E">
        <w:rPr>
          <w:color w:val="4EA72E" w:themeColor="accent6"/>
        </w:rPr>
        <w:t>Keepass</w:t>
      </w:r>
      <w:proofErr w:type="spellEnd"/>
      <w:r w:rsidRPr="00E2244E">
        <w:rPr>
          <w:color w:val="4EA72E" w:themeColor="accent6"/>
        </w:rPr>
        <w:t xml:space="preserve"> </w:t>
      </w:r>
      <w:r>
        <w:t>(il contiendra tous les mots de passe utilisés pour l’épreuve)</w:t>
      </w:r>
    </w:p>
    <w:p w14:paraId="4188465D" w14:textId="4D4F1451" w:rsidR="00B832AD" w:rsidRDefault="00B832AD" w:rsidP="00B832AD">
      <w:r>
        <w:tab/>
      </w:r>
      <w:r>
        <w:sym w:font="Wingdings" w:char="F0E0"/>
      </w:r>
      <w:proofErr w:type="spellStart"/>
      <w:r>
        <w:t>Keepass</w:t>
      </w:r>
      <w:proofErr w:type="spellEnd"/>
      <w:r>
        <w:t xml:space="preserve"> sera donc requis sur la machine utilisé (possibilité de l’avoir en portable sur une clé USB)</w:t>
      </w:r>
    </w:p>
    <w:p w14:paraId="33479A56" w14:textId="77777777" w:rsidR="005A6787" w:rsidRDefault="005A6787" w:rsidP="00B832AD"/>
    <w:p w14:paraId="4AD4C7A4" w14:textId="10E2EAA7" w:rsidR="005A6787" w:rsidRPr="00E2244E" w:rsidRDefault="00E2244E" w:rsidP="005A6787">
      <w:pPr>
        <w:rPr>
          <w:color w:val="4EA72E" w:themeColor="accent6"/>
        </w:rPr>
      </w:pPr>
      <w:r>
        <w:rPr>
          <w:color w:val="4EA72E" w:themeColor="accent6"/>
        </w:rPr>
        <w:t xml:space="preserve"> </w:t>
      </w:r>
      <w:r w:rsidRPr="00E2244E">
        <w:rPr>
          <w:color w:val="000000" w:themeColor="text1"/>
          <w:highlight w:val="cyan"/>
        </w:rPr>
        <w:t>14/04/25</w:t>
      </w:r>
      <w:r w:rsidRPr="00E2244E">
        <w:rPr>
          <w:color w:val="000000" w:themeColor="text1"/>
        </w:rPr>
        <w:t xml:space="preserve"> : </w:t>
      </w:r>
      <w:r w:rsidR="005A6787" w:rsidRPr="00E2244E">
        <w:rPr>
          <w:color w:val="4EA72E" w:themeColor="accent6"/>
        </w:rPr>
        <w:t>Remplissage de la fiche réalisation N°1</w:t>
      </w:r>
    </w:p>
    <w:p w14:paraId="2BEBA779" w14:textId="1D75B7FE" w:rsidR="005A6787" w:rsidRDefault="005A6787" w:rsidP="005A6787"/>
    <w:p w14:paraId="18E8D3DB" w14:textId="09A10019" w:rsidR="005A6787" w:rsidRDefault="00E51150" w:rsidP="00E51150">
      <w:pPr>
        <w:rPr>
          <w:color w:val="4EA72E" w:themeColor="accent6"/>
        </w:rPr>
      </w:pPr>
      <w:r w:rsidRPr="00CE2090">
        <w:rPr>
          <w:color w:val="4EA72E" w:themeColor="accent6"/>
        </w:rPr>
        <w:t xml:space="preserve">- </w:t>
      </w:r>
      <w:r w:rsidR="005A6787" w:rsidRPr="00CE2090">
        <w:rPr>
          <w:color w:val="4EA72E" w:themeColor="accent6"/>
        </w:rPr>
        <w:t xml:space="preserve">Installation de </w:t>
      </w:r>
      <w:proofErr w:type="spellStart"/>
      <w:r w:rsidRPr="00CE2090">
        <w:rPr>
          <w:b/>
          <w:bCs/>
          <w:color w:val="4EA72E" w:themeColor="accent6"/>
        </w:rPr>
        <w:t>P</w:t>
      </w:r>
      <w:r w:rsidR="005A6787" w:rsidRPr="00CE2090">
        <w:rPr>
          <w:b/>
          <w:bCs/>
          <w:color w:val="4EA72E" w:themeColor="accent6"/>
        </w:rPr>
        <w:t>roxmox</w:t>
      </w:r>
      <w:proofErr w:type="spellEnd"/>
      <w:r w:rsidR="005A6787" w:rsidRPr="00CE2090">
        <w:rPr>
          <w:color w:val="4EA72E" w:themeColor="accent6"/>
        </w:rPr>
        <w:t xml:space="preserve"> </w:t>
      </w:r>
      <w:r w:rsidRPr="00CE2090">
        <w:rPr>
          <w:color w:val="4EA72E" w:themeColor="accent6"/>
        </w:rPr>
        <w:t xml:space="preserve">sur un serveur (Identifiants perdu, recommencer) </w:t>
      </w:r>
    </w:p>
    <w:p w14:paraId="2FA30AC6" w14:textId="5EA3AEA4" w:rsidR="00CE2090" w:rsidRPr="00CE2090" w:rsidRDefault="00CE2090" w:rsidP="00E51150">
      <w:pPr>
        <w:rPr>
          <w:color w:val="000000" w:themeColor="text1"/>
        </w:rPr>
      </w:pPr>
    </w:p>
    <w:p w14:paraId="4D447982" w14:textId="5BBE1AEB" w:rsidR="004573E9" w:rsidRDefault="004573E9" w:rsidP="00E51150">
      <w:pPr>
        <w:rPr>
          <w:color w:val="A02B93" w:themeColor="accent5"/>
        </w:rPr>
      </w:pPr>
      <w:r>
        <w:rPr>
          <w:color w:val="A02B93" w:themeColor="accent5"/>
        </w:rPr>
        <w:t xml:space="preserve">- </w:t>
      </w:r>
      <w:r w:rsidR="00101195">
        <w:rPr>
          <w:color w:val="A02B93" w:themeColor="accent5"/>
        </w:rPr>
        <w:t>Virtualisation</w:t>
      </w:r>
      <w:r>
        <w:rPr>
          <w:color w:val="A02B93" w:themeColor="accent5"/>
        </w:rPr>
        <w:t xml:space="preserve"> de </w:t>
      </w:r>
      <w:proofErr w:type="spellStart"/>
      <w:r w:rsidRPr="004573E9">
        <w:rPr>
          <w:b/>
          <w:bCs/>
          <w:color w:val="A02B93" w:themeColor="accent5"/>
        </w:rPr>
        <w:t>pfSense</w:t>
      </w:r>
      <w:proofErr w:type="spellEnd"/>
      <w:r>
        <w:rPr>
          <w:color w:val="A02B93" w:themeColor="accent5"/>
        </w:rPr>
        <w:t xml:space="preserve"> (Pare-feu ; Routage ; </w:t>
      </w:r>
      <w:r w:rsidRPr="00101195">
        <w:rPr>
          <w:color w:val="A02B93" w:themeColor="accent5"/>
          <w:highlight w:val="cyan"/>
        </w:rPr>
        <w:t>VPN</w:t>
      </w:r>
      <w:r>
        <w:rPr>
          <w:color w:val="A02B93" w:themeColor="accent5"/>
        </w:rPr>
        <w:t xml:space="preserve"> ; </w:t>
      </w:r>
      <w:r w:rsidRPr="004573E9">
        <w:rPr>
          <w:color w:val="A02B93" w:themeColor="accent5"/>
        </w:rPr>
        <w:t xml:space="preserve">QoS &amp; Traffic </w:t>
      </w:r>
      <w:proofErr w:type="spellStart"/>
      <w:r w:rsidRPr="004573E9">
        <w:rPr>
          <w:color w:val="A02B93" w:themeColor="accent5"/>
        </w:rPr>
        <w:t>Shaping</w:t>
      </w:r>
      <w:proofErr w:type="spellEnd"/>
      <w:r>
        <w:rPr>
          <w:color w:val="A02B93" w:themeColor="accent5"/>
        </w:rPr>
        <w:t xml:space="preserve"> ; </w:t>
      </w:r>
      <w:r w:rsidRPr="004573E9">
        <w:rPr>
          <w:color w:val="A02B93" w:themeColor="accent5"/>
        </w:rPr>
        <w:t>IDS/IPS</w:t>
      </w:r>
      <w:r>
        <w:rPr>
          <w:color w:val="A02B93" w:themeColor="accent5"/>
        </w:rPr>
        <w:t xml:space="preserve"> ; </w:t>
      </w:r>
      <w:r w:rsidRPr="004573E9">
        <w:rPr>
          <w:color w:val="A02B93" w:themeColor="accent5"/>
        </w:rPr>
        <w:t>Haute disponibilité (CARP)</w:t>
      </w:r>
      <w:r>
        <w:rPr>
          <w:color w:val="A02B93" w:themeColor="accent5"/>
        </w:rPr>
        <w:t xml:space="preserve"> ; </w:t>
      </w:r>
      <w:r w:rsidRPr="004573E9">
        <w:rPr>
          <w:color w:val="A02B93" w:themeColor="accent5"/>
        </w:rPr>
        <w:t>Captive Portal</w:t>
      </w:r>
      <w:r>
        <w:rPr>
          <w:color w:val="A02B93" w:themeColor="accent5"/>
        </w:rPr>
        <w:t xml:space="preserve"> ; </w:t>
      </w:r>
      <w:r w:rsidR="00101195" w:rsidRPr="00101195">
        <w:rPr>
          <w:color w:val="A02B93" w:themeColor="accent5"/>
        </w:rPr>
        <w:t xml:space="preserve">Serveur </w:t>
      </w:r>
      <w:r w:rsidR="00101195" w:rsidRPr="00101195">
        <w:rPr>
          <w:color w:val="A02B93" w:themeColor="accent5"/>
          <w:highlight w:val="cyan"/>
        </w:rPr>
        <w:t>DHCP</w:t>
      </w:r>
      <w:r w:rsidR="00101195" w:rsidRPr="00101195">
        <w:rPr>
          <w:color w:val="A02B93" w:themeColor="accent5"/>
        </w:rPr>
        <w:t>/DNS</w:t>
      </w:r>
      <w:r w:rsidR="00B975F0">
        <w:rPr>
          <w:color w:val="A02B93" w:themeColor="accent5"/>
        </w:rPr>
        <w:t>)</w:t>
      </w:r>
    </w:p>
    <w:p w14:paraId="0E949216" w14:textId="77777777" w:rsidR="00101195" w:rsidRDefault="004573E9" w:rsidP="00E51150">
      <w:pPr>
        <w:rPr>
          <w:color w:val="A02B93" w:themeColor="accent5"/>
        </w:rPr>
      </w:pPr>
      <w:r>
        <w:rPr>
          <w:color w:val="A02B93" w:themeColor="accent5"/>
        </w:rPr>
        <w:t xml:space="preserve">- </w:t>
      </w:r>
      <w:r w:rsidR="00101195">
        <w:rPr>
          <w:color w:val="A02B93" w:themeColor="accent5"/>
        </w:rPr>
        <w:t xml:space="preserve">Virtualisation de </w:t>
      </w:r>
      <w:proofErr w:type="spellStart"/>
      <w:r w:rsidR="00101195">
        <w:rPr>
          <w:color w:val="A02B93" w:themeColor="accent5"/>
        </w:rPr>
        <w:t>LibreNMS</w:t>
      </w:r>
      <w:proofErr w:type="spellEnd"/>
      <w:r w:rsidR="00101195">
        <w:rPr>
          <w:color w:val="A02B93" w:themeColor="accent5"/>
        </w:rPr>
        <w:t xml:space="preserve"> et Zabbix (Monitoring)</w:t>
      </w:r>
    </w:p>
    <w:p w14:paraId="2D8FF3D8" w14:textId="23B8D871" w:rsidR="004573E9" w:rsidRDefault="00101195" w:rsidP="00E51150">
      <w:pPr>
        <w:rPr>
          <w:color w:val="A02B93" w:themeColor="accent5"/>
        </w:rPr>
      </w:pPr>
      <w:r>
        <w:rPr>
          <w:color w:val="A02B93" w:themeColor="accent5"/>
        </w:rPr>
        <w:t xml:space="preserve">- Virtualisation de </w:t>
      </w:r>
      <w:proofErr w:type="spellStart"/>
      <w:r>
        <w:rPr>
          <w:color w:val="A02B93" w:themeColor="accent5"/>
        </w:rPr>
        <w:t>Grafana</w:t>
      </w:r>
      <w:proofErr w:type="spellEnd"/>
      <w:r w:rsidR="004573E9">
        <w:rPr>
          <w:color w:val="A02B93" w:themeColor="accent5"/>
        </w:rPr>
        <w:t xml:space="preserve"> </w:t>
      </w:r>
      <w:r>
        <w:rPr>
          <w:color w:val="A02B93" w:themeColor="accent5"/>
        </w:rPr>
        <w:t>(Dashboard)</w:t>
      </w:r>
    </w:p>
    <w:p w14:paraId="0149CA1A" w14:textId="77777777" w:rsidR="0057480C" w:rsidRDefault="0057480C" w:rsidP="00E51150">
      <w:pPr>
        <w:rPr>
          <w:color w:val="A02B93" w:themeColor="accent5"/>
        </w:rPr>
      </w:pPr>
    </w:p>
    <w:p w14:paraId="1B23928A" w14:textId="41986296" w:rsidR="0057480C" w:rsidRDefault="0057480C" w:rsidP="00E51150">
      <w:pPr>
        <w:rPr>
          <w:color w:val="000000" w:themeColor="text1"/>
        </w:rPr>
      </w:pPr>
      <w:r w:rsidRPr="0057480C">
        <w:rPr>
          <w:color w:val="000000" w:themeColor="text1"/>
          <w:highlight w:val="cyan"/>
        </w:rPr>
        <w:t>03/04/2025</w:t>
      </w:r>
      <w:r w:rsidRPr="0057480C">
        <w:rPr>
          <w:color w:val="000000" w:themeColor="text1"/>
        </w:rPr>
        <w:t> :</w:t>
      </w:r>
      <w:r>
        <w:rPr>
          <w:color w:val="000000" w:themeColor="text1"/>
        </w:rPr>
        <w:t xml:space="preserve"> </w:t>
      </w:r>
    </w:p>
    <w:p w14:paraId="56460EF4" w14:textId="6B23171B" w:rsidR="0057480C" w:rsidRDefault="0057480C" w:rsidP="00E51150">
      <w:pPr>
        <w:rPr>
          <w:color w:val="000000" w:themeColor="text1"/>
        </w:rPr>
      </w:pPr>
      <w:r w:rsidRPr="00CE2090">
        <w:rPr>
          <w:color w:val="000000" w:themeColor="text1"/>
        </w:rPr>
        <w:t xml:space="preserve">Accès à distance possible grâce à </w:t>
      </w:r>
      <w:proofErr w:type="spellStart"/>
      <w:r w:rsidRPr="00CE2090">
        <w:rPr>
          <w:color w:val="000000" w:themeColor="text1"/>
        </w:rPr>
        <w:t>OpenVPN</w:t>
      </w:r>
      <w:proofErr w:type="spellEnd"/>
      <w:r w:rsidR="00401CC3">
        <w:rPr>
          <w:color w:val="000000" w:themeColor="text1"/>
        </w:rPr>
        <w:t xml:space="preserve"> </w:t>
      </w:r>
    </w:p>
    <w:p w14:paraId="79478891" w14:textId="77777777" w:rsidR="00401CC3" w:rsidRDefault="00401CC3" w:rsidP="00401CC3">
      <w:pPr>
        <w:rPr>
          <w:highlight w:val="cyan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Proxmox</w:t>
      </w:r>
      <w:proofErr w:type="spellEnd"/>
      <w:r>
        <w:rPr>
          <w:color w:val="000000" w:themeColor="text1"/>
        </w:rPr>
        <w:t xml:space="preserve"> : </w:t>
      </w:r>
      <w:r>
        <w:t>172.20.50.1:8006</w:t>
      </w:r>
    </w:p>
    <w:p w14:paraId="23C31B8D" w14:textId="484F24D3" w:rsidR="00401CC3" w:rsidRDefault="00401CC3" w:rsidP="00E51150">
      <w:pPr>
        <w:rPr>
          <w:color w:val="000000" w:themeColor="text1"/>
        </w:rPr>
      </w:pPr>
    </w:p>
    <w:p w14:paraId="04BBC783" w14:textId="18E2E124" w:rsidR="004F521E" w:rsidRDefault="004F521E" w:rsidP="00E51150">
      <w:pPr>
        <w:rPr>
          <w:color w:val="000000" w:themeColor="text1"/>
        </w:rPr>
      </w:pPr>
      <w:r w:rsidRPr="0026720D">
        <w:rPr>
          <w:color w:val="000000" w:themeColor="text1"/>
          <w:highlight w:val="cyan"/>
        </w:rPr>
        <w:t>16/04/25</w:t>
      </w:r>
      <w:r>
        <w:rPr>
          <w:color w:val="000000" w:themeColor="text1"/>
        </w:rPr>
        <w:t> : Réalisation N°2</w:t>
      </w:r>
    </w:p>
    <w:p w14:paraId="317163D2" w14:textId="77777777" w:rsidR="00FC03C8" w:rsidRDefault="00FC03C8" w:rsidP="00E51150">
      <w:pPr>
        <w:rPr>
          <w:color w:val="000000" w:themeColor="text1"/>
        </w:rPr>
      </w:pPr>
    </w:p>
    <w:p w14:paraId="4F7CED8C" w14:textId="775046B2" w:rsidR="00FC03C8" w:rsidRPr="00FC03C8" w:rsidRDefault="00FC03C8" w:rsidP="00FC03C8">
      <w:pPr>
        <w:rPr>
          <w:color w:val="000000" w:themeColor="text1"/>
        </w:rPr>
      </w:pPr>
      <w:r w:rsidRPr="00FC03C8">
        <w:rPr>
          <w:color w:val="000000" w:themeColor="text1"/>
        </w:rPr>
        <w:t>Dans le cadre de cette réalisation, j</w:t>
      </w:r>
      <w:r>
        <w:rPr>
          <w:color w:val="000000" w:themeColor="text1"/>
        </w:rPr>
        <w:t>e vais installer</w:t>
      </w:r>
      <w:r w:rsidRPr="00FC03C8">
        <w:rPr>
          <w:color w:val="000000" w:themeColor="text1"/>
        </w:rPr>
        <w:t xml:space="preserve"> et configur</w:t>
      </w:r>
      <w:r>
        <w:rPr>
          <w:color w:val="000000" w:themeColor="text1"/>
        </w:rPr>
        <w:t>er</w:t>
      </w:r>
      <w:r w:rsidRPr="00FC03C8">
        <w:rPr>
          <w:color w:val="000000" w:themeColor="text1"/>
        </w:rPr>
        <w:t xml:space="preserve"> un contrôleur de domaine sous Windows Server 2019 sur une machine virtuelle hébergée dans </w:t>
      </w:r>
      <w:proofErr w:type="spellStart"/>
      <w:r w:rsidRPr="00FC03C8">
        <w:rPr>
          <w:color w:val="000000" w:themeColor="text1"/>
        </w:rPr>
        <w:t>Proxmox</w:t>
      </w:r>
      <w:proofErr w:type="spellEnd"/>
      <w:r w:rsidRPr="00FC03C8">
        <w:rPr>
          <w:color w:val="000000" w:themeColor="text1"/>
        </w:rPr>
        <w:t xml:space="preserve">. L’objectif </w:t>
      </w:r>
      <w:r>
        <w:rPr>
          <w:color w:val="000000" w:themeColor="text1"/>
        </w:rPr>
        <w:t>sera</w:t>
      </w:r>
      <w:r w:rsidRPr="00FC03C8">
        <w:rPr>
          <w:color w:val="000000" w:themeColor="text1"/>
        </w:rPr>
        <w:t xml:space="preserve"> de centraliser la gestion des utilisateurs, des groupes et des ressources réseau grâce à Active Directory.</w:t>
      </w:r>
    </w:p>
    <w:p w14:paraId="06B1E4C9" w14:textId="0D3330B6" w:rsidR="00FC03C8" w:rsidRPr="00FC03C8" w:rsidRDefault="00FC03C8" w:rsidP="00FC03C8">
      <w:pPr>
        <w:rPr>
          <w:color w:val="000000" w:themeColor="text1"/>
        </w:rPr>
      </w:pPr>
      <w:r w:rsidRPr="00FC03C8">
        <w:rPr>
          <w:color w:val="000000" w:themeColor="text1"/>
        </w:rPr>
        <w:t>J</w:t>
      </w:r>
      <w:r>
        <w:rPr>
          <w:color w:val="000000" w:themeColor="text1"/>
        </w:rPr>
        <w:t>e mettrai</w:t>
      </w:r>
      <w:r w:rsidRPr="00FC03C8">
        <w:rPr>
          <w:color w:val="000000" w:themeColor="text1"/>
        </w:rPr>
        <w:t xml:space="preserve"> en place une arborescence complète avec des OU, des groupes métiers, et des utilisateurs. Des stratégies de groupe (GPO) </w:t>
      </w:r>
      <w:r>
        <w:rPr>
          <w:color w:val="000000" w:themeColor="text1"/>
        </w:rPr>
        <w:t>seront</w:t>
      </w:r>
      <w:r w:rsidRPr="00FC03C8">
        <w:rPr>
          <w:color w:val="000000" w:themeColor="text1"/>
        </w:rPr>
        <w:t xml:space="preserve"> appliquées pour automatiser certaines configurations comme le déploiement d’un fond d’écran, la restriction d’accès à certaines fonctions Windows, et la connexion automatique à un partage réseau.</w:t>
      </w:r>
    </w:p>
    <w:p w14:paraId="71A2AD16" w14:textId="5AB65AD9" w:rsidR="00FC03C8" w:rsidRPr="00FC03C8" w:rsidRDefault="00FC03C8" w:rsidP="00FC03C8">
      <w:pPr>
        <w:rPr>
          <w:color w:val="000000" w:themeColor="text1"/>
        </w:rPr>
      </w:pPr>
      <w:r w:rsidRPr="00FC03C8">
        <w:rPr>
          <w:color w:val="000000" w:themeColor="text1"/>
        </w:rPr>
        <w:t xml:space="preserve">Un poste client </w:t>
      </w:r>
      <w:r>
        <w:rPr>
          <w:color w:val="000000" w:themeColor="text1"/>
        </w:rPr>
        <w:t>sera</w:t>
      </w:r>
      <w:r w:rsidRPr="00FC03C8">
        <w:rPr>
          <w:color w:val="000000" w:themeColor="text1"/>
        </w:rPr>
        <w:t xml:space="preserve"> joint au domaine pour valider la bonne application des stratégies et des droits. Ce projet m</w:t>
      </w:r>
      <w:r>
        <w:rPr>
          <w:color w:val="000000" w:themeColor="text1"/>
        </w:rPr>
        <w:t>e permettra</w:t>
      </w:r>
      <w:r w:rsidRPr="00FC03C8">
        <w:rPr>
          <w:color w:val="000000" w:themeColor="text1"/>
        </w:rPr>
        <w:t xml:space="preserve"> de comprendre le fonctionnement d’un annuaire centralisé, de maîtriser les outils d’administration AD, et de renforcer mes compétences en gestion d’infrastructure Windows.</w:t>
      </w:r>
    </w:p>
    <w:p w14:paraId="7089EA48" w14:textId="77777777" w:rsidR="00FC03C8" w:rsidRPr="0057480C" w:rsidRDefault="00FC03C8" w:rsidP="00E51150">
      <w:pPr>
        <w:rPr>
          <w:color w:val="000000" w:themeColor="text1"/>
        </w:rPr>
      </w:pPr>
    </w:p>
    <w:sectPr w:rsidR="00FC03C8" w:rsidRPr="0057480C" w:rsidSect="001222B7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D6BD8"/>
    <w:multiLevelType w:val="hybridMultilevel"/>
    <w:tmpl w:val="9204357A"/>
    <w:lvl w:ilvl="0" w:tplc="89DE77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F7D7D"/>
    <w:multiLevelType w:val="hybridMultilevel"/>
    <w:tmpl w:val="D09EC5BE"/>
    <w:lvl w:ilvl="0" w:tplc="277290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63BFF"/>
    <w:multiLevelType w:val="hybridMultilevel"/>
    <w:tmpl w:val="DFA09C26"/>
    <w:lvl w:ilvl="0" w:tplc="347CD8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725360">
    <w:abstractNumId w:val="0"/>
  </w:num>
  <w:num w:numId="2" w16cid:durableId="920721342">
    <w:abstractNumId w:val="1"/>
  </w:num>
  <w:num w:numId="3" w16cid:durableId="636834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A2"/>
    <w:rsid w:val="00101195"/>
    <w:rsid w:val="001222B7"/>
    <w:rsid w:val="001A6AA8"/>
    <w:rsid w:val="002018A2"/>
    <w:rsid w:val="0026720D"/>
    <w:rsid w:val="003D6E21"/>
    <w:rsid w:val="003E7907"/>
    <w:rsid w:val="00401CC3"/>
    <w:rsid w:val="004573E9"/>
    <w:rsid w:val="004E6B6A"/>
    <w:rsid w:val="004F521E"/>
    <w:rsid w:val="0057480C"/>
    <w:rsid w:val="005A6787"/>
    <w:rsid w:val="0088678D"/>
    <w:rsid w:val="00916735"/>
    <w:rsid w:val="00B14321"/>
    <w:rsid w:val="00B26953"/>
    <w:rsid w:val="00B832AD"/>
    <w:rsid w:val="00B975F0"/>
    <w:rsid w:val="00BD3895"/>
    <w:rsid w:val="00C348E9"/>
    <w:rsid w:val="00CE2090"/>
    <w:rsid w:val="00E2244E"/>
    <w:rsid w:val="00E51150"/>
    <w:rsid w:val="00FC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BFB8"/>
  <w15:chartTrackingRefBased/>
  <w15:docId w15:val="{E4D52083-122D-432A-95A7-5B89B600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8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8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8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8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8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8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8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8A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8A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8A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8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8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8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8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8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8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2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Enguerand CHANRY-ALEXIS</dc:creator>
  <cp:keywords/>
  <dc:description/>
  <cp:lastModifiedBy>Enguerand CHANRY-ALEXIS</cp:lastModifiedBy>
  <cp:revision>11</cp:revision>
  <dcterms:created xsi:type="dcterms:W3CDTF">2025-04-02T12:44:00Z</dcterms:created>
  <dcterms:modified xsi:type="dcterms:W3CDTF">2025-04-16T22:30:00Z</dcterms:modified>
</cp:coreProperties>
</file>