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D5C" w:rsidRPr="00265293" w:rsidRDefault="003803A8" w:rsidP="00944E76">
      <w:pPr>
        <w:shd w:val="clear" w:color="auto" w:fill="FFFFFF"/>
        <w:spacing w:before="100" w:beforeAutospacing="1" w:after="100" w:afterAutospacing="1" w:line="240" w:lineRule="auto"/>
        <w:ind w:left="2160" w:firstLine="720"/>
        <w:outlineLvl w:val="1"/>
        <w:rPr>
          <w:rFonts w:ascii="Arial Black" w:eastAsia="Times New Roman" w:hAnsi="Arial Black" w:cstheme="minorHAnsi"/>
          <w:b/>
          <w:color w:val="000000" w:themeColor="text1"/>
          <w:sz w:val="40"/>
          <w:szCs w:val="40"/>
        </w:rPr>
      </w:pPr>
      <w:r w:rsidRPr="00265293">
        <w:rPr>
          <w:rFonts w:ascii="Arial Black" w:eastAsia="Times New Roman" w:hAnsi="Arial Black" w:cstheme="minorHAnsi"/>
          <w:b/>
          <w:color w:val="000000" w:themeColor="text1"/>
          <w:sz w:val="40"/>
          <w:szCs w:val="40"/>
        </w:rPr>
        <w:t>Squint</w:t>
      </w:r>
      <w:r w:rsidR="005A546C" w:rsidRPr="00265293">
        <w:rPr>
          <w:rFonts w:ascii="Arial Black" w:eastAsia="Times New Roman" w:hAnsi="Arial Black" w:cstheme="minorHAnsi"/>
          <w:b/>
          <w:color w:val="000000" w:themeColor="text1"/>
          <w:sz w:val="40"/>
          <w:szCs w:val="40"/>
        </w:rPr>
        <w:t xml:space="preserve"> Modifier</w:t>
      </w:r>
    </w:p>
    <w:p w:rsidR="00403692" w:rsidRPr="00265293" w:rsidRDefault="00403692" w:rsidP="00780656">
      <w:pPr>
        <w:shd w:val="clear" w:color="auto" w:fill="FFFFFF"/>
        <w:spacing w:after="100" w:line="240" w:lineRule="auto"/>
        <w:rPr>
          <w:rFonts w:eastAsia="Times New Roman" w:cstheme="minorHAnsi"/>
          <w:b/>
          <w:i/>
          <w:color w:val="000000" w:themeColor="text1"/>
          <w:sz w:val="24"/>
          <w:szCs w:val="24"/>
        </w:rPr>
      </w:pPr>
      <w:r w:rsidRPr="00265293">
        <w:rPr>
          <w:rFonts w:cstheme="minorHAnsi"/>
          <w:color w:val="000000" w:themeColor="text1"/>
          <w:sz w:val="24"/>
          <w:szCs w:val="24"/>
          <w:shd w:val="clear" w:color="auto" w:fill="FFFFFF"/>
        </w:rPr>
        <w:t>If we place a modifier too far away from the thing it describes, it can become a </w:t>
      </w:r>
      <w:r w:rsidRPr="00265293">
        <w:rPr>
          <w:rFonts w:cstheme="minorHAnsi"/>
          <w:b/>
          <w:bCs/>
          <w:color w:val="000000" w:themeColor="text1"/>
          <w:sz w:val="24"/>
          <w:szCs w:val="24"/>
          <w:shd w:val="clear" w:color="auto" w:fill="FFFFFF"/>
        </w:rPr>
        <w:t>misplaced modifier</w:t>
      </w:r>
      <w:r w:rsidRPr="00265293">
        <w:rPr>
          <w:rFonts w:cstheme="minorHAnsi"/>
          <w:color w:val="000000" w:themeColor="text1"/>
          <w:sz w:val="24"/>
          <w:szCs w:val="24"/>
          <w:shd w:val="clear" w:color="auto" w:fill="FFFFFF"/>
        </w:rPr>
        <w:t>. In some cases, a modifier may be in the correct position for its intended recipient, but too close to another element, making it look like it is describing the wrong thing; this is known as a </w:t>
      </w:r>
      <w:r w:rsidRPr="00265293">
        <w:rPr>
          <w:rFonts w:cstheme="minorHAnsi"/>
          <w:b/>
          <w:bCs/>
          <w:color w:val="000000" w:themeColor="text1"/>
          <w:sz w:val="24"/>
          <w:szCs w:val="24"/>
          <w:shd w:val="clear" w:color="auto" w:fill="FFFFFF"/>
        </w:rPr>
        <w:t>squinting modifier</w:t>
      </w:r>
      <w:r w:rsidRPr="00265293">
        <w:rPr>
          <w:rFonts w:cstheme="minorHAnsi"/>
          <w:color w:val="000000" w:themeColor="text1"/>
          <w:sz w:val="24"/>
          <w:szCs w:val="24"/>
          <w:shd w:val="clear" w:color="auto" w:fill="FFFFFF"/>
        </w:rPr>
        <w:t>.</w:t>
      </w:r>
      <w:r w:rsidRPr="00265293">
        <w:rPr>
          <w:rFonts w:eastAsia="Times New Roman" w:cstheme="minorHAnsi"/>
          <w:b/>
          <w:i/>
          <w:color w:val="000000" w:themeColor="text1"/>
          <w:sz w:val="24"/>
          <w:szCs w:val="24"/>
        </w:rPr>
        <w:t xml:space="preserve"> </w:t>
      </w:r>
    </w:p>
    <w:p w:rsidR="00403692" w:rsidRPr="00265293" w:rsidRDefault="00403692" w:rsidP="00780656">
      <w:pPr>
        <w:shd w:val="clear" w:color="auto" w:fill="FFFFFF"/>
        <w:spacing w:after="100" w:line="240" w:lineRule="auto"/>
        <w:rPr>
          <w:rFonts w:eastAsia="Times New Roman" w:cstheme="minorHAnsi"/>
          <w:b/>
          <w:i/>
          <w:color w:val="000000" w:themeColor="text1"/>
          <w:sz w:val="24"/>
          <w:szCs w:val="24"/>
        </w:rPr>
      </w:pPr>
    </w:p>
    <w:p w:rsidR="00403692" w:rsidRPr="00265293" w:rsidRDefault="00403692" w:rsidP="00403692">
      <w:pPr>
        <w:shd w:val="clear" w:color="auto" w:fill="FFFFFF"/>
        <w:spacing w:after="0" w:line="240" w:lineRule="auto"/>
        <w:rPr>
          <w:rFonts w:eastAsia="Times New Roman" w:cstheme="minorHAnsi"/>
          <w:color w:val="000000" w:themeColor="text1"/>
          <w:sz w:val="24"/>
          <w:szCs w:val="24"/>
        </w:rPr>
      </w:pPr>
      <w:r w:rsidRPr="00265293">
        <w:rPr>
          <w:rFonts w:eastAsia="Times New Roman" w:cstheme="minorHAnsi"/>
          <w:color w:val="000000" w:themeColor="text1"/>
          <w:sz w:val="24"/>
          <w:szCs w:val="24"/>
        </w:rPr>
        <w:t>Occasionally we use a modifier in the correct technical position, but its meaning can be misconstrued because of another word that is too close to it. This usually happens with adverbials, as they can appear before </w:t>
      </w:r>
      <w:r w:rsidRPr="00265293">
        <w:rPr>
          <w:rFonts w:eastAsia="Times New Roman" w:cstheme="minorHAnsi"/>
          <w:color w:val="000000" w:themeColor="text1"/>
          <w:sz w:val="24"/>
          <w:szCs w:val="24"/>
          <w:u w:val="single"/>
        </w:rPr>
        <w:t>or</w:t>
      </w:r>
      <w:r w:rsidRPr="00265293">
        <w:rPr>
          <w:rFonts w:eastAsia="Times New Roman" w:cstheme="minorHAnsi"/>
          <w:color w:val="000000" w:themeColor="text1"/>
          <w:sz w:val="24"/>
          <w:szCs w:val="24"/>
        </w:rPr>
        <w:t> after the words they modify. For example:</w:t>
      </w:r>
    </w:p>
    <w:p w:rsidR="00403692" w:rsidRPr="00265293" w:rsidRDefault="00403692" w:rsidP="00403692">
      <w:pPr>
        <w:numPr>
          <w:ilvl w:val="0"/>
          <w:numId w:val="27"/>
        </w:numPr>
        <w:shd w:val="clear" w:color="auto" w:fill="FFFFFF"/>
        <w:spacing w:before="100" w:beforeAutospacing="1" w:after="100" w:afterAutospacing="1" w:line="240" w:lineRule="auto"/>
        <w:rPr>
          <w:rFonts w:eastAsia="Times New Roman" w:cstheme="minorHAnsi"/>
          <w:color w:val="000000" w:themeColor="text1"/>
          <w:sz w:val="24"/>
          <w:szCs w:val="24"/>
        </w:rPr>
      </w:pPr>
      <w:r w:rsidRPr="00265293">
        <w:rPr>
          <w:rFonts w:eastAsia="Times New Roman" w:cstheme="minorHAnsi"/>
          <w:color w:val="000000" w:themeColor="text1"/>
          <w:sz w:val="24"/>
          <w:szCs w:val="24"/>
        </w:rPr>
        <w:t>“</w:t>
      </w:r>
      <w:r w:rsidRPr="00265293">
        <w:rPr>
          <w:rFonts w:eastAsia="Times New Roman" w:cstheme="minorHAnsi"/>
          <w:i/>
          <w:color w:val="000000" w:themeColor="text1"/>
          <w:sz w:val="24"/>
          <w:szCs w:val="24"/>
        </w:rPr>
        <w:t>The way he sings </w:t>
      </w:r>
      <w:r w:rsidRPr="00265293">
        <w:rPr>
          <w:rFonts w:eastAsia="Times New Roman" w:cstheme="minorHAnsi"/>
          <w:b/>
          <w:bCs/>
          <w:i/>
          <w:color w:val="000000" w:themeColor="text1"/>
          <w:sz w:val="24"/>
          <w:szCs w:val="24"/>
        </w:rPr>
        <w:t>so often</w:t>
      </w:r>
      <w:r w:rsidRPr="00265293">
        <w:rPr>
          <w:rFonts w:eastAsia="Times New Roman" w:cstheme="minorHAnsi"/>
          <w:i/>
          <w:color w:val="000000" w:themeColor="text1"/>
          <w:sz w:val="24"/>
          <w:szCs w:val="24"/>
        </w:rPr>
        <w:t> annoys me</w:t>
      </w:r>
      <w:r w:rsidRPr="00265293">
        <w:rPr>
          <w:rFonts w:eastAsia="Times New Roman" w:cstheme="minorHAnsi"/>
          <w:color w:val="000000" w:themeColor="text1"/>
          <w:sz w:val="24"/>
          <w:szCs w:val="24"/>
        </w:rPr>
        <w:t>.”</w:t>
      </w:r>
    </w:p>
    <w:p w:rsidR="00403692" w:rsidRPr="00265293" w:rsidRDefault="00403692" w:rsidP="00403692">
      <w:pPr>
        <w:shd w:val="clear" w:color="auto" w:fill="FFFFFF"/>
        <w:spacing w:after="0" w:line="240" w:lineRule="auto"/>
        <w:rPr>
          <w:rFonts w:eastAsia="Times New Roman" w:cstheme="minorHAnsi"/>
          <w:color w:val="000000" w:themeColor="text1"/>
          <w:sz w:val="24"/>
          <w:szCs w:val="24"/>
        </w:rPr>
      </w:pPr>
      <w:r w:rsidRPr="00265293">
        <w:rPr>
          <w:rFonts w:eastAsia="Times New Roman" w:cstheme="minorHAnsi"/>
          <w:i/>
          <w:iCs/>
          <w:color w:val="000000" w:themeColor="text1"/>
          <w:sz w:val="24"/>
          <w:szCs w:val="24"/>
        </w:rPr>
        <w:t>So often</w:t>
      </w:r>
      <w:r w:rsidRPr="00265293">
        <w:rPr>
          <w:rFonts w:eastAsia="Times New Roman" w:cstheme="minorHAnsi"/>
          <w:color w:val="000000" w:themeColor="text1"/>
          <w:sz w:val="24"/>
          <w:szCs w:val="24"/>
        </w:rPr>
        <w:t> seems like it could be modifying </w:t>
      </w:r>
      <w:r w:rsidRPr="00265293">
        <w:rPr>
          <w:rFonts w:eastAsia="Times New Roman" w:cstheme="minorHAnsi"/>
          <w:color w:val="000000" w:themeColor="text1"/>
          <w:sz w:val="24"/>
          <w:szCs w:val="24"/>
          <w:u w:val="single"/>
        </w:rPr>
        <w:t>either</w:t>
      </w:r>
      <w:r w:rsidRPr="00265293">
        <w:rPr>
          <w:rFonts w:eastAsia="Times New Roman" w:cstheme="minorHAnsi"/>
          <w:color w:val="000000" w:themeColor="text1"/>
          <w:sz w:val="24"/>
          <w:szCs w:val="24"/>
        </w:rPr>
        <w:t> </w:t>
      </w:r>
      <w:r w:rsidRPr="00265293">
        <w:rPr>
          <w:rFonts w:eastAsia="Times New Roman" w:cstheme="minorHAnsi"/>
          <w:i/>
          <w:iCs/>
          <w:color w:val="000000" w:themeColor="text1"/>
          <w:sz w:val="24"/>
          <w:szCs w:val="24"/>
        </w:rPr>
        <w:t>sings</w:t>
      </w:r>
      <w:r w:rsidRPr="00265293">
        <w:rPr>
          <w:rFonts w:eastAsia="Times New Roman" w:cstheme="minorHAnsi"/>
          <w:color w:val="000000" w:themeColor="text1"/>
          <w:sz w:val="24"/>
          <w:szCs w:val="24"/>
        </w:rPr>
        <w:t> or </w:t>
      </w:r>
      <w:r w:rsidRPr="00265293">
        <w:rPr>
          <w:rFonts w:eastAsia="Times New Roman" w:cstheme="minorHAnsi"/>
          <w:i/>
          <w:iCs/>
          <w:color w:val="000000" w:themeColor="text1"/>
          <w:sz w:val="24"/>
          <w:szCs w:val="24"/>
        </w:rPr>
        <w:t>annoys</w:t>
      </w:r>
      <w:r w:rsidRPr="00265293">
        <w:rPr>
          <w:rFonts w:eastAsia="Times New Roman" w:cstheme="minorHAnsi"/>
          <w:color w:val="000000" w:themeColor="text1"/>
          <w:sz w:val="24"/>
          <w:szCs w:val="24"/>
        </w:rPr>
        <w:t>, because it’s technically in the correct position for </w:t>
      </w:r>
      <w:r w:rsidRPr="00265293">
        <w:rPr>
          <w:rFonts w:eastAsia="Times New Roman" w:cstheme="minorHAnsi"/>
          <w:color w:val="000000" w:themeColor="text1"/>
          <w:sz w:val="24"/>
          <w:szCs w:val="24"/>
          <w:u w:val="single"/>
        </w:rPr>
        <w:t>both</w:t>
      </w:r>
      <w:r w:rsidRPr="00265293">
        <w:rPr>
          <w:rFonts w:eastAsia="Times New Roman" w:cstheme="minorHAnsi"/>
          <w:color w:val="000000" w:themeColor="text1"/>
          <w:sz w:val="24"/>
          <w:szCs w:val="24"/>
        </w:rPr>
        <w:t>. We should rewrite the sentence to make it more clear what is meant:</w:t>
      </w:r>
    </w:p>
    <w:p w:rsidR="00403692" w:rsidRPr="00265293" w:rsidRDefault="00403692" w:rsidP="00403692">
      <w:pPr>
        <w:numPr>
          <w:ilvl w:val="0"/>
          <w:numId w:val="28"/>
        </w:numPr>
        <w:shd w:val="clear" w:color="auto" w:fill="FFFFFF"/>
        <w:spacing w:before="100" w:beforeAutospacing="1" w:after="100" w:afterAutospacing="1" w:line="240" w:lineRule="auto"/>
        <w:rPr>
          <w:rFonts w:eastAsia="Times New Roman" w:cstheme="minorHAnsi"/>
          <w:color w:val="000000" w:themeColor="text1"/>
          <w:sz w:val="24"/>
          <w:szCs w:val="24"/>
        </w:rPr>
      </w:pPr>
      <w:r w:rsidRPr="00265293">
        <w:rPr>
          <w:rFonts w:eastAsia="Times New Roman" w:cstheme="minorHAnsi"/>
          <w:color w:val="000000" w:themeColor="text1"/>
          <w:sz w:val="24"/>
          <w:szCs w:val="24"/>
        </w:rPr>
        <w:t>“</w:t>
      </w:r>
      <w:r w:rsidRPr="00265293">
        <w:rPr>
          <w:rFonts w:eastAsia="Times New Roman" w:cstheme="minorHAnsi"/>
          <w:i/>
          <w:color w:val="000000" w:themeColor="text1"/>
          <w:sz w:val="24"/>
          <w:szCs w:val="24"/>
        </w:rPr>
        <w:t>The way he sings </w:t>
      </w:r>
      <w:r w:rsidRPr="00265293">
        <w:rPr>
          <w:rFonts w:eastAsia="Times New Roman" w:cstheme="minorHAnsi"/>
          <w:b/>
          <w:bCs/>
          <w:i/>
          <w:color w:val="000000" w:themeColor="text1"/>
          <w:sz w:val="24"/>
          <w:szCs w:val="24"/>
        </w:rPr>
        <w:t>so often</w:t>
      </w:r>
      <w:r w:rsidRPr="00265293">
        <w:rPr>
          <w:rFonts w:eastAsia="Times New Roman" w:cstheme="minorHAnsi"/>
          <w:i/>
          <w:color w:val="000000" w:themeColor="text1"/>
          <w:sz w:val="24"/>
          <w:szCs w:val="24"/>
        </w:rPr>
        <w:t> is annoying to me</w:t>
      </w:r>
      <w:r w:rsidRPr="00265293">
        <w:rPr>
          <w:rFonts w:eastAsia="Times New Roman" w:cstheme="minorHAnsi"/>
          <w:color w:val="000000" w:themeColor="text1"/>
          <w:sz w:val="24"/>
          <w:szCs w:val="24"/>
        </w:rPr>
        <w:t>.” (modifies </w:t>
      </w:r>
      <w:r w:rsidRPr="00265293">
        <w:rPr>
          <w:rFonts w:eastAsia="Times New Roman" w:cstheme="minorHAnsi"/>
          <w:i/>
          <w:iCs/>
          <w:color w:val="000000" w:themeColor="text1"/>
          <w:sz w:val="24"/>
          <w:szCs w:val="24"/>
        </w:rPr>
        <w:t>sings</w:t>
      </w:r>
      <w:r w:rsidRPr="00265293">
        <w:rPr>
          <w:rFonts w:eastAsia="Times New Roman" w:cstheme="minorHAnsi"/>
          <w:color w:val="000000" w:themeColor="text1"/>
          <w:sz w:val="24"/>
          <w:szCs w:val="24"/>
        </w:rPr>
        <w:t>)</w:t>
      </w:r>
    </w:p>
    <w:p w:rsidR="00403692" w:rsidRPr="00265293" w:rsidRDefault="00403692" w:rsidP="00403692">
      <w:pPr>
        <w:shd w:val="clear" w:color="auto" w:fill="FFFFFF"/>
        <w:spacing w:after="0" w:line="240" w:lineRule="auto"/>
        <w:rPr>
          <w:rFonts w:eastAsia="Times New Roman" w:cstheme="minorHAnsi"/>
          <w:color w:val="000000" w:themeColor="text1"/>
          <w:sz w:val="24"/>
          <w:szCs w:val="24"/>
        </w:rPr>
      </w:pPr>
      <w:proofErr w:type="gramStart"/>
      <w:r w:rsidRPr="00265293">
        <w:rPr>
          <w:rFonts w:eastAsia="Times New Roman" w:cstheme="minorHAnsi"/>
          <w:b/>
          <w:bCs/>
          <w:i/>
          <w:iCs/>
          <w:color w:val="000000" w:themeColor="text1"/>
          <w:sz w:val="24"/>
          <w:szCs w:val="24"/>
        </w:rPr>
        <w:t>or</w:t>
      </w:r>
      <w:proofErr w:type="gramEnd"/>
    </w:p>
    <w:p w:rsidR="00403692" w:rsidRPr="00265293" w:rsidRDefault="00403692" w:rsidP="00403692">
      <w:pPr>
        <w:numPr>
          <w:ilvl w:val="0"/>
          <w:numId w:val="29"/>
        </w:numPr>
        <w:shd w:val="clear" w:color="auto" w:fill="FFFFFF"/>
        <w:spacing w:before="100" w:beforeAutospacing="1" w:after="100" w:afterAutospacing="1" w:line="240" w:lineRule="auto"/>
        <w:rPr>
          <w:rFonts w:eastAsia="Times New Roman" w:cstheme="minorHAnsi"/>
          <w:color w:val="000000" w:themeColor="text1"/>
          <w:sz w:val="24"/>
          <w:szCs w:val="24"/>
        </w:rPr>
      </w:pPr>
      <w:r w:rsidRPr="00265293">
        <w:rPr>
          <w:rFonts w:eastAsia="Times New Roman" w:cstheme="minorHAnsi"/>
          <w:color w:val="000000" w:themeColor="text1"/>
          <w:sz w:val="24"/>
          <w:szCs w:val="24"/>
        </w:rPr>
        <w:t>“</w:t>
      </w:r>
      <w:r w:rsidRPr="00265293">
        <w:rPr>
          <w:rFonts w:eastAsia="Times New Roman" w:cstheme="minorHAnsi"/>
          <w:i/>
          <w:color w:val="000000" w:themeColor="text1"/>
          <w:sz w:val="24"/>
          <w:szCs w:val="24"/>
        </w:rPr>
        <w:t>The way he sings annoys me </w:t>
      </w:r>
      <w:r w:rsidRPr="00265293">
        <w:rPr>
          <w:rFonts w:eastAsia="Times New Roman" w:cstheme="minorHAnsi"/>
          <w:b/>
          <w:bCs/>
          <w:i/>
          <w:color w:val="000000" w:themeColor="text1"/>
          <w:sz w:val="24"/>
          <w:szCs w:val="24"/>
        </w:rPr>
        <w:t>so often</w:t>
      </w:r>
      <w:r w:rsidRPr="00265293">
        <w:rPr>
          <w:rFonts w:eastAsia="Times New Roman" w:cstheme="minorHAnsi"/>
          <w:color w:val="000000" w:themeColor="text1"/>
          <w:sz w:val="24"/>
          <w:szCs w:val="24"/>
        </w:rPr>
        <w:t>.” (modifies </w:t>
      </w:r>
      <w:r w:rsidRPr="00265293">
        <w:rPr>
          <w:rFonts w:eastAsia="Times New Roman" w:cstheme="minorHAnsi"/>
          <w:i/>
          <w:iCs/>
          <w:color w:val="000000" w:themeColor="text1"/>
          <w:sz w:val="24"/>
          <w:szCs w:val="24"/>
        </w:rPr>
        <w:t>annoys</w:t>
      </w:r>
      <w:r w:rsidRPr="00265293">
        <w:rPr>
          <w:rFonts w:eastAsia="Times New Roman" w:cstheme="minorHAnsi"/>
          <w:color w:val="000000" w:themeColor="text1"/>
          <w:sz w:val="24"/>
          <w:szCs w:val="24"/>
        </w:rPr>
        <w:t>)</w:t>
      </w:r>
    </w:p>
    <w:p w:rsidR="00403692" w:rsidRPr="00265293" w:rsidRDefault="00403692" w:rsidP="00403692">
      <w:pPr>
        <w:shd w:val="clear" w:color="auto" w:fill="FFFFFF"/>
        <w:spacing w:before="200" w:after="0" w:line="240" w:lineRule="auto"/>
        <w:outlineLvl w:val="2"/>
        <w:rPr>
          <w:rFonts w:eastAsia="Times New Roman" w:cstheme="minorHAnsi"/>
          <w:b/>
          <w:i/>
          <w:color w:val="000000" w:themeColor="text1"/>
          <w:sz w:val="24"/>
          <w:szCs w:val="24"/>
          <w:u w:val="single"/>
        </w:rPr>
      </w:pPr>
      <w:r w:rsidRPr="00265293">
        <w:rPr>
          <w:rFonts w:eastAsia="Times New Roman" w:cstheme="minorHAnsi"/>
          <w:b/>
          <w:i/>
          <w:color w:val="000000" w:themeColor="text1"/>
          <w:sz w:val="24"/>
          <w:szCs w:val="24"/>
          <w:u w:val="single"/>
        </w:rPr>
        <w:t>Additional Examples of Squinting Modifiers</w:t>
      </w:r>
    </w:p>
    <w:p w:rsidR="00403692" w:rsidRPr="00265293" w:rsidRDefault="00403692" w:rsidP="00E91321">
      <w:pPr>
        <w:pStyle w:val="ListParagraph"/>
        <w:numPr>
          <w:ilvl w:val="0"/>
          <w:numId w:val="30"/>
        </w:numPr>
        <w:shd w:val="clear" w:color="auto" w:fill="FFFFFF"/>
        <w:spacing w:before="200" w:after="0" w:line="240" w:lineRule="auto"/>
        <w:outlineLvl w:val="2"/>
        <w:rPr>
          <w:rFonts w:eastAsia="Times New Roman" w:cstheme="minorHAnsi"/>
          <w:i/>
          <w:color w:val="000000" w:themeColor="text1"/>
          <w:sz w:val="24"/>
          <w:szCs w:val="24"/>
        </w:rPr>
      </w:pPr>
      <w:r w:rsidRPr="00265293">
        <w:rPr>
          <w:rFonts w:eastAsia="Times New Roman" w:cstheme="minorHAnsi"/>
          <w:i/>
          <w:color w:val="000000" w:themeColor="text1"/>
          <w:sz w:val="24"/>
          <w:szCs w:val="24"/>
        </w:rPr>
        <w:t xml:space="preserve">Cycling up hills </w:t>
      </w:r>
      <w:r w:rsidRPr="00265293">
        <w:rPr>
          <w:rFonts w:eastAsia="Times New Roman" w:cstheme="minorHAnsi"/>
          <w:b/>
          <w:i/>
          <w:color w:val="000000" w:themeColor="text1"/>
          <w:sz w:val="24"/>
          <w:szCs w:val="24"/>
        </w:rPr>
        <w:t>quickly</w:t>
      </w:r>
      <w:r w:rsidRPr="00265293">
        <w:rPr>
          <w:rFonts w:eastAsia="Times New Roman" w:cstheme="minorHAnsi"/>
          <w:i/>
          <w:color w:val="000000" w:themeColor="text1"/>
          <w:sz w:val="24"/>
          <w:szCs w:val="24"/>
        </w:rPr>
        <w:t xml:space="preserve"> strengthens your quadriceps.</w:t>
      </w:r>
    </w:p>
    <w:p w:rsidR="00403692" w:rsidRPr="00265293" w:rsidRDefault="007B1A49" w:rsidP="00403692">
      <w:pPr>
        <w:shd w:val="clear" w:color="auto" w:fill="FFFFFF"/>
        <w:spacing w:before="200" w:after="0" w:line="240" w:lineRule="auto"/>
        <w:outlineLvl w:val="2"/>
        <w:rPr>
          <w:rFonts w:eastAsia="Times New Roman" w:cstheme="minorHAnsi"/>
          <w:i/>
          <w:color w:val="000000" w:themeColor="text1"/>
          <w:sz w:val="24"/>
          <w:szCs w:val="24"/>
        </w:rPr>
      </w:pPr>
      <w:r w:rsidRPr="00265293">
        <w:rPr>
          <w:rFonts w:eastAsia="Times New Roman" w:cstheme="minorHAnsi"/>
          <w:color w:val="000000" w:themeColor="text1"/>
          <w:sz w:val="24"/>
          <w:szCs w:val="24"/>
        </w:rPr>
        <w:t>(</w:t>
      </w:r>
      <w:r w:rsidR="00403692" w:rsidRPr="00265293">
        <w:rPr>
          <w:rFonts w:eastAsia="Times New Roman" w:cstheme="minorHAnsi"/>
          <w:color w:val="000000" w:themeColor="text1"/>
          <w:sz w:val="24"/>
          <w:szCs w:val="24"/>
        </w:rPr>
        <w:t>In this example, the adverb quickly is a squinting modifier. It is unclear whether quickly pertains to Cycling up hills or strengthens.)</w:t>
      </w:r>
    </w:p>
    <w:p w:rsidR="00403692" w:rsidRPr="00265293" w:rsidRDefault="00403692" w:rsidP="00E91321">
      <w:pPr>
        <w:pStyle w:val="ListParagraph"/>
        <w:numPr>
          <w:ilvl w:val="0"/>
          <w:numId w:val="30"/>
        </w:numPr>
        <w:shd w:val="clear" w:color="auto" w:fill="FFFFFF"/>
        <w:spacing w:before="200" w:after="0" w:line="240" w:lineRule="auto"/>
        <w:outlineLvl w:val="2"/>
        <w:rPr>
          <w:rFonts w:eastAsia="Times New Roman" w:cstheme="minorHAnsi"/>
          <w:i/>
          <w:color w:val="000000" w:themeColor="text1"/>
          <w:sz w:val="24"/>
          <w:szCs w:val="24"/>
        </w:rPr>
      </w:pPr>
      <w:r w:rsidRPr="00265293">
        <w:rPr>
          <w:rFonts w:eastAsia="Times New Roman" w:cstheme="minorHAnsi"/>
          <w:i/>
          <w:color w:val="000000" w:themeColor="text1"/>
          <w:sz w:val="24"/>
          <w:szCs w:val="24"/>
        </w:rPr>
        <w:t xml:space="preserve">Taking a moment to think </w:t>
      </w:r>
      <w:r w:rsidRPr="00265293">
        <w:rPr>
          <w:rFonts w:eastAsia="Times New Roman" w:cstheme="minorHAnsi"/>
          <w:b/>
          <w:i/>
          <w:color w:val="000000" w:themeColor="text1"/>
          <w:sz w:val="24"/>
          <w:szCs w:val="24"/>
        </w:rPr>
        <w:t>clearly</w:t>
      </w:r>
      <w:r w:rsidRPr="00265293">
        <w:rPr>
          <w:rFonts w:eastAsia="Times New Roman" w:cstheme="minorHAnsi"/>
          <w:i/>
          <w:color w:val="000000" w:themeColor="text1"/>
          <w:sz w:val="24"/>
          <w:szCs w:val="24"/>
        </w:rPr>
        <w:t xml:space="preserve"> improves your chances.</w:t>
      </w:r>
    </w:p>
    <w:p w:rsidR="00403692" w:rsidRPr="00265293" w:rsidRDefault="00403692" w:rsidP="00403692">
      <w:pPr>
        <w:shd w:val="clear" w:color="auto" w:fill="FFFFFF"/>
        <w:spacing w:before="200" w:after="0" w:line="240" w:lineRule="auto"/>
        <w:outlineLvl w:val="2"/>
        <w:rPr>
          <w:rFonts w:eastAsia="Times New Roman" w:cstheme="minorHAnsi"/>
          <w:color w:val="000000" w:themeColor="text1"/>
          <w:sz w:val="24"/>
          <w:szCs w:val="24"/>
        </w:rPr>
      </w:pPr>
      <w:r w:rsidRPr="00265293">
        <w:rPr>
          <w:rFonts w:eastAsia="Times New Roman" w:cstheme="minorHAnsi"/>
          <w:color w:val="000000" w:themeColor="text1"/>
          <w:sz w:val="24"/>
          <w:szCs w:val="24"/>
        </w:rPr>
        <w:t>(In this example, the adverb clearly is a squinting modifier. It is unclear whether it pertains to think or improves.)</w:t>
      </w:r>
    </w:p>
    <w:p w:rsidR="00403692" w:rsidRPr="00265293" w:rsidRDefault="00403692" w:rsidP="00403692">
      <w:pPr>
        <w:shd w:val="clear" w:color="auto" w:fill="FFFFFF"/>
        <w:spacing w:before="200" w:after="0" w:line="240" w:lineRule="auto"/>
        <w:outlineLvl w:val="2"/>
        <w:rPr>
          <w:rFonts w:eastAsia="Times New Roman" w:cstheme="minorHAnsi"/>
          <w:b/>
          <w:i/>
          <w:color w:val="000000" w:themeColor="text1"/>
          <w:sz w:val="24"/>
          <w:szCs w:val="24"/>
          <w:u w:val="single"/>
        </w:rPr>
      </w:pPr>
      <w:r w:rsidRPr="00265293">
        <w:rPr>
          <w:rFonts w:eastAsia="Times New Roman" w:cstheme="minorHAnsi"/>
          <w:b/>
          <w:i/>
          <w:color w:val="000000" w:themeColor="text1"/>
          <w:sz w:val="24"/>
          <w:szCs w:val="24"/>
          <w:u w:val="single"/>
        </w:rPr>
        <w:t>Fixing a Squinting Modifier</w:t>
      </w:r>
    </w:p>
    <w:p w:rsidR="00403692" w:rsidRPr="00265293" w:rsidRDefault="00403692" w:rsidP="00403692">
      <w:pPr>
        <w:shd w:val="clear" w:color="auto" w:fill="FFFFFF"/>
        <w:spacing w:before="200" w:after="0" w:line="240" w:lineRule="auto"/>
        <w:outlineLvl w:val="2"/>
        <w:rPr>
          <w:rFonts w:eastAsia="Times New Roman" w:cstheme="minorHAnsi"/>
          <w:i/>
          <w:color w:val="000000" w:themeColor="text1"/>
          <w:sz w:val="24"/>
          <w:szCs w:val="24"/>
        </w:rPr>
      </w:pPr>
      <w:r w:rsidRPr="00265293">
        <w:rPr>
          <w:rFonts w:eastAsia="Times New Roman" w:cstheme="minorHAnsi"/>
          <w:i/>
          <w:color w:val="000000" w:themeColor="text1"/>
          <w:sz w:val="24"/>
          <w:szCs w:val="24"/>
        </w:rPr>
        <w:t>Like most misplaced modifiers, a squinting modifier can be fixed by changing its position in the sentence or by rewording. For example:</w:t>
      </w:r>
    </w:p>
    <w:p w:rsidR="00403692" w:rsidRPr="00265293" w:rsidRDefault="00403692" w:rsidP="00B238E8">
      <w:pPr>
        <w:pStyle w:val="ListParagraph"/>
        <w:numPr>
          <w:ilvl w:val="0"/>
          <w:numId w:val="31"/>
        </w:numPr>
        <w:shd w:val="clear" w:color="auto" w:fill="FFFFFF"/>
        <w:spacing w:before="200" w:after="0" w:line="240" w:lineRule="auto"/>
        <w:outlineLvl w:val="2"/>
        <w:rPr>
          <w:rFonts w:eastAsia="Times New Roman" w:cstheme="minorHAnsi"/>
          <w:i/>
          <w:color w:val="000000" w:themeColor="text1"/>
          <w:sz w:val="24"/>
          <w:szCs w:val="24"/>
        </w:rPr>
      </w:pPr>
      <w:r w:rsidRPr="00265293">
        <w:rPr>
          <w:rFonts w:eastAsia="Times New Roman" w:cstheme="minorHAnsi"/>
          <w:i/>
          <w:color w:val="000000" w:themeColor="text1"/>
          <w:sz w:val="24"/>
          <w:szCs w:val="24"/>
        </w:rPr>
        <w:t xml:space="preserve">Cycling up hills strengthens your quadriceps </w:t>
      </w:r>
      <w:r w:rsidRPr="00265293">
        <w:rPr>
          <w:rFonts w:eastAsia="Times New Roman" w:cstheme="minorHAnsi"/>
          <w:b/>
          <w:i/>
          <w:color w:val="000000" w:themeColor="text1"/>
          <w:sz w:val="24"/>
          <w:szCs w:val="24"/>
        </w:rPr>
        <w:t>quickly</w:t>
      </w:r>
      <w:r w:rsidRPr="00265293">
        <w:rPr>
          <w:rFonts w:eastAsia="Times New Roman" w:cstheme="minorHAnsi"/>
          <w:i/>
          <w:color w:val="000000" w:themeColor="text1"/>
          <w:sz w:val="24"/>
          <w:szCs w:val="24"/>
        </w:rPr>
        <w:t>.</w:t>
      </w:r>
    </w:p>
    <w:p w:rsidR="00403692" w:rsidRPr="00265293" w:rsidRDefault="00403692" w:rsidP="00403692">
      <w:pPr>
        <w:shd w:val="clear" w:color="auto" w:fill="FFFFFF"/>
        <w:spacing w:before="200" w:after="0" w:line="240" w:lineRule="auto"/>
        <w:outlineLvl w:val="2"/>
        <w:rPr>
          <w:rFonts w:eastAsia="Times New Roman" w:cstheme="minorHAnsi"/>
          <w:i/>
          <w:color w:val="000000" w:themeColor="text1"/>
          <w:sz w:val="24"/>
          <w:szCs w:val="24"/>
        </w:rPr>
      </w:pPr>
    </w:p>
    <w:p w:rsidR="00B47B83" w:rsidRPr="00265293" w:rsidRDefault="00403692" w:rsidP="00B238E8">
      <w:pPr>
        <w:pStyle w:val="ListParagraph"/>
        <w:numPr>
          <w:ilvl w:val="0"/>
          <w:numId w:val="31"/>
        </w:numPr>
        <w:shd w:val="clear" w:color="auto" w:fill="FFFFFF"/>
        <w:spacing w:before="200" w:after="0" w:line="240" w:lineRule="auto"/>
        <w:outlineLvl w:val="2"/>
        <w:rPr>
          <w:rFonts w:eastAsia="Times New Roman" w:cstheme="minorHAnsi"/>
          <w:bCs/>
          <w:color w:val="000000" w:themeColor="text1"/>
          <w:sz w:val="24"/>
          <w:szCs w:val="24"/>
        </w:rPr>
      </w:pPr>
      <w:r w:rsidRPr="00265293">
        <w:rPr>
          <w:rFonts w:eastAsia="Times New Roman" w:cstheme="minorHAnsi"/>
          <w:i/>
          <w:color w:val="000000" w:themeColor="text1"/>
          <w:sz w:val="24"/>
          <w:szCs w:val="24"/>
        </w:rPr>
        <w:t xml:space="preserve">Taking a moment to think </w:t>
      </w:r>
      <w:r w:rsidRPr="00265293">
        <w:rPr>
          <w:rFonts w:eastAsia="Times New Roman" w:cstheme="minorHAnsi"/>
          <w:b/>
          <w:i/>
          <w:color w:val="000000" w:themeColor="text1"/>
          <w:sz w:val="24"/>
          <w:szCs w:val="24"/>
        </w:rPr>
        <w:t>clearly</w:t>
      </w:r>
      <w:r w:rsidRPr="00265293">
        <w:rPr>
          <w:rFonts w:eastAsia="Times New Roman" w:cstheme="minorHAnsi"/>
          <w:i/>
          <w:color w:val="000000" w:themeColor="text1"/>
          <w:sz w:val="24"/>
          <w:szCs w:val="24"/>
        </w:rPr>
        <w:t xml:space="preserve"> about the issue improves your chances.</w:t>
      </w:r>
      <w:r w:rsidRPr="00265293">
        <w:rPr>
          <w:rFonts w:eastAsia="Times New Roman" w:cstheme="minorHAnsi"/>
          <w:bCs/>
          <w:i/>
          <w:color w:val="000000" w:themeColor="text1"/>
          <w:sz w:val="24"/>
          <w:szCs w:val="24"/>
        </w:rPr>
        <w:t xml:space="preserve"> </w:t>
      </w:r>
    </w:p>
    <w:p w:rsidR="00403692" w:rsidRPr="00265293" w:rsidRDefault="00403692" w:rsidP="0072103D">
      <w:pPr>
        <w:ind w:left="2880"/>
        <w:rPr>
          <w:rFonts w:cstheme="minorHAnsi"/>
          <w:b/>
          <w:sz w:val="24"/>
          <w:szCs w:val="24"/>
          <w:u w:val="single"/>
        </w:rPr>
      </w:pPr>
    </w:p>
    <w:p w:rsidR="00403692" w:rsidRPr="00265293" w:rsidRDefault="00403692" w:rsidP="0072103D">
      <w:pPr>
        <w:ind w:left="2880"/>
        <w:rPr>
          <w:rFonts w:cstheme="minorHAnsi"/>
          <w:b/>
          <w:sz w:val="24"/>
          <w:szCs w:val="24"/>
          <w:u w:val="single"/>
        </w:rPr>
      </w:pPr>
    </w:p>
    <w:p w:rsidR="00403692" w:rsidRPr="00265293" w:rsidRDefault="00403692" w:rsidP="0072103D">
      <w:pPr>
        <w:ind w:left="2880"/>
        <w:rPr>
          <w:rFonts w:cstheme="minorHAnsi"/>
          <w:b/>
          <w:sz w:val="24"/>
          <w:szCs w:val="24"/>
          <w:u w:val="single"/>
        </w:rPr>
      </w:pPr>
    </w:p>
    <w:p w:rsidR="00115DF9" w:rsidRPr="00265293" w:rsidRDefault="00C337A0" w:rsidP="0072103D">
      <w:pPr>
        <w:ind w:left="2880"/>
        <w:rPr>
          <w:rFonts w:cstheme="minorHAnsi"/>
          <w:b/>
          <w:sz w:val="24"/>
          <w:szCs w:val="24"/>
          <w:u w:val="single"/>
        </w:rPr>
      </w:pPr>
      <w:r w:rsidRPr="00265293">
        <w:rPr>
          <w:rFonts w:cstheme="minorHAnsi"/>
          <w:b/>
          <w:sz w:val="24"/>
          <w:szCs w:val="24"/>
          <w:u w:val="single"/>
        </w:rPr>
        <w:t>Set-1</w:t>
      </w:r>
      <w:r w:rsidR="00417EDC" w:rsidRPr="00265293">
        <w:rPr>
          <w:rFonts w:cstheme="minorHAnsi"/>
          <w:b/>
          <w:sz w:val="24"/>
          <w:szCs w:val="24"/>
          <w:u w:val="single"/>
        </w:rPr>
        <w:t xml:space="preserve"> Correct the following </w:t>
      </w:r>
      <w:r w:rsidR="00D5799F" w:rsidRPr="00265293">
        <w:rPr>
          <w:rFonts w:cstheme="minorHAnsi"/>
          <w:b/>
          <w:sz w:val="24"/>
          <w:szCs w:val="24"/>
          <w:u w:val="single"/>
        </w:rPr>
        <w:t>sentences</w:t>
      </w:r>
    </w:p>
    <w:p w:rsidR="00964E5F" w:rsidRPr="00265293" w:rsidRDefault="001C26B7" w:rsidP="00265293">
      <w:pPr>
        <w:pStyle w:val="ListParagraph"/>
        <w:numPr>
          <w:ilvl w:val="0"/>
          <w:numId w:val="33"/>
        </w:numPr>
        <w:spacing w:line="480" w:lineRule="auto"/>
        <w:rPr>
          <w:rFonts w:cstheme="minorHAnsi"/>
          <w:sz w:val="24"/>
          <w:szCs w:val="24"/>
        </w:rPr>
      </w:pPr>
      <w:r w:rsidRPr="00265293">
        <w:rPr>
          <w:rFonts w:cstheme="minorHAnsi"/>
          <w:sz w:val="24"/>
          <w:szCs w:val="24"/>
        </w:rPr>
        <w:t>The pie you baked recently went missing</w:t>
      </w:r>
      <w:r w:rsidR="00964E5F" w:rsidRPr="00265293">
        <w:rPr>
          <w:rFonts w:cstheme="minorHAnsi"/>
          <w:sz w:val="24"/>
          <w:szCs w:val="24"/>
        </w:rPr>
        <w:t>.</w:t>
      </w:r>
    </w:p>
    <w:p w:rsidR="00C2058A" w:rsidRPr="00265293" w:rsidRDefault="001C26B7" w:rsidP="00265293">
      <w:pPr>
        <w:pStyle w:val="ListParagraph"/>
        <w:numPr>
          <w:ilvl w:val="0"/>
          <w:numId w:val="33"/>
        </w:numPr>
        <w:spacing w:line="480" w:lineRule="auto"/>
        <w:rPr>
          <w:rFonts w:cstheme="minorHAnsi"/>
          <w:iCs/>
          <w:color w:val="000000" w:themeColor="text1"/>
          <w:sz w:val="24"/>
          <w:szCs w:val="24"/>
          <w:shd w:val="clear" w:color="auto" w:fill="FFFFFF"/>
        </w:rPr>
      </w:pPr>
      <w:r w:rsidRPr="00265293">
        <w:rPr>
          <w:rFonts w:cstheme="minorHAnsi"/>
          <w:sz w:val="24"/>
          <w:szCs w:val="24"/>
        </w:rPr>
        <w:t>Those who miss lessons frequently fail the exam</w:t>
      </w:r>
      <w:r w:rsidR="00964E5F" w:rsidRPr="00265293">
        <w:rPr>
          <w:rFonts w:cstheme="minorHAnsi"/>
          <w:sz w:val="24"/>
          <w:szCs w:val="24"/>
        </w:rPr>
        <w:t>.</w:t>
      </w:r>
    </w:p>
    <w:p w:rsidR="00D5799F" w:rsidRPr="00265293" w:rsidRDefault="001C26B7" w:rsidP="00265293">
      <w:pPr>
        <w:pStyle w:val="ListParagraph"/>
        <w:numPr>
          <w:ilvl w:val="0"/>
          <w:numId w:val="33"/>
        </w:numPr>
        <w:spacing w:line="480" w:lineRule="auto"/>
        <w:rPr>
          <w:rFonts w:cstheme="minorHAnsi"/>
          <w:iCs/>
          <w:color w:val="000000" w:themeColor="text1"/>
          <w:sz w:val="24"/>
          <w:szCs w:val="24"/>
          <w:shd w:val="clear" w:color="auto" w:fill="FFFFFF"/>
        </w:rPr>
      </w:pPr>
      <w:proofErr w:type="spellStart"/>
      <w:r w:rsidRPr="00265293">
        <w:rPr>
          <w:rFonts w:cstheme="minorHAnsi"/>
          <w:iCs/>
          <w:color w:val="000000" w:themeColor="text1"/>
          <w:sz w:val="24"/>
          <w:szCs w:val="24"/>
          <w:shd w:val="clear" w:color="auto" w:fill="FFFFFF"/>
        </w:rPr>
        <w:t>Sweety</w:t>
      </w:r>
      <w:proofErr w:type="spellEnd"/>
      <w:r w:rsidRPr="00265293">
        <w:rPr>
          <w:rFonts w:cstheme="minorHAnsi"/>
          <w:iCs/>
          <w:color w:val="000000" w:themeColor="text1"/>
          <w:sz w:val="24"/>
          <w:szCs w:val="24"/>
          <w:shd w:val="clear" w:color="auto" w:fill="FFFFFF"/>
        </w:rPr>
        <w:t xml:space="preserve"> loves her Barbie only because it was her first doll. </w:t>
      </w:r>
    </w:p>
    <w:p w:rsidR="00820959" w:rsidRPr="00265293" w:rsidRDefault="001C26B7" w:rsidP="00265293">
      <w:pPr>
        <w:pStyle w:val="ListParagraph"/>
        <w:numPr>
          <w:ilvl w:val="0"/>
          <w:numId w:val="33"/>
        </w:numPr>
        <w:spacing w:line="480" w:lineRule="auto"/>
        <w:rPr>
          <w:rFonts w:cstheme="minorHAnsi"/>
          <w:iCs/>
          <w:color w:val="000000" w:themeColor="text1"/>
          <w:sz w:val="24"/>
          <w:szCs w:val="24"/>
          <w:shd w:val="clear" w:color="auto" w:fill="FFFFFF"/>
        </w:rPr>
      </w:pPr>
      <w:r w:rsidRPr="00265293">
        <w:rPr>
          <w:rFonts w:cstheme="minorHAnsi"/>
          <w:color w:val="000000"/>
          <w:sz w:val="24"/>
          <w:szCs w:val="24"/>
          <w:shd w:val="clear" w:color="auto" w:fill="FFFFFF"/>
        </w:rPr>
        <w:t>Running often is hard</w:t>
      </w:r>
      <w:r w:rsidR="00A93C61" w:rsidRPr="00265293">
        <w:rPr>
          <w:rFonts w:cstheme="minorHAnsi"/>
          <w:color w:val="000000"/>
          <w:sz w:val="24"/>
          <w:szCs w:val="24"/>
        </w:rPr>
        <w:t>.</w:t>
      </w:r>
    </w:p>
    <w:p w:rsidR="00820959" w:rsidRPr="00265293" w:rsidRDefault="001C26B7" w:rsidP="00265293">
      <w:pPr>
        <w:pStyle w:val="ListParagraph"/>
        <w:numPr>
          <w:ilvl w:val="0"/>
          <w:numId w:val="33"/>
        </w:numPr>
        <w:spacing w:line="480" w:lineRule="auto"/>
        <w:rPr>
          <w:rFonts w:cstheme="minorHAnsi"/>
          <w:iCs/>
          <w:color w:val="000000" w:themeColor="text1"/>
          <w:sz w:val="24"/>
          <w:szCs w:val="24"/>
          <w:shd w:val="clear" w:color="auto" w:fill="FFFFFF"/>
        </w:rPr>
      </w:pPr>
      <w:r w:rsidRPr="00265293">
        <w:rPr>
          <w:rFonts w:cstheme="minorHAnsi"/>
          <w:iCs/>
          <w:color w:val="000000" w:themeColor="text1"/>
          <w:sz w:val="24"/>
          <w:szCs w:val="24"/>
          <w:shd w:val="clear" w:color="auto" w:fill="FFFFFF"/>
        </w:rPr>
        <w:t xml:space="preserve">The chef told his students finally the pudding had risen. </w:t>
      </w:r>
    </w:p>
    <w:p w:rsidR="00063E85" w:rsidRPr="00265293" w:rsidRDefault="00063E85" w:rsidP="008C0C5A">
      <w:pPr>
        <w:ind w:left="2160" w:firstLine="720"/>
        <w:rPr>
          <w:rFonts w:cstheme="minorHAnsi"/>
          <w:b/>
          <w:sz w:val="24"/>
          <w:szCs w:val="24"/>
          <w:u w:val="single"/>
        </w:rPr>
      </w:pPr>
      <w:r w:rsidRPr="00265293">
        <w:rPr>
          <w:rFonts w:cstheme="minorHAnsi"/>
          <w:b/>
          <w:sz w:val="24"/>
          <w:szCs w:val="24"/>
          <w:u w:val="single"/>
        </w:rPr>
        <w:t>Set-2</w:t>
      </w:r>
      <w:r w:rsidR="00DB03DA" w:rsidRPr="00265293">
        <w:rPr>
          <w:rFonts w:cstheme="minorHAnsi"/>
          <w:b/>
          <w:sz w:val="24"/>
          <w:szCs w:val="24"/>
          <w:u w:val="single"/>
        </w:rPr>
        <w:t xml:space="preserve"> Correct the following sentences</w:t>
      </w:r>
    </w:p>
    <w:p w:rsidR="00DB03DA" w:rsidRPr="00265293" w:rsidRDefault="00DB03DA" w:rsidP="008C0C5A">
      <w:pPr>
        <w:ind w:left="2160" w:firstLine="720"/>
        <w:rPr>
          <w:rFonts w:cstheme="minorHAnsi"/>
          <w:b/>
          <w:sz w:val="24"/>
          <w:szCs w:val="24"/>
          <w:u w:val="single"/>
        </w:rPr>
      </w:pPr>
    </w:p>
    <w:p w:rsidR="00DB03DA" w:rsidRPr="00265293" w:rsidRDefault="00DB03DA" w:rsidP="00265293">
      <w:pPr>
        <w:pStyle w:val="ListParagraph"/>
        <w:numPr>
          <w:ilvl w:val="0"/>
          <w:numId w:val="32"/>
        </w:numPr>
        <w:ind w:left="1080"/>
        <w:rPr>
          <w:rFonts w:cstheme="minorHAnsi"/>
          <w:sz w:val="24"/>
          <w:szCs w:val="24"/>
        </w:rPr>
      </w:pPr>
      <w:r w:rsidRPr="00265293">
        <w:rPr>
          <w:rFonts w:cstheme="minorHAnsi"/>
          <w:sz w:val="24"/>
          <w:szCs w:val="24"/>
        </w:rPr>
        <w:t>What you hear often you will believe.</w:t>
      </w:r>
    </w:p>
    <w:p w:rsidR="00DB03DA" w:rsidRPr="00265293" w:rsidRDefault="00DB03DA" w:rsidP="00265293">
      <w:pPr>
        <w:ind w:left="-360" w:firstLine="720"/>
        <w:rPr>
          <w:rFonts w:cstheme="minorHAnsi"/>
          <w:sz w:val="24"/>
          <w:szCs w:val="24"/>
        </w:rPr>
      </w:pPr>
    </w:p>
    <w:p w:rsidR="00DB03DA" w:rsidRPr="00265293" w:rsidRDefault="00DB03DA" w:rsidP="00265293">
      <w:pPr>
        <w:pStyle w:val="ListParagraph"/>
        <w:numPr>
          <w:ilvl w:val="0"/>
          <w:numId w:val="32"/>
        </w:numPr>
        <w:ind w:left="1080"/>
        <w:rPr>
          <w:rFonts w:cstheme="minorHAnsi"/>
          <w:sz w:val="24"/>
          <w:szCs w:val="24"/>
        </w:rPr>
      </w:pPr>
      <w:r w:rsidRPr="00265293">
        <w:rPr>
          <w:rFonts w:cstheme="minorHAnsi"/>
          <w:sz w:val="24"/>
          <w:szCs w:val="24"/>
        </w:rPr>
        <w:t>Instructors who cancel classes rarely are reprimanded.</w:t>
      </w:r>
    </w:p>
    <w:p w:rsidR="00DB03DA" w:rsidRPr="00265293" w:rsidRDefault="00DB03DA" w:rsidP="00265293">
      <w:pPr>
        <w:ind w:left="-360" w:firstLine="720"/>
        <w:rPr>
          <w:rFonts w:cstheme="minorHAnsi"/>
          <w:sz w:val="24"/>
          <w:szCs w:val="24"/>
        </w:rPr>
      </w:pPr>
    </w:p>
    <w:p w:rsidR="00DB03DA" w:rsidRPr="00265293" w:rsidRDefault="00DB03DA" w:rsidP="00265293">
      <w:pPr>
        <w:pStyle w:val="ListParagraph"/>
        <w:numPr>
          <w:ilvl w:val="0"/>
          <w:numId w:val="32"/>
        </w:numPr>
        <w:ind w:left="1080"/>
        <w:rPr>
          <w:rFonts w:cstheme="minorHAnsi"/>
          <w:sz w:val="24"/>
          <w:szCs w:val="24"/>
        </w:rPr>
      </w:pPr>
      <w:r w:rsidRPr="00265293">
        <w:rPr>
          <w:rFonts w:cstheme="minorHAnsi"/>
          <w:sz w:val="24"/>
          <w:szCs w:val="24"/>
        </w:rPr>
        <w:t>We agreed at our first meeting to implement the new procedures.</w:t>
      </w:r>
    </w:p>
    <w:p w:rsidR="00DB03DA" w:rsidRPr="00265293" w:rsidRDefault="00DB03DA" w:rsidP="00265293">
      <w:pPr>
        <w:ind w:left="-360" w:firstLine="720"/>
        <w:rPr>
          <w:rFonts w:cstheme="minorHAnsi"/>
          <w:sz w:val="24"/>
          <w:szCs w:val="24"/>
        </w:rPr>
      </w:pPr>
    </w:p>
    <w:p w:rsidR="00DB03DA" w:rsidRPr="00265293" w:rsidRDefault="00DB03DA" w:rsidP="00265293">
      <w:pPr>
        <w:pStyle w:val="ListParagraph"/>
        <w:numPr>
          <w:ilvl w:val="0"/>
          <w:numId w:val="32"/>
        </w:numPr>
        <w:ind w:left="1080"/>
        <w:rPr>
          <w:rFonts w:cstheme="minorHAnsi"/>
          <w:sz w:val="24"/>
          <w:szCs w:val="24"/>
        </w:rPr>
      </w:pPr>
      <w:r w:rsidRPr="00265293">
        <w:rPr>
          <w:rFonts w:cstheme="minorHAnsi"/>
          <w:sz w:val="24"/>
          <w:szCs w:val="24"/>
        </w:rPr>
        <w:t>We can't accept completely abstract logic is ambiguous.</w:t>
      </w:r>
    </w:p>
    <w:p w:rsidR="00265293" w:rsidRPr="00265293" w:rsidRDefault="00265293" w:rsidP="00265293">
      <w:pPr>
        <w:ind w:firstLine="720"/>
        <w:rPr>
          <w:rFonts w:cstheme="minorHAnsi"/>
          <w:sz w:val="24"/>
          <w:szCs w:val="24"/>
        </w:rPr>
      </w:pPr>
    </w:p>
    <w:p w:rsidR="00265293" w:rsidRPr="00265293" w:rsidRDefault="00265293" w:rsidP="00265293">
      <w:pPr>
        <w:pStyle w:val="ListParagraph"/>
        <w:numPr>
          <w:ilvl w:val="0"/>
          <w:numId w:val="32"/>
        </w:numPr>
        <w:ind w:left="1080"/>
        <w:rPr>
          <w:rFonts w:cstheme="minorHAnsi"/>
          <w:sz w:val="24"/>
          <w:szCs w:val="24"/>
        </w:rPr>
      </w:pPr>
      <w:r w:rsidRPr="00265293">
        <w:rPr>
          <w:rFonts w:cstheme="minorHAnsi"/>
          <w:sz w:val="24"/>
          <w:szCs w:val="24"/>
        </w:rPr>
        <w:t>Showering with very hot water quickly causes dry skin to develop.</w:t>
      </w:r>
    </w:p>
    <w:p w:rsidR="00265293" w:rsidRPr="00265293" w:rsidRDefault="00265293" w:rsidP="00265293">
      <w:pPr>
        <w:ind w:firstLine="720"/>
        <w:rPr>
          <w:rFonts w:cstheme="minorHAnsi"/>
          <w:sz w:val="24"/>
          <w:szCs w:val="24"/>
        </w:rPr>
      </w:pPr>
    </w:p>
    <w:p w:rsidR="00265293" w:rsidRPr="00265293" w:rsidRDefault="00265293" w:rsidP="00265293">
      <w:pPr>
        <w:pStyle w:val="ListParagraph"/>
        <w:numPr>
          <w:ilvl w:val="0"/>
          <w:numId w:val="32"/>
        </w:numPr>
        <w:ind w:left="1080"/>
        <w:rPr>
          <w:rFonts w:cstheme="minorHAnsi"/>
          <w:sz w:val="24"/>
          <w:szCs w:val="24"/>
        </w:rPr>
      </w:pPr>
      <w:r w:rsidRPr="00265293">
        <w:rPr>
          <w:rFonts w:cstheme="minorHAnsi"/>
          <w:sz w:val="24"/>
          <w:szCs w:val="24"/>
        </w:rPr>
        <w:t>Getting married often changes your financial situation.</w:t>
      </w:r>
    </w:p>
    <w:p w:rsidR="00265293" w:rsidRPr="00265293" w:rsidRDefault="00265293" w:rsidP="00265293">
      <w:pPr>
        <w:ind w:firstLine="720"/>
        <w:rPr>
          <w:rFonts w:cstheme="minorHAnsi"/>
          <w:sz w:val="24"/>
          <w:szCs w:val="24"/>
        </w:rPr>
      </w:pPr>
    </w:p>
    <w:p w:rsidR="00265293" w:rsidRPr="00265293" w:rsidRDefault="00265293" w:rsidP="00265293">
      <w:pPr>
        <w:pStyle w:val="ListParagraph"/>
        <w:numPr>
          <w:ilvl w:val="0"/>
          <w:numId w:val="32"/>
        </w:numPr>
        <w:ind w:left="1080"/>
        <w:rPr>
          <w:rFonts w:cstheme="minorHAnsi"/>
          <w:sz w:val="24"/>
          <w:szCs w:val="24"/>
        </w:rPr>
      </w:pPr>
      <w:r w:rsidRPr="00265293">
        <w:rPr>
          <w:rFonts w:cstheme="minorHAnsi"/>
          <w:sz w:val="24"/>
          <w:szCs w:val="24"/>
        </w:rPr>
        <w:t>Listening to loud music slowly gives me a headache.</w:t>
      </w:r>
    </w:p>
    <w:sectPr w:rsidR="00265293" w:rsidRPr="00265293" w:rsidSect="00115D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941"/>
    <w:multiLevelType w:val="multilevel"/>
    <w:tmpl w:val="23CA593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7F0"/>
    <w:multiLevelType w:val="multilevel"/>
    <w:tmpl w:val="EB1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B2174"/>
    <w:multiLevelType w:val="multilevel"/>
    <w:tmpl w:val="1F625B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568DA"/>
    <w:multiLevelType w:val="hybridMultilevel"/>
    <w:tmpl w:val="90AC94C6"/>
    <w:lvl w:ilvl="0" w:tplc="40FC9780">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4E5AE3"/>
    <w:multiLevelType w:val="hybridMultilevel"/>
    <w:tmpl w:val="F38268F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A50281"/>
    <w:multiLevelType w:val="multilevel"/>
    <w:tmpl w:val="2C58A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1547E"/>
    <w:multiLevelType w:val="hybridMultilevel"/>
    <w:tmpl w:val="33BA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9009E"/>
    <w:multiLevelType w:val="hybridMultilevel"/>
    <w:tmpl w:val="A73649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5F1265"/>
    <w:multiLevelType w:val="multilevel"/>
    <w:tmpl w:val="BA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7350E"/>
    <w:multiLevelType w:val="hybridMultilevel"/>
    <w:tmpl w:val="4648AC14"/>
    <w:lvl w:ilvl="0" w:tplc="40FC9780">
      <w:start w:val="1"/>
      <w:numFmt w:val="upperLetter"/>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B84658D"/>
    <w:multiLevelType w:val="hybridMultilevel"/>
    <w:tmpl w:val="550E718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C01406C"/>
    <w:multiLevelType w:val="multilevel"/>
    <w:tmpl w:val="1F625B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5C1911"/>
    <w:multiLevelType w:val="multilevel"/>
    <w:tmpl w:val="B6D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13D05"/>
    <w:multiLevelType w:val="hybridMultilevel"/>
    <w:tmpl w:val="09B0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B57867"/>
    <w:multiLevelType w:val="multilevel"/>
    <w:tmpl w:val="D7CE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667CBA"/>
    <w:multiLevelType w:val="multilevel"/>
    <w:tmpl w:val="9B7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026FD5"/>
    <w:multiLevelType w:val="hybridMultilevel"/>
    <w:tmpl w:val="40488F14"/>
    <w:lvl w:ilvl="0" w:tplc="40FC9780">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240C0A"/>
    <w:multiLevelType w:val="hybridMultilevel"/>
    <w:tmpl w:val="7570D7A0"/>
    <w:lvl w:ilvl="0" w:tplc="40FC97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551420"/>
    <w:multiLevelType w:val="multilevel"/>
    <w:tmpl w:val="651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1C3402"/>
    <w:multiLevelType w:val="hybridMultilevel"/>
    <w:tmpl w:val="C062F8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A963E4"/>
    <w:multiLevelType w:val="multilevel"/>
    <w:tmpl w:val="B7C2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1A31BE"/>
    <w:multiLevelType w:val="hybridMultilevel"/>
    <w:tmpl w:val="BC72F2E6"/>
    <w:lvl w:ilvl="0" w:tplc="0EB6A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0F06D5"/>
    <w:multiLevelType w:val="hybridMultilevel"/>
    <w:tmpl w:val="058C3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545E43"/>
    <w:multiLevelType w:val="multilevel"/>
    <w:tmpl w:val="FB1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1037D"/>
    <w:multiLevelType w:val="multilevel"/>
    <w:tmpl w:val="27C8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FA4387"/>
    <w:multiLevelType w:val="hybridMultilevel"/>
    <w:tmpl w:val="90C8D46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175135"/>
    <w:multiLevelType w:val="hybridMultilevel"/>
    <w:tmpl w:val="16AC37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376EA7"/>
    <w:multiLevelType w:val="multilevel"/>
    <w:tmpl w:val="EDCEABC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8C3882"/>
    <w:multiLevelType w:val="hybridMultilevel"/>
    <w:tmpl w:val="32683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4BD5622"/>
    <w:multiLevelType w:val="multilevel"/>
    <w:tmpl w:val="5BE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F238BF"/>
    <w:multiLevelType w:val="hybridMultilevel"/>
    <w:tmpl w:val="889AF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4A35E4"/>
    <w:multiLevelType w:val="hybridMultilevel"/>
    <w:tmpl w:val="745C618C"/>
    <w:lvl w:ilvl="0" w:tplc="40FC9780">
      <w:start w:val="1"/>
      <w:numFmt w:val="upperLetter"/>
      <w:lvlText w:val="(%1)"/>
      <w:lvlJc w:val="left"/>
      <w:pPr>
        <w:ind w:left="288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9B72BE0"/>
    <w:multiLevelType w:val="hybridMultilevel"/>
    <w:tmpl w:val="D9E2691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1"/>
  </w:num>
  <w:num w:numId="3">
    <w:abstractNumId w:val="12"/>
  </w:num>
  <w:num w:numId="4">
    <w:abstractNumId w:val="8"/>
  </w:num>
  <w:num w:numId="5">
    <w:abstractNumId w:val="29"/>
  </w:num>
  <w:num w:numId="6">
    <w:abstractNumId w:val="15"/>
  </w:num>
  <w:num w:numId="7">
    <w:abstractNumId w:val="24"/>
  </w:num>
  <w:num w:numId="8">
    <w:abstractNumId w:val="27"/>
  </w:num>
  <w:num w:numId="9">
    <w:abstractNumId w:val="5"/>
  </w:num>
  <w:num w:numId="10">
    <w:abstractNumId w:val="2"/>
  </w:num>
  <w:num w:numId="11">
    <w:abstractNumId w:val="0"/>
  </w:num>
  <w:num w:numId="12">
    <w:abstractNumId w:val="25"/>
  </w:num>
  <w:num w:numId="13">
    <w:abstractNumId w:val="11"/>
  </w:num>
  <w:num w:numId="14">
    <w:abstractNumId w:val="26"/>
  </w:num>
  <w:num w:numId="15">
    <w:abstractNumId w:val="30"/>
  </w:num>
  <w:num w:numId="16">
    <w:abstractNumId w:val="22"/>
  </w:num>
  <w:num w:numId="17">
    <w:abstractNumId w:val="4"/>
  </w:num>
  <w:num w:numId="18">
    <w:abstractNumId w:val="21"/>
  </w:num>
  <w:num w:numId="19">
    <w:abstractNumId w:val="32"/>
  </w:num>
  <w:num w:numId="20">
    <w:abstractNumId w:val="17"/>
  </w:num>
  <w:num w:numId="21">
    <w:abstractNumId w:val="16"/>
  </w:num>
  <w:num w:numId="22">
    <w:abstractNumId w:val="9"/>
  </w:num>
  <w:num w:numId="23">
    <w:abstractNumId w:val="31"/>
  </w:num>
  <w:num w:numId="24">
    <w:abstractNumId w:val="3"/>
  </w:num>
  <w:num w:numId="25">
    <w:abstractNumId w:val="10"/>
  </w:num>
  <w:num w:numId="26">
    <w:abstractNumId w:val="7"/>
  </w:num>
  <w:num w:numId="27">
    <w:abstractNumId w:val="18"/>
  </w:num>
  <w:num w:numId="28">
    <w:abstractNumId w:val="14"/>
  </w:num>
  <w:num w:numId="29">
    <w:abstractNumId w:val="23"/>
  </w:num>
  <w:num w:numId="30">
    <w:abstractNumId w:val="6"/>
  </w:num>
  <w:num w:numId="31">
    <w:abstractNumId w:val="13"/>
  </w:num>
  <w:num w:numId="32">
    <w:abstractNumId w:val="28"/>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54D8"/>
    <w:rsid w:val="0000274E"/>
    <w:rsid w:val="00037024"/>
    <w:rsid w:val="00052DCD"/>
    <w:rsid w:val="00063E85"/>
    <w:rsid w:val="00091AA1"/>
    <w:rsid w:val="000D5679"/>
    <w:rsid w:val="00115DF9"/>
    <w:rsid w:val="0013419E"/>
    <w:rsid w:val="00154CCE"/>
    <w:rsid w:val="00160E61"/>
    <w:rsid w:val="00161BEF"/>
    <w:rsid w:val="00166927"/>
    <w:rsid w:val="001B16F4"/>
    <w:rsid w:val="001B68A0"/>
    <w:rsid w:val="001B69AF"/>
    <w:rsid w:val="001C26B7"/>
    <w:rsid w:val="002166AC"/>
    <w:rsid w:val="00217284"/>
    <w:rsid w:val="00265293"/>
    <w:rsid w:val="00284BEB"/>
    <w:rsid w:val="002D1DC1"/>
    <w:rsid w:val="00336E60"/>
    <w:rsid w:val="003803A8"/>
    <w:rsid w:val="003A0B88"/>
    <w:rsid w:val="00402D56"/>
    <w:rsid w:val="00403692"/>
    <w:rsid w:val="00417EDC"/>
    <w:rsid w:val="0043131D"/>
    <w:rsid w:val="0047572C"/>
    <w:rsid w:val="00497217"/>
    <w:rsid w:val="00503918"/>
    <w:rsid w:val="0054103A"/>
    <w:rsid w:val="00562BCC"/>
    <w:rsid w:val="005760BC"/>
    <w:rsid w:val="005A545A"/>
    <w:rsid w:val="005A546C"/>
    <w:rsid w:val="006057FD"/>
    <w:rsid w:val="006E7EFA"/>
    <w:rsid w:val="006F62E5"/>
    <w:rsid w:val="0070353C"/>
    <w:rsid w:val="0072103D"/>
    <w:rsid w:val="00735443"/>
    <w:rsid w:val="00755A20"/>
    <w:rsid w:val="00777D5C"/>
    <w:rsid w:val="00780656"/>
    <w:rsid w:val="00791AA7"/>
    <w:rsid w:val="007A39C2"/>
    <w:rsid w:val="007B1A49"/>
    <w:rsid w:val="007C0985"/>
    <w:rsid w:val="007F5BC9"/>
    <w:rsid w:val="008134A5"/>
    <w:rsid w:val="00817DD2"/>
    <w:rsid w:val="00820959"/>
    <w:rsid w:val="008C0C5A"/>
    <w:rsid w:val="00944E76"/>
    <w:rsid w:val="00964E5F"/>
    <w:rsid w:val="009D113C"/>
    <w:rsid w:val="009D3A63"/>
    <w:rsid w:val="009E6805"/>
    <w:rsid w:val="009F25BD"/>
    <w:rsid w:val="00A478A1"/>
    <w:rsid w:val="00A50B9B"/>
    <w:rsid w:val="00A93C61"/>
    <w:rsid w:val="00A9630F"/>
    <w:rsid w:val="00B01270"/>
    <w:rsid w:val="00B04280"/>
    <w:rsid w:val="00B065A3"/>
    <w:rsid w:val="00B06817"/>
    <w:rsid w:val="00B1255B"/>
    <w:rsid w:val="00B238E8"/>
    <w:rsid w:val="00B47B83"/>
    <w:rsid w:val="00B5340C"/>
    <w:rsid w:val="00B61D82"/>
    <w:rsid w:val="00B664D5"/>
    <w:rsid w:val="00BD2C5E"/>
    <w:rsid w:val="00BE0546"/>
    <w:rsid w:val="00BE14FA"/>
    <w:rsid w:val="00BF2861"/>
    <w:rsid w:val="00C054D8"/>
    <w:rsid w:val="00C2058A"/>
    <w:rsid w:val="00C337A0"/>
    <w:rsid w:val="00C9555E"/>
    <w:rsid w:val="00CC397A"/>
    <w:rsid w:val="00CC6EF8"/>
    <w:rsid w:val="00D53C3D"/>
    <w:rsid w:val="00D5799F"/>
    <w:rsid w:val="00D916C8"/>
    <w:rsid w:val="00DB03DA"/>
    <w:rsid w:val="00DC01C0"/>
    <w:rsid w:val="00DC56B0"/>
    <w:rsid w:val="00E91321"/>
    <w:rsid w:val="00E91E3F"/>
    <w:rsid w:val="00EC29F2"/>
    <w:rsid w:val="00F26F53"/>
    <w:rsid w:val="00FA2856"/>
    <w:rsid w:val="00FF6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F9"/>
  </w:style>
  <w:style w:type="paragraph" w:styleId="Heading2">
    <w:name w:val="heading 2"/>
    <w:basedOn w:val="Normal"/>
    <w:link w:val="Heading2Char"/>
    <w:uiPriority w:val="9"/>
    <w:qFormat/>
    <w:rsid w:val="00777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7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7D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7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7D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77D5C"/>
    <w:rPr>
      <w:color w:val="0000FF"/>
      <w:u w:val="single"/>
    </w:rPr>
  </w:style>
  <w:style w:type="paragraph" w:styleId="ListParagraph">
    <w:name w:val="List Paragraph"/>
    <w:basedOn w:val="Normal"/>
    <w:uiPriority w:val="34"/>
    <w:qFormat/>
    <w:rsid w:val="00D5799F"/>
    <w:pPr>
      <w:ind w:left="720"/>
      <w:contextualSpacing/>
    </w:pPr>
  </w:style>
  <w:style w:type="paragraph" w:styleId="NormalWeb">
    <w:name w:val="Normal (Web)"/>
    <w:basedOn w:val="Normal"/>
    <w:uiPriority w:val="99"/>
    <w:semiHidden/>
    <w:unhideWhenUsed/>
    <w:rsid w:val="00DC01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01C0"/>
    <w:rPr>
      <w:i/>
      <w:iCs/>
    </w:rPr>
  </w:style>
  <w:style w:type="character" w:styleId="Strong">
    <w:name w:val="Strong"/>
    <w:basedOn w:val="DefaultParagraphFont"/>
    <w:uiPriority w:val="22"/>
    <w:qFormat/>
    <w:rsid w:val="00DC01C0"/>
    <w:rPr>
      <w:b/>
      <w:bCs/>
    </w:rPr>
  </w:style>
  <w:style w:type="character" w:customStyle="1" w:styleId="u">
    <w:name w:val="u"/>
    <w:basedOn w:val="DefaultParagraphFont"/>
    <w:rsid w:val="00403692"/>
  </w:style>
</w:styles>
</file>

<file path=word/webSettings.xml><?xml version="1.0" encoding="utf-8"?>
<w:webSettings xmlns:r="http://schemas.openxmlformats.org/officeDocument/2006/relationships" xmlns:w="http://schemas.openxmlformats.org/wordprocessingml/2006/main">
  <w:divs>
    <w:div w:id="815688712">
      <w:bodyDiv w:val="1"/>
      <w:marLeft w:val="0"/>
      <w:marRight w:val="0"/>
      <w:marTop w:val="0"/>
      <w:marBottom w:val="0"/>
      <w:divBdr>
        <w:top w:val="none" w:sz="0" w:space="0" w:color="auto"/>
        <w:left w:val="none" w:sz="0" w:space="0" w:color="auto"/>
        <w:bottom w:val="none" w:sz="0" w:space="0" w:color="auto"/>
        <w:right w:val="none" w:sz="0" w:space="0" w:color="auto"/>
      </w:divBdr>
      <w:divsChild>
        <w:div w:id="1462769296">
          <w:marLeft w:val="0"/>
          <w:marRight w:val="0"/>
          <w:marTop w:val="100"/>
          <w:marBottom w:val="100"/>
          <w:divBdr>
            <w:top w:val="none" w:sz="0" w:space="0" w:color="auto"/>
            <w:left w:val="none" w:sz="0" w:space="0" w:color="auto"/>
            <w:bottom w:val="none" w:sz="0" w:space="0" w:color="auto"/>
            <w:right w:val="none" w:sz="0" w:space="0" w:color="auto"/>
          </w:divBdr>
          <w:divsChild>
            <w:div w:id="680739513">
              <w:marLeft w:val="0"/>
              <w:marRight w:val="0"/>
              <w:marTop w:val="0"/>
              <w:marBottom w:val="0"/>
              <w:divBdr>
                <w:top w:val="none" w:sz="0" w:space="0" w:color="auto"/>
                <w:left w:val="none" w:sz="0" w:space="0" w:color="auto"/>
                <w:bottom w:val="none" w:sz="0" w:space="0" w:color="auto"/>
                <w:right w:val="none" w:sz="0" w:space="0" w:color="auto"/>
              </w:divBdr>
            </w:div>
          </w:divsChild>
        </w:div>
        <w:div w:id="364453604">
          <w:marLeft w:val="0"/>
          <w:marRight w:val="0"/>
          <w:marTop w:val="100"/>
          <w:marBottom w:val="100"/>
          <w:divBdr>
            <w:top w:val="none" w:sz="0" w:space="0" w:color="auto"/>
            <w:left w:val="none" w:sz="0" w:space="0" w:color="auto"/>
            <w:bottom w:val="none" w:sz="0" w:space="0" w:color="auto"/>
            <w:right w:val="none" w:sz="0" w:space="0" w:color="auto"/>
          </w:divBdr>
          <w:divsChild>
            <w:div w:id="516310748">
              <w:marLeft w:val="0"/>
              <w:marRight w:val="0"/>
              <w:marTop w:val="0"/>
              <w:marBottom w:val="0"/>
              <w:divBdr>
                <w:top w:val="none" w:sz="0" w:space="0" w:color="auto"/>
                <w:left w:val="none" w:sz="0" w:space="0" w:color="auto"/>
                <w:bottom w:val="none" w:sz="0" w:space="0" w:color="auto"/>
                <w:right w:val="none" w:sz="0" w:space="0" w:color="auto"/>
              </w:divBdr>
            </w:div>
          </w:divsChild>
        </w:div>
        <w:div w:id="1251086972">
          <w:marLeft w:val="0"/>
          <w:marRight w:val="0"/>
          <w:marTop w:val="100"/>
          <w:marBottom w:val="100"/>
          <w:divBdr>
            <w:top w:val="none" w:sz="0" w:space="0" w:color="auto"/>
            <w:left w:val="none" w:sz="0" w:space="0" w:color="auto"/>
            <w:bottom w:val="none" w:sz="0" w:space="0" w:color="auto"/>
            <w:right w:val="none" w:sz="0" w:space="0" w:color="auto"/>
          </w:divBdr>
          <w:divsChild>
            <w:div w:id="416097771">
              <w:marLeft w:val="0"/>
              <w:marRight w:val="0"/>
              <w:marTop w:val="0"/>
              <w:marBottom w:val="0"/>
              <w:divBdr>
                <w:top w:val="none" w:sz="0" w:space="0" w:color="auto"/>
                <w:left w:val="none" w:sz="0" w:space="0" w:color="auto"/>
                <w:bottom w:val="none" w:sz="0" w:space="0" w:color="auto"/>
                <w:right w:val="none" w:sz="0" w:space="0" w:color="auto"/>
              </w:divBdr>
            </w:div>
          </w:divsChild>
        </w:div>
        <w:div w:id="1738092384">
          <w:marLeft w:val="0"/>
          <w:marRight w:val="0"/>
          <w:marTop w:val="100"/>
          <w:marBottom w:val="100"/>
          <w:divBdr>
            <w:top w:val="none" w:sz="0" w:space="0" w:color="auto"/>
            <w:left w:val="none" w:sz="0" w:space="0" w:color="auto"/>
            <w:bottom w:val="none" w:sz="0" w:space="0" w:color="auto"/>
            <w:right w:val="none" w:sz="0" w:space="0" w:color="auto"/>
          </w:divBdr>
          <w:divsChild>
            <w:div w:id="610556159">
              <w:marLeft w:val="0"/>
              <w:marRight w:val="0"/>
              <w:marTop w:val="0"/>
              <w:marBottom w:val="0"/>
              <w:divBdr>
                <w:top w:val="none" w:sz="0" w:space="0" w:color="auto"/>
                <w:left w:val="none" w:sz="0" w:space="0" w:color="auto"/>
                <w:bottom w:val="none" w:sz="0" w:space="0" w:color="auto"/>
                <w:right w:val="none" w:sz="0" w:space="0" w:color="auto"/>
              </w:divBdr>
            </w:div>
          </w:divsChild>
        </w:div>
        <w:div w:id="218328142">
          <w:marLeft w:val="0"/>
          <w:marRight w:val="0"/>
          <w:marTop w:val="100"/>
          <w:marBottom w:val="100"/>
          <w:divBdr>
            <w:top w:val="none" w:sz="0" w:space="0" w:color="auto"/>
            <w:left w:val="none" w:sz="0" w:space="0" w:color="auto"/>
            <w:bottom w:val="none" w:sz="0" w:space="0" w:color="auto"/>
            <w:right w:val="none" w:sz="0" w:space="0" w:color="auto"/>
          </w:divBdr>
          <w:divsChild>
            <w:div w:id="2062515055">
              <w:marLeft w:val="0"/>
              <w:marRight w:val="0"/>
              <w:marTop w:val="0"/>
              <w:marBottom w:val="0"/>
              <w:divBdr>
                <w:top w:val="none" w:sz="0" w:space="0" w:color="auto"/>
                <w:left w:val="none" w:sz="0" w:space="0" w:color="auto"/>
                <w:bottom w:val="none" w:sz="0" w:space="0" w:color="auto"/>
                <w:right w:val="none" w:sz="0" w:space="0" w:color="auto"/>
              </w:divBdr>
            </w:div>
          </w:divsChild>
        </w:div>
        <w:div w:id="1853882896">
          <w:marLeft w:val="0"/>
          <w:marRight w:val="0"/>
          <w:marTop w:val="100"/>
          <w:marBottom w:val="100"/>
          <w:divBdr>
            <w:top w:val="none" w:sz="0" w:space="0" w:color="auto"/>
            <w:left w:val="none" w:sz="0" w:space="0" w:color="auto"/>
            <w:bottom w:val="none" w:sz="0" w:space="0" w:color="auto"/>
            <w:right w:val="none" w:sz="0" w:space="0" w:color="auto"/>
          </w:divBdr>
          <w:divsChild>
            <w:div w:id="174610165">
              <w:marLeft w:val="0"/>
              <w:marRight w:val="0"/>
              <w:marTop w:val="0"/>
              <w:marBottom w:val="0"/>
              <w:divBdr>
                <w:top w:val="none" w:sz="0" w:space="0" w:color="auto"/>
                <w:left w:val="none" w:sz="0" w:space="0" w:color="auto"/>
                <w:bottom w:val="none" w:sz="0" w:space="0" w:color="auto"/>
                <w:right w:val="none" w:sz="0" w:space="0" w:color="auto"/>
              </w:divBdr>
            </w:div>
          </w:divsChild>
        </w:div>
        <w:div w:id="311375400">
          <w:marLeft w:val="0"/>
          <w:marRight w:val="0"/>
          <w:marTop w:val="100"/>
          <w:marBottom w:val="100"/>
          <w:divBdr>
            <w:top w:val="none" w:sz="0" w:space="0" w:color="auto"/>
            <w:left w:val="none" w:sz="0" w:space="0" w:color="auto"/>
            <w:bottom w:val="none" w:sz="0" w:space="0" w:color="auto"/>
            <w:right w:val="none" w:sz="0" w:space="0" w:color="auto"/>
          </w:divBdr>
          <w:divsChild>
            <w:div w:id="595406771">
              <w:marLeft w:val="0"/>
              <w:marRight w:val="0"/>
              <w:marTop w:val="0"/>
              <w:marBottom w:val="0"/>
              <w:divBdr>
                <w:top w:val="none" w:sz="0" w:space="0" w:color="auto"/>
                <w:left w:val="none" w:sz="0" w:space="0" w:color="auto"/>
                <w:bottom w:val="none" w:sz="0" w:space="0" w:color="auto"/>
                <w:right w:val="none" w:sz="0" w:space="0" w:color="auto"/>
              </w:divBdr>
            </w:div>
          </w:divsChild>
        </w:div>
        <w:div w:id="1857233672">
          <w:marLeft w:val="0"/>
          <w:marRight w:val="0"/>
          <w:marTop w:val="100"/>
          <w:marBottom w:val="100"/>
          <w:divBdr>
            <w:top w:val="none" w:sz="0" w:space="0" w:color="auto"/>
            <w:left w:val="none" w:sz="0" w:space="0" w:color="auto"/>
            <w:bottom w:val="none" w:sz="0" w:space="0" w:color="auto"/>
            <w:right w:val="none" w:sz="0" w:space="0" w:color="auto"/>
          </w:divBdr>
          <w:divsChild>
            <w:div w:id="996228566">
              <w:marLeft w:val="0"/>
              <w:marRight w:val="0"/>
              <w:marTop w:val="0"/>
              <w:marBottom w:val="0"/>
              <w:divBdr>
                <w:top w:val="none" w:sz="0" w:space="0" w:color="auto"/>
                <w:left w:val="none" w:sz="0" w:space="0" w:color="auto"/>
                <w:bottom w:val="none" w:sz="0" w:space="0" w:color="auto"/>
                <w:right w:val="none" w:sz="0" w:space="0" w:color="auto"/>
              </w:divBdr>
            </w:div>
          </w:divsChild>
        </w:div>
        <w:div w:id="634945501">
          <w:marLeft w:val="0"/>
          <w:marRight w:val="0"/>
          <w:marTop w:val="100"/>
          <w:marBottom w:val="100"/>
          <w:divBdr>
            <w:top w:val="none" w:sz="0" w:space="0" w:color="auto"/>
            <w:left w:val="none" w:sz="0" w:space="0" w:color="auto"/>
            <w:bottom w:val="none" w:sz="0" w:space="0" w:color="auto"/>
            <w:right w:val="none" w:sz="0" w:space="0" w:color="auto"/>
          </w:divBdr>
          <w:divsChild>
            <w:div w:id="2083523823">
              <w:marLeft w:val="0"/>
              <w:marRight w:val="0"/>
              <w:marTop w:val="0"/>
              <w:marBottom w:val="0"/>
              <w:divBdr>
                <w:top w:val="none" w:sz="0" w:space="0" w:color="auto"/>
                <w:left w:val="none" w:sz="0" w:space="0" w:color="auto"/>
                <w:bottom w:val="none" w:sz="0" w:space="0" w:color="auto"/>
                <w:right w:val="none" w:sz="0" w:space="0" w:color="auto"/>
              </w:divBdr>
            </w:div>
          </w:divsChild>
        </w:div>
        <w:div w:id="941380441">
          <w:marLeft w:val="0"/>
          <w:marRight w:val="0"/>
          <w:marTop w:val="100"/>
          <w:marBottom w:val="100"/>
          <w:divBdr>
            <w:top w:val="none" w:sz="0" w:space="0" w:color="auto"/>
            <w:left w:val="none" w:sz="0" w:space="0" w:color="auto"/>
            <w:bottom w:val="none" w:sz="0" w:space="0" w:color="auto"/>
            <w:right w:val="none" w:sz="0" w:space="0" w:color="auto"/>
          </w:divBdr>
          <w:divsChild>
            <w:div w:id="15644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524">
      <w:bodyDiv w:val="1"/>
      <w:marLeft w:val="0"/>
      <w:marRight w:val="0"/>
      <w:marTop w:val="0"/>
      <w:marBottom w:val="0"/>
      <w:divBdr>
        <w:top w:val="none" w:sz="0" w:space="0" w:color="auto"/>
        <w:left w:val="none" w:sz="0" w:space="0" w:color="auto"/>
        <w:bottom w:val="none" w:sz="0" w:space="0" w:color="auto"/>
        <w:right w:val="none" w:sz="0" w:space="0" w:color="auto"/>
      </w:divBdr>
    </w:div>
    <w:div w:id="1605310955">
      <w:bodyDiv w:val="1"/>
      <w:marLeft w:val="0"/>
      <w:marRight w:val="0"/>
      <w:marTop w:val="0"/>
      <w:marBottom w:val="0"/>
      <w:divBdr>
        <w:top w:val="none" w:sz="0" w:space="0" w:color="auto"/>
        <w:left w:val="none" w:sz="0" w:space="0" w:color="auto"/>
        <w:bottom w:val="none" w:sz="0" w:space="0" w:color="auto"/>
        <w:right w:val="none" w:sz="0" w:space="0" w:color="auto"/>
      </w:divBdr>
      <w:divsChild>
        <w:div w:id="1273784805">
          <w:marLeft w:val="0"/>
          <w:marRight w:val="0"/>
          <w:marTop w:val="100"/>
          <w:marBottom w:val="100"/>
          <w:divBdr>
            <w:top w:val="none" w:sz="0" w:space="0" w:color="auto"/>
            <w:left w:val="none" w:sz="0" w:space="0" w:color="auto"/>
            <w:bottom w:val="none" w:sz="0" w:space="0" w:color="auto"/>
            <w:right w:val="none" w:sz="0" w:space="0" w:color="auto"/>
          </w:divBdr>
          <w:divsChild>
            <w:div w:id="1110592146">
              <w:marLeft w:val="0"/>
              <w:marRight w:val="0"/>
              <w:marTop w:val="0"/>
              <w:marBottom w:val="0"/>
              <w:divBdr>
                <w:top w:val="none" w:sz="0" w:space="0" w:color="auto"/>
                <w:left w:val="none" w:sz="0" w:space="0" w:color="auto"/>
                <w:bottom w:val="none" w:sz="0" w:space="0" w:color="auto"/>
                <w:right w:val="none" w:sz="0" w:space="0" w:color="auto"/>
              </w:divBdr>
            </w:div>
          </w:divsChild>
        </w:div>
        <w:div w:id="167990260">
          <w:marLeft w:val="0"/>
          <w:marRight w:val="0"/>
          <w:marTop w:val="100"/>
          <w:marBottom w:val="100"/>
          <w:divBdr>
            <w:top w:val="none" w:sz="0" w:space="0" w:color="auto"/>
            <w:left w:val="none" w:sz="0" w:space="0" w:color="auto"/>
            <w:bottom w:val="none" w:sz="0" w:space="0" w:color="auto"/>
            <w:right w:val="none" w:sz="0" w:space="0" w:color="auto"/>
          </w:divBdr>
          <w:divsChild>
            <w:div w:id="7062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 University</dc:creator>
  <cp:lastModifiedBy>Gla University</cp:lastModifiedBy>
  <cp:revision>11</cp:revision>
  <cp:lastPrinted>2017-08-16T04:45:00Z</cp:lastPrinted>
  <dcterms:created xsi:type="dcterms:W3CDTF">2017-08-16T10:12:00Z</dcterms:created>
  <dcterms:modified xsi:type="dcterms:W3CDTF">2017-08-16T11:10:00Z</dcterms:modified>
</cp:coreProperties>
</file>