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3F9F2" w14:textId="77777777" w:rsidR="00BF6425" w:rsidRDefault="000D31A9">
      <w:pPr>
        <w:rPr>
          <w:b/>
          <w:bCs/>
        </w:rPr>
      </w:pPr>
      <w:r>
        <w:rPr>
          <w:b/>
          <w:bCs/>
        </w:rPr>
        <w:t>Ilustrační zapojení invertujícího zesilovače</w:t>
      </w:r>
    </w:p>
    <w:p w14:paraId="52B36999" w14:textId="77777777" w:rsidR="00BF6425" w:rsidRPr="00BF6425" w:rsidRDefault="00BF6425">
      <w:r w:rsidRPr="00BF6425">
        <w:t xml:space="preserve">Operační zesilovač je zapojen v invertujícím režimu. Měřený odpor </w:t>
      </w:r>
      <w:proofErr w:type="spellStart"/>
      <w:r w:rsidRPr="00BF6425">
        <w:t>Rx</w:t>
      </w:r>
      <w:proofErr w:type="spellEnd"/>
      <w:r w:rsidRPr="00BF6425">
        <w:t xml:space="preserve"> tvoří součást zpětné vazby. Referenční odpor </w:t>
      </w:r>
      <w:proofErr w:type="spellStart"/>
      <w:r w:rsidRPr="00BF6425">
        <w:t>Rn</w:t>
      </w:r>
      <w:proofErr w:type="spellEnd"/>
      <w:r w:rsidRPr="00BF6425">
        <w:t xml:space="preserve"> určuje proud tekoucí obvodem. Přičemž ochranný rezistor </w:t>
      </w:r>
      <w:proofErr w:type="spellStart"/>
      <w:r w:rsidRPr="00BF6425">
        <w:t>Ry</w:t>
      </w:r>
      <w:proofErr w:type="spellEnd"/>
      <w:r w:rsidRPr="00BF6425">
        <w:t xml:space="preserve"> je zde z tohoto důvod zabránění zničení jak </w:t>
      </w:r>
      <w:proofErr w:type="spellStart"/>
      <w:r w:rsidRPr="00BF6425">
        <w:t>Zenerové</w:t>
      </w:r>
      <w:proofErr w:type="spellEnd"/>
      <w:r w:rsidRPr="00BF6425">
        <w:t xml:space="preserve"> diody, tak zesilovač jelikož: Zadání chce ochranu pro případ rozpojení </w:t>
      </w:r>
      <w:r w:rsidRPr="00BF6425">
        <w:rPr>
          <w:rFonts w:ascii="Cambria Math" w:hAnsi="Cambria Math" w:cs="Cambria Math"/>
        </w:rPr>
        <w:t>𝑅𝑥</w:t>
      </w:r>
      <w:r w:rsidRPr="00BF6425">
        <w:t xml:space="preserve"> (</w:t>
      </w:r>
      <w:r w:rsidRPr="00BF6425">
        <w:rPr>
          <w:rFonts w:ascii="Cambria Math" w:hAnsi="Cambria Math" w:cs="Cambria Math"/>
        </w:rPr>
        <w:t>𝑅𝑥</w:t>
      </w:r>
      <w:r w:rsidRPr="00BF6425">
        <w:t xml:space="preserve"> = ∞). U invertujícího zapojení by OZ vletěl do saturace (na výstupu by bylo cca −7</w:t>
      </w:r>
      <w:r w:rsidRPr="00BF6425">
        <w:rPr>
          <w:rFonts w:ascii="Arial" w:hAnsi="Arial" w:cs="Arial"/>
        </w:rPr>
        <w:t> </w:t>
      </w:r>
      <w:r w:rsidRPr="00BF6425">
        <w:rPr>
          <w:rFonts w:ascii="Cambria Math" w:hAnsi="Cambria Math" w:cs="Cambria Math"/>
        </w:rPr>
        <w:t>𝑉</w:t>
      </w:r>
      <w:r w:rsidRPr="00BF6425">
        <w:t xml:space="preserve"> až −8</w:t>
      </w:r>
      <w:r w:rsidRPr="00BF6425">
        <w:rPr>
          <w:rFonts w:ascii="Arial" w:hAnsi="Arial" w:cs="Arial"/>
        </w:rPr>
        <w:t> </w:t>
      </w:r>
      <w:r w:rsidRPr="00BF6425">
        <w:rPr>
          <w:rFonts w:ascii="Cambria Math" w:hAnsi="Cambria Math" w:cs="Cambria Math"/>
        </w:rPr>
        <w:t>𝑉</w:t>
      </w:r>
      <w:r w:rsidRPr="00BF6425">
        <w:t xml:space="preserve">). To by mohlo odpálit i </w:t>
      </w:r>
      <w:proofErr w:type="spellStart"/>
      <w:r w:rsidRPr="00BF6425">
        <w:t>mikroampérmetr</w:t>
      </w:r>
      <w:proofErr w:type="spellEnd"/>
      <w:r w:rsidRPr="00BF6425">
        <w:t xml:space="preserve"> </w:t>
      </w:r>
      <w:proofErr w:type="gramStart"/>
      <w:r w:rsidRPr="00BF6425">
        <w:t>Pozn.(</w:t>
      </w:r>
      <w:proofErr w:type="spellStart"/>
      <w:proofErr w:type="gramEnd"/>
      <w:r w:rsidRPr="00BF6425">
        <w:t>Uroz</w:t>
      </w:r>
      <w:proofErr w:type="spellEnd"/>
      <w:r w:rsidRPr="00BF6425">
        <w:t xml:space="preserve">. jsme zjistili rozdílem mezi napájením </w:t>
      </w:r>
      <w:proofErr w:type="spellStart"/>
      <w:r w:rsidRPr="00BF6425">
        <w:t>smetric</w:t>
      </w:r>
      <w:proofErr w:type="spellEnd"/>
      <w:r w:rsidRPr="00BF6425">
        <w:t xml:space="preserve">. I </w:t>
      </w:r>
      <w:proofErr w:type="spellStart"/>
      <w:r w:rsidRPr="00BF6425">
        <w:t>nesymetric</w:t>
      </w:r>
      <w:proofErr w:type="spellEnd"/>
      <w:r w:rsidRPr="00BF6425">
        <w:t xml:space="preserve">. zdroje a napětí operačního zesilovače 9-7=2 V, tedy </w:t>
      </w:r>
      <w:proofErr w:type="spellStart"/>
      <w:r w:rsidRPr="00BF6425">
        <w:t>Uroz</w:t>
      </w:r>
      <w:proofErr w:type="spellEnd"/>
      <w:r w:rsidRPr="00BF6425">
        <w:t xml:space="preserve">. jakožto rozdíl napětí) </w:t>
      </w:r>
      <w:proofErr w:type="spellStart"/>
      <w:r w:rsidRPr="00BF6425">
        <w:t>Mikroampérmetr</w:t>
      </w:r>
      <w:proofErr w:type="spellEnd"/>
      <w:r w:rsidRPr="00BF6425">
        <w:t xml:space="preserve"> je připojen na výstup zesilovače přes ochranný rezistor </w:t>
      </w:r>
      <w:proofErr w:type="spellStart"/>
      <w:r w:rsidRPr="00BF6425">
        <w:t>Rp</w:t>
      </w:r>
      <w:proofErr w:type="spellEnd"/>
      <w:r w:rsidRPr="00BF6425">
        <w:t xml:space="preserve">. </w:t>
      </w:r>
    </w:p>
    <w:p w14:paraId="0959FC2C" w14:textId="1AA8A44A" w:rsidR="000D31A9" w:rsidRPr="00BF6425" w:rsidRDefault="00BF6425">
      <w:pPr>
        <w:rPr>
          <w:b/>
          <w:bCs/>
        </w:rPr>
      </w:pPr>
      <w:r w:rsidRPr="00BF6425">
        <w:t>Základní vztah pro invertující zesilovač:</w:t>
      </w:r>
      <w:r w:rsidR="000D31A9">
        <w:rPr>
          <w:noProof/>
        </w:rPr>
        <w:drawing>
          <wp:inline distT="0" distB="0" distL="0" distR="0" wp14:anchorId="1FD48DAD" wp14:editId="70899819">
            <wp:extent cx="5746750" cy="2629535"/>
            <wp:effectExtent l="0" t="0" r="6350" b="0"/>
            <wp:docPr id="1542733913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E819F" w14:textId="365DA912" w:rsidR="000D31A9" w:rsidRDefault="006903C3">
      <w:r>
        <w:t xml:space="preserve">Začneme </w:t>
      </w:r>
      <w:proofErr w:type="gramStart"/>
      <w:r>
        <w:t>tím</w:t>
      </w:r>
      <w:proofErr w:type="gramEnd"/>
      <w:r>
        <w:t xml:space="preserve"> že zjistíme vnitřní odpor měřáku 2 </w:t>
      </w:r>
      <w:proofErr w:type="spellStart"/>
      <w:r>
        <w:t>metodama</w:t>
      </w:r>
      <w:proofErr w:type="spellEnd"/>
      <w:r>
        <w:t xml:space="preserve"> – Ohmová,</w:t>
      </w:r>
      <w:r w:rsidR="009B7FD5">
        <w:t xml:space="preserve"> srovnávací metoda</w:t>
      </w:r>
      <w:r w:rsidR="00D8779F">
        <w:t>,</w:t>
      </w:r>
    </w:p>
    <w:p w14:paraId="582F355A" w14:textId="77777777" w:rsidR="00CF3D0E" w:rsidRDefault="00CF3D0E"/>
    <w:p w14:paraId="024E6A6A" w14:textId="4042F3D2" w:rsidR="00CF3D0E" w:rsidRPr="00CF3D0E" w:rsidRDefault="00CF3D0E">
      <w:r>
        <w:rPr>
          <w:b/>
          <w:bCs/>
        </w:rPr>
        <w:t>OTOČIT SVORKY!!! NAPĚTÍ NA VÝSTUPU OZ JE S OPAČNÝM ZNAMÉNKEM</w:t>
      </w:r>
    </w:p>
    <w:p w14:paraId="74CAA823" w14:textId="5C2BD3F0" w:rsidR="00E53966" w:rsidRDefault="000D31A9">
      <w:r>
        <w:lastRenderedPageBreak/>
        <w:t>Ohmova metoda</w:t>
      </w:r>
      <w:r>
        <w:rPr>
          <w:noProof/>
        </w:rPr>
        <w:drawing>
          <wp:inline distT="0" distB="0" distL="0" distR="0" wp14:anchorId="2FACD584" wp14:editId="37952A6E">
            <wp:extent cx="5753100" cy="3237230"/>
            <wp:effectExtent l="0" t="0" r="0" b="1270"/>
            <wp:docPr id="173330669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0A523" w14:textId="09C2626D" w:rsidR="00DC574B" w:rsidRDefault="00DC574B">
      <w:r>
        <w:rPr>
          <w:noProof/>
        </w:rPr>
        <w:drawing>
          <wp:inline distT="0" distB="0" distL="0" distR="0" wp14:anchorId="28C0289A" wp14:editId="1695BEB8">
            <wp:extent cx="5753100" cy="3581400"/>
            <wp:effectExtent l="0" t="0" r="0" b="0"/>
            <wp:docPr id="1754754388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6B65F" w14:textId="77777777" w:rsidR="00DC574B" w:rsidRDefault="00DC574B"/>
    <w:p w14:paraId="47E977BE" w14:textId="77777777" w:rsidR="00DC574B" w:rsidRDefault="00DC574B"/>
    <w:p w14:paraId="764D9D0A" w14:textId="5F1F1EB2" w:rsidR="000D31A9" w:rsidRDefault="000D31A9">
      <w:pPr>
        <w:rPr>
          <w:u w:val="single"/>
        </w:rPr>
      </w:pPr>
      <w:r>
        <w:t xml:space="preserve">Měření vnitřního odporu na </w:t>
      </w:r>
      <w:r w:rsidRPr="000D31A9">
        <w:rPr>
          <w:highlight w:val="yellow"/>
        </w:rPr>
        <w:t>Voltmetru jsme nastavili 200mV</w:t>
      </w:r>
      <w:r>
        <w:t xml:space="preserve"> děleno </w:t>
      </w:r>
      <w:r w:rsidRPr="000D31A9">
        <w:rPr>
          <w:u w:val="single"/>
        </w:rPr>
        <w:t xml:space="preserve">Proud 101 </w:t>
      </w:r>
      <w:proofErr w:type="spellStart"/>
      <w:r w:rsidRPr="000D31A9">
        <w:rPr>
          <w:u w:val="single"/>
        </w:rPr>
        <w:t>microA</w:t>
      </w:r>
      <w:proofErr w:type="spellEnd"/>
    </w:p>
    <w:p w14:paraId="6094074E" w14:textId="3B3A2B3B" w:rsidR="000D31A9" w:rsidRDefault="000D31A9">
      <w:pPr>
        <w:rPr>
          <w:u w:val="single"/>
        </w:rPr>
      </w:pPr>
      <w:proofErr w:type="spellStart"/>
      <w:r>
        <w:rPr>
          <w:u w:val="single"/>
        </w:rPr>
        <w:t>Rxy</w:t>
      </w:r>
      <w:proofErr w:type="spellEnd"/>
      <w:r>
        <w:rPr>
          <w:u w:val="single"/>
        </w:rPr>
        <w:t>= 835,64 ohmů</w:t>
      </w:r>
    </w:p>
    <w:p w14:paraId="37E8E733" w14:textId="77777777" w:rsidR="00D11E3C" w:rsidRDefault="00D11E3C">
      <w:pPr>
        <w:rPr>
          <w:u w:val="single"/>
        </w:rPr>
      </w:pPr>
    </w:p>
    <w:p w14:paraId="4692A182" w14:textId="7A93F40F" w:rsidR="00D11E3C" w:rsidRDefault="00D11E3C">
      <w:r w:rsidRPr="00D11E3C">
        <w:lastRenderedPageBreak/>
        <w:t xml:space="preserve">Srovnávací metoda </w:t>
      </w:r>
      <w:proofErr w:type="gramStart"/>
      <w:r w:rsidRPr="00D11E3C">
        <w:t>-  musíme</w:t>
      </w:r>
      <w:proofErr w:type="gramEnd"/>
      <w:r w:rsidRPr="00D11E3C">
        <w:t xml:space="preserve"> dosáhnout přiblížení 835,64 ohmů</w:t>
      </w:r>
    </w:p>
    <w:p w14:paraId="3B65E636" w14:textId="00DFD959" w:rsidR="00D8779F" w:rsidRDefault="00D8779F">
      <w:r>
        <w:rPr>
          <w:noProof/>
        </w:rPr>
        <w:drawing>
          <wp:inline distT="0" distB="0" distL="0" distR="0" wp14:anchorId="26A1E8B3" wp14:editId="4B41D4FF">
            <wp:extent cx="5755640" cy="2204720"/>
            <wp:effectExtent l="0" t="0" r="0" b="5080"/>
            <wp:docPr id="29149916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8F1DE" w14:textId="519AC686" w:rsidR="00D11E3C" w:rsidRDefault="00D11E3C">
      <w:r>
        <w:rPr>
          <w:noProof/>
        </w:rPr>
        <w:drawing>
          <wp:inline distT="0" distB="0" distL="0" distR="0" wp14:anchorId="38BCAE37" wp14:editId="5F1F3504">
            <wp:extent cx="5753100" cy="3237230"/>
            <wp:effectExtent l="0" t="0" r="0" b="1270"/>
            <wp:docPr id="1076438498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8BB99" w14:textId="77777777" w:rsidR="00D11E3C" w:rsidRPr="00D11E3C" w:rsidRDefault="00D11E3C"/>
    <w:p w14:paraId="2D34C82E" w14:textId="5965539F" w:rsidR="00D11E3C" w:rsidRDefault="00D11E3C">
      <w:r>
        <w:t>Měřáky musí mít ideálně stejnou hodnotu, odpor vyšel touto metodou 832 ohmu</w:t>
      </w:r>
    </w:p>
    <w:p w14:paraId="16398695" w14:textId="63D8E415" w:rsidR="00850DC1" w:rsidRDefault="00850DC1">
      <w:proofErr w:type="spellStart"/>
      <w:r>
        <w:t>Umax</w:t>
      </w:r>
      <w:proofErr w:type="spellEnd"/>
      <w:r>
        <w:t>/ I max=5/100*10-6 = 50kohmů</w:t>
      </w:r>
    </w:p>
    <w:p w14:paraId="7604DF1C" w14:textId="67BD1389" w:rsidR="00850DC1" w:rsidRDefault="00850DC1">
      <w:proofErr w:type="spellStart"/>
      <w:r>
        <w:lastRenderedPageBreak/>
        <w:t>Rp</w:t>
      </w:r>
      <w:proofErr w:type="spellEnd"/>
      <w:r>
        <w:t>= R-</w:t>
      </w:r>
      <w:proofErr w:type="spellStart"/>
      <w:r>
        <w:t>Ri</w:t>
      </w:r>
      <w:proofErr w:type="spellEnd"/>
      <w:r>
        <w:t xml:space="preserve"> =50-0,832 = 49,168 </w:t>
      </w:r>
      <w:proofErr w:type="spellStart"/>
      <w:r>
        <w:t>kohmů</w:t>
      </w:r>
      <w:proofErr w:type="spellEnd"/>
      <w:r w:rsidR="002C355A">
        <w:rPr>
          <w:noProof/>
        </w:rPr>
        <w:drawing>
          <wp:inline distT="0" distB="0" distL="0" distR="0" wp14:anchorId="1142E026" wp14:editId="100D0901">
            <wp:extent cx="5753100" cy="3237230"/>
            <wp:effectExtent l="0" t="0" r="0" b="1270"/>
            <wp:docPr id="2074693885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99AB6" w14:textId="77777777" w:rsidR="00BF6425" w:rsidRDefault="002C355A">
      <w:r>
        <w:t xml:space="preserve">Na vstup invertujícího zesilovače přivedu například 10kohmu, na zpětnou vazbu si dám taky 10kohmu a poté doladím přes </w:t>
      </w:r>
      <w:proofErr w:type="spellStart"/>
      <w:r>
        <w:t>Rp</w:t>
      </w:r>
      <w:proofErr w:type="spellEnd"/>
      <w:r>
        <w:t xml:space="preserve"> abychom jsme měli rafičku na maximální hodnotě měřáku, Voltmetr připojuji jen pro jistotu</w:t>
      </w:r>
      <w:r w:rsidR="002843D2">
        <w:t>, + zesilovače spojíme s nulou přes propojku</w:t>
      </w:r>
    </w:p>
    <w:p w14:paraId="4B798D28" w14:textId="77777777" w:rsidR="00BF6425" w:rsidRDefault="00BF6425"/>
    <w:p w14:paraId="568E29BB" w14:textId="7EBED509" w:rsidR="002C355A" w:rsidRDefault="00BF6425">
      <w:pPr>
        <w:rPr>
          <w:b/>
          <w:bCs/>
        </w:rPr>
      </w:pPr>
      <w:proofErr w:type="spellStart"/>
      <w:r w:rsidRPr="00BF6425">
        <w:rPr>
          <w:b/>
          <w:bCs/>
        </w:rPr>
        <w:t>Neivertující</w:t>
      </w:r>
      <w:proofErr w:type="spellEnd"/>
      <w:r w:rsidR="002843D2" w:rsidRPr="00BF6425">
        <w:rPr>
          <w:b/>
          <w:bCs/>
        </w:rPr>
        <w:t xml:space="preserve"> </w:t>
      </w:r>
    </w:p>
    <w:p w14:paraId="4CF23060" w14:textId="6FDB38C9" w:rsidR="00487C21" w:rsidRDefault="00BF6425">
      <w:r w:rsidRPr="00BF6425">
        <w:t>V tomto zapojení je měřidlo zapojené mezi výstup OZ (</w:t>
      </w:r>
      <w:r w:rsidRPr="00BF6425">
        <w:rPr>
          <w:rFonts w:ascii="Cambria Math" w:hAnsi="Cambria Math" w:cs="Cambria Math"/>
        </w:rPr>
        <w:t>𝑈</w:t>
      </w:r>
      <w:r w:rsidRPr="00BF6425">
        <w:t>2) a referenční napětí (</w:t>
      </w:r>
      <w:r w:rsidRPr="00BF6425">
        <w:rPr>
          <w:rFonts w:ascii="Cambria Math" w:hAnsi="Cambria Math" w:cs="Cambria Math"/>
        </w:rPr>
        <w:t>𝑈</w:t>
      </w:r>
      <w:r w:rsidRPr="00BF6425">
        <w:t xml:space="preserve">1). Proud tedy teče jen díky rozdílu těchto napětí. 1. Vztah pro výstup: </w:t>
      </w:r>
      <w:r w:rsidRPr="00BF6425">
        <w:rPr>
          <w:rFonts w:ascii="Cambria Math" w:hAnsi="Cambria Math" w:cs="Cambria Math"/>
        </w:rPr>
        <w:t>𝑈</w:t>
      </w:r>
      <w:r w:rsidRPr="00BF6425">
        <w:t xml:space="preserve">2 = </w:t>
      </w:r>
      <w:r w:rsidRPr="00BF6425">
        <w:rPr>
          <w:rFonts w:ascii="Cambria Math" w:hAnsi="Cambria Math" w:cs="Cambria Math"/>
        </w:rPr>
        <w:t>𝑈</w:t>
      </w:r>
      <w:r w:rsidRPr="00BF6425">
        <w:t xml:space="preserve">1 </w:t>
      </w:r>
      <w:r w:rsidRPr="00BF6425">
        <w:rPr>
          <w:rFonts w:ascii="Cambria Math" w:hAnsi="Cambria Math" w:cs="Cambria Math"/>
        </w:rPr>
        <w:t>⋅</w:t>
      </w:r>
      <w:r w:rsidRPr="00BF6425">
        <w:t xml:space="preserve"> (1+ </w:t>
      </w:r>
      <w:r w:rsidRPr="00BF6425">
        <w:rPr>
          <w:rFonts w:ascii="Cambria Math" w:hAnsi="Cambria Math" w:cs="Cambria Math"/>
        </w:rPr>
        <w:t>𝑅𝑥</w:t>
      </w:r>
      <w:r>
        <w:rPr>
          <w:rFonts w:ascii="Cambria Math" w:hAnsi="Cambria Math" w:cs="Cambria Math"/>
        </w:rPr>
        <w:t>/</w:t>
      </w:r>
      <w:r w:rsidRPr="00BF6425">
        <w:t xml:space="preserve"> </w:t>
      </w:r>
      <w:proofErr w:type="gramStart"/>
      <w:r w:rsidRPr="00BF6425">
        <w:rPr>
          <w:rFonts w:ascii="Cambria Math" w:hAnsi="Cambria Math" w:cs="Cambria Math"/>
        </w:rPr>
        <w:t>𝑅𝑁</w:t>
      </w:r>
      <w:r w:rsidRPr="00BF6425">
        <w:t xml:space="preserve"> )</w:t>
      </w:r>
      <w:proofErr w:type="gramEnd"/>
      <w:r w:rsidRPr="00BF6425">
        <w:t xml:space="preserve"> 2. Napětí na měřidlu: </w:t>
      </w:r>
      <w:r w:rsidRPr="00BF6425">
        <w:rPr>
          <w:rFonts w:ascii="Cambria Math" w:hAnsi="Cambria Math" w:cs="Cambria Math"/>
        </w:rPr>
        <w:t>𝑈𝑚</w:t>
      </w:r>
      <w:r w:rsidRPr="00BF6425">
        <w:t xml:space="preserve"> = </w:t>
      </w:r>
      <w:proofErr w:type="gramStart"/>
      <w:r w:rsidRPr="00BF6425">
        <w:rPr>
          <w:rFonts w:ascii="Cambria Math" w:hAnsi="Cambria Math" w:cs="Cambria Math"/>
        </w:rPr>
        <w:t>𝑈</w:t>
      </w:r>
      <w:r w:rsidRPr="00BF6425">
        <w:t xml:space="preserve">2 − </w:t>
      </w:r>
      <w:r w:rsidRPr="00BF6425">
        <w:rPr>
          <w:rFonts w:ascii="Cambria Math" w:hAnsi="Cambria Math" w:cs="Cambria Math"/>
        </w:rPr>
        <w:t>𝑈</w:t>
      </w:r>
      <w:r w:rsidRPr="00BF6425">
        <w:t>1</w:t>
      </w:r>
      <w:proofErr w:type="gramEnd"/>
      <w:r w:rsidRPr="00BF6425">
        <w:t xml:space="preserve"> = </w:t>
      </w:r>
      <w:r w:rsidRPr="00BF6425">
        <w:rPr>
          <w:rFonts w:ascii="Cambria Math" w:hAnsi="Cambria Math" w:cs="Cambria Math"/>
        </w:rPr>
        <w:t>𝑈</w:t>
      </w:r>
      <w:r w:rsidRPr="00BF6425">
        <w:t xml:space="preserve">1 </w:t>
      </w:r>
      <w:r w:rsidRPr="00BF6425">
        <w:rPr>
          <w:rFonts w:ascii="Cambria Math" w:hAnsi="Cambria Math" w:cs="Cambria Math"/>
        </w:rPr>
        <w:t>⋅</w:t>
      </w:r>
      <w:r w:rsidRPr="00BF6425">
        <w:t xml:space="preserve"> </w:t>
      </w:r>
      <w:r w:rsidRPr="00BF6425">
        <w:rPr>
          <w:rFonts w:ascii="Cambria Math" w:hAnsi="Cambria Math" w:cs="Cambria Math"/>
        </w:rPr>
        <w:t>𝑅𝑥</w:t>
      </w:r>
      <w:r>
        <w:rPr>
          <w:rFonts w:ascii="Cambria Math" w:hAnsi="Cambria Math" w:cs="Cambria Math"/>
        </w:rPr>
        <w:t>/</w:t>
      </w:r>
      <w:r w:rsidRPr="00BF6425">
        <w:t xml:space="preserve"> </w:t>
      </w:r>
      <w:r w:rsidRPr="00BF6425">
        <w:rPr>
          <w:rFonts w:ascii="Cambria Math" w:hAnsi="Cambria Math" w:cs="Cambria Math"/>
        </w:rPr>
        <w:t>𝑅𝑁</w:t>
      </w:r>
      <w:r w:rsidRPr="00BF6425">
        <w:t xml:space="preserve"> Výpočet pro maximální výchylku (</w:t>
      </w:r>
      <w:r w:rsidRPr="00BF6425">
        <w:rPr>
          <w:rFonts w:ascii="Cambria Math" w:hAnsi="Cambria Math" w:cs="Cambria Math"/>
        </w:rPr>
        <w:t>𝑅𝑥</w:t>
      </w:r>
      <w:r w:rsidRPr="00BF6425">
        <w:t xml:space="preserve"> = </w:t>
      </w:r>
      <w:r w:rsidRPr="00BF6425">
        <w:rPr>
          <w:rFonts w:ascii="Cambria Math" w:hAnsi="Cambria Math" w:cs="Cambria Math"/>
        </w:rPr>
        <w:t>𝑅𝑁</w:t>
      </w:r>
      <w:r w:rsidRPr="00BF6425">
        <w:t xml:space="preserve">): Při plném rozsahu je napětí na větvi měřidla </w:t>
      </w:r>
      <w:r w:rsidRPr="00BF6425">
        <w:rPr>
          <w:rFonts w:ascii="Cambria Math" w:hAnsi="Cambria Math" w:cs="Cambria Math"/>
        </w:rPr>
        <w:t>𝑈𝑚</w:t>
      </w:r>
      <w:r w:rsidRPr="00BF6425">
        <w:t xml:space="preserve"> = 3</w:t>
      </w:r>
      <w:r w:rsidRPr="00BF6425">
        <w:rPr>
          <w:rFonts w:ascii="Arial" w:hAnsi="Arial" w:cs="Arial"/>
        </w:rPr>
        <w:t> </w:t>
      </w:r>
      <w:r w:rsidRPr="00BF6425">
        <w:t>V</w:t>
      </w:r>
      <w:r w:rsidRPr="00BF6425">
        <w:rPr>
          <w:rFonts w:ascii="Cambria Math" w:hAnsi="Cambria Math" w:cs="Cambria Math"/>
        </w:rPr>
        <w:t>⋅</w:t>
      </w:r>
      <w:r w:rsidRPr="00BF6425">
        <w:t xml:space="preserve"> </w:t>
      </w:r>
      <w:r w:rsidRPr="00BF6425">
        <w:rPr>
          <w:rFonts w:ascii="Cambria Math" w:hAnsi="Cambria Math" w:cs="Cambria Math"/>
        </w:rPr>
        <w:t>𝑅𝑁</w:t>
      </w:r>
      <w:r w:rsidRPr="00BF6425">
        <w:t xml:space="preserve"> </w:t>
      </w:r>
      <w:r w:rsidRPr="00BF6425">
        <w:rPr>
          <w:rFonts w:ascii="Cambria Math" w:hAnsi="Cambria Math" w:cs="Cambria Math"/>
        </w:rPr>
        <w:t>𝑅𝑁</w:t>
      </w:r>
      <w:r w:rsidRPr="00BF6425">
        <w:t xml:space="preserve"> =3</w:t>
      </w:r>
      <w:r w:rsidRPr="00BF6425">
        <w:rPr>
          <w:rFonts w:ascii="Arial" w:hAnsi="Arial" w:cs="Arial"/>
        </w:rPr>
        <w:t> </w:t>
      </w:r>
      <w:r w:rsidRPr="00BF6425">
        <w:t>V. Aby m</w:t>
      </w:r>
      <w:r w:rsidRPr="00BF6425">
        <w:rPr>
          <w:rFonts w:ascii="Aptos" w:hAnsi="Aptos" w:cs="Aptos"/>
        </w:rPr>
        <w:t>ěř</w:t>
      </w:r>
      <w:r w:rsidRPr="00BF6425">
        <w:t>idlem tekl proud 100</w:t>
      </w:r>
      <w:r w:rsidRPr="00BF6425">
        <w:rPr>
          <w:rFonts w:ascii="Arial" w:hAnsi="Arial" w:cs="Arial"/>
        </w:rPr>
        <w:t> </w:t>
      </w:r>
      <w:r w:rsidRPr="00BF6425">
        <w:rPr>
          <w:rFonts w:ascii="Cambria Math" w:hAnsi="Cambria Math" w:cs="Cambria Math"/>
        </w:rPr>
        <w:t>𝜇</w:t>
      </w:r>
      <w:r w:rsidRPr="00BF6425">
        <w:t xml:space="preserve">A: </w:t>
      </w:r>
      <w:r w:rsidRPr="00BF6425">
        <w:rPr>
          <w:rFonts w:ascii="Cambria Math" w:hAnsi="Cambria Math" w:cs="Cambria Math"/>
        </w:rPr>
        <w:t>𝑅</w:t>
      </w:r>
      <w:r w:rsidRPr="00BF6425">
        <w:t xml:space="preserve"> = </w:t>
      </w:r>
      <w:r w:rsidRPr="00BF6425">
        <w:rPr>
          <w:rFonts w:ascii="Cambria Math" w:hAnsi="Cambria Math" w:cs="Cambria Math"/>
        </w:rPr>
        <w:t>𝑈𝑚𝑎𝑥</w:t>
      </w:r>
      <w:r w:rsidRPr="00BF6425">
        <w:t xml:space="preserve"> </w:t>
      </w:r>
      <w:r w:rsidRPr="00BF6425">
        <w:rPr>
          <w:rFonts w:ascii="Cambria Math" w:hAnsi="Cambria Math" w:cs="Cambria Math"/>
        </w:rPr>
        <w:t>𝐼𝑚𝑎𝑥</w:t>
      </w:r>
      <w:r w:rsidRPr="00BF6425">
        <w:t xml:space="preserve"> 3</w:t>
      </w:r>
      <w:r w:rsidRPr="00BF6425">
        <w:rPr>
          <w:rFonts w:ascii="Arial" w:hAnsi="Arial" w:cs="Arial"/>
        </w:rPr>
        <w:t> </w:t>
      </w:r>
      <w:r w:rsidRPr="00BF6425">
        <w:t>V 100</w:t>
      </w:r>
      <w:r w:rsidRPr="00BF6425">
        <w:rPr>
          <w:rFonts w:ascii="Cambria Math" w:hAnsi="Cambria Math" w:cs="Cambria Math"/>
        </w:rPr>
        <w:t>⋅</w:t>
      </w:r>
      <w:r w:rsidRPr="00BF6425">
        <w:t>10</w:t>
      </w:r>
      <w:r w:rsidRPr="00BF6425">
        <w:rPr>
          <w:rFonts w:ascii="Aptos" w:hAnsi="Aptos" w:cs="Aptos"/>
        </w:rPr>
        <w:t>−</w:t>
      </w:r>
      <w:r w:rsidRPr="00BF6425">
        <w:t>6</w:t>
      </w:r>
      <w:r w:rsidRPr="00BF6425">
        <w:rPr>
          <w:rFonts w:ascii="Arial" w:hAnsi="Arial" w:cs="Arial"/>
        </w:rPr>
        <w:t> </w:t>
      </w:r>
      <w:r w:rsidRPr="00BF6425">
        <w:t>A =30</w:t>
      </w:r>
      <w:r w:rsidRPr="00BF6425">
        <w:rPr>
          <w:rFonts w:ascii="Arial" w:hAnsi="Arial" w:cs="Arial"/>
        </w:rPr>
        <w:t> </w:t>
      </w:r>
      <w:proofErr w:type="spellStart"/>
      <w:r w:rsidRPr="00BF6425">
        <w:t>k</w:t>
      </w:r>
      <w:r w:rsidRPr="00BF6425">
        <w:rPr>
          <w:rFonts w:ascii="Aptos" w:hAnsi="Aptos" w:cs="Aptos"/>
        </w:rPr>
        <w:t>Ω</w:t>
      </w:r>
      <w:proofErr w:type="spellEnd"/>
      <w:r w:rsidRPr="00BF6425">
        <w:t xml:space="preserve"> = Z toho p</w:t>
      </w:r>
      <w:r w:rsidRPr="00BF6425">
        <w:rPr>
          <w:rFonts w:ascii="Aptos" w:hAnsi="Aptos" w:cs="Aptos"/>
        </w:rPr>
        <w:t>ř</w:t>
      </w:r>
      <w:r w:rsidRPr="00BF6425">
        <w:t>ed</w:t>
      </w:r>
      <w:r w:rsidRPr="00BF6425">
        <w:rPr>
          <w:rFonts w:ascii="Aptos" w:hAnsi="Aptos" w:cs="Aptos"/>
        </w:rPr>
        <w:t>ř</w:t>
      </w:r>
      <w:r w:rsidRPr="00BF6425">
        <w:t>adn</w:t>
      </w:r>
      <w:r w:rsidRPr="00BF6425">
        <w:rPr>
          <w:rFonts w:ascii="Aptos" w:hAnsi="Aptos" w:cs="Aptos"/>
        </w:rPr>
        <w:t>ý</w:t>
      </w:r>
      <w:r w:rsidRPr="00BF6425">
        <w:t xml:space="preserve"> odpor </w:t>
      </w:r>
      <w:r w:rsidRPr="00BF6425">
        <w:rPr>
          <w:rFonts w:ascii="Cambria Math" w:hAnsi="Cambria Math" w:cs="Cambria Math"/>
        </w:rPr>
        <w:t>𝑅𝑝</w:t>
      </w:r>
      <w:r w:rsidRPr="00BF6425">
        <w:t xml:space="preserve"> bude: </w:t>
      </w:r>
      <w:r w:rsidRPr="00BF6425">
        <w:rPr>
          <w:rFonts w:ascii="Cambria Math" w:hAnsi="Cambria Math" w:cs="Cambria Math"/>
        </w:rPr>
        <w:t>𝑅𝑝</w:t>
      </w:r>
      <w:r w:rsidRPr="00BF6425">
        <w:t xml:space="preserve"> = 30</w:t>
      </w:r>
      <w:r w:rsidRPr="00BF6425">
        <w:rPr>
          <w:rFonts w:ascii="Arial" w:hAnsi="Arial" w:cs="Arial"/>
        </w:rPr>
        <w:t> </w:t>
      </w:r>
      <w:proofErr w:type="spellStart"/>
      <w:proofErr w:type="gramStart"/>
      <w:r w:rsidRPr="00BF6425">
        <w:t>k</w:t>
      </w:r>
      <w:r w:rsidRPr="00BF6425">
        <w:rPr>
          <w:rFonts w:ascii="Aptos" w:hAnsi="Aptos" w:cs="Aptos"/>
        </w:rPr>
        <w:t>Ω</w:t>
      </w:r>
      <w:proofErr w:type="spellEnd"/>
      <w:r w:rsidRPr="00BF6425">
        <w:t xml:space="preserve"> </w:t>
      </w:r>
      <w:r w:rsidRPr="00BF6425">
        <w:rPr>
          <w:rFonts w:ascii="Aptos" w:hAnsi="Aptos" w:cs="Aptos"/>
        </w:rPr>
        <w:t>−</w:t>
      </w:r>
      <w:r w:rsidRPr="00BF6425">
        <w:t xml:space="preserve"> </w:t>
      </w:r>
      <w:r w:rsidRPr="00BF6425">
        <w:rPr>
          <w:rFonts w:ascii="Cambria Math" w:hAnsi="Cambria Math" w:cs="Cambria Math"/>
        </w:rPr>
        <w:t>𝑅𝑖</w:t>
      </w:r>
      <w:proofErr w:type="gramEnd"/>
      <w:r w:rsidRPr="00BF6425">
        <w:t xml:space="preserve"> = 30</w:t>
      </w:r>
      <w:r w:rsidRPr="00BF6425">
        <w:rPr>
          <w:rFonts w:ascii="Arial" w:hAnsi="Arial" w:cs="Arial"/>
        </w:rPr>
        <w:t> </w:t>
      </w:r>
      <w:proofErr w:type="spellStart"/>
      <w:r w:rsidRPr="00BF6425">
        <w:t>k</w:t>
      </w:r>
      <w:r w:rsidRPr="00BF6425">
        <w:rPr>
          <w:rFonts w:ascii="Aptos" w:hAnsi="Aptos" w:cs="Aptos"/>
        </w:rPr>
        <w:t>Ω</w:t>
      </w:r>
      <w:proofErr w:type="spellEnd"/>
      <w:r w:rsidRPr="00BF6425">
        <w:t xml:space="preserve"> </w:t>
      </w:r>
      <w:r w:rsidRPr="00BF6425">
        <w:rPr>
          <w:rFonts w:ascii="Aptos" w:hAnsi="Aptos" w:cs="Aptos"/>
        </w:rPr>
        <w:t>−</w:t>
      </w:r>
      <w:r w:rsidRPr="00BF6425">
        <w:t xml:space="preserve"> 1,5</w:t>
      </w:r>
      <w:r w:rsidRPr="00BF6425">
        <w:rPr>
          <w:rFonts w:ascii="Arial" w:hAnsi="Arial" w:cs="Arial"/>
        </w:rPr>
        <w:t> </w:t>
      </w:r>
      <w:proofErr w:type="spellStart"/>
      <w:r w:rsidRPr="00BF6425">
        <w:t>k</w:t>
      </w:r>
      <w:r w:rsidRPr="00BF6425">
        <w:rPr>
          <w:rFonts w:ascii="Aptos" w:hAnsi="Aptos" w:cs="Aptos"/>
        </w:rPr>
        <w:t>Ω</w:t>
      </w:r>
      <w:proofErr w:type="spellEnd"/>
      <w:r w:rsidRPr="00BF6425">
        <w:t xml:space="preserve"> = 28,5</w:t>
      </w:r>
      <w:r w:rsidRPr="00BF6425">
        <w:rPr>
          <w:rFonts w:ascii="Arial" w:hAnsi="Arial" w:cs="Arial"/>
        </w:rPr>
        <w:t> </w:t>
      </w:r>
      <w:proofErr w:type="spellStart"/>
      <w:r w:rsidRPr="00BF6425">
        <w:t>k</w:t>
      </w:r>
      <w:r w:rsidRPr="00BF6425">
        <w:rPr>
          <w:rFonts w:ascii="Aptos" w:hAnsi="Aptos" w:cs="Aptos"/>
        </w:rPr>
        <w:t>Ω</w:t>
      </w:r>
      <w:proofErr w:type="spellEnd"/>
      <w:r w:rsidRPr="00BF6425">
        <w:t xml:space="preserve"> Zvolena </w:t>
      </w:r>
      <w:proofErr w:type="spellStart"/>
      <w:r w:rsidRPr="00BF6425">
        <w:t>Zenerova</w:t>
      </w:r>
      <w:proofErr w:type="spellEnd"/>
      <w:r w:rsidRPr="00BF6425">
        <w:t xml:space="preserve"> dioda s nap</w:t>
      </w:r>
      <w:r w:rsidRPr="00BF6425">
        <w:rPr>
          <w:rFonts w:ascii="Aptos" w:hAnsi="Aptos" w:cs="Aptos"/>
        </w:rPr>
        <w:t>ě</w:t>
      </w:r>
      <w:r w:rsidRPr="00BF6425">
        <w:t>t</w:t>
      </w:r>
      <w:r w:rsidRPr="00BF6425">
        <w:rPr>
          <w:rFonts w:ascii="Aptos" w:hAnsi="Aptos" w:cs="Aptos"/>
        </w:rPr>
        <w:t>í</w:t>
      </w:r>
      <w:r w:rsidRPr="00BF6425">
        <w:t>m 5,</w:t>
      </w:r>
      <w:r w:rsidR="00236441">
        <w:t>1</w:t>
      </w:r>
      <w:r w:rsidRPr="00BF6425">
        <w:t xml:space="preserve"> V, co</w:t>
      </w:r>
      <w:r w:rsidRPr="00BF6425">
        <w:rPr>
          <w:rFonts w:ascii="Aptos" w:hAnsi="Aptos" w:cs="Aptos"/>
        </w:rPr>
        <w:t>ž</w:t>
      </w:r>
      <w:r w:rsidRPr="00BF6425">
        <w:t xml:space="preserve"> je hodnota vy</w:t>
      </w:r>
      <w:r w:rsidRPr="00BF6425">
        <w:rPr>
          <w:rFonts w:ascii="Aptos" w:hAnsi="Aptos" w:cs="Aptos"/>
        </w:rPr>
        <w:t>šší</w:t>
      </w:r>
      <w:r w:rsidRPr="00BF6425">
        <w:t xml:space="preserve"> ne</w:t>
      </w:r>
      <w:r w:rsidRPr="00BF6425">
        <w:rPr>
          <w:rFonts w:ascii="Aptos" w:hAnsi="Aptos" w:cs="Aptos"/>
        </w:rPr>
        <w:t>ž</w:t>
      </w:r>
      <w:r w:rsidRPr="00BF6425">
        <w:t xml:space="preserve"> maxim</w:t>
      </w:r>
      <w:r w:rsidRPr="00BF6425">
        <w:rPr>
          <w:rFonts w:ascii="Aptos" w:hAnsi="Aptos" w:cs="Aptos"/>
        </w:rPr>
        <w:t>á</w:t>
      </w:r>
      <w:r w:rsidRPr="00BF6425">
        <w:t>ln</w:t>
      </w:r>
      <w:r w:rsidRPr="00BF6425">
        <w:rPr>
          <w:rFonts w:ascii="Aptos" w:hAnsi="Aptos" w:cs="Aptos"/>
        </w:rPr>
        <w:t>í</w:t>
      </w:r>
      <w:r w:rsidRPr="00BF6425">
        <w:t xml:space="preserve"> pracovn</w:t>
      </w:r>
      <w:r w:rsidRPr="00BF6425">
        <w:rPr>
          <w:rFonts w:ascii="Aptos" w:hAnsi="Aptos" w:cs="Aptos"/>
        </w:rPr>
        <w:t>í</w:t>
      </w:r>
      <w:r w:rsidRPr="00BF6425">
        <w:t xml:space="preserve"> nap</w:t>
      </w:r>
      <w:r w:rsidRPr="00BF6425">
        <w:rPr>
          <w:rFonts w:ascii="Aptos" w:hAnsi="Aptos" w:cs="Aptos"/>
        </w:rPr>
        <w:t>ě</w:t>
      </w:r>
      <w:r w:rsidRPr="00BF6425">
        <w:t>t</w:t>
      </w:r>
      <w:r w:rsidRPr="00BF6425">
        <w:rPr>
          <w:rFonts w:ascii="Aptos" w:hAnsi="Aptos" w:cs="Aptos"/>
        </w:rPr>
        <w:t>í</w:t>
      </w:r>
      <w:r w:rsidRPr="00BF6425">
        <w:t xml:space="preserve"> m</w:t>
      </w:r>
      <w:r w:rsidRPr="00BF6425">
        <w:rPr>
          <w:rFonts w:ascii="Aptos" w:hAnsi="Aptos" w:cs="Aptos"/>
        </w:rPr>
        <w:t>ěř</w:t>
      </w:r>
      <w:r w:rsidRPr="00BF6425">
        <w:t>idla (5 V) a z</w:t>
      </w:r>
      <w:r w:rsidRPr="00BF6425">
        <w:rPr>
          <w:rFonts w:ascii="Aptos" w:hAnsi="Aptos" w:cs="Aptos"/>
        </w:rPr>
        <w:t>á</w:t>
      </w:r>
      <w:r w:rsidRPr="00BF6425">
        <w:t>rove</w:t>
      </w:r>
      <w:r w:rsidRPr="00BF6425">
        <w:rPr>
          <w:rFonts w:ascii="Aptos" w:hAnsi="Aptos" w:cs="Aptos"/>
        </w:rPr>
        <w:t>ň</w:t>
      </w:r>
      <w:r w:rsidRPr="00BF6425">
        <w:t xml:space="preserve"> ni</w:t>
      </w:r>
      <w:r w:rsidRPr="00BF6425">
        <w:rPr>
          <w:rFonts w:ascii="Aptos" w:hAnsi="Aptos" w:cs="Aptos"/>
        </w:rPr>
        <w:t>žší</w:t>
      </w:r>
      <w:r w:rsidRPr="00BF6425">
        <w:t xml:space="preserve"> ne</w:t>
      </w:r>
      <w:r w:rsidRPr="00BF6425">
        <w:rPr>
          <w:rFonts w:ascii="Aptos" w:hAnsi="Aptos" w:cs="Aptos"/>
        </w:rPr>
        <w:t>ž</w:t>
      </w:r>
      <w:r w:rsidRPr="00BF6425">
        <w:t xml:space="preserve"> maxim</w:t>
      </w:r>
      <w:r w:rsidRPr="00BF6425">
        <w:rPr>
          <w:rFonts w:ascii="Aptos" w:hAnsi="Aptos" w:cs="Aptos"/>
        </w:rPr>
        <w:t>á</w:t>
      </w:r>
      <w:r w:rsidRPr="00BF6425">
        <w:t>ln</w:t>
      </w:r>
      <w:r w:rsidRPr="00BF6425">
        <w:rPr>
          <w:rFonts w:ascii="Aptos" w:hAnsi="Aptos" w:cs="Aptos"/>
        </w:rPr>
        <w:t>í</w:t>
      </w:r>
      <w:r w:rsidRPr="00BF6425">
        <w:t xml:space="preserve"> v</w:t>
      </w:r>
      <w:r w:rsidRPr="00BF6425">
        <w:rPr>
          <w:rFonts w:ascii="Aptos" w:hAnsi="Aptos" w:cs="Aptos"/>
        </w:rPr>
        <w:t>ý</w:t>
      </w:r>
      <w:r w:rsidRPr="00BF6425">
        <w:t>stupn</w:t>
      </w:r>
      <w:r w:rsidRPr="00BF6425">
        <w:rPr>
          <w:rFonts w:ascii="Aptos" w:hAnsi="Aptos" w:cs="Aptos"/>
        </w:rPr>
        <w:t>í</w:t>
      </w:r>
      <w:r w:rsidRPr="00BF6425">
        <w:t xml:space="preserve"> nap</w:t>
      </w:r>
      <w:r w:rsidRPr="00BF6425">
        <w:rPr>
          <w:rFonts w:ascii="Aptos" w:hAnsi="Aptos" w:cs="Aptos"/>
        </w:rPr>
        <w:t>ě</w:t>
      </w:r>
      <w:r w:rsidRPr="00BF6425">
        <w:t>t</w:t>
      </w:r>
      <w:r w:rsidRPr="00BF6425">
        <w:rPr>
          <w:rFonts w:ascii="Aptos" w:hAnsi="Aptos" w:cs="Aptos"/>
        </w:rPr>
        <w:t>í</w:t>
      </w:r>
      <w:r w:rsidRPr="00BF6425">
        <w:t xml:space="preserve"> OZ (7 V). T</w:t>
      </w:r>
      <w:r w:rsidRPr="00BF6425">
        <w:rPr>
          <w:rFonts w:ascii="Aptos" w:hAnsi="Aptos" w:cs="Aptos"/>
        </w:rPr>
        <w:t>í</w:t>
      </w:r>
      <w:r w:rsidRPr="00BF6425">
        <w:t>m je zaji</w:t>
      </w:r>
      <w:r w:rsidRPr="00BF6425">
        <w:rPr>
          <w:rFonts w:ascii="Aptos" w:hAnsi="Aptos" w:cs="Aptos"/>
        </w:rPr>
        <w:t>š</w:t>
      </w:r>
      <w:r w:rsidRPr="00BF6425">
        <w:t>t</w:t>
      </w:r>
      <w:r w:rsidRPr="00BF6425">
        <w:rPr>
          <w:rFonts w:ascii="Aptos" w:hAnsi="Aptos" w:cs="Aptos"/>
        </w:rPr>
        <w:t>ě</w:t>
      </w:r>
      <w:r w:rsidRPr="00BF6425">
        <w:t>na ochrana m</w:t>
      </w:r>
      <w:r w:rsidRPr="00BF6425">
        <w:rPr>
          <w:rFonts w:ascii="Aptos" w:hAnsi="Aptos" w:cs="Aptos"/>
        </w:rPr>
        <w:t>ěř</w:t>
      </w:r>
      <w:r w:rsidRPr="00BF6425">
        <w:t>idla p</w:t>
      </w:r>
      <w:r w:rsidRPr="00BF6425">
        <w:rPr>
          <w:rFonts w:ascii="Aptos" w:hAnsi="Aptos" w:cs="Aptos"/>
        </w:rPr>
        <w:t>ř</w:t>
      </w:r>
      <w:r w:rsidRPr="00BF6425">
        <w:t>i rozpojen</w:t>
      </w:r>
      <w:r w:rsidRPr="00BF6425">
        <w:rPr>
          <w:rFonts w:ascii="Aptos" w:hAnsi="Aptos" w:cs="Aptos"/>
        </w:rPr>
        <w:t>í</w:t>
      </w:r>
      <w:r w:rsidRPr="00BF6425">
        <w:t xml:space="preserve"> svorek </w:t>
      </w:r>
      <w:proofErr w:type="spellStart"/>
      <w:r w:rsidRPr="00BF6425">
        <w:t>Rx</w:t>
      </w:r>
      <w:proofErr w:type="spellEnd"/>
      <w:r w:rsidRPr="00BF6425">
        <w:t>." Pozn: Toto zapojen</w:t>
      </w:r>
      <w:r w:rsidRPr="00BF6425">
        <w:rPr>
          <w:rFonts w:ascii="Aptos" w:hAnsi="Aptos" w:cs="Aptos"/>
        </w:rPr>
        <w:t>í</w:t>
      </w:r>
      <w:r w:rsidRPr="00BF6425">
        <w:t xml:space="preserve"> m</w:t>
      </w:r>
      <w:r w:rsidRPr="00BF6425">
        <w:rPr>
          <w:rFonts w:ascii="Aptos" w:hAnsi="Aptos" w:cs="Aptos"/>
        </w:rPr>
        <w:t>á</w:t>
      </w:r>
      <w:r w:rsidRPr="00BF6425">
        <w:t xml:space="preserve"> offset (p</w:t>
      </w:r>
      <w:r w:rsidRPr="00BF6425">
        <w:rPr>
          <w:rFonts w:ascii="Aptos" w:hAnsi="Aptos" w:cs="Aptos"/>
        </w:rPr>
        <w:t>ř</w:t>
      </w:r>
      <w:r w:rsidRPr="00BF6425">
        <w:t xml:space="preserve">i </w:t>
      </w:r>
      <w:proofErr w:type="spellStart"/>
      <w:r w:rsidRPr="00BF6425">
        <w:t>Rx</w:t>
      </w:r>
      <w:proofErr w:type="spellEnd"/>
      <w:r w:rsidRPr="00BF6425">
        <w:t xml:space="preserve"> = 0 je U2 = U1), co</w:t>
      </w:r>
      <w:r w:rsidRPr="00BF6425">
        <w:rPr>
          <w:rFonts w:ascii="Aptos" w:hAnsi="Aptos" w:cs="Aptos"/>
        </w:rPr>
        <w:t>ž</w:t>
      </w:r>
      <w:r w:rsidRPr="00BF6425">
        <w:t xml:space="preserve"> se obvykle kompenzuje v zapojen</w:t>
      </w:r>
      <w:r w:rsidRPr="00BF6425">
        <w:rPr>
          <w:rFonts w:ascii="Aptos" w:hAnsi="Aptos" w:cs="Aptos"/>
        </w:rPr>
        <w:t>í</w:t>
      </w:r>
      <w:r w:rsidRPr="00BF6425">
        <w:t xml:space="preserve"> m</w:t>
      </w:r>
      <w:r w:rsidRPr="00BF6425">
        <w:rPr>
          <w:rFonts w:ascii="Aptos" w:hAnsi="Aptos" w:cs="Aptos"/>
        </w:rPr>
        <w:t>ěř</w:t>
      </w:r>
      <w:r w:rsidRPr="00BF6425">
        <w:t xml:space="preserve">idla. </w:t>
      </w:r>
      <w:proofErr w:type="spellStart"/>
      <w:r w:rsidRPr="00BF6425">
        <w:t>Ry</w:t>
      </w:r>
      <w:proofErr w:type="spellEnd"/>
      <w:r w:rsidRPr="00BF6425">
        <w:t xml:space="preserve"> je zde ze stejn</w:t>
      </w:r>
      <w:r w:rsidRPr="00BF6425">
        <w:rPr>
          <w:rFonts w:ascii="Aptos" w:hAnsi="Aptos" w:cs="Aptos"/>
        </w:rPr>
        <w:t>é</w:t>
      </w:r>
      <w:r w:rsidRPr="00BF6425">
        <w:t>ho d</w:t>
      </w:r>
      <w:r w:rsidRPr="00BF6425">
        <w:rPr>
          <w:rFonts w:ascii="Aptos" w:hAnsi="Aptos" w:cs="Aptos"/>
        </w:rPr>
        <w:t>ů</w:t>
      </w:r>
      <w:r w:rsidRPr="00BF6425">
        <w:t>vodu jak v invertuj</w:t>
      </w:r>
      <w:r w:rsidRPr="00BF6425">
        <w:rPr>
          <w:rFonts w:ascii="Aptos" w:hAnsi="Aptos" w:cs="Aptos"/>
        </w:rPr>
        <w:t>í</w:t>
      </w:r>
      <w:r w:rsidRPr="00BF6425">
        <w:t>c</w:t>
      </w:r>
      <w:r w:rsidRPr="00BF6425">
        <w:rPr>
          <w:rFonts w:ascii="Aptos" w:hAnsi="Aptos" w:cs="Aptos"/>
        </w:rPr>
        <w:t>í</w:t>
      </w:r>
      <w:r w:rsidRPr="00BF6425">
        <w:t>m zapojen</w:t>
      </w:r>
      <w:r w:rsidRPr="00BF6425">
        <w:rPr>
          <w:rFonts w:ascii="Aptos" w:hAnsi="Aptos" w:cs="Aptos"/>
        </w:rPr>
        <w:t>í</w:t>
      </w:r>
      <w:r w:rsidRPr="00BF6425">
        <w:t xml:space="preserve"> </w:t>
      </w:r>
      <w:proofErr w:type="gramStart"/>
      <w:r w:rsidRPr="00BF6425">
        <w:t>Pozn.(</w:t>
      </w:r>
      <w:proofErr w:type="spellStart"/>
      <w:proofErr w:type="gramEnd"/>
      <w:r w:rsidRPr="00BF6425">
        <w:t>Uroz</w:t>
      </w:r>
      <w:proofErr w:type="spellEnd"/>
      <w:r w:rsidRPr="00BF6425">
        <w:t>. jsme zjistili rozd</w:t>
      </w:r>
      <w:r w:rsidRPr="00BF6425">
        <w:rPr>
          <w:rFonts w:ascii="Aptos" w:hAnsi="Aptos" w:cs="Aptos"/>
        </w:rPr>
        <w:t>í</w:t>
      </w:r>
      <w:r w:rsidRPr="00BF6425">
        <w:t>lem mezi nap</w:t>
      </w:r>
      <w:r w:rsidRPr="00BF6425">
        <w:rPr>
          <w:rFonts w:ascii="Aptos" w:hAnsi="Aptos" w:cs="Aptos"/>
        </w:rPr>
        <w:t>á</w:t>
      </w:r>
      <w:r w:rsidRPr="00BF6425">
        <w:t>jen</w:t>
      </w:r>
      <w:r w:rsidRPr="00BF6425">
        <w:rPr>
          <w:rFonts w:ascii="Aptos" w:hAnsi="Aptos" w:cs="Aptos"/>
        </w:rPr>
        <w:t>í</w:t>
      </w:r>
      <w:r w:rsidRPr="00BF6425">
        <w:t xml:space="preserve">m </w:t>
      </w:r>
      <w:proofErr w:type="spellStart"/>
      <w:r w:rsidRPr="00BF6425">
        <w:t>smetric</w:t>
      </w:r>
      <w:proofErr w:type="spellEnd"/>
      <w:r w:rsidRPr="00BF6425">
        <w:t xml:space="preserve">. I </w:t>
      </w:r>
      <w:proofErr w:type="spellStart"/>
      <w:r w:rsidRPr="00BF6425">
        <w:t>nesymetric</w:t>
      </w:r>
      <w:proofErr w:type="spellEnd"/>
      <w:r w:rsidRPr="00BF6425">
        <w:t>. zdroje a nap</w:t>
      </w:r>
      <w:r w:rsidRPr="00BF6425">
        <w:rPr>
          <w:rFonts w:ascii="Aptos" w:hAnsi="Aptos" w:cs="Aptos"/>
        </w:rPr>
        <w:t>ě</w:t>
      </w:r>
      <w:r w:rsidRPr="00BF6425">
        <w:t>t</w:t>
      </w:r>
      <w:r w:rsidRPr="00BF6425">
        <w:rPr>
          <w:rFonts w:ascii="Aptos" w:hAnsi="Aptos" w:cs="Aptos"/>
        </w:rPr>
        <w:t>í</w:t>
      </w:r>
      <w:r w:rsidRPr="00BF6425">
        <w:t xml:space="preserve"> opera</w:t>
      </w:r>
      <w:r w:rsidRPr="00BF6425">
        <w:rPr>
          <w:rFonts w:ascii="Aptos" w:hAnsi="Aptos" w:cs="Aptos"/>
        </w:rPr>
        <w:t>č</w:t>
      </w:r>
      <w:r w:rsidRPr="00BF6425">
        <w:t>n</w:t>
      </w:r>
      <w:r w:rsidRPr="00BF6425">
        <w:rPr>
          <w:rFonts w:ascii="Aptos" w:hAnsi="Aptos" w:cs="Aptos"/>
        </w:rPr>
        <w:t>í</w:t>
      </w:r>
      <w:r w:rsidRPr="00BF6425">
        <w:t xml:space="preserve">ho zesilovače 9-5,6=3,4 V, tedy </w:t>
      </w:r>
      <w:proofErr w:type="spellStart"/>
      <w:r w:rsidRPr="00BF6425">
        <w:t>Uroz</w:t>
      </w:r>
      <w:proofErr w:type="spellEnd"/>
      <w:r w:rsidRPr="00BF6425">
        <w:t>. jakožto rozdíl napětí)</w:t>
      </w:r>
    </w:p>
    <w:p w14:paraId="6413DECD" w14:textId="69575C80" w:rsidR="00487C21" w:rsidRDefault="00487C21">
      <w:r>
        <w:rPr>
          <w:rFonts w:ascii="Cambria Math" w:hAnsi="Cambria Math" w:cs="Cambria Math"/>
          <w:noProof/>
        </w:rPr>
        <w:lastRenderedPageBreak/>
        <w:drawing>
          <wp:inline distT="0" distB="0" distL="0" distR="0" wp14:anchorId="57848845" wp14:editId="3F78D3DB">
            <wp:extent cx="4210493" cy="4542632"/>
            <wp:effectExtent l="0" t="0" r="0" b="0"/>
            <wp:docPr id="63554260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299" cy="4567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A5870" w14:textId="24CDB155" w:rsidR="007B036A" w:rsidRDefault="007B036A">
      <w:r>
        <w:rPr>
          <w:noProof/>
        </w:rPr>
        <w:drawing>
          <wp:inline distT="0" distB="0" distL="0" distR="0" wp14:anchorId="0218CDFE" wp14:editId="0146B150">
            <wp:extent cx="5032375" cy="2870791"/>
            <wp:effectExtent l="0" t="0" r="0" b="6350"/>
            <wp:docPr id="899740645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62" b="11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626" cy="2870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3C9844" w14:textId="77777777" w:rsidR="00CF3D0E" w:rsidRDefault="00CF3D0E"/>
    <w:p w14:paraId="07FEEBC1" w14:textId="3826D4D7" w:rsidR="00CF3D0E" w:rsidRDefault="00CF3D0E">
      <w:r>
        <w:t xml:space="preserve">Zjednodušeně napětí na vstupu musí být poloviční, než zadaná </w:t>
      </w:r>
      <w:proofErr w:type="gramStart"/>
      <w:r>
        <w:t>hodnota</w:t>
      </w:r>
      <w:proofErr w:type="gramEnd"/>
      <w:r>
        <w:t xml:space="preserve"> protože při maximální výchylce bude zesílení 2, což zdvojnásobí napětí. ALE musíme </w:t>
      </w:r>
      <w:proofErr w:type="gramStart"/>
      <w:r>
        <w:t>počítat</w:t>
      </w:r>
      <w:proofErr w:type="gramEnd"/>
      <w:r>
        <w:t xml:space="preserve"> že na měřáku je pořád poloviční hodna (když napětí bude </w:t>
      </w:r>
      <w:proofErr w:type="gramStart"/>
      <w:r>
        <w:t>5V</w:t>
      </w:r>
      <w:proofErr w:type="gramEnd"/>
      <w:r>
        <w:t xml:space="preserve">, na vstupu bude 2,5 a počítáme s 2,5 volty) protože se od sebe odečte napětí zdroje a napětí na výstupu OZ. </w:t>
      </w:r>
    </w:p>
    <w:p w14:paraId="1605CE62" w14:textId="612EDB61" w:rsidR="00CF3D0E" w:rsidRDefault="00CF3D0E">
      <w:r>
        <w:lastRenderedPageBreak/>
        <w:t xml:space="preserve">Vzorec pro výpočet zesílení </w:t>
      </w:r>
      <w:r w:rsidRPr="00CF3D0E">
        <w:t>β</w:t>
      </w:r>
      <w:r>
        <w:t>= 1+Rx/</w:t>
      </w:r>
      <w:proofErr w:type="spellStart"/>
      <w:r>
        <w:t>Rvst</w:t>
      </w:r>
      <w:proofErr w:type="spellEnd"/>
    </w:p>
    <w:p w14:paraId="53F643D8" w14:textId="430A874A" w:rsidR="00CF3D0E" w:rsidRDefault="00CF3D0E">
      <w:proofErr w:type="spellStart"/>
      <w:r>
        <w:t>Zenerovu</w:t>
      </w:r>
      <w:proofErr w:type="spellEnd"/>
      <w:r>
        <w:t xml:space="preserve"> diodu volíme tak 5V1 což omezí hodnotu na 5,1V při rozpojení </w:t>
      </w:r>
      <w:proofErr w:type="spellStart"/>
      <w:r>
        <w:t>Rx</w:t>
      </w:r>
      <w:proofErr w:type="spellEnd"/>
      <w:r>
        <w:t xml:space="preserve">=∞ </w:t>
      </w:r>
    </w:p>
    <w:p w14:paraId="5D37575B" w14:textId="4B196104" w:rsidR="00CF3D0E" w:rsidRDefault="00CF3D0E">
      <w:pPr>
        <w:rPr>
          <w:b/>
          <w:bCs/>
        </w:rPr>
      </w:pPr>
      <w:r>
        <w:rPr>
          <w:b/>
          <w:bCs/>
        </w:rPr>
        <w:t>ZKRAT NEVADÍ!! Měřák ukáže nulu</w:t>
      </w:r>
    </w:p>
    <w:p w14:paraId="02D310A6" w14:textId="77777777" w:rsidR="00CF3D0E" w:rsidRPr="00CF3D0E" w:rsidRDefault="00CF3D0E"/>
    <w:sectPr w:rsidR="00CF3D0E" w:rsidRPr="00CF3D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83A94" w14:textId="77777777" w:rsidR="009D3D8C" w:rsidRDefault="009D3D8C" w:rsidP="000D31A9">
      <w:pPr>
        <w:spacing w:after="0" w:line="240" w:lineRule="auto"/>
      </w:pPr>
      <w:r>
        <w:separator/>
      </w:r>
    </w:p>
  </w:endnote>
  <w:endnote w:type="continuationSeparator" w:id="0">
    <w:p w14:paraId="205A0921" w14:textId="77777777" w:rsidR="009D3D8C" w:rsidRDefault="009D3D8C" w:rsidP="000D3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32169" w14:textId="77777777" w:rsidR="009D3D8C" w:rsidRDefault="009D3D8C" w:rsidP="000D31A9">
      <w:pPr>
        <w:spacing w:after="0" w:line="240" w:lineRule="auto"/>
      </w:pPr>
      <w:r>
        <w:separator/>
      </w:r>
    </w:p>
  </w:footnote>
  <w:footnote w:type="continuationSeparator" w:id="0">
    <w:p w14:paraId="5C7DE091" w14:textId="77777777" w:rsidR="009D3D8C" w:rsidRDefault="009D3D8C" w:rsidP="000D31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157"/>
    <w:rsid w:val="000431E0"/>
    <w:rsid w:val="000A0AE3"/>
    <w:rsid w:val="000D31A9"/>
    <w:rsid w:val="00236441"/>
    <w:rsid w:val="00241D85"/>
    <w:rsid w:val="00267E31"/>
    <w:rsid w:val="002843D2"/>
    <w:rsid w:val="002C355A"/>
    <w:rsid w:val="00487C21"/>
    <w:rsid w:val="00543F3F"/>
    <w:rsid w:val="00581157"/>
    <w:rsid w:val="005D048C"/>
    <w:rsid w:val="00642C71"/>
    <w:rsid w:val="006903C3"/>
    <w:rsid w:val="007B036A"/>
    <w:rsid w:val="007D61AC"/>
    <w:rsid w:val="00850DC1"/>
    <w:rsid w:val="008700C2"/>
    <w:rsid w:val="0092011E"/>
    <w:rsid w:val="009B7FD5"/>
    <w:rsid w:val="009C7DE2"/>
    <w:rsid w:val="009D3D8C"/>
    <w:rsid w:val="00A32642"/>
    <w:rsid w:val="00BF6425"/>
    <w:rsid w:val="00C435DD"/>
    <w:rsid w:val="00CF3D0E"/>
    <w:rsid w:val="00D11E3C"/>
    <w:rsid w:val="00D8779F"/>
    <w:rsid w:val="00DC574B"/>
    <w:rsid w:val="00E53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FFDBF"/>
  <w15:chartTrackingRefBased/>
  <w15:docId w15:val="{B094A971-05E5-4B6C-87D7-0D91DADA1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81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81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81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81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81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81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81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81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81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81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81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81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8115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8115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8115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8115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8115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8115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81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81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81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81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81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8115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8115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8115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81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8115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81157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0D31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0D31A9"/>
  </w:style>
  <w:style w:type="paragraph" w:styleId="Zpat">
    <w:name w:val="footer"/>
    <w:basedOn w:val="Normln"/>
    <w:link w:val="ZpatChar"/>
    <w:uiPriority w:val="99"/>
    <w:unhideWhenUsed/>
    <w:rsid w:val="000D31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0D31A9"/>
  </w:style>
  <w:style w:type="character" w:styleId="Hypertextovodkaz">
    <w:name w:val="Hyperlink"/>
    <w:basedOn w:val="Standardnpsmoodstavce"/>
    <w:uiPriority w:val="99"/>
    <w:unhideWhenUsed/>
    <w:rsid w:val="00D8779F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D877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6</Pages>
  <Words>441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E22 Tomáš Sedlák</dc:creator>
  <cp:keywords/>
  <dc:description/>
  <cp:lastModifiedBy>Jan Jiříček</cp:lastModifiedBy>
  <cp:revision>11</cp:revision>
  <dcterms:created xsi:type="dcterms:W3CDTF">2026-02-26T08:15:00Z</dcterms:created>
  <dcterms:modified xsi:type="dcterms:W3CDTF">2026-04-16T18:23:00Z</dcterms:modified>
</cp:coreProperties>
</file>