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2409" w:hRule="auto" w:wrap="none" w:vAnchor="page" w:hAnchor="page" w:x="3389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CAP JUN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6"/>
          <w:kern w:val="0"/>
          <w:sz w:val="34"/>
          <w:szCs w:val="34"/>
        </w:rPr>
        <w:t>KY</w:t>
      </w:r>
    </w:p>
    <w:p>
      <w:pPr>
        <w:framePr w:w="1410" w:hRule="auto" w:wrap="none" w:vAnchor="page" w:hAnchor="page" w:x="6280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17.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34"/>
          <w:szCs w:val="34"/>
        </w:rPr>
        <w:t>00%</w:t>
      </w:r>
    </w:p>
    <w:p>
      <w:pPr>
        <w:framePr w:w="195" w:hRule="auto" w:wrap="none" w:vAnchor="page" w:hAnchor="page" w:x="7705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66" w:hRule="auto" w:wrap="none" w:vAnchor="page" w:hAnchor="page" w:x="7814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1"/>
          <w:kern w:val="0"/>
          <w:sz w:val="20"/>
          <w:szCs w:val="20"/>
        </w:rPr>
        <w:t xml:space="preserve"> 1.4</w:t>
      </w:r>
      <w:r>
        <w:rPr>
          <w:rFonts w:ascii="Orbitron Medium" w:hAnsi="Orbitron Medium" w:cs="Orbitron Medium" w:eastAsia="Orbitron Medium"/>
          <w:b w:val="0"/>
          <w:i w:val="0"/>
          <w:color w:val="1B3A5C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80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24" w:hRule="auto" w:wrap="none" w:vAnchor="page" w:hAnchor="page" w:x="233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>IN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>DICA</w:t>
      </w:r>
    </w:p>
    <w:p>
      <w:pPr>
        <w:framePr w:w="200" w:hRule="auto" w:wrap="none" w:vAnchor="page" w:hAnchor="page" w:x="2720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9"/>
          <w:kern w:val="0"/>
          <w:sz w:val="9"/>
          <w:szCs w:val="9"/>
        </w:rPr>
        <w:t>60</w:t>
      </w:r>
    </w:p>
    <w:p>
      <w:pPr>
        <w:framePr w:w="540" w:hRule="auto" w:wrap="none" w:vAnchor="page" w:hAnchor="page" w:x="2850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9"/>
          <w:kern w:val="0"/>
          <w:sz w:val="9"/>
          <w:szCs w:val="9"/>
        </w:rPr>
        <w:t xml:space="preserve"> :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 SATIVA</w:t>
      </w:r>
    </w:p>
    <w:p>
      <w:pPr>
        <w:framePr w:w="205" w:hRule="auto" w:wrap="none" w:vAnchor="page" w:hAnchor="page" w:x="3355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4"/>
          <w:kern w:val="0"/>
          <w:sz w:val="9"/>
          <w:szCs w:val="9"/>
        </w:rPr>
        <w:t>40</w:t>
      </w:r>
    </w:p>
    <w:p>
      <w:pPr>
        <w:framePr w:w="440" w:hRule="auto" w:wrap="none" w:vAnchor="page" w:hAnchor="page" w:x="3938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746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2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2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66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438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024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024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06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42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CJ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_THC17 : CBD1</w:t>
      </w:r>
    </w:p>
    <w:p>
      <w:pPr>
        <w:framePr w:w="1428" w:hRule="auto" w:wrap="none" w:vAnchor="page" w:hAnchor="page" w:x="5446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15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.60 – 18.39 %</w:t>
      </w:r>
    </w:p>
    <w:p>
      <w:pPr>
        <w:framePr w:w="1800" w:hRule="auto" w:wrap="none" w:vAnchor="page" w:hAnchor="page" w:x="9563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SP_001_CJ-IV_v.01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574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574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160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160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1334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500 000 CFU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1268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50 000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044DFA19-AA16-44F0-BE02-205D7237B28F}"/>
    <w:embedItalic r:id="rIdFont2" w:fontKey="{EA3847C4-1EC0-42FF-B198-F1245C2C4C42}"/>
    <w:embedBold r:id="rIdFont3" w:fontKey="{9601722A-FE95-4473-A202-4137ACE7A6C3}"/>
  </w:font>
  <w:font w:name="Montserrat ExtraBold">
    <w:charset w:val="00"/>
    <w:family w:val="auto"/>
    <w:pitch w:val="variable"/>
    <w:embedRegular r:id="rIdFont4" w:fontKey="{0B41E2D1-34DA-4AAE-9C23-7DFD0AD1DB2B}"/>
  </w:font>
  <w:font w:name="Montserrat Medium">
    <w:charset w:val="00"/>
    <w:family w:val="auto"/>
    <w:pitch w:val="variable"/>
    <w:embedRegular r:id="rIdFont5" w:fontKey="{3412199A-85B3-4C1D-8566-2FBEB1E2F908}"/>
    <w:embedItalic r:id="rIdFont6" w:fontKey="{3DFDA7A0-2521-4FA1-87B3-4147DA2A192B}"/>
  </w:font>
  <w:font w:name="Montserrat SemiBold">
    <w:charset w:val="00"/>
    <w:family w:val="auto"/>
    <w:pitch w:val="variable"/>
    <w:embedRegular r:id="rIdFont7" w:fontKey="{ABC718B5-0571-4B9B-A76A-103A19AFF912}"/>
    <w:embedItalic r:id="rIdFont8" w:fontKey="{9252BDA9-B945-4A8F-A3BB-550263F79D58}"/>
  </w:font>
  <w:font w:name="Orbitron">
    <w:charset w:val="00"/>
    <w:family w:val="auto"/>
    <w:pitch w:val="variable"/>
    <w:embedBold r:id="rIdFont9" w:fontKey="{422050E7-BF2B-4B2B-9A88-7BDC0079D2C4}"/>
  </w:font>
  <w:font w:name="Orbitron Black">
    <w:charset w:val="00"/>
    <w:family w:val="auto"/>
    <w:pitch w:val="variable"/>
    <w:embedRegular r:id="rIdFont10" w:fontKey="{B96B04BA-D73B-4FB4-B85B-F5BE1AE5FE6D}"/>
  </w:font>
  <w:font w:name="Orbitron ExtraBold">
    <w:charset w:val="00"/>
    <w:family w:val="auto"/>
    <w:pitch w:val="variable"/>
    <w:embedRegular r:id="rIdFont11" w:fontKey="{9F2DB03B-2E11-4984-BF0F-EC096EDAD8A7}"/>
  </w:font>
  <w:font w:name="Orbitron Medium">
    <w:charset w:val="00"/>
    <w:family w:val="auto"/>
    <w:pitch w:val="variable"/>
    <w:embedRegular r:id="rIdFont12" w:fontKey="{CAB24EED-C1C2-43C7-B235-59169F2763EB}"/>
  </w:font>
  <w:font w:name="Roboto Mono">
    <w:charset w:val="00"/>
    <w:family w:val="auto"/>
    <w:pitch w:val="variable"/>
    <w:embedRegular r:id="rIdFont13" w:fontKey="{9A467750-1BE9-4277-BD3B-837504AFC050}"/>
    <w:embedBold r:id="rIdFont14" w:fontKey="{1D0471DC-35E3-4CF1-A729-146D85DDF4EE}"/>
  </w:font>
  <w:font w:name="Roboto Mono Medium">
    <w:charset w:val="00"/>
    <w:family w:val="auto"/>
    <w:pitch w:val="variable"/>
    <w:embedRegular r:id="rIdFont15" w:fontKey="{9966E4AA-B6DD-433F-BF8C-05FF8A408BF3}"/>
  </w:font>
  <w:font w:name="Roboto Mono SemiBold">
    <w:charset w:val="00"/>
    <w:family w:val="auto"/>
    <w:pitch w:val="variable"/>
    <w:embedRegular r:id="rIdFont16" w:fontKey="{108A6300-09AB-4628-9834-ECDF1C1EBA90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