
<file path=[Content_Types].xml><?xml version="1.0" encoding="utf-8"?>
<Types xmlns="http://schemas.openxmlformats.org/package/2006/content-types">
  <Default Extension="jpg" ContentType="image/jpeg"/>
  <Default Extension="png" ContentType="image/png"/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footnotes.xml" ContentType="application/vnd.openxmlformats-officedocument.wordprocessingml.footnotes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>
      <w:pPr>
        <w:spacing w:before="40" w:after="60"/>
        <w:jc w:val="center"/>
      </w:pPr>
      <w:r>
        <w:rPr>
          <w:rFonts w:ascii="Calibri" w:hAnsi="Calibri"/>
          <w:b/>
          <w:i w:val="0"/>
          <w:color w:val="2B547E"/>
          <w:sz w:val="24"/>
        </w:rPr>
        <w:t>QCSOP027_A05</w:t>
      </w:r>
    </w:p>
    <w:p>
      <w:pPr>
        <w:spacing w:before="0" w:after="60"/>
        <w:jc w:val="center"/>
      </w:pPr>
      <w:r>
        <w:rPr>
          <w:rFonts w:ascii="Calibri" w:hAnsi="Calibri"/>
          <w:b/>
          <w:i w:val="0"/>
          <w:color w:val="000000"/>
          <w:sz w:val="28"/>
        </w:rPr>
        <w:t>Финансиска конструкција за транспорт и анализа</w:t>
      </w:r>
      <w:r>
        <w:rPr>
          <w:rFonts w:ascii="Calibri" w:hAnsi="Calibri"/>
          <w:b w:val="0"/>
          <w:i w:val="0"/>
          <w:color w:val="595959"/>
          <w:sz w:val="20"/>
        </w:rPr>
        <w:t xml:space="preserve"> | </w:t>
      </w:r>
      <w:r>
        <w:rPr>
          <w:rFonts w:ascii="Calibri" w:hAnsi="Calibri"/>
          <w:b/>
          <w:i w:val="0"/>
          <w:color w:val="595959"/>
          <w:sz w:val="20"/>
        </w:rPr>
        <w:t>Financial Calculation for Transport and Analysis</w:t>
      </w:r>
    </w:p>
    <w:p>
      <w:pPr>
        <w:spacing w:before="0" w:after="80"/>
        <w:jc w:val="center"/>
      </w:pPr>
      <w:r>
        <w:rPr>
          <w:rFonts w:ascii="Calibri" w:hAnsi="Calibri"/>
          <w:b w:val="0"/>
          <w:i/>
          <w:color w:val="595959"/>
          <w:sz w:val="20"/>
        </w:rPr>
        <w:t>(QCSOP027)</w:t>
      </w:r>
    </w:p>
    <w:p>
      <w:pPr>
        <w:spacing w:before="0" w:after="160"/>
        <w:jc w:val="center"/>
      </w:pPr>
      <w:r>
        <w:rPr>
          <w:rFonts w:ascii="Calibri" w:hAnsi="Calibri"/>
          <w:b/>
          <w:i w:val="0"/>
          <w:color w:val="C00000"/>
          <w:sz w:val="18"/>
        </w:rPr>
        <w:t>РАБОТНА ВЕРЗИЈА — НЕ ЗА УПОТРЕБА | DRAFT — NOT FOR USE</w:t>
      </w:r>
      <w:r>
        <w:rPr>
          <w:rFonts w:ascii="Calibri" w:hAnsi="Calibri"/>
          <w:b w:val="0"/>
          <w:i w:val="0"/>
          <w:color w:val="595959"/>
          <w:sz w:val="16"/>
        </w:rPr>
        <w:t xml:space="preserve">   —   Верзија | Version: DRAFT   ·   Датум на важност | Effective date: —</w:t>
      </w:r>
    </w:p>
    <w:tbl>
      <w:tblPr>
        <w:tblLook w:firstColumn="1" w:firstRow="1" w:lastColumn="0" w:lastRow="0" w:noHBand="0" w:noVBand="1" w:val="04A0"/>
        <w:tblLayout w:type="fixed"/>
        <w:tblW w:type="dxa" w:w="10466"/>
        <w:tblInd w:type="dxa" w:w="0"/>
        <w:jc w:val="center"/>
        <w:tblBorders>
          <w:top w:val="single" w:sz="4" w:space="0" w:color="2B547E"/>
          <w:left w:val="single" w:sz="4" w:space="0" w:color="2B547E"/>
          <w:bottom w:val="single" w:sz="4" w:space="0" w:color="2B547E"/>
          <w:right w:val="single" w:sz="4" w:space="0" w:color="2B547E"/>
          <w:insideH w:val="single" w:sz="4" w:space="0" w:color="2B547E"/>
          <w:insideV w:val="single" w:sz="4" w:space="0" w:color="2B547E"/>
        </w:tblBorders>
      </w:tblPr>
      <w:tblGrid>
        <w:gridCol w:w="10466"/>
      </w:tblGrid>
      <w:tr>
        <w:tc>
          <w:tcPr>
            <w:shd w:val="clear" w:color="auto" w:fill="2B547E"/>
            <w:vAlign w:val="center"/>
            <w:tcW w:type="dxa" w:w="10466"/>
          </w:tcPr>
          <w:p>
            <w:pPr>
              <w:spacing w:before="20" w:after="20"/>
              <w:jc w:val="center"/>
            </w:pPr>
            <w:r/>
            <w:r>
              <w:rPr>
                <w:rFonts w:ascii="Calibri" w:hAnsi="Calibri"/>
                <w:b/>
                <w:i w:val="0"/>
                <w:color w:val="FFFFFF"/>
                <w:sz w:val="22"/>
              </w:rPr>
              <w:t>1. ПОДАТОЦИ</w:t>
            </w:r>
            <w:r>
              <w:rPr>
                <w:rFonts w:ascii="Calibri" w:hAnsi="Calibri"/>
                <w:b w:val="0"/>
                <w:i w:val="0"/>
                <w:color w:val="FFFFFF"/>
                <w:sz w:val="18"/>
              </w:rPr>
              <w:t xml:space="preserve"> | </w:t>
            </w:r>
            <w:r>
              <w:rPr>
                <w:rFonts w:ascii="Calibri" w:hAnsi="Calibri"/>
                <w:b w:val="0"/>
                <w:i w:val="0"/>
                <w:color w:val="FFFFFF"/>
                <w:sz w:val="18"/>
              </w:rPr>
              <w:t>DETAILS</w:t>
            </w:r>
          </w:p>
        </w:tc>
      </w:tr>
    </w:tbl>
    <w:tbl>
      <w:tblPr>
        <w:tblLook w:firstColumn="1" w:firstRow="1" w:lastColumn="0" w:lastRow="0" w:noHBand="0" w:noVBand="1" w:val="04A0"/>
        <w:tblLayout w:type="fixed"/>
        <w:tblW w:type="dxa" w:w="10466"/>
        <w:tblInd w:type="dxa" w:w="0"/>
        <w:jc w:val="center"/>
        <w:tblBorders>
          <w:top w:val="single" w:sz="4" w:space="0" w:color="2B547E"/>
          <w:left w:val="single" w:sz="4" w:space="0" w:color="2B547E"/>
          <w:bottom w:val="single" w:sz="4" w:space="0" w:color="2B547E"/>
          <w:right w:val="single" w:sz="4" w:space="0" w:color="2B547E"/>
          <w:insideH w:val="single" w:sz="4" w:space="0" w:color="2B547E"/>
          <w:insideV w:val="single" w:sz="4" w:space="0" w:color="2B547E"/>
        </w:tblBorders>
      </w:tblPr>
      <w:tblGrid>
        <w:gridCol w:w="2478"/>
        <w:gridCol w:w="7987"/>
      </w:tblGrid>
      <w:tr>
        <w:tc>
          <w:tcPr>
            <w:shd w:val="clear" w:color="auto" w:fill="F2F2F2"/>
            <w:vAlign w:val="center"/>
            <w:tcW w:type="dxa" w:w="2478"/>
          </w:tcPr>
          <w:p>
            <w:pPr>
              <w:spacing w:before="20" w:after="20"/>
              <w:jc w:val="left"/>
            </w:pPr>
            <w:r/>
            <w:r>
              <w:rPr>
                <w:rFonts w:ascii="Calibri" w:hAnsi="Calibri"/>
                <w:b/>
                <w:i w:val="0"/>
                <w:color w:val="000000"/>
                <w:sz w:val="20"/>
              </w:rPr>
              <w:t>Бр. на наредба</w:t>
            </w:r>
            <w:r>
              <w:rPr>
                <w:rFonts w:ascii="Calibri" w:hAnsi="Calibri"/>
                <w:b w:val="0"/>
                <w:i w:val="0"/>
                <w:color w:val="000000"/>
                <w:sz w:val="16"/>
              </w:rPr>
              <w:t xml:space="preserve"> | </w:t>
            </w:r>
            <w:r>
              <w:rPr>
                <w:rFonts w:ascii="Calibri" w:hAnsi="Calibri"/>
                <w:b w:val="0"/>
                <w:i w:val="0"/>
                <w:color w:val="000000"/>
                <w:sz w:val="16"/>
              </w:rPr>
              <w:t>Order No.</w:t>
            </w:r>
          </w:p>
        </w:tc>
        <w:tc>
          <w:tcPr>
            <w:vAlign w:val="center"/>
            <w:tcW w:type="dxa" w:w="7987"/>
          </w:tcPr>
          <w:p>
            <w:pPr>
              <w:spacing w:before="20" w:after="20"/>
              <w:jc w:val="center"/>
            </w:pPr>
            <w:r/>
          </w:p>
        </w:tc>
      </w:tr>
      <w:tr>
        <w:tc>
          <w:tcPr>
            <w:shd w:val="clear" w:color="auto" w:fill="F2F2F2"/>
            <w:vAlign w:val="center"/>
            <w:tcW w:type="dxa" w:w="2478"/>
          </w:tcPr>
          <w:p>
            <w:pPr>
              <w:spacing w:before="20" w:after="20"/>
              <w:jc w:val="left"/>
            </w:pPr>
            <w:r/>
            <w:r>
              <w:rPr>
                <w:rFonts w:ascii="Calibri" w:hAnsi="Calibri"/>
                <w:b/>
                <w:i w:val="0"/>
                <w:color w:val="000000"/>
                <w:sz w:val="20"/>
              </w:rPr>
              <w:t>Датум</w:t>
            </w:r>
            <w:r>
              <w:rPr>
                <w:rFonts w:ascii="Calibri" w:hAnsi="Calibri"/>
                <w:b w:val="0"/>
                <w:i w:val="0"/>
                <w:color w:val="000000"/>
                <w:sz w:val="16"/>
              </w:rPr>
              <w:t xml:space="preserve"> | </w:t>
            </w:r>
            <w:r>
              <w:rPr>
                <w:rFonts w:ascii="Calibri" w:hAnsi="Calibri"/>
                <w:b w:val="0"/>
                <w:i w:val="0"/>
                <w:color w:val="000000"/>
                <w:sz w:val="16"/>
              </w:rPr>
              <w:t>Date</w:t>
            </w:r>
          </w:p>
        </w:tc>
        <w:tc>
          <w:tcPr>
            <w:vAlign w:val="center"/>
            <w:tcW w:type="dxa" w:w="7987"/>
          </w:tcPr>
          <w:p>
            <w:pPr>
              <w:spacing w:before="20" w:after="20"/>
              <w:jc w:val="center"/>
            </w:pPr>
            <w:r/>
          </w:p>
        </w:tc>
      </w:tr>
      <w:tr>
        <w:tc>
          <w:tcPr>
            <w:shd w:val="clear" w:color="auto" w:fill="F2F2F2"/>
            <w:vAlign w:val="center"/>
            <w:tcW w:type="dxa" w:w="2478"/>
          </w:tcPr>
          <w:p>
            <w:pPr>
              <w:spacing w:before="20" w:after="20"/>
              <w:jc w:val="left"/>
            </w:pPr>
            <w:r/>
            <w:r>
              <w:rPr>
                <w:rFonts w:ascii="Calibri" w:hAnsi="Calibri"/>
                <w:b/>
                <w:i w:val="0"/>
                <w:color w:val="000000"/>
                <w:sz w:val="20"/>
              </w:rPr>
              <w:t>Договорна лабораторија</w:t>
            </w:r>
            <w:r>
              <w:rPr>
                <w:rFonts w:ascii="Calibri" w:hAnsi="Calibri"/>
                <w:b w:val="0"/>
                <w:i w:val="0"/>
                <w:color w:val="000000"/>
                <w:sz w:val="16"/>
              </w:rPr>
              <w:t xml:space="preserve"> | </w:t>
            </w:r>
            <w:r>
              <w:rPr>
                <w:rFonts w:ascii="Calibri" w:hAnsi="Calibri"/>
                <w:b w:val="0"/>
                <w:i w:val="0"/>
                <w:color w:val="000000"/>
                <w:sz w:val="16"/>
              </w:rPr>
              <w:t>Contract laboratory</w:t>
            </w:r>
          </w:p>
        </w:tc>
        <w:tc>
          <w:tcPr>
            <w:vAlign w:val="center"/>
            <w:tcW w:type="dxa" w:w="7987"/>
          </w:tcPr>
          <w:p>
            <w:pPr>
              <w:spacing w:before="20" w:after="20"/>
              <w:jc w:val="center"/>
            </w:pPr>
            <w:r/>
          </w:p>
        </w:tc>
      </w:tr>
      <w:tr>
        <w:tc>
          <w:tcPr>
            <w:shd w:val="clear" w:color="auto" w:fill="F2F2F2"/>
            <w:vAlign w:val="center"/>
            <w:tcW w:type="dxa" w:w="2478"/>
          </w:tcPr>
          <w:p>
            <w:pPr>
              <w:spacing w:before="20" w:after="20"/>
              <w:jc w:val="left"/>
            </w:pPr>
            <w:r/>
            <w:r>
              <w:rPr>
                <w:rFonts w:ascii="Calibri" w:hAnsi="Calibri"/>
                <w:b/>
                <w:i w:val="0"/>
                <w:color w:val="000000"/>
                <w:sz w:val="20"/>
              </w:rPr>
              <w:t>Валута</w:t>
            </w:r>
            <w:r>
              <w:rPr>
                <w:rFonts w:ascii="Calibri" w:hAnsi="Calibri"/>
                <w:b w:val="0"/>
                <w:i w:val="0"/>
                <w:color w:val="000000"/>
                <w:sz w:val="16"/>
              </w:rPr>
              <w:t xml:space="preserve"> | </w:t>
            </w:r>
            <w:r>
              <w:rPr>
                <w:rFonts w:ascii="Calibri" w:hAnsi="Calibri"/>
                <w:b w:val="0"/>
                <w:i w:val="0"/>
                <w:color w:val="000000"/>
                <w:sz w:val="16"/>
              </w:rPr>
              <w:t>Currency</w:t>
            </w:r>
          </w:p>
        </w:tc>
        <w:tc>
          <w:tcPr>
            <w:vAlign w:val="center"/>
            <w:tcW w:type="dxa" w:w="7987"/>
          </w:tcPr>
          <w:p>
            <w:pPr>
              <w:spacing w:before="20" w:after="20"/>
              <w:jc w:val="center"/>
            </w:pPr>
            <w:r/>
            <w:r>
              <w:rPr>
                <w:rFonts w:ascii="Calibri" w:hAnsi="Calibri"/>
                <w:b w:val="0"/>
                <w:i w:val="0"/>
                <w:color w:val="000000"/>
                <w:sz w:val="20"/>
              </w:rPr>
              <w:t>MKD</w:t>
            </w:r>
          </w:p>
        </w:tc>
      </w:tr>
    </w:tbl>
    <w:tbl>
      <w:tblPr>
        <w:tblLook w:firstColumn="1" w:firstRow="1" w:lastColumn="0" w:lastRow="0" w:noHBand="0" w:noVBand="1" w:val="04A0"/>
        <w:tblLayout w:type="fixed"/>
        <w:tblW w:type="dxa" w:w="10466"/>
        <w:tblInd w:type="dxa" w:w="0"/>
        <w:jc w:val="center"/>
        <w:tblBorders>
          <w:top w:val="single" w:sz="4" w:space="0" w:color="2B547E"/>
          <w:left w:val="single" w:sz="4" w:space="0" w:color="2B547E"/>
          <w:bottom w:val="single" w:sz="4" w:space="0" w:color="2B547E"/>
          <w:right w:val="single" w:sz="4" w:space="0" w:color="2B547E"/>
          <w:insideH w:val="single" w:sz="4" w:space="0" w:color="2B547E"/>
          <w:insideV w:val="single" w:sz="4" w:space="0" w:color="2B547E"/>
        </w:tblBorders>
      </w:tblPr>
      <w:tblGrid>
        <w:gridCol w:w="10466"/>
      </w:tblGrid>
      <w:tr>
        <w:tc>
          <w:tcPr>
            <w:shd w:val="clear" w:color="auto" w:fill="2B547E"/>
            <w:vAlign w:val="center"/>
            <w:tcW w:type="dxa" w:w="10466"/>
          </w:tcPr>
          <w:p>
            <w:pPr>
              <w:spacing w:before="20" w:after="20"/>
              <w:jc w:val="center"/>
            </w:pPr>
            <w:r/>
            <w:r>
              <w:rPr>
                <w:rFonts w:ascii="Calibri" w:hAnsi="Calibri"/>
                <w:b/>
                <w:i w:val="0"/>
                <w:color w:val="FFFFFF"/>
                <w:sz w:val="22"/>
              </w:rPr>
              <w:t>2. ТРОШОЦИ</w:t>
            </w:r>
            <w:r>
              <w:rPr>
                <w:rFonts w:ascii="Calibri" w:hAnsi="Calibri"/>
                <w:b w:val="0"/>
                <w:i w:val="0"/>
                <w:color w:val="FFFFFF"/>
                <w:sz w:val="18"/>
              </w:rPr>
              <w:t xml:space="preserve"> | </w:t>
            </w:r>
            <w:r>
              <w:rPr>
                <w:rFonts w:ascii="Calibri" w:hAnsi="Calibri"/>
                <w:b w:val="0"/>
                <w:i w:val="0"/>
                <w:color w:val="FFFFFF"/>
                <w:sz w:val="18"/>
              </w:rPr>
              <w:t>COSTS</w:t>
            </w:r>
          </w:p>
        </w:tc>
      </w:tr>
    </w:tbl>
    <w:tbl>
      <w:tblPr>
        <w:tblLook w:firstColumn="1" w:firstRow="1" w:lastColumn="0" w:lastRow="0" w:noHBand="0" w:noVBand="1" w:val="04A0"/>
        <w:tblLayout w:type="fixed"/>
        <w:tblW w:type="dxa" w:w="10466"/>
        <w:tblInd w:type="dxa" w:w="0"/>
        <w:jc w:val="center"/>
        <w:tblBorders>
          <w:top w:val="single" w:sz="4" w:space="0" w:color="2B547E"/>
          <w:left w:val="single" w:sz="4" w:space="0" w:color="2B547E"/>
          <w:bottom w:val="single" w:sz="4" w:space="0" w:color="2B547E"/>
          <w:right w:val="single" w:sz="4" w:space="0" w:color="2B547E"/>
          <w:insideH w:val="single" w:sz="4" w:space="0" w:color="2B547E"/>
          <w:insideV w:val="single" w:sz="4" w:space="0" w:color="2B547E"/>
        </w:tblBorders>
      </w:tblPr>
      <w:tblGrid>
        <w:gridCol w:w="1076"/>
        <w:gridCol w:w="3130"/>
        <w:gridCol w:w="3130"/>
        <w:gridCol w:w="3130"/>
      </w:tblGrid>
      <w:tr>
        <w:trPr>
          <w:tblHeader w:val="true"/>
        </w:trPr>
        <w:tc>
          <w:tcPr>
            <w:shd w:val="clear" w:color="auto" w:fill="2B547E"/>
            <w:vAlign w:val="center"/>
            <w:tcW w:type="dxa" w:w="1076"/>
          </w:tcPr>
          <w:p>
            <w:pPr>
              <w:spacing w:before="20" w:after="20"/>
              <w:jc w:val="center"/>
            </w:pPr>
            <w:r/>
            <w:r>
              <w:rPr>
                <w:rFonts w:ascii="Calibri" w:hAnsi="Calibri"/>
                <w:b/>
                <w:i w:val="0"/>
                <w:color w:val="FFFFFF"/>
                <w:sz w:val="18"/>
              </w:rPr>
              <w:t>Бр.</w:t>
            </w:r>
            <w:r>
              <w:rPr>
                <w:rFonts w:ascii="Calibri" w:hAnsi="Calibri"/>
                <w:b w:val="0"/>
                <w:i w:val="0"/>
                <w:color w:val="FFFFFF"/>
                <w:sz w:val="14"/>
              </w:rPr>
              <w:t xml:space="preserve"> | </w:t>
            </w:r>
            <w:r>
              <w:rPr>
                <w:rFonts w:ascii="Calibri" w:hAnsi="Calibri"/>
                <w:b w:val="0"/>
                <w:i w:val="0"/>
                <w:color w:val="FFFFFF"/>
                <w:sz w:val="14"/>
              </w:rPr>
              <w:t>No.</w:t>
            </w:r>
          </w:p>
        </w:tc>
        <w:tc>
          <w:tcPr>
            <w:shd w:val="clear" w:color="auto" w:fill="2B547E"/>
            <w:vAlign w:val="center"/>
            <w:tcW w:type="dxa" w:w="3130"/>
          </w:tcPr>
          <w:p>
            <w:pPr>
              <w:spacing w:before="20" w:after="20"/>
              <w:jc w:val="center"/>
            </w:pPr>
            <w:r/>
            <w:r>
              <w:rPr>
                <w:rFonts w:ascii="Calibri" w:hAnsi="Calibri"/>
                <w:b/>
                <w:i w:val="0"/>
                <w:color w:val="FFFFFF"/>
                <w:sz w:val="18"/>
              </w:rPr>
              <w:t>Ставка</w:t>
            </w:r>
            <w:r>
              <w:rPr>
                <w:rFonts w:ascii="Calibri" w:hAnsi="Calibri"/>
                <w:b w:val="0"/>
                <w:i w:val="0"/>
                <w:color w:val="FFFFFF"/>
                <w:sz w:val="14"/>
              </w:rPr>
              <w:t xml:space="preserve"> | </w:t>
            </w:r>
            <w:r>
              <w:rPr>
                <w:rFonts w:ascii="Calibri" w:hAnsi="Calibri"/>
                <w:b w:val="0"/>
                <w:i w:val="0"/>
                <w:color w:val="FFFFFF"/>
                <w:sz w:val="14"/>
              </w:rPr>
              <w:t>Item</w:t>
            </w:r>
          </w:p>
        </w:tc>
        <w:tc>
          <w:tcPr>
            <w:shd w:val="clear" w:color="auto" w:fill="2B547E"/>
            <w:vAlign w:val="center"/>
            <w:tcW w:type="dxa" w:w="3130"/>
          </w:tcPr>
          <w:p>
            <w:pPr>
              <w:spacing w:before="20" w:after="20"/>
              <w:jc w:val="center"/>
            </w:pPr>
            <w:r/>
            <w:r>
              <w:rPr>
                <w:rFonts w:ascii="Calibri" w:hAnsi="Calibri"/>
                <w:b/>
                <w:i w:val="0"/>
                <w:color w:val="FFFFFF"/>
                <w:sz w:val="18"/>
              </w:rPr>
              <w:t>Основа</w:t>
            </w:r>
            <w:r>
              <w:rPr>
                <w:rFonts w:ascii="Calibri" w:hAnsi="Calibri"/>
                <w:b w:val="0"/>
                <w:i w:val="0"/>
                <w:color w:val="FFFFFF"/>
                <w:sz w:val="14"/>
              </w:rPr>
              <w:t xml:space="preserve"> | </w:t>
            </w:r>
            <w:r>
              <w:rPr>
                <w:rFonts w:ascii="Calibri" w:hAnsi="Calibri"/>
                <w:b w:val="0"/>
                <w:i w:val="0"/>
                <w:color w:val="FFFFFF"/>
                <w:sz w:val="14"/>
              </w:rPr>
              <w:t>Basis</w:t>
            </w:r>
          </w:p>
        </w:tc>
        <w:tc>
          <w:tcPr>
            <w:shd w:val="clear" w:color="auto" w:fill="2B547E"/>
            <w:vAlign w:val="center"/>
            <w:tcW w:type="dxa" w:w="3130"/>
          </w:tcPr>
          <w:p>
            <w:pPr>
              <w:spacing w:before="20" w:after="20"/>
              <w:jc w:val="center"/>
            </w:pPr>
            <w:r/>
            <w:r>
              <w:rPr>
                <w:rFonts w:ascii="Calibri" w:hAnsi="Calibri"/>
                <w:b/>
                <w:i w:val="0"/>
                <w:color w:val="FFFFFF"/>
                <w:sz w:val="18"/>
              </w:rPr>
              <w:t>Износ (MKD)</w:t>
            </w:r>
            <w:r>
              <w:rPr>
                <w:rFonts w:ascii="Calibri" w:hAnsi="Calibri"/>
                <w:b w:val="0"/>
                <w:i w:val="0"/>
                <w:color w:val="FFFFFF"/>
                <w:sz w:val="14"/>
              </w:rPr>
              <w:t xml:space="preserve"> | </w:t>
            </w:r>
            <w:r>
              <w:rPr>
                <w:rFonts w:ascii="Calibri" w:hAnsi="Calibri"/>
                <w:b w:val="0"/>
                <w:i w:val="0"/>
                <w:color w:val="FFFFFF"/>
                <w:sz w:val="14"/>
              </w:rPr>
              <w:t>Amount (MKD)</w:t>
            </w:r>
          </w:p>
        </w:tc>
      </w:tr>
      <w:tr>
        <w:tc>
          <w:tcPr>
            <w:shd w:val="clear" w:color="auto" w:fill="F2F2F2"/>
            <w:vAlign w:val="center"/>
            <w:tcW w:type="dxa" w:w="1076"/>
          </w:tcPr>
          <w:p>
            <w:pPr>
              <w:spacing w:before="20" w:after="20"/>
              <w:jc w:val="center"/>
            </w:pPr>
            <w:r/>
            <w:r>
              <w:rPr>
                <w:rFonts w:ascii="Calibri" w:hAnsi="Calibri"/>
                <w:b w:val="0"/>
                <w:i w:val="0"/>
                <w:color w:val="000000"/>
                <w:sz w:val="18"/>
              </w:rPr>
              <w:t>1</w:t>
            </w:r>
          </w:p>
        </w:tc>
        <w:tc>
          <w:tcPr>
            <w:vAlign w:val="center"/>
            <w:tcW w:type="dxa" w:w="3130"/>
          </w:tcPr>
          <w:p>
            <w:pPr>
              <w:spacing w:before="20" w:after="20"/>
              <w:jc w:val="center"/>
            </w:pPr>
            <w:r/>
            <w:r>
              <w:rPr>
                <w:rFonts w:ascii="Calibri" w:hAnsi="Calibri"/>
                <w:b w:val="0"/>
                <w:i w:val="0"/>
                <w:color w:val="000000"/>
                <w:sz w:val="18"/>
              </w:rPr>
              <w:t>Транспорт</w:t>
            </w:r>
          </w:p>
        </w:tc>
        <w:tc>
          <w:tcPr>
            <w:vAlign w:val="center"/>
            <w:tcW w:type="dxa" w:w="3130"/>
          </w:tcPr>
          <w:p>
            <w:pPr>
              <w:spacing w:before="20" w:after="20"/>
              <w:jc w:val="center"/>
            </w:pPr>
            <w:r/>
            <w:r>
              <w:rPr>
                <w:rFonts w:ascii="Calibri" w:hAnsi="Calibri"/>
                <w:b w:val="0"/>
                <w:i w:val="0"/>
                <w:color w:val="000000"/>
                <w:sz w:val="18"/>
              </w:rPr>
              <w:t>Transport</w:t>
            </w:r>
          </w:p>
        </w:tc>
        <w:tc>
          <w:tcPr>
            <w:vAlign w:val="center"/>
            <w:tcW w:type="dxa" w:w="3130"/>
          </w:tcPr>
          <w:p>
            <w:pPr>
              <w:spacing w:before="20" w:after="20"/>
              <w:jc w:val="center"/>
            </w:pPr>
            <w:r/>
            <w:r>
              <w:rPr>
                <w:rFonts w:ascii="Calibri" w:hAnsi="Calibri"/>
                <w:b w:val="0"/>
                <w:i w:val="0"/>
                <w:color w:val="000000"/>
                <w:sz w:val="18"/>
              </w:rPr>
              <w:t>_</w:t>
            </w:r>
          </w:p>
        </w:tc>
      </w:tr>
      <w:tr>
        <w:tc>
          <w:tcPr>
            <w:shd w:val="clear" w:color="auto" w:fill="F2F2F2"/>
            <w:vAlign w:val="center"/>
            <w:tcW w:type="dxa" w:w="1076"/>
          </w:tcPr>
          <w:p>
            <w:pPr>
              <w:spacing w:before="20" w:after="20"/>
              <w:jc w:val="center"/>
            </w:pPr>
            <w:r/>
            <w:r>
              <w:rPr>
                <w:rFonts w:ascii="Calibri" w:hAnsi="Calibri"/>
                <w:b w:val="0"/>
                <w:i w:val="0"/>
                <w:color w:val="000000"/>
                <w:sz w:val="18"/>
              </w:rPr>
              <w:t>2</w:t>
            </w:r>
          </w:p>
        </w:tc>
        <w:tc>
          <w:tcPr>
            <w:shd w:val="clear" w:color="auto" w:fill="F7FAFC"/>
            <w:vAlign w:val="center"/>
            <w:tcW w:type="dxa" w:w="3130"/>
          </w:tcPr>
          <w:p>
            <w:pPr>
              <w:spacing w:before="20" w:after="20"/>
              <w:jc w:val="center"/>
            </w:pPr>
            <w:r/>
            <w:r>
              <w:rPr>
                <w:rFonts w:ascii="Calibri" w:hAnsi="Calibri"/>
                <w:b w:val="0"/>
                <w:i w:val="0"/>
                <w:color w:val="000000"/>
                <w:sz w:val="18"/>
              </w:rPr>
              <w:t>Придружба (МВР)</w:t>
            </w:r>
          </w:p>
        </w:tc>
        <w:tc>
          <w:tcPr>
            <w:shd w:val="clear" w:color="auto" w:fill="F7FAFC"/>
            <w:vAlign w:val="center"/>
            <w:tcW w:type="dxa" w:w="3130"/>
          </w:tcPr>
          <w:p>
            <w:pPr>
              <w:spacing w:before="20" w:after="20"/>
              <w:jc w:val="center"/>
            </w:pPr>
            <w:r/>
            <w:r>
              <w:rPr>
                <w:rFonts w:ascii="Calibri" w:hAnsi="Calibri"/>
                <w:b w:val="0"/>
                <w:i w:val="0"/>
                <w:color w:val="000000"/>
                <w:sz w:val="18"/>
              </w:rPr>
              <w:t>Escort (Ministry)</w:t>
            </w:r>
          </w:p>
        </w:tc>
        <w:tc>
          <w:tcPr>
            <w:shd w:val="clear" w:color="auto" w:fill="F7FAFC"/>
            <w:vAlign w:val="center"/>
            <w:tcW w:type="dxa" w:w="3130"/>
          </w:tcPr>
          <w:p>
            <w:pPr>
              <w:spacing w:before="20" w:after="20"/>
              <w:jc w:val="center"/>
            </w:pPr>
            <w:r/>
            <w:r>
              <w:rPr>
                <w:rFonts w:ascii="Calibri" w:hAnsi="Calibri"/>
                <w:b w:val="0"/>
                <w:i w:val="0"/>
                <w:color w:val="000000"/>
                <w:sz w:val="18"/>
              </w:rPr>
              <w:t>_</w:t>
            </w:r>
          </w:p>
        </w:tc>
      </w:tr>
      <w:tr>
        <w:tc>
          <w:tcPr>
            <w:shd w:val="clear" w:color="auto" w:fill="F2F2F2"/>
            <w:vAlign w:val="center"/>
            <w:tcW w:type="dxa" w:w="1076"/>
          </w:tcPr>
          <w:p>
            <w:pPr>
              <w:spacing w:before="20" w:after="20"/>
              <w:jc w:val="center"/>
            </w:pPr>
            <w:r/>
            <w:r>
              <w:rPr>
                <w:rFonts w:ascii="Calibri" w:hAnsi="Calibri"/>
                <w:b w:val="0"/>
                <w:i w:val="0"/>
                <w:color w:val="000000"/>
                <w:sz w:val="18"/>
              </w:rPr>
              <w:t>3</w:t>
            </w:r>
          </w:p>
        </w:tc>
        <w:tc>
          <w:tcPr>
            <w:vAlign w:val="center"/>
            <w:tcW w:type="dxa" w:w="3130"/>
          </w:tcPr>
          <w:p>
            <w:pPr>
              <w:spacing w:before="20" w:after="20"/>
              <w:jc w:val="center"/>
            </w:pPr>
            <w:r/>
            <w:r>
              <w:rPr>
                <w:rFonts w:ascii="Calibri" w:hAnsi="Calibri"/>
                <w:b w:val="0"/>
                <w:i w:val="0"/>
                <w:color w:val="000000"/>
                <w:sz w:val="18"/>
              </w:rPr>
              <w:t>Идентификација</w:t>
            </w:r>
          </w:p>
        </w:tc>
        <w:tc>
          <w:tcPr>
            <w:vAlign w:val="center"/>
            <w:tcW w:type="dxa" w:w="3130"/>
          </w:tcPr>
          <w:p>
            <w:pPr>
              <w:spacing w:before="20" w:after="20"/>
              <w:jc w:val="center"/>
            </w:pPr>
            <w:r/>
            <w:r>
              <w:rPr>
                <w:rFonts w:ascii="Calibri" w:hAnsi="Calibri"/>
                <w:b w:val="0"/>
                <w:i w:val="0"/>
                <w:color w:val="000000"/>
                <w:sz w:val="18"/>
              </w:rPr>
              <w:t>Identification</w:t>
            </w:r>
          </w:p>
        </w:tc>
        <w:tc>
          <w:tcPr>
            <w:vAlign w:val="center"/>
            <w:tcW w:type="dxa" w:w="3130"/>
          </w:tcPr>
          <w:p>
            <w:pPr>
              <w:spacing w:before="20" w:after="20"/>
              <w:jc w:val="center"/>
            </w:pPr>
            <w:r/>
            <w:r>
              <w:rPr>
                <w:rFonts w:ascii="Calibri" w:hAnsi="Calibri"/>
                <w:b w:val="0"/>
                <w:i w:val="0"/>
                <w:color w:val="000000"/>
                <w:sz w:val="18"/>
              </w:rPr>
              <w:t>_</w:t>
            </w:r>
          </w:p>
        </w:tc>
      </w:tr>
      <w:tr>
        <w:tc>
          <w:tcPr>
            <w:shd w:val="clear" w:color="auto" w:fill="F2F2F2"/>
            <w:vAlign w:val="center"/>
            <w:tcW w:type="dxa" w:w="1076"/>
          </w:tcPr>
          <w:p>
            <w:pPr>
              <w:spacing w:before="20" w:after="20"/>
              <w:jc w:val="center"/>
            </w:pPr>
            <w:r/>
            <w:r>
              <w:rPr>
                <w:rFonts w:ascii="Calibri" w:hAnsi="Calibri"/>
                <w:b w:val="0"/>
                <w:i w:val="0"/>
                <w:color w:val="000000"/>
                <w:sz w:val="18"/>
              </w:rPr>
              <w:t>4</w:t>
            </w:r>
          </w:p>
        </w:tc>
        <w:tc>
          <w:tcPr>
            <w:shd w:val="clear" w:color="auto" w:fill="F7FAFC"/>
            <w:vAlign w:val="center"/>
            <w:tcW w:type="dxa" w:w="3130"/>
          </w:tcPr>
          <w:p>
            <w:pPr>
              <w:spacing w:before="20" w:after="20"/>
              <w:jc w:val="center"/>
            </w:pPr>
            <w:r/>
            <w:r>
              <w:rPr>
                <w:rFonts w:ascii="Calibri" w:hAnsi="Calibri"/>
                <w:b w:val="0"/>
                <w:i w:val="0"/>
                <w:color w:val="000000"/>
                <w:sz w:val="18"/>
              </w:rPr>
              <w:t>Потенца (THC)</w:t>
            </w:r>
          </w:p>
        </w:tc>
        <w:tc>
          <w:tcPr>
            <w:shd w:val="clear" w:color="auto" w:fill="F7FAFC"/>
            <w:vAlign w:val="center"/>
            <w:tcW w:type="dxa" w:w="3130"/>
          </w:tcPr>
          <w:p>
            <w:pPr>
              <w:spacing w:before="20" w:after="20"/>
              <w:jc w:val="center"/>
            </w:pPr>
            <w:r/>
            <w:r>
              <w:rPr>
                <w:rFonts w:ascii="Calibri" w:hAnsi="Calibri"/>
                <w:b w:val="0"/>
                <w:i w:val="0"/>
                <w:color w:val="000000"/>
                <w:sz w:val="18"/>
              </w:rPr>
              <w:t>Potency (THC)</w:t>
            </w:r>
          </w:p>
        </w:tc>
        <w:tc>
          <w:tcPr>
            <w:shd w:val="clear" w:color="auto" w:fill="F7FAFC"/>
            <w:vAlign w:val="center"/>
            <w:tcW w:type="dxa" w:w="3130"/>
          </w:tcPr>
          <w:p>
            <w:pPr>
              <w:spacing w:before="20" w:after="20"/>
              <w:jc w:val="center"/>
            </w:pPr>
            <w:r/>
            <w:r>
              <w:rPr>
                <w:rFonts w:ascii="Calibri" w:hAnsi="Calibri"/>
                <w:b w:val="0"/>
                <w:i w:val="0"/>
                <w:color w:val="000000"/>
                <w:sz w:val="18"/>
              </w:rPr>
              <w:t>_</w:t>
            </w:r>
          </w:p>
        </w:tc>
      </w:tr>
      <w:tr>
        <w:tc>
          <w:tcPr>
            <w:shd w:val="clear" w:color="auto" w:fill="F2F2F2"/>
            <w:vAlign w:val="center"/>
            <w:tcW w:type="dxa" w:w="1076"/>
          </w:tcPr>
          <w:p>
            <w:pPr>
              <w:spacing w:before="20" w:after="20"/>
              <w:jc w:val="center"/>
            </w:pPr>
            <w:r/>
            <w:r>
              <w:rPr>
                <w:rFonts w:ascii="Calibri" w:hAnsi="Calibri"/>
                <w:b w:val="0"/>
                <w:i w:val="0"/>
                <w:color w:val="000000"/>
                <w:sz w:val="18"/>
              </w:rPr>
              <w:t>5</w:t>
            </w:r>
          </w:p>
        </w:tc>
        <w:tc>
          <w:tcPr>
            <w:vAlign w:val="center"/>
            <w:tcW w:type="dxa" w:w="3130"/>
          </w:tcPr>
          <w:p>
            <w:pPr>
              <w:spacing w:before="20" w:after="20"/>
              <w:jc w:val="center"/>
            </w:pPr>
            <w:r/>
            <w:r>
              <w:rPr>
                <w:rFonts w:ascii="Calibri" w:hAnsi="Calibri"/>
                <w:b w:val="0"/>
                <w:i w:val="0"/>
                <w:color w:val="000000"/>
                <w:sz w:val="18"/>
              </w:rPr>
              <w:t>Загуба при сушење</w:t>
            </w:r>
          </w:p>
        </w:tc>
        <w:tc>
          <w:tcPr>
            <w:vAlign w:val="center"/>
            <w:tcW w:type="dxa" w:w="3130"/>
          </w:tcPr>
          <w:p>
            <w:pPr>
              <w:spacing w:before="20" w:after="20"/>
              <w:jc w:val="center"/>
            </w:pPr>
            <w:r/>
            <w:r>
              <w:rPr>
                <w:rFonts w:ascii="Calibri" w:hAnsi="Calibri"/>
                <w:b w:val="0"/>
                <w:i w:val="0"/>
                <w:color w:val="000000"/>
                <w:sz w:val="18"/>
              </w:rPr>
              <w:t>Loss on drying</w:t>
            </w:r>
          </w:p>
        </w:tc>
        <w:tc>
          <w:tcPr>
            <w:vAlign w:val="center"/>
            <w:tcW w:type="dxa" w:w="3130"/>
          </w:tcPr>
          <w:p>
            <w:pPr>
              <w:spacing w:before="20" w:after="20"/>
              <w:jc w:val="center"/>
            </w:pPr>
            <w:r/>
            <w:r>
              <w:rPr>
                <w:rFonts w:ascii="Calibri" w:hAnsi="Calibri"/>
                <w:b w:val="0"/>
                <w:i w:val="0"/>
                <w:color w:val="000000"/>
                <w:sz w:val="18"/>
              </w:rPr>
              <w:t>_</w:t>
            </w:r>
          </w:p>
        </w:tc>
      </w:tr>
      <w:tr>
        <w:tc>
          <w:tcPr>
            <w:shd w:val="clear" w:color="auto" w:fill="F2F2F2"/>
            <w:vAlign w:val="center"/>
            <w:tcW w:type="dxa" w:w="1076"/>
          </w:tcPr>
          <w:p>
            <w:pPr>
              <w:spacing w:before="20" w:after="20"/>
              <w:jc w:val="center"/>
            </w:pPr>
            <w:r/>
            <w:r>
              <w:rPr>
                <w:rFonts w:ascii="Calibri" w:hAnsi="Calibri"/>
                <w:b w:val="0"/>
                <w:i w:val="0"/>
                <w:color w:val="000000"/>
                <w:sz w:val="18"/>
              </w:rPr>
              <w:t>6</w:t>
            </w:r>
          </w:p>
        </w:tc>
        <w:tc>
          <w:tcPr>
            <w:shd w:val="clear" w:color="auto" w:fill="F7FAFC"/>
            <w:vAlign w:val="center"/>
            <w:tcW w:type="dxa" w:w="3130"/>
          </w:tcPr>
          <w:p>
            <w:pPr>
              <w:spacing w:before="20" w:after="20"/>
              <w:jc w:val="center"/>
            </w:pPr>
            <w:r/>
            <w:r>
              <w:rPr>
                <w:rFonts w:ascii="Calibri" w:hAnsi="Calibri"/>
                <w:b w:val="0"/>
                <w:i w:val="0"/>
                <w:color w:val="000000"/>
                <w:sz w:val="18"/>
              </w:rPr>
              <w:t>Резидуи на пестициди</w:t>
            </w:r>
          </w:p>
        </w:tc>
        <w:tc>
          <w:tcPr>
            <w:shd w:val="clear" w:color="auto" w:fill="F7FAFC"/>
            <w:vAlign w:val="center"/>
            <w:tcW w:type="dxa" w:w="3130"/>
          </w:tcPr>
          <w:p>
            <w:pPr>
              <w:spacing w:before="20" w:after="20"/>
              <w:jc w:val="center"/>
            </w:pPr>
            <w:r/>
            <w:r>
              <w:rPr>
                <w:rFonts w:ascii="Calibri" w:hAnsi="Calibri"/>
                <w:b w:val="0"/>
                <w:i w:val="0"/>
                <w:color w:val="000000"/>
                <w:sz w:val="18"/>
              </w:rPr>
              <w:t>Pesticide residues</w:t>
            </w:r>
          </w:p>
        </w:tc>
        <w:tc>
          <w:tcPr>
            <w:shd w:val="clear" w:color="auto" w:fill="F7FAFC"/>
            <w:vAlign w:val="center"/>
            <w:tcW w:type="dxa" w:w="3130"/>
          </w:tcPr>
          <w:p>
            <w:pPr>
              <w:spacing w:before="20" w:after="20"/>
              <w:jc w:val="center"/>
            </w:pPr>
            <w:r/>
            <w:r>
              <w:rPr>
                <w:rFonts w:ascii="Calibri" w:hAnsi="Calibri"/>
                <w:b w:val="0"/>
                <w:i w:val="0"/>
                <w:color w:val="000000"/>
                <w:sz w:val="18"/>
              </w:rPr>
              <w:t>_</w:t>
            </w:r>
          </w:p>
        </w:tc>
      </w:tr>
      <w:tr>
        <w:tc>
          <w:tcPr>
            <w:shd w:val="clear" w:color="auto" w:fill="F2F2F2"/>
            <w:vAlign w:val="center"/>
            <w:tcW w:type="dxa" w:w="1076"/>
          </w:tcPr>
          <w:p>
            <w:pPr>
              <w:spacing w:before="20" w:after="20"/>
              <w:jc w:val="center"/>
            </w:pPr>
            <w:r/>
            <w:r>
              <w:rPr>
                <w:rFonts w:ascii="Calibri" w:hAnsi="Calibri"/>
                <w:b w:val="0"/>
                <w:i w:val="0"/>
                <w:color w:val="000000"/>
                <w:sz w:val="18"/>
              </w:rPr>
              <w:t>7</w:t>
            </w:r>
          </w:p>
        </w:tc>
        <w:tc>
          <w:tcPr>
            <w:vAlign w:val="center"/>
            <w:tcW w:type="dxa" w:w="3130"/>
          </w:tcPr>
          <w:p>
            <w:pPr>
              <w:spacing w:before="20" w:after="20"/>
              <w:jc w:val="center"/>
            </w:pPr>
            <w:r/>
            <w:r>
              <w:rPr>
                <w:rFonts w:ascii="Calibri" w:hAnsi="Calibri"/>
                <w:b w:val="0"/>
                <w:i w:val="0"/>
                <w:color w:val="000000"/>
                <w:sz w:val="18"/>
              </w:rPr>
              <w:t>Микробиолошка чистота</w:t>
            </w:r>
          </w:p>
        </w:tc>
        <w:tc>
          <w:tcPr>
            <w:vAlign w:val="center"/>
            <w:tcW w:type="dxa" w:w="3130"/>
          </w:tcPr>
          <w:p>
            <w:pPr>
              <w:spacing w:before="20" w:after="20"/>
              <w:jc w:val="center"/>
            </w:pPr>
            <w:r/>
            <w:r>
              <w:rPr>
                <w:rFonts w:ascii="Calibri" w:hAnsi="Calibri"/>
                <w:b w:val="0"/>
                <w:i w:val="0"/>
                <w:color w:val="000000"/>
                <w:sz w:val="18"/>
              </w:rPr>
              <w:t>Microbial purity</w:t>
            </w:r>
          </w:p>
        </w:tc>
        <w:tc>
          <w:tcPr>
            <w:vAlign w:val="center"/>
            <w:tcW w:type="dxa" w:w="3130"/>
          </w:tcPr>
          <w:p>
            <w:pPr>
              <w:spacing w:before="20" w:after="20"/>
              <w:jc w:val="center"/>
            </w:pPr>
            <w:r/>
            <w:r>
              <w:rPr>
                <w:rFonts w:ascii="Calibri" w:hAnsi="Calibri"/>
                <w:b w:val="0"/>
                <w:i w:val="0"/>
                <w:color w:val="000000"/>
                <w:sz w:val="18"/>
              </w:rPr>
              <w:t>_</w:t>
            </w:r>
          </w:p>
        </w:tc>
      </w:tr>
    </w:tbl>
    <w:tbl>
      <w:tblPr>
        <w:tblLook w:firstColumn="1" w:firstRow="1" w:lastColumn="0" w:lastRow="0" w:noHBand="0" w:noVBand="1" w:val="04A0"/>
        <w:tblLayout w:type="fixed"/>
        <w:tblW w:type="dxa" w:w="10466"/>
        <w:tblInd w:type="dxa" w:w="0"/>
        <w:jc w:val="center"/>
        <w:tblBorders>
          <w:top w:val="single" w:sz="4" w:space="0" w:color="2B547E"/>
          <w:left w:val="single" w:sz="4" w:space="0" w:color="2B547E"/>
          <w:bottom w:val="single" w:sz="4" w:space="0" w:color="2B547E"/>
          <w:right w:val="single" w:sz="4" w:space="0" w:color="2B547E"/>
          <w:insideH w:val="single" w:sz="4" w:space="0" w:color="2B547E"/>
          <w:insideV w:val="single" w:sz="4" w:space="0" w:color="2B547E"/>
        </w:tblBorders>
      </w:tblPr>
      <w:tblGrid>
        <w:gridCol w:w="10466"/>
      </w:tblGrid>
      <w:tr>
        <w:tc>
          <w:tcPr>
            <w:shd w:val="clear" w:color="auto" w:fill="2B547E"/>
            <w:vAlign w:val="center"/>
            <w:tcW w:type="dxa" w:w="10466"/>
          </w:tcPr>
          <w:p>
            <w:pPr>
              <w:spacing w:before="20" w:after="20"/>
              <w:jc w:val="center"/>
            </w:pPr>
            <w:r/>
            <w:r>
              <w:rPr>
                <w:rFonts w:ascii="Calibri" w:hAnsi="Calibri"/>
                <w:b/>
                <w:i w:val="0"/>
                <w:color w:val="FFFFFF"/>
                <w:sz w:val="22"/>
              </w:rPr>
              <w:t>3. ЗБИР</w:t>
            </w:r>
            <w:r>
              <w:rPr>
                <w:rFonts w:ascii="Calibri" w:hAnsi="Calibri"/>
                <w:b w:val="0"/>
                <w:i w:val="0"/>
                <w:color w:val="FFFFFF"/>
                <w:sz w:val="18"/>
              </w:rPr>
              <w:t xml:space="preserve"> | </w:t>
            </w:r>
            <w:r>
              <w:rPr>
                <w:rFonts w:ascii="Calibri" w:hAnsi="Calibri"/>
                <w:b w:val="0"/>
                <w:i w:val="0"/>
                <w:color w:val="FFFFFF"/>
                <w:sz w:val="18"/>
              </w:rPr>
              <w:t>TOTAL</w:t>
            </w:r>
          </w:p>
        </w:tc>
      </w:tr>
    </w:tbl>
    <w:tbl>
      <w:tblPr>
        <w:tblLook w:firstColumn="1" w:firstRow="1" w:lastColumn="0" w:lastRow="0" w:noHBand="0" w:noVBand="1" w:val="04A0"/>
        <w:tblLayout w:type="fixed"/>
        <w:tblW w:type="dxa" w:w="10466"/>
        <w:tblInd w:type="dxa" w:w="0"/>
        <w:jc w:val="center"/>
        <w:tblBorders>
          <w:top w:val="single" w:sz="4" w:space="0" w:color="2B547E"/>
          <w:left w:val="single" w:sz="4" w:space="0" w:color="2B547E"/>
          <w:bottom w:val="single" w:sz="4" w:space="0" w:color="2B547E"/>
          <w:right w:val="single" w:sz="4" w:space="0" w:color="2B547E"/>
          <w:insideH w:val="single" w:sz="4" w:space="0" w:color="2B547E"/>
          <w:insideV w:val="single" w:sz="4" w:space="0" w:color="2B547E"/>
        </w:tblBorders>
      </w:tblPr>
      <w:tblGrid>
        <w:gridCol w:w="1281"/>
        <w:gridCol w:w="9185"/>
      </w:tblGrid>
      <w:tr>
        <w:tc>
          <w:tcPr>
            <w:shd w:val="clear" w:color="auto" w:fill="F2F2F2"/>
            <w:vAlign w:val="center"/>
            <w:tcW w:type="dxa" w:w="1281"/>
          </w:tcPr>
          <w:p>
            <w:pPr>
              <w:spacing w:before="20" w:after="20"/>
              <w:jc w:val="left"/>
            </w:pPr>
            <w:r/>
            <w:r>
              <w:rPr>
                <w:rFonts w:ascii="Calibri" w:hAnsi="Calibri"/>
                <w:b/>
                <w:i w:val="0"/>
                <w:color w:val="000000"/>
                <w:sz w:val="20"/>
              </w:rPr>
              <w:t>Меѓу-збир</w:t>
            </w:r>
            <w:r>
              <w:rPr>
                <w:rFonts w:ascii="Calibri" w:hAnsi="Calibri"/>
                <w:b w:val="0"/>
                <w:i w:val="0"/>
                <w:color w:val="000000"/>
                <w:sz w:val="16"/>
              </w:rPr>
              <w:t xml:space="preserve"> | </w:t>
            </w:r>
            <w:r>
              <w:rPr>
                <w:rFonts w:ascii="Calibri" w:hAnsi="Calibri"/>
                <w:b w:val="0"/>
                <w:i w:val="0"/>
                <w:color w:val="000000"/>
                <w:sz w:val="16"/>
              </w:rPr>
              <w:t>Subtotal</w:t>
            </w:r>
          </w:p>
        </w:tc>
        <w:tc>
          <w:tcPr>
            <w:vAlign w:val="center"/>
            <w:tcW w:type="dxa" w:w="9185"/>
          </w:tcPr>
          <w:p>
            <w:pPr>
              <w:spacing w:before="20" w:after="20"/>
              <w:jc w:val="center"/>
            </w:pPr>
            <w:r/>
          </w:p>
        </w:tc>
      </w:tr>
      <w:tr>
        <w:tc>
          <w:tcPr>
            <w:shd w:val="clear" w:color="auto" w:fill="F2F2F2"/>
            <w:vAlign w:val="center"/>
            <w:tcW w:type="dxa" w:w="1281"/>
          </w:tcPr>
          <w:p>
            <w:pPr>
              <w:spacing w:before="20" w:after="20"/>
              <w:jc w:val="left"/>
            </w:pPr>
            <w:r/>
            <w:r>
              <w:rPr>
                <w:rFonts w:ascii="Calibri" w:hAnsi="Calibri"/>
                <w:b/>
                <w:i w:val="0"/>
                <w:color w:val="000000"/>
                <w:sz w:val="20"/>
              </w:rPr>
              <w:t>ДДВ (18 %)</w:t>
            </w:r>
            <w:r>
              <w:rPr>
                <w:rFonts w:ascii="Calibri" w:hAnsi="Calibri"/>
                <w:b w:val="0"/>
                <w:i w:val="0"/>
                <w:color w:val="000000"/>
                <w:sz w:val="16"/>
              </w:rPr>
              <w:t xml:space="preserve"> | </w:t>
            </w:r>
            <w:r>
              <w:rPr>
                <w:rFonts w:ascii="Calibri" w:hAnsi="Calibri"/>
                <w:b w:val="0"/>
                <w:i w:val="0"/>
                <w:color w:val="000000"/>
                <w:sz w:val="16"/>
              </w:rPr>
              <w:t>VAT (18 %)</w:t>
            </w:r>
          </w:p>
        </w:tc>
        <w:tc>
          <w:tcPr>
            <w:vAlign w:val="center"/>
            <w:tcW w:type="dxa" w:w="9185"/>
          </w:tcPr>
          <w:p>
            <w:pPr>
              <w:spacing w:before="20" w:after="20"/>
              <w:jc w:val="center"/>
            </w:pPr>
            <w:r/>
          </w:p>
        </w:tc>
      </w:tr>
      <w:tr>
        <w:tc>
          <w:tcPr>
            <w:shd w:val="clear" w:color="auto" w:fill="F2F2F2"/>
            <w:vAlign w:val="center"/>
            <w:tcW w:type="dxa" w:w="1281"/>
          </w:tcPr>
          <w:p>
            <w:pPr>
              <w:spacing w:before="20" w:after="20"/>
              <w:jc w:val="left"/>
            </w:pPr>
            <w:r/>
            <w:r>
              <w:rPr>
                <w:rFonts w:ascii="Calibri" w:hAnsi="Calibri"/>
                <w:b/>
                <w:i w:val="0"/>
                <w:color w:val="000000"/>
                <w:sz w:val="20"/>
              </w:rPr>
              <w:t>ВКУПНО</w:t>
            </w:r>
            <w:r>
              <w:rPr>
                <w:rFonts w:ascii="Calibri" w:hAnsi="Calibri"/>
                <w:b w:val="0"/>
                <w:i w:val="0"/>
                <w:color w:val="000000"/>
                <w:sz w:val="16"/>
              </w:rPr>
              <w:t xml:space="preserve"> | </w:t>
            </w:r>
            <w:r>
              <w:rPr>
                <w:rFonts w:ascii="Calibri" w:hAnsi="Calibri"/>
                <w:b w:val="0"/>
                <w:i w:val="0"/>
                <w:color w:val="000000"/>
                <w:sz w:val="16"/>
              </w:rPr>
              <w:t>TOTAL</w:t>
            </w:r>
          </w:p>
        </w:tc>
        <w:tc>
          <w:tcPr>
            <w:vAlign w:val="center"/>
            <w:tcW w:type="dxa" w:w="9185"/>
          </w:tcPr>
          <w:p>
            <w:pPr>
              <w:spacing w:before="20" w:after="20"/>
              <w:jc w:val="center"/>
            </w:pPr>
            <w:r/>
          </w:p>
        </w:tc>
      </w:tr>
    </w:tbl>
    <w:tbl>
      <w:tblPr>
        <w:tblLook w:firstColumn="1" w:firstRow="1" w:lastColumn="0" w:lastRow="0" w:noHBand="0" w:noVBand="1" w:val="04A0"/>
        <w:tblLayout w:type="fixed"/>
        <w:tblW w:type="dxa" w:w="10466"/>
        <w:tblInd w:type="dxa" w:w="0"/>
        <w:jc w:val="center"/>
        <w:tblBorders>
          <w:top w:val="single" w:sz="4" w:space="0" w:color="2B547E"/>
          <w:left w:val="single" w:sz="4" w:space="0" w:color="2B547E"/>
          <w:bottom w:val="single" w:sz="4" w:space="0" w:color="2B547E"/>
          <w:right w:val="single" w:sz="4" w:space="0" w:color="2B547E"/>
          <w:insideH w:val="single" w:sz="4" w:space="0" w:color="2B547E"/>
          <w:insideV w:val="single" w:sz="4" w:space="0" w:color="2B547E"/>
        </w:tblBorders>
      </w:tblPr>
      <w:tblGrid>
        <w:gridCol w:w="10466"/>
      </w:tblGrid>
      <w:tr>
        <w:tc>
          <w:tcPr>
            <w:shd w:val="clear" w:color="auto" w:fill="2B547E"/>
            <w:vAlign w:val="center"/>
            <w:tcW w:type="dxa" w:w="10466"/>
          </w:tcPr>
          <w:p>
            <w:pPr>
              <w:spacing w:before="20" w:after="20"/>
              <w:jc w:val="center"/>
            </w:pPr>
            <w:r/>
            <w:r>
              <w:rPr>
                <w:rFonts w:ascii="Calibri" w:hAnsi="Calibri"/>
                <w:b/>
                <w:i w:val="0"/>
                <w:color w:val="FFFFFF"/>
                <w:sz w:val="22"/>
              </w:rPr>
              <w:t>4. ОДОБРУВАЊЕ</w:t>
            </w:r>
            <w:r>
              <w:rPr>
                <w:rFonts w:ascii="Calibri" w:hAnsi="Calibri"/>
                <w:b w:val="0"/>
                <w:i w:val="0"/>
                <w:color w:val="FFFFFF"/>
                <w:sz w:val="18"/>
              </w:rPr>
              <w:t xml:space="preserve"> | </w:t>
            </w:r>
            <w:r>
              <w:rPr>
                <w:rFonts w:ascii="Calibri" w:hAnsi="Calibri"/>
                <w:b w:val="0"/>
                <w:i w:val="0"/>
                <w:color w:val="FFFFFF"/>
                <w:sz w:val="18"/>
              </w:rPr>
              <w:t>APPROVAL</w:t>
            </w:r>
          </w:p>
        </w:tc>
      </w:tr>
    </w:tbl>
    <w:tbl>
      <w:tblPr>
        <w:tblLook w:firstColumn="1" w:firstRow="1" w:lastColumn="0" w:lastRow="0" w:noHBand="0" w:noVBand="1" w:val="04A0"/>
        <w:tblLayout w:type="fixed"/>
        <w:tblW w:type="dxa" w:w="10466"/>
        <w:tblInd w:type="dxa" w:w="0"/>
        <w:jc w:val="center"/>
        <w:tblBorders>
          <w:top w:val="single" w:sz="4" w:space="0" w:color="2B547E"/>
          <w:left w:val="single" w:sz="4" w:space="0" w:color="2B547E"/>
          <w:bottom w:val="single" w:sz="4" w:space="0" w:color="2B547E"/>
          <w:right w:val="single" w:sz="4" w:space="0" w:color="2B547E"/>
          <w:insideH w:val="single" w:sz="4" w:space="0" w:color="2B547E"/>
          <w:insideV w:val="single" w:sz="4" w:space="0" w:color="2B547E"/>
        </w:tblBorders>
      </w:tblPr>
      <w:tblGrid>
        <w:gridCol w:w="2379"/>
        <w:gridCol w:w="8087"/>
      </w:tblGrid>
      <w:tr>
        <w:tc>
          <w:tcPr>
            <w:shd w:val="clear" w:color="auto" w:fill="F2F2F2"/>
            <w:vAlign w:val="center"/>
            <w:tcW w:type="dxa" w:w="2379"/>
          </w:tcPr>
          <w:p>
            <w:pPr>
              <w:spacing w:before="20" w:after="20"/>
              <w:jc w:val="left"/>
            </w:pPr>
            <w:r/>
            <w:r>
              <w:rPr>
                <w:rFonts w:ascii="Calibri" w:hAnsi="Calibri"/>
                <w:b/>
                <w:i w:val="0"/>
                <w:color w:val="000000"/>
                <w:sz w:val="20"/>
              </w:rPr>
              <w:t>Изготвил (QC Менаџер)</w:t>
            </w:r>
            <w:r>
              <w:rPr>
                <w:rFonts w:ascii="Calibri" w:hAnsi="Calibri"/>
                <w:b w:val="0"/>
                <w:i w:val="0"/>
                <w:color w:val="000000"/>
                <w:sz w:val="16"/>
              </w:rPr>
              <w:t xml:space="preserve"> | </w:t>
            </w:r>
            <w:r>
              <w:rPr>
                <w:rFonts w:ascii="Calibri" w:hAnsi="Calibri"/>
                <w:b w:val="0"/>
                <w:i w:val="0"/>
                <w:color w:val="000000"/>
                <w:sz w:val="16"/>
              </w:rPr>
              <w:t>Prepared (QC Manager)</w:t>
            </w:r>
          </w:p>
        </w:tc>
        <w:tc>
          <w:tcPr>
            <w:vAlign w:val="center"/>
            <w:tcW w:type="dxa" w:w="8087"/>
          </w:tcPr>
          <w:p>
            <w:pPr>
              <w:spacing w:before="20" w:after="20"/>
              <w:jc w:val="center"/>
            </w:pPr>
            <w:r/>
          </w:p>
        </w:tc>
      </w:tr>
      <w:tr>
        <w:tc>
          <w:tcPr>
            <w:shd w:val="clear" w:color="auto" w:fill="F2F2F2"/>
            <w:vAlign w:val="center"/>
            <w:tcW w:type="dxa" w:w="2379"/>
          </w:tcPr>
          <w:p>
            <w:pPr>
              <w:spacing w:before="20" w:after="20"/>
              <w:jc w:val="left"/>
            </w:pPr>
            <w:r/>
            <w:r>
              <w:rPr>
                <w:rFonts w:ascii="Calibri" w:hAnsi="Calibri"/>
                <w:b/>
                <w:i w:val="0"/>
                <w:color w:val="000000"/>
                <w:sz w:val="20"/>
              </w:rPr>
              <w:t>Проверил (QA)</w:t>
            </w:r>
            <w:r>
              <w:rPr>
                <w:rFonts w:ascii="Calibri" w:hAnsi="Calibri"/>
                <w:b w:val="0"/>
                <w:i w:val="0"/>
                <w:color w:val="000000"/>
                <w:sz w:val="16"/>
              </w:rPr>
              <w:t xml:space="preserve"> | </w:t>
            </w:r>
            <w:r>
              <w:rPr>
                <w:rFonts w:ascii="Calibri" w:hAnsi="Calibri"/>
                <w:b w:val="0"/>
                <w:i w:val="0"/>
                <w:color w:val="000000"/>
                <w:sz w:val="16"/>
              </w:rPr>
              <w:t>Reviewed (QA)</w:t>
            </w:r>
          </w:p>
        </w:tc>
        <w:tc>
          <w:tcPr>
            <w:vAlign w:val="center"/>
            <w:tcW w:type="dxa" w:w="8087"/>
          </w:tcPr>
          <w:p>
            <w:pPr>
              <w:spacing w:before="20" w:after="20"/>
              <w:jc w:val="center"/>
            </w:pPr>
            <w:r/>
          </w:p>
        </w:tc>
      </w:tr>
      <w:tr>
        <w:tc>
          <w:tcPr>
            <w:shd w:val="clear" w:color="auto" w:fill="F2F2F2"/>
            <w:vAlign w:val="center"/>
            <w:tcW w:type="dxa" w:w="2379"/>
          </w:tcPr>
          <w:p>
            <w:pPr>
              <w:spacing w:before="20" w:after="20"/>
              <w:jc w:val="left"/>
            </w:pPr>
            <w:r/>
            <w:r>
              <w:rPr>
                <w:rFonts w:ascii="Calibri" w:hAnsi="Calibri"/>
                <w:b/>
                <w:i w:val="0"/>
                <w:color w:val="000000"/>
                <w:sz w:val="20"/>
              </w:rPr>
              <w:t>Одобрил (QP)</w:t>
            </w:r>
            <w:r>
              <w:rPr>
                <w:rFonts w:ascii="Calibri" w:hAnsi="Calibri"/>
                <w:b w:val="0"/>
                <w:i w:val="0"/>
                <w:color w:val="000000"/>
                <w:sz w:val="16"/>
              </w:rPr>
              <w:t xml:space="preserve"> | </w:t>
            </w:r>
            <w:r>
              <w:rPr>
                <w:rFonts w:ascii="Calibri" w:hAnsi="Calibri"/>
                <w:b w:val="0"/>
                <w:i w:val="0"/>
                <w:color w:val="000000"/>
                <w:sz w:val="16"/>
              </w:rPr>
              <w:t>Approved (QP)</w:t>
            </w:r>
          </w:p>
        </w:tc>
        <w:tc>
          <w:tcPr>
            <w:vAlign w:val="center"/>
            <w:tcW w:type="dxa" w:w="8087"/>
          </w:tcPr>
          <w:p>
            <w:pPr>
              <w:spacing w:before="20" w:after="20"/>
              <w:jc w:val="center"/>
            </w:pPr>
            <w:r/>
          </w:p>
        </w:tc>
      </w:tr>
    </w:tbl>
    <w:sectPr w:rsidR="00433AE1" w:rsidRPr="00E10D5A" w:rsidSect="00522430">
      <w:headerReference w:type="default" r:id="rId7"/>
      <w:footerReference w:type="default" r:id="rId8"/>
      <w:pgSz w:w="11906" w:h="16838" w:code="9"/>
      <w:pgMar w:top="540" w:right="720" w:bottom="630" w:left="720" w:header="567" w:footer="144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07D48C77" w14:textId="77777777" w:rsidR="00E25461" w:rsidRDefault="00E25461">
      <w:r>
        <w:separator/>
      </w:r>
    </w:p>
  </w:endnote>
  <w:endnote w:type="continuationSeparator" w:id="0">
    <w:p w14:paraId="0214EC49" w14:textId="77777777" w:rsidR="00E25461" w:rsidRDefault="00E25461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Arial Narrow">
    <w:panose1 w:val="020B0606020202030204"/>
    <w:charset w:val="00"/>
    <w:family w:val="swiss"/>
    <w:pitch w:val="variable"/>
    <w:sig w:usb0="00000287" w:usb1="00000800" w:usb2="00000000" w:usb3="00000000" w:csb0="0000009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sdt>
    <w:sdtPr>
      <w:id w:val="-1522003830"/>
      <w:docPartObj>
        <w:docPartGallery w:val="Page Numbers (Bottom of Page)"/>
        <w:docPartUnique/>
      </w:docPartObj>
    </w:sdtPr>
    <w:sdtContent>
      <w:sdt>
        <w:sdtPr>
          <w:id w:val="-1769616900"/>
          <w:docPartObj>
            <w:docPartGallery w:val="Page Numbers (Top of Page)"/>
            <w:docPartUnique/>
          </w:docPartObj>
        </w:sdtPr>
        <w:sdtContent>
          <w:p w14:paraId="0423456F" w14:textId="3FFEC477" w:rsidR="0034733B" w:rsidRDefault="00997218">
            <w:pPr>
              <w:jc w:val="right"/>
            </w:pPr>
            <w:r>
              <w:t xml:space="preserve"> </w:t>
            </w:r>
            <w:r w:rsidR="00000000">
              <w:t xml:space="preserve">Page </w:t>
            </w:r>
            <w:r w:rsidR="00000000">
              <w:rPr>
                <w:b/>
                <w:bCs/>
                <w:sz w:val="24"/>
                <w:szCs w:val="24"/>
              </w:rPr>
              <w:fldChar w:fldCharType="begin"/>
            </w:r>
            <w:r w:rsidR="00000000">
              <w:rPr>
                <w:b/>
                <w:bCs/>
              </w:rPr>
              <w:instrText xml:space="preserve"> PAGE </w:instrText>
            </w:r>
            <w:r w:rsidR="00000000">
              <w:rPr>
                <w:b/>
                <w:bCs/>
                <w:sz w:val="24"/>
                <w:szCs w:val="24"/>
              </w:rPr>
              <w:fldChar w:fldCharType="separate"/>
            </w:r>
            <w:r w:rsidR="00000000">
              <w:rPr>
                <w:b/>
                <w:bCs/>
                <w:noProof/>
              </w:rPr>
              <w:t>2</w:t>
            </w:r>
            <w:r w:rsidR="00000000">
              <w:rPr>
                <w:b/>
                <w:bCs/>
                <w:sz w:val="24"/>
                <w:szCs w:val="24"/>
              </w:rPr>
              <w:fldChar w:fldCharType="end"/>
            </w:r>
            <w:r w:rsidR="00000000">
              <w:t xml:space="preserve"> of </w:t>
            </w:r>
            <w:r w:rsidR="00000000">
              <w:rPr>
                <w:b/>
                <w:bCs/>
                <w:sz w:val="24"/>
                <w:szCs w:val="24"/>
              </w:rPr>
              <w:fldChar w:fldCharType="begin"/>
            </w:r>
            <w:r w:rsidR="00000000">
              <w:rPr>
                <w:b/>
                <w:bCs/>
              </w:rPr>
              <w:instrText xml:space="preserve"> NUMPAGES  </w:instrText>
            </w:r>
            <w:r w:rsidR="00000000">
              <w:rPr>
                <w:b/>
                <w:bCs/>
                <w:sz w:val="24"/>
                <w:szCs w:val="24"/>
              </w:rPr>
              <w:fldChar w:fldCharType="separate"/>
            </w:r>
            <w:r w:rsidR="00000000">
              <w:rPr>
                <w:b/>
                <w:bCs/>
                <w:noProof/>
              </w:rPr>
              <w:t>2</w:t>
            </w:r>
            <w:r w:rsidR="00000000">
              <w:rPr>
                <w:b/>
                <w:bCs/>
                <w:sz w:val="24"/>
                <w:szCs w:val="24"/>
              </w:rPr>
              <w:fldChar w:fldCharType="end"/>
            </w:r>
          </w:p>
        </w:sdtContent>
      </w:sdt>
    </w:sdtContent>
  </w:sdt>
  <w:p w14:paraId="582B5DBC" w14:textId="77777777" w:rsidR="0034733B" w:rsidRDefault="0034733B"/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51A26041" w14:textId="77777777" w:rsidR="00E25461" w:rsidRDefault="00E25461">
      <w:r>
        <w:separator/>
      </w:r>
    </w:p>
  </w:footnote>
  <w:footnote w:type="continuationSeparator" w:id="0">
    <w:p w14:paraId="68847301" w14:textId="77777777" w:rsidR="00E25461" w:rsidRDefault="00E25461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tbl>
    <w:tblPr>
      <w:tblW w:w="5117" w:type="pct"/>
      <w:jc w:val="center"/>
      <w:tblBorders>
        <w:top w:val="single" w:sz="8" w:space="0" w:color="7F7F7F"/>
        <w:bottom w:val="single" w:sz="8" w:space="0" w:color="7F7F7F"/>
        <w:insideH w:val="single" w:sz="4" w:space="0" w:color="7F7F7F"/>
      </w:tblBorders>
      <w:tblCellMar>
        <w:left w:w="10" w:type="dxa"/>
        <w:right w:w="10" w:type="dxa"/>
      </w:tblCellMar>
      <w:tblLook w:val="04A0" w:firstRow="1" w:lastRow="0" w:firstColumn="1" w:lastColumn="0" w:noHBand="0" w:noVBand="1"/>
    </w:tblPr>
    <w:tblGrid>
      <w:gridCol w:w="1259"/>
      <w:gridCol w:w="7830"/>
      <w:gridCol w:w="1622"/>
    </w:tblGrid>
    <w:tr w:rsidR="00CB2275" w:rsidRPr="008035CF" w14:paraId="1989F723" w14:textId="77777777" w:rsidTr="00A20230">
      <w:trPr>
        <w:trHeight w:val="880"/>
        <w:jc w:val="center"/>
      </w:trPr>
      <w:tc>
        <w:tcPr>
          <w:tcW w:w="588" w:type="pct"/>
          <w:vMerge w:val="restart"/>
          <w:vAlign w:val="center"/>
        </w:tcPr>
        <w:p w14:paraId="1CC0778B" w14:textId="77777777" w:rsidR="0034733B" w:rsidRPr="00BB324F" w:rsidRDefault="00000000" w:rsidP="005D26C6">
          <w:pPr>
            <w:tabs>
              <w:tab w:val="center" w:pos="4513"/>
              <w:tab w:val="right" w:pos="9026"/>
            </w:tabs>
            <w:spacing w:line="192" w:lineRule="auto"/>
            <w:contextualSpacing/>
            <w:jc w:val="center"/>
            <w:rPr>
              <w:rFonts w:ascii="Calibri" w:hAnsi="Calibri" w:cs="Calibri"/>
            </w:rPr>
          </w:pPr>
          <w:bookmarkStart w:id="0" w:name="_Hlk119928939"/>
          <w:r w:rsidRPr="008035CF">
            <w:rPr>
              <w:rFonts w:ascii="Calibri" w:eastAsia="Calibri" w:hAnsi="Calibri" w:cs="Calibri"/>
              <w:b/>
              <w:bCs/>
              <w:noProof/>
            </w:rPr>
            <w:drawing>
              <wp:anchor distT="0" distB="0" distL="114300" distR="114300" simplePos="0" relativeHeight="251661312" behindDoc="0" locked="0" layoutInCell="1" allowOverlap="1" wp14:anchorId="3F3B7D12" wp14:editId="313BF894">
                <wp:simplePos x="0" y="0"/>
                <wp:positionH relativeFrom="column">
                  <wp:posOffset>219031</wp:posOffset>
                </wp:positionH>
                <wp:positionV relativeFrom="paragraph">
                  <wp:posOffset>4445</wp:posOffset>
                </wp:positionV>
                <wp:extent cx="476250" cy="534254"/>
                <wp:effectExtent l="0" t="0" r="0" b="0"/>
                <wp:wrapNone/>
                <wp:docPr id="2070919854" name="Picture 1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1626586552" name="Picture 1626586552"/>
                        <pic:cNvPicPr/>
                      </pic:nvPicPr>
                      <pic:blipFill rotWithShape="1">
                        <a:blip r:embed="rId1">
                          <a:extLst>
                            <a:ext uri="{28A0092B-C50C-407E-A947-70E740481C1C}">
                              <a14:useLocalDpi xmlns:a14="http://schemas.microsoft.com/office/drawing/2010/main" val="0"/>
                            </a:ext>
                          </a:extLst>
                        </a:blip>
                        <a:srcRect l="37228" t="355" r="36609" b="39073"/>
                        <a:stretch>
                          <a:fillRect/>
                        </a:stretch>
                      </pic:blipFill>
                      <pic:spPr bwMode="auto">
                        <a:xfrm>
                          <a:off x="0" y="0"/>
                          <a:ext cx="476250" cy="534254"/>
                        </a:xfrm>
                        <a:prstGeom prst="rect">
                          <a:avLst/>
                        </a:prstGeom>
                        <a:ln>
                          <a:noFill/>
                        </a:ln>
                        <a:extLst>
                          <a:ext uri="{53640926-AAD7-44D8-BBD7-CCE9431645EC}">
                            <a14:shadowObscured xmlns:a14="http://schemas.microsoft.com/office/drawing/2010/main"/>
                          </a:ext>
                        </a:extLst>
                      </pic:spPr>
                    </pic:pic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w:r>
        </w:p>
      </w:tc>
      <w:tc>
        <w:tcPr>
          <w:tcW w:w="3655" w:type="pct"/>
          <w:vMerge w:val="restart"/>
          <w:vAlign w:val="center"/>
        </w:tcPr>
        <w:p w14:paraId="1EB6C8E5" w14:textId="77777777" w:rsidR="0034733B" w:rsidRPr="002325F2" w:rsidRDefault="00000000" w:rsidP="002325F2">
          <w:pPr>
            <w:tabs>
              <w:tab w:val="center" w:pos="4513"/>
              <w:tab w:val="right" w:pos="9026"/>
            </w:tabs>
            <w:spacing w:line="192" w:lineRule="auto"/>
            <w:contextualSpacing/>
            <w:jc w:val="center"/>
            <w:rPr>
              <w:rFonts w:ascii="Calibri" w:eastAsia="Calibri" w:hAnsi="Calibri" w:cs="Calibri"/>
              <w:lang w:val="ru-RU"/>
            </w:rPr>
          </w:pPr>
          <w:r w:rsidRPr="008035CF">
            <w:rPr>
              <w:rFonts w:ascii="Calibri" w:hAnsi="Calibri" w:cs="Calibri"/>
              <w:lang w:val="mk-MK"/>
            </w:rPr>
            <w:t>Име на документ</w:t>
          </w:r>
          <w:r w:rsidRPr="002325F2">
            <w:rPr>
              <w:rFonts w:ascii="Calibri" w:eastAsia="Calibri" w:hAnsi="Calibri" w:cs="Calibri"/>
              <w:lang w:val="ru-RU"/>
            </w:rPr>
            <w:t xml:space="preserve"> | </w:t>
          </w:r>
          <w:r>
            <w:rPr>
              <w:rFonts w:ascii="Calibri" w:eastAsia="Calibri" w:hAnsi="Calibri" w:cs="Calibri"/>
            </w:rPr>
            <w:t>D</w:t>
          </w:r>
          <w:r w:rsidRPr="008035CF">
            <w:rPr>
              <w:rFonts w:ascii="Calibri" w:eastAsia="Calibri" w:hAnsi="Calibri" w:cs="Calibri"/>
            </w:rPr>
            <w:t>ocument</w:t>
          </w:r>
          <w:r w:rsidRPr="002325F2">
            <w:rPr>
              <w:rFonts w:ascii="Calibri" w:eastAsia="Calibri" w:hAnsi="Calibri" w:cs="Calibri"/>
              <w:lang w:val="ru-RU"/>
            </w:rPr>
            <w:t xml:space="preserve"> </w:t>
          </w:r>
          <w:r>
            <w:rPr>
              <w:rFonts w:ascii="Calibri" w:eastAsia="Calibri" w:hAnsi="Calibri" w:cs="Calibri"/>
            </w:rPr>
            <w:t>name</w:t>
          </w:r>
          <w:r w:rsidRPr="002325F2">
            <w:rPr>
              <w:rFonts w:ascii="Calibri" w:eastAsia="Calibri" w:hAnsi="Calibri" w:cs="Calibri"/>
              <w:lang w:val="ru-RU"/>
            </w:rPr>
            <w:t>:</w:t>
          </w:r>
        </w:p>
        <w:p w14:paraId="6545B1E9" w14:textId="54D9CE82" w:rsidR="0034733B" w:rsidRPr="00A96F26" w:rsidRDefault="00000000" w:rsidP="002325F2">
          <w:pPr>
            <w:ind w:left="14"/>
            <w:contextualSpacing/>
            <w:jc w:val="center"/>
            <w:rPr>
              <w:rFonts w:ascii="Calibri" w:hAnsi="Calibri" w:cs="Calibri"/>
            </w:rPr>
          </w:pPr>
          <w:r w:rsidRPr="00522430">
            <w:rPr>
              <w:rFonts w:ascii="Arial Narrow" w:hAnsi="Arial Narrow" w:cs="Arial Narrow"/>
              <w:b/>
              <w:bCs/>
              <w:sz w:val="28"/>
              <w:szCs w:val="28"/>
              <w:lang w:val="mk-MK"/>
            </w:rPr>
            <w:t>Финансиска конструкција за транспорт и анализа</w:t>
          </w:r>
          <w:r w:rsidR="002325F2" w:rsidRPr="002325F2">
            <w:rPr>
              <w:rFonts w:ascii="Arial Narrow" w:hAnsi="Arial Narrow" w:cs="Arial Narrow"/>
              <w:b/>
              <w:bCs/>
              <w:sz w:val="24"/>
              <w:szCs w:val="24"/>
            </w:rPr>
            <w:br/>
          </w:r>
          <w:r w:rsidRPr="002325F2">
            <w:rPr>
              <w:rFonts w:ascii="Arial Narrow" w:hAnsi="Arial Narrow" w:cs="Arial Narrow"/>
              <w:b/>
              <w:bCs/>
              <w:sz w:val="28"/>
              <w:szCs w:val="28"/>
              <w:lang w:val="mk-MK"/>
            </w:rPr>
          </w:r>
          <w:r>
            <w:rPr>
              <w:rFonts w:ascii="Arial Narrow" w:hAnsi="Arial Narrow" w:cs="Arial Narrow"/>
              <w:sz w:val="24"/>
              <w:szCs w:val="24"/>
            </w:rPr>
          </w:r>
          <w:r w:rsidR="002325F2">
            <w:rPr>
              <w:rFonts w:ascii="Arial Narrow" w:hAnsi="Arial Narrow" w:cs="Arial Narrow"/>
              <w:sz w:val="24"/>
              <w:szCs w:val="24"/>
            </w:rPr>
          </w:r>
          <w:r w:rsidRPr="002325F2">
            <w:rPr>
              <w:rFonts w:ascii="Arial Narrow" w:hAnsi="Arial Narrow" w:cs="Arial Narrow"/>
            </w:rPr>
            <w:t>Financial Calculation for Transport and Analysis</w:t>
          </w:r>
        </w:p>
      </w:tc>
      <w:tc>
        <w:tcPr>
          <w:tcW w:w="757" w:type="pct"/>
          <w:tcBorders>
            <w:bottom w:val="single" w:sz="8" w:space="0" w:color="7F7F7F"/>
          </w:tcBorders>
          <w:tcMar>
            <w:left w:w="0" w:type="dxa"/>
            <w:right w:w="0" w:type="dxa"/>
          </w:tcMar>
          <w:vAlign w:val="center"/>
        </w:tcPr>
        <w:p w14:paraId="3DC724BE" w14:textId="77777777" w:rsidR="0034733B" w:rsidRPr="008035CF" w:rsidRDefault="00000000" w:rsidP="00A20230">
          <w:pPr>
            <w:tabs>
              <w:tab w:val="center" w:pos="4513"/>
              <w:tab w:val="right" w:pos="9026"/>
            </w:tabs>
            <w:spacing w:line="192" w:lineRule="auto"/>
            <w:contextualSpacing/>
            <w:jc w:val="right"/>
            <w:rPr>
              <w:rFonts w:ascii="Calibri" w:eastAsia="Calibri" w:hAnsi="Calibri" w:cs="Calibri"/>
            </w:rPr>
          </w:pPr>
          <w:r w:rsidRPr="008035CF">
            <w:rPr>
              <w:rFonts w:ascii="Calibri" w:hAnsi="Calibri" w:cs="Calibri"/>
              <w:lang w:val="mk-MK"/>
            </w:rPr>
            <w:t>Документ</w:t>
          </w:r>
          <w:r w:rsidRPr="008035CF">
            <w:rPr>
              <w:rFonts w:ascii="Calibri" w:hAnsi="Calibri" w:cs="Calibri"/>
            </w:rPr>
            <w:t xml:space="preserve"> </w:t>
          </w:r>
          <w:r w:rsidRPr="008035CF">
            <w:rPr>
              <w:rFonts w:ascii="Calibri" w:hAnsi="Calibri" w:cs="Calibri"/>
              <w:lang w:val="mk-MK"/>
            </w:rPr>
            <w:t>бр.</w:t>
          </w:r>
          <w:r w:rsidRPr="008035CF">
            <w:rPr>
              <w:rFonts w:ascii="Calibri" w:eastAsia="Calibri" w:hAnsi="Calibri" w:cs="Calibri"/>
            </w:rPr>
            <w:t xml:space="preserve"> </w:t>
          </w:r>
          <w:r>
            <w:rPr>
              <w:rFonts w:ascii="Calibri" w:eastAsia="Calibri" w:hAnsi="Calibri" w:cs="Calibri"/>
            </w:rPr>
            <w:t>|</w:t>
          </w:r>
        </w:p>
        <w:p w14:paraId="7927EEBB" w14:textId="77777777" w:rsidR="00A20230" w:rsidRPr="00A20230" w:rsidRDefault="00000000" w:rsidP="00A20230">
          <w:pPr>
            <w:tabs>
              <w:tab w:val="center" w:pos="4513"/>
              <w:tab w:val="right" w:pos="9026"/>
            </w:tabs>
            <w:spacing w:line="192" w:lineRule="auto"/>
            <w:contextualSpacing/>
            <w:jc w:val="right"/>
            <w:rPr>
              <w:rFonts w:ascii="Calibri" w:hAnsi="Calibri" w:cs="Calibri"/>
              <w:b/>
              <w:sz w:val="12"/>
              <w:szCs w:val="14"/>
            </w:rPr>
          </w:pPr>
          <w:r w:rsidRPr="00CB2275">
            <w:rPr>
              <w:rFonts w:ascii="Calibri" w:eastAsia="Calibri" w:hAnsi="Calibri" w:cs="Calibri"/>
              <w:sz w:val="18"/>
              <w:szCs w:val="18"/>
            </w:rPr>
            <w:t>Code of document:</w:t>
          </w:r>
          <w:r>
            <w:rPr>
              <w:rFonts w:ascii="Calibri" w:hAnsi="Calibri" w:cs="Calibri"/>
              <w:sz w:val="18"/>
              <w:szCs w:val="18"/>
            </w:rPr>
            <w:t xml:space="preserve"> </w:t>
          </w:r>
          <w:r>
            <w:rPr>
              <w:rFonts w:ascii="Calibri" w:hAnsi="Calibri" w:cs="Calibri"/>
              <w:b/>
              <w:sz w:val="18"/>
            </w:rPr>
            <w:br/>
          </w:r>
        </w:p>
        <w:p w14:paraId="1BD9527C" w14:textId="1CE33015" w:rsidR="0034733B" w:rsidRPr="00CB2275" w:rsidRDefault="00A20230" w:rsidP="00A20230">
          <w:pPr>
            <w:tabs>
              <w:tab w:val="center" w:pos="4513"/>
              <w:tab w:val="right" w:pos="9026"/>
            </w:tabs>
            <w:spacing w:line="192" w:lineRule="auto"/>
            <w:contextualSpacing/>
            <w:jc w:val="right"/>
            <w:rPr>
              <w:rFonts w:ascii="Calibri" w:eastAsia="Calibri" w:hAnsi="Calibri" w:cs="Calibri"/>
              <w:b/>
              <w:bCs/>
              <w:sz w:val="18"/>
              <w:szCs w:val="18"/>
            </w:rPr>
          </w:pPr>
          <w:r w:rsidRPr="00A20230">
            <w:rPr>
              <w:rFonts w:ascii="Calibri" w:hAnsi="Calibri" w:cs="Calibri"/>
              <w:b/>
              <w:sz w:val="22"/>
              <w:szCs w:val="24"/>
            </w:rPr>
            <w:t>QCSOP027_A05</w:t>
          </w:r>
          <w:r>
            <w:rPr>
              <w:rFonts w:ascii="Calibri" w:hAnsi="Calibri" w:cs="Calibri"/>
              <w:b/>
              <w:sz w:val="18"/>
            </w:rPr>
            <w:br/>
          </w:r>
          <w:r w:rsidRPr="00A20230">
            <w:rPr>
              <w:rFonts w:ascii="Calibri" w:hAnsi="Calibri" w:cs="Calibri"/>
              <w:b/>
              <w:szCs w:val="22"/>
            </w:rPr>
          </w:r>
          <w:r w:rsidRPr="00A20230">
            <w:rPr>
              <w:rFonts w:ascii="Calibri" w:hAnsi="Calibri" w:cs="Calibri"/>
              <w:b/>
              <w:szCs w:val="22"/>
            </w:rPr>
          </w:r>
        </w:p>
        <w:p w14:paraId="7B3E2121" w14:textId="77777777" w:rsidR="0034733B" w:rsidRPr="00A20230" w:rsidRDefault="0034733B" w:rsidP="00A20230">
          <w:pPr>
            <w:tabs>
              <w:tab w:val="center" w:pos="4513"/>
              <w:tab w:val="right" w:pos="9026"/>
            </w:tabs>
            <w:spacing w:line="192" w:lineRule="auto"/>
            <w:contextualSpacing/>
            <w:jc w:val="right"/>
            <w:rPr>
              <w:rFonts w:ascii="Calibri" w:eastAsia="Calibri" w:hAnsi="Calibri" w:cs="Calibri"/>
              <w:b/>
              <w:bCs/>
              <w:sz w:val="14"/>
              <w:szCs w:val="14"/>
            </w:rPr>
          </w:pPr>
        </w:p>
      </w:tc>
    </w:tr>
    <w:tr w:rsidR="00CB2275" w:rsidRPr="008035CF" w14:paraId="51B2CA04" w14:textId="77777777" w:rsidTr="00522430">
      <w:trPr>
        <w:trHeight w:val="167"/>
        <w:jc w:val="center"/>
      </w:trPr>
      <w:tc>
        <w:tcPr>
          <w:tcW w:w="588" w:type="pct"/>
          <w:vMerge/>
        </w:tcPr>
        <w:p w14:paraId="5CDAAED6" w14:textId="77777777" w:rsidR="0034733B" w:rsidRPr="008035CF" w:rsidRDefault="0034733B" w:rsidP="005D26C6">
          <w:pPr>
            <w:tabs>
              <w:tab w:val="center" w:pos="4513"/>
              <w:tab w:val="right" w:pos="9026"/>
            </w:tabs>
            <w:spacing w:line="192" w:lineRule="auto"/>
            <w:contextualSpacing/>
            <w:rPr>
              <w:rFonts w:ascii="Calibri" w:eastAsia="Calibri" w:hAnsi="Calibri" w:cs="Calibri"/>
              <w:b/>
              <w:bCs/>
            </w:rPr>
          </w:pPr>
        </w:p>
      </w:tc>
      <w:tc>
        <w:tcPr>
          <w:tcW w:w="3655" w:type="pct"/>
          <w:vMerge/>
        </w:tcPr>
        <w:p w14:paraId="4C723FA1" w14:textId="77777777" w:rsidR="0034733B" w:rsidRPr="008035CF" w:rsidRDefault="0034733B" w:rsidP="005D26C6">
          <w:pPr>
            <w:tabs>
              <w:tab w:val="center" w:pos="4513"/>
              <w:tab w:val="right" w:pos="9026"/>
            </w:tabs>
            <w:spacing w:line="192" w:lineRule="auto"/>
            <w:contextualSpacing/>
            <w:rPr>
              <w:rFonts w:ascii="Calibri" w:eastAsia="Calibri" w:hAnsi="Calibri" w:cs="Calibri"/>
            </w:rPr>
          </w:pPr>
        </w:p>
      </w:tc>
      <w:tc>
        <w:tcPr>
          <w:tcW w:w="757" w:type="pct"/>
          <w:tcBorders>
            <w:top w:val="single" w:sz="8" w:space="0" w:color="7F7F7F"/>
            <w:bottom w:val="single" w:sz="8" w:space="0" w:color="7F7F7F"/>
          </w:tcBorders>
          <w:tcMar>
            <w:left w:w="0" w:type="dxa"/>
            <w:right w:w="0" w:type="dxa"/>
          </w:tcMar>
          <w:vAlign w:val="center"/>
        </w:tcPr>
        <w:p w14:paraId="55FFCEF1" w14:textId="49A40F7D" w:rsidR="0034733B" w:rsidRPr="008035CF" w:rsidRDefault="00000000" w:rsidP="005D26C6">
          <w:pPr>
            <w:tabs>
              <w:tab w:val="center" w:pos="4513"/>
              <w:tab w:val="right" w:pos="9026"/>
            </w:tabs>
            <w:spacing w:line="192" w:lineRule="auto"/>
            <w:contextualSpacing/>
            <w:jc w:val="right"/>
            <w:rPr>
              <w:rFonts w:ascii="Calibri" w:eastAsia="Calibri" w:hAnsi="Calibri" w:cs="Calibri"/>
              <w:b/>
            </w:rPr>
          </w:pPr>
          <w:r w:rsidRPr="008035CF">
            <w:rPr>
              <w:rFonts w:ascii="Calibri" w:hAnsi="Calibri" w:cs="Calibri"/>
              <w:lang w:val="mk-MK"/>
            </w:rPr>
            <w:t>Верзија</w:t>
          </w:r>
          <w:r w:rsidR="00A20230">
            <w:rPr>
              <w:rFonts w:ascii="Calibri" w:hAnsi="Calibri" w:cs="Calibri"/>
            </w:rPr>
            <w:t xml:space="preserve"> | </w:t>
          </w:r>
          <w:r w:rsidR="00A20230" w:rsidRPr="00A20230">
            <w:rPr>
              <w:rFonts w:ascii="Calibri" w:hAnsi="Calibri" w:cs="Calibri"/>
              <w:sz w:val="16"/>
              <w:szCs w:val="16"/>
            </w:rPr>
            <w:t>Ver</w:t>
          </w:r>
          <w:r w:rsidRPr="00A20230">
            <w:rPr>
              <w:rFonts w:ascii="Calibri" w:eastAsia="Calibri" w:hAnsi="Calibri" w:cs="Calibri"/>
              <w:sz w:val="16"/>
              <w:szCs w:val="16"/>
            </w:rPr>
            <w:t xml:space="preserve"> </w:t>
          </w:r>
          <w:r w:rsidRPr="008035CF">
            <w:rPr>
              <w:rFonts w:ascii="Calibri" w:eastAsia="Calibri" w:hAnsi="Calibri" w:cs="Calibri"/>
              <w:bCs/>
            </w:rPr>
            <w:t>:</w:t>
          </w:r>
          <w:r w:rsidRPr="008035CF">
            <w:rPr>
              <w:rFonts w:ascii="Calibri" w:eastAsia="Calibri" w:hAnsi="Calibri" w:cs="Calibri"/>
              <w:b/>
            </w:rPr>
            <w:t xml:space="preserve"> </w:t>
          </w:r>
          <w:r w:rsidRPr="008035CF">
            <w:rPr>
              <w:rFonts w:ascii="Calibri" w:eastAsia="Calibri" w:hAnsi="Calibri" w:cs="Calibri"/>
              <w:b/>
              <w:bCs/>
            </w:rPr>
            <w:t>DRAFT</w:t>
          </w:r>
        </w:p>
      </w:tc>
    </w:tr>
  </w:tbl>
  <w:bookmarkEnd w:id="0"/>
  <w:p w14:paraId="3A8D8CB6" w14:textId="31ADD0DC" w:rsidR="00522430" w:rsidRPr="004074EE" w:rsidRDefault="00000000" w:rsidP="00C0038D">
    <w:pPr>
      <w:rPr>
        <w:sz w:val="16"/>
        <w:szCs w:val="16"/>
      </w:rPr>
    </w:pPr>
    <w:r>
      <w:rPr>
        <w:noProof/>
      </w:rPr>
      <w:drawing>
        <wp:anchor distT="0" distB="0" distL="114300" distR="114300" simplePos="0" relativeHeight="251662336" behindDoc="0" locked="0" layoutInCell="1" allowOverlap="1" wp14:anchorId="11090D1D" wp14:editId="2348CF94">
          <wp:simplePos x="0" y="0"/>
          <wp:positionH relativeFrom="column">
            <wp:posOffset>-124460</wp:posOffset>
          </wp:positionH>
          <wp:positionV relativeFrom="paragraph">
            <wp:posOffset>-225425</wp:posOffset>
          </wp:positionV>
          <wp:extent cx="987425" cy="191770"/>
          <wp:effectExtent l="0" t="0" r="3175" b="0"/>
          <wp:wrapNone/>
          <wp:docPr id="272522525" name="Picture 1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0" name="Picture 1"/>
                  <pic:cNvPicPr>
                    <a:picLocks noChangeAspect="1" noChangeArrowheads="1"/>
                  </pic:cNvPicPr>
                </pic:nvPicPr>
                <pic:blipFill rotWithShape="1">
                  <a:blip r:embed="rId2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rcRect l="22850" t="42357" r="23877" b="43013"/>
                  <a:stretch>
                    <a:fillRect/>
                  </a:stretch>
                </pic:blipFill>
                <pic:spPr bwMode="auto">
                  <a:xfrm>
                    <a:off x="0" y="0"/>
                    <a:ext cx="987425" cy="191770"/>
                  </a:xfrm>
                  <a:prstGeom prst="rect">
                    <a:avLst/>
                  </a:prstGeom>
                  <a:noFill/>
                  <a:ln>
                    <a:noFill/>
                  </a:ln>
                  <a:extLst>
                    <a:ext uri="{53640926-AAD7-44D8-BBD7-CCE9431645EC}">
                      <a14:shadowObscured xmlns:a14="http://schemas.microsoft.com/office/drawing/2010/main"/>
                    </a:ext>
                  </a:extLst>
                </pic:spPr>
              </pic:pic>
            </a:graphicData>
          </a:graphic>
        </wp:anchor>
      </w:drawing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1298035A"/>
    <w:multiLevelType w:val="hybridMultilevel"/>
    <w:tmpl w:val="A3B02D1E"/>
    <w:lvl w:ilvl="0" w:tplc="3E9A24C0">
      <w:start w:val="1"/>
      <w:numFmt w:val="bullet"/>
      <w:lvlText w:val="●"/>
      <w:lvlJc w:val="left"/>
      <w:pPr>
        <w:ind w:left="720" w:hanging="360"/>
      </w:pPr>
    </w:lvl>
    <w:lvl w:ilvl="1" w:tplc="26248F2A">
      <w:start w:val="1"/>
      <w:numFmt w:val="bullet"/>
      <w:lvlText w:val="○"/>
      <w:lvlJc w:val="left"/>
      <w:pPr>
        <w:ind w:left="1440" w:hanging="360"/>
      </w:pPr>
    </w:lvl>
    <w:lvl w:ilvl="2" w:tplc="D3C48D08">
      <w:start w:val="1"/>
      <w:numFmt w:val="bullet"/>
      <w:lvlText w:val="■"/>
      <w:lvlJc w:val="left"/>
      <w:pPr>
        <w:ind w:left="2160" w:hanging="360"/>
      </w:pPr>
    </w:lvl>
    <w:lvl w:ilvl="3" w:tplc="10A2765A">
      <w:start w:val="1"/>
      <w:numFmt w:val="bullet"/>
      <w:lvlText w:val="●"/>
      <w:lvlJc w:val="left"/>
      <w:pPr>
        <w:ind w:left="2880" w:hanging="360"/>
      </w:pPr>
    </w:lvl>
    <w:lvl w:ilvl="4" w:tplc="D11221CE">
      <w:start w:val="1"/>
      <w:numFmt w:val="bullet"/>
      <w:lvlText w:val="○"/>
      <w:lvlJc w:val="left"/>
      <w:pPr>
        <w:ind w:left="3600" w:hanging="360"/>
      </w:pPr>
    </w:lvl>
    <w:lvl w:ilvl="5" w:tplc="1C60DA0C">
      <w:start w:val="1"/>
      <w:numFmt w:val="bullet"/>
      <w:lvlText w:val="■"/>
      <w:lvlJc w:val="left"/>
      <w:pPr>
        <w:ind w:left="4320" w:hanging="360"/>
      </w:pPr>
    </w:lvl>
    <w:lvl w:ilvl="6" w:tplc="7E089488">
      <w:start w:val="1"/>
      <w:numFmt w:val="bullet"/>
      <w:lvlText w:val="●"/>
      <w:lvlJc w:val="left"/>
      <w:pPr>
        <w:ind w:left="5040" w:hanging="360"/>
      </w:pPr>
    </w:lvl>
    <w:lvl w:ilvl="7" w:tplc="B24CAB60">
      <w:start w:val="1"/>
      <w:numFmt w:val="bullet"/>
      <w:lvlText w:val="●"/>
      <w:lvlJc w:val="left"/>
      <w:pPr>
        <w:ind w:left="5760" w:hanging="360"/>
      </w:pPr>
    </w:lvl>
    <w:lvl w:ilvl="8" w:tplc="F72C0C38">
      <w:start w:val="1"/>
      <w:numFmt w:val="bullet"/>
      <w:lvlText w:val="●"/>
      <w:lvlJc w:val="left"/>
      <w:pPr>
        <w:ind w:left="6480" w:hanging="360"/>
      </w:pPr>
    </w:lvl>
  </w:abstractNum>
  <w:abstractNum w:abstractNumId="1" w15:restartNumberingAfterBreak="0">
    <w:nsid w:val="154B1930"/>
    <w:multiLevelType w:val="hybridMultilevel"/>
    <w:tmpl w:val="EA8C88A2"/>
    <w:lvl w:ilvl="0" w:tplc="4B1E52F0">
      <w:start w:val="1"/>
      <w:numFmt w:val="decimal"/>
      <w:lvlText w:val="%1."/>
      <w:lvlJc w:val="left"/>
    </w:lvl>
    <w:lvl w:ilvl="1" w:tplc="4E78ACA2">
      <w:numFmt w:val="decimal"/>
      <w:lvlText w:val=""/>
      <w:lvlJc w:val="left"/>
    </w:lvl>
    <w:lvl w:ilvl="2" w:tplc="778A7640">
      <w:numFmt w:val="decimal"/>
      <w:lvlText w:val=""/>
      <w:lvlJc w:val="left"/>
    </w:lvl>
    <w:lvl w:ilvl="3" w:tplc="132AA32C">
      <w:numFmt w:val="decimal"/>
      <w:lvlText w:val=""/>
      <w:lvlJc w:val="left"/>
    </w:lvl>
    <w:lvl w:ilvl="4" w:tplc="52E0D9FA">
      <w:numFmt w:val="decimal"/>
      <w:lvlText w:val=""/>
      <w:lvlJc w:val="left"/>
    </w:lvl>
    <w:lvl w:ilvl="5" w:tplc="07E8AAC2">
      <w:numFmt w:val="decimal"/>
      <w:lvlText w:val=""/>
      <w:lvlJc w:val="left"/>
    </w:lvl>
    <w:lvl w:ilvl="6" w:tplc="66D6AC36">
      <w:numFmt w:val="decimal"/>
      <w:lvlText w:val=""/>
      <w:lvlJc w:val="left"/>
    </w:lvl>
    <w:lvl w:ilvl="7" w:tplc="04801E96">
      <w:numFmt w:val="decimal"/>
      <w:lvlText w:val=""/>
      <w:lvlJc w:val="left"/>
    </w:lvl>
    <w:lvl w:ilvl="8" w:tplc="D206B796">
      <w:numFmt w:val="decimal"/>
      <w:lvlText w:val=""/>
      <w:lvlJc w:val="left"/>
    </w:lvl>
  </w:abstractNum>
  <w:num w:numId="1" w16cid:durableId="1130896896">
    <w:abstractNumId w:val="0"/>
    <w:lvlOverride w:ilvl="0">
      <w:startOverride w:val="1"/>
    </w:lvlOverride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isplayBackgroundShape/>
  <w:defaultTabStop w:val="720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433AE1"/>
    <w:rsid w:val="000B303D"/>
    <w:rsid w:val="001B0C25"/>
    <w:rsid w:val="002325F2"/>
    <w:rsid w:val="00286952"/>
    <w:rsid w:val="0034733B"/>
    <w:rsid w:val="003B7342"/>
    <w:rsid w:val="004137D6"/>
    <w:rsid w:val="00433AE1"/>
    <w:rsid w:val="00522430"/>
    <w:rsid w:val="005A6F39"/>
    <w:rsid w:val="00675692"/>
    <w:rsid w:val="00715928"/>
    <w:rsid w:val="007B736C"/>
    <w:rsid w:val="00865DA3"/>
    <w:rsid w:val="00880834"/>
    <w:rsid w:val="008B48AB"/>
    <w:rsid w:val="009045F7"/>
    <w:rsid w:val="00953DF2"/>
    <w:rsid w:val="00974D3F"/>
    <w:rsid w:val="00997218"/>
    <w:rsid w:val="009A32EF"/>
    <w:rsid w:val="00A20230"/>
    <w:rsid w:val="00A50870"/>
    <w:rsid w:val="00AD5A6C"/>
    <w:rsid w:val="00B44EDD"/>
    <w:rsid w:val="00C51BB8"/>
    <w:rsid w:val="00C84F50"/>
    <w:rsid w:val="00C96049"/>
    <w:rsid w:val="00E10D5A"/>
    <w:rsid w:val="00E25461"/>
    <w:rsid w:val="00EA74E3"/>
    <w:rsid w:val="00F12B2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."/>
  <w:listSeparator w:val=","/>
  <w14:docId w14:val="0C6FC5D1"/>
  <w15:docId w15:val="{790255BA-E0AD-429B-827F-B589765C1BCC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="Times New Roman" w:hAnsi="Times New Roman" w:cs="Times New Roman"/>
        <w:lang w:val="en-US" w:eastAsia="en-US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Pr>
      <w:rFonts w:ascii="Calibri" w:hAnsi="Calibri"/>
      <w:sz w:val="22"/>
    </w:rPr>
  </w:style>
  <w:style w:type="paragraph" w:styleId="Heading1">
    <w:name w:val="heading 1"/>
    <w:uiPriority w:val="9"/>
    <w:qFormat/>
    <w:pPr>
      <w:outlineLvl w:val="0"/>
    </w:pPr>
    <w:rPr>
      <w:color w:val="2E74B5"/>
      <w:sz w:val="32"/>
      <w:szCs w:val="32"/>
    </w:rPr>
  </w:style>
  <w:style w:type="paragraph" w:styleId="Heading2">
    <w:name w:val="heading 2"/>
    <w:uiPriority w:val="9"/>
    <w:semiHidden/>
    <w:unhideWhenUsed/>
    <w:qFormat/>
    <w:pPr>
      <w:outlineLvl w:val="1"/>
    </w:pPr>
    <w:rPr>
      <w:color w:val="2E74B5"/>
      <w:sz w:val="26"/>
      <w:szCs w:val="26"/>
    </w:rPr>
  </w:style>
  <w:style w:type="paragraph" w:styleId="Heading3">
    <w:name w:val="heading 3"/>
    <w:uiPriority w:val="9"/>
    <w:semiHidden/>
    <w:unhideWhenUsed/>
    <w:qFormat/>
    <w:pPr>
      <w:outlineLvl w:val="2"/>
    </w:pPr>
    <w:rPr>
      <w:color w:val="1F4D78"/>
      <w:sz w:val="24"/>
      <w:szCs w:val="24"/>
    </w:rPr>
  </w:style>
  <w:style w:type="paragraph" w:styleId="Heading4">
    <w:name w:val="heading 4"/>
    <w:uiPriority w:val="9"/>
    <w:semiHidden/>
    <w:unhideWhenUsed/>
    <w:qFormat/>
    <w:pPr>
      <w:outlineLvl w:val="3"/>
    </w:pPr>
    <w:rPr>
      <w:i/>
      <w:iCs/>
      <w:color w:val="2E74B5"/>
    </w:rPr>
  </w:style>
  <w:style w:type="paragraph" w:styleId="Heading5">
    <w:name w:val="heading 5"/>
    <w:uiPriority w:val="9"/>
    <w:semiHidden/>
    <w:unhideWhenUsed/>
    <w:qFormat/>
    <w:pPr>
      <w:outlineLvl w:val="4"/>
    </w:pPr>
    <w:rPr>
      <w:color w:val="2E74B5"/>
    </w:rPr>
  </w:style>
  <w:style w:type="paragraph" w:styleId="Heading6">
    <w:name w:val="heading 6"/>
    <w:uiPriority w:val="9"/>
    <w:semiHidden/>
    <w:unhideWhenUsed/>
    <w:qFormat/>
    <w:pPr>
      <w:outlineLvl w:val="5"/>
    </w:pPr>
    <w:rPr>
      <w:color w:val="1F4D7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Title">
    <w:name w:val="Title"/>
    <w:uiPriority w:val="10"/>
    <w:qFormat/>
    <w:rPr>
      <w:sz w:val="56"/>
      <w:szCs w:val="56"/>
    </w:rPr>
  </w:style>
  <w:style w:type="paragraph" w:customStyle="1" w:styleId="Strong1">
    <w:name w:val="Strong1"/>
    <w:qFormat/>
    <w:rPr>
      <w:b/>
      <w:bCs/>
    </w:rPr>
  </w:style>
  <w:style w:type="paragraph" w:styleId="ListParagraph">
    <w:name w:val="List Paragraph"/>
    <w:qFormat/>
  </w:style>
  <w:style w:type="character" w:styleId="Hyperlink">
    <w:name w:val="Hyperlink"/>
    <w:uiPriority w:val="99"/>
    <w:unhideWhenUsed/>
    <w:rPr>
      <w:color w:val="0563C1"/>
      <w:u w:val="single"/>
    </w:rPr>
  </w:style>
  <w:style w:type="character" w:styleId="FootnoteReference">
    <w:name w:val="footnote reference"/>
    <w:uiPriority w:val="99"/>
    <w:semiHidden/>
    <w:unhideWhenUsed/>
    <w:rPr>
      <w:vertAlign w:val="superscript"/>
    </w:rPr>
  </w:style>
  <w:style w:type="paragraph" w:styleId="FootnoteText">
    <w:name w:val="footnote text"/>
    <w:link w:val="FootnoteTextChar"/>
    <w:uiPriority w:val="99"/>
    <w:semiHidden/>
    <w:unhideWhenUsed/>
  </w:style>
  <w:style w:type="character" w:customStyle="1" w:styleId="FootnoteTextChar">
    <w:name w:val="Footnote Text Char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uiPriority w:val="99"/>
    <w:semiHidden/>
    <w:unhideWhenUsed/>
    <w:rPr>
      <w:vertAlign w:val="superscript"/>
    </w:rPr>
  </w:style>
  <w:style w:type="paragraph" w:styleId="EndnoteText">
    <w:name w:val="endnote text"/>
    <w:link w:val="EndnoteTextChar"/>
    <w:uiPriority w:val="99"/>
    <w:semiHidden/>
    <w:unhideWhenUsed/>
  </w:style>
  <w:style w:type="character" w:customStyle="1" w:styleId="EndnoteTextChar">
    <w:name w:val="Endnote Text Char"/>
    <w:link w:val="EndnoteText"/>
    <w:uiPriority w:val="99"/>
    <w:semiHidden/>
    <w:unhideWhenUsed/>
    <w:rPr>
      <w:sz w:val="20"/>
      <w:szCs w:val="20"/>
    </w:rPr>
  </w:style>
  <w:style w:type="paragraph" w:styleId="Header">
    <w:name w:val="header"/>
    <w:basedOn w:val="Normal"/>
    <w:link w:val="HeaderChar"/>
    <w:uiPriority w:val="99"/>
    <w:unhideWhenUsed/>
    <w:rsid w:val="002325F2"/>
    <w:pPr>
      <w:tabs>
        <w:tab w:val="center" w:pos="4680"/>
        <w:tab w:val="right" w:pos="9360"/>
      </w:tabs>
    </w:pPr>
  </w:style>
  <w:style w:type="character" w:customStyle="1" w:styleId="HeaderChar">
    <w:name w:val="Header Char"/>
    <w:basedOn w:val="DefaultParagraphFont"/>
    <w:link w:val="Header"/>
    <w:uiPriority w:val="99"/>
    <w:rsid w:val="002325F2"/>
  </w:style>
  <w:style w:type="paragraph" w:styleId="Footer">
    <w:name w:val="footer"/>
    <w:basedOn w:val="Normal"/>
    <w:link w:val="FooterChar"/>
    <w:uiPriority w:val="99"/>
    <w:unhideWhenUsed/>
    <w:rsid w:val="002325F2"/>
    <w:pPr>
      <w:tabs>
        <w:tab w:val="center" w:pos="4680"/>
        <w:tab w:val="right" w:pos="9360"/>
      </w:tabs>
    </w:pPr>
  </w:style>
  <w:style w:type="character" w:customStyle="1" w:styleId="FooterChar">
    <w:name w:val="Footer Char"/>
    <w:basedOn w:val="DefaultParagraphFont"/>
    <w:link w:val="Footer"/>
    <w:uiPriority w:val="99"/>
    <w:rsid w:val="002325F2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'1.0' encoding='UTF-8' standalone='yes'?>
<Relationships xmlns="http://schemas.openxmlformats.org/package/2006/relationships"><Relationship Id="rId8" Type="http://schemas.openxmlformats.org/officeDocument/2006/relationships/footer" Target="footer1.xml"/><Relationship Id="rId3" Type="http://schemas.openxmlformats.org/officeDocument/2006/relationships/settings" Target="settings.xml"/><Relationship Id="rId7" Type="http://schemas.openxmlformats.org/officeDocument/2006/relationships/header" Target="header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10" Type="http://schemas.openxmlformats.org/officeDocument/2006/relationships/theme" Target="theme/theme1.xml"/><Relationship Id="rId4" Type="http://schemas.openxmlformats.org/officeDocument/2006/relationships/webSettings" Target="webSettings.xml"/><Relationship Id="rId9" Type="http://schemas.openxmlformats.org/officeDocument/2006/relationships/fontTable" Target="fontTable.xml"/></Relationships>
</file>

<file path=word/_rels/header1.xml.rels><?xml version='1.0' encoding='UTF-8' standalone='yes'?>
<Relationships xmlns="http://schemas.openxmlformats.org/package/2006/relationships"><Relationship Id="rId2" Type="http://schemas.openxmlformats.org/officeDocument/2006/relationships/image" Target="media/image2.png"/><Relationship Id="rId1" Type="http://schemas.openxmlformats.org/officeDocument/2006/relationships/image" Target="media/image1.jp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57</TotalTime>
  <Pages>9</Pages>
  <Words>2723</Words>
  <Characters>15526</Characters>
  <Application>Microsoft Office Word</Application>
  <DocSecurity>0</DocSecurity>
  <Lines>129</Lines>
  <Paragraphs>36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>PP-QC-AMVR-a02.1-001/2025</vt:lpstr>
    </vt:vector>
  </TitlesOfParts>
  <Company/>
  <LinksUpToDate>false</LinksUpToDate>
  <CharactersWithSpaces>18213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PP-QC-AMVR-a02.1-001/2025</dc:title>
  <dc:creator>Purely Plant GmbH</dc:creator>
  <cp:lastModifiedBy>Blagoj Nikolov</cp:lastModifiedBy>
  <cp:revision>22</cp:revision>
  <cp:lastPrinted>2026-06-18T13:51:00Z</cp:lastPrinted>
  <dcterms:created xsi:type="dcterms:W3CDTF">2026-06-18T08:25:00Z</dcterms:created>
  <dcterms:modified xsi:type="dcterms:W3CDTF">2026-06-18T13:52:00Z</dcterms:modified>
</cp:coreProperties>
</file>