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WHSOP_003_A06</w:t>
      </w:r>
    </w:p>
    <w:p>
      <w:pPr>
        <w:spacing w:before="0" w:after="60"/>
        <w:jc w:val="center"/>
      </w:pPr>
      <w:r>
        <w:rPr>
          <w:rFonts w:ascii="Calibri" w:hAnsi="Calibri"/>
          <w:b/>
          <w:i w:val="0"/>
          <w:color w:val="000000"/>
          <w:sz w:val="28"/>
        </w:rPr>
        <w:t>Известување по транспортот до Министерството за здравство — Т2 (пример)</w:t>
      </w:r>
      <w:r>
        <w:rPr>
          <w:rFonts w:ascii="Calibri" w:hAnsi="Calibri"/>
          <w:b w:val="0"/>
          <w:i w:val="0"/>
          <w:color w:val="595959"/>
          <w:sz w:val="20"/>
        </w:rPr>
        <w:t xml:space="preserve"> | </w:t>
      </w:r>
      <w:r>
        <w:rPr>
          <w:rFonts w:ascii="Calibri" w:hAnsi="Calibri"/>
          <w:b/>
          <w:i w:val="0"/>
          <w:color w:val="595959"/>
          <w:sz w:val="20"/>
        </w:rPr>
        <w:t>Post-transport Notification to the Ministry of Health — T2 (example)</w:t>
      </w:r>
    </w:p>
    <w:p>
      <w:pPr>
        <w:spacing w:before="0" w:after="80"/>
        <w:jc w:val="center"/>
      </w:pPr>
      <w:r>
        <w:rPr>
          <w:rFonts w:ascii="Calibri" w:hAnsi="Calibri"/>
          <w:b w:val="0"/>
          <w:i/>
          <w:color w:val="595959"/>
          <w:sz w:val="20"/>
        </w:rPr>
        <w:t>(WHSOP_003)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0" w:after="0" w:line="250" w:lineRule="auto"/>
        <w:jc w:val="both"/>
      </w:pPr>
      <w:r>
        <w:rPr>
          <w:rFonts w:ascii="Calibri" w:hAnsi="Calibri"/>
          <w:b w:val="0"/>
          <w:i w:val="0"/>
          <w:color w:val="000000"/>
          <w:sz w:val="22"/>
        </w:rPr>
        <w:t>ПРИМЕР / СИМУЛАЦИЈА — не е запис. Сите внесени податоци се во загради: сино — од нашите записи или пресметани; виолетово — пример, да се потврди; портокалово — се внесува на денот.</w:t>
      </w:r>
      <w:r>
        <w:rPr>
          <w:rFonts w:ascii="Calibri" w:hAnsi="Calibri"/>
          <w:b w:val="0"/>
          <w:i w:val="0"/>
          <w:color w:val="595959"/>
          <w:sz w:val="16"/>
        </w:rPr>
        <w:t xml:space="preserve">  |  </w:t>
      </w:r>
      <w:r>
        <w:rPr>
          <w:rFonts w:ascii="Calibri" w:hAnsi="Calibri"/>
          <w:b w:val="0"/>
          <w:i/>
          <w:color w:val="595959"/>
          <w:sz w:val="16"/>
        </w:rPr>
        <w:t>EXAMPLE / SIMULATION — not a record. Every entry is in brackets: blue — from our records or calculated; purple — example, to be confirmed; orange — entered on the day.</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Примач на известувањето</w:t>
      </w:r>
      <w:r>
        <w:rPr>
          <w:rFonts w:ascii="Calibri" w:hAnsi="Calibri"/>
          <w:b w:val="0"/>
          <w:i w:val="0"/>
          <w:color w:val="FFFFFF"/>
          <w:sz w:val="18"/>
        </w:rPr>
        <w:t xml:space="preserve"> | </w:t>
      </w:r>
      <w:r>
        <w:rPr>
          <w:rFonts w:ascii="Calibri" w:hAnsi="Calibri"/>
          <w:b w:val="0"/>
          <w:i w:val="0"/>
          <w:color w:val="FFFFFF"/>
          <w:sz w:val="18"/>
        </w:rPr>
        <w:t>Addressee</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676"/>
        <w:gridCol w:w="6790"/>
      </w:tblGrid>
      <w:tr>
        <w:trPr>
          <w:cantSplit/>
        </w:trPr>
        <w:tc>
          <w:tcPr>
            <w:gridSpan w:val="2"/>
            <w:shd w:val="clear" w:color="auto" w:fill="F2F2F2"/>
            <w:tcW w:type="dxa" w:w="10466"/>
          </w:tcPr>
          <w:p>
            <w:pPr>
              <w:keepNext/>
              <w:spacing w:before="40" w:after="40"/>
              <w:jc w:val="left"/>
            </w:pPr>
            <w:r/>
            <w:r>
              <w:rPr>
                <w:rFonts w:ascii="Calibri" w:hAnsi="Calibri"/>
                <w:b/>
                <w:i w:val="0"/>
                <w:color w:val="000000"/>
                <w:sz w:val="20"/>
              </w:rPr>
              <w:t>До</w:t>
            </w:r>
            <w:r>
              <w:rPr>
                <w:rFonts w:ascii="Calibri" w:hAnsi="Calibri"/>
                <w:b w:val="0"/>
                <w:i w:val="0"/>
                <w:color w:val="000000"/>
                <w:sz w:val="16"/>
              </w:rPr>
              <w:t xml:space="preserve"> | </w:t>
            </w:r>
            <w:r>
              <w:rPr>
                <w:rFonts w:ascii="Calibri" w:hAnsi="Calibri"/>
                <w:b w:val="0"/>
                <w:i/>
                <w:color w:val="000000"/>
                <w:sz w:val="16"/>
              </w:rPr>
              <w:t>To</w:t>
            </w:r>
          </w:p>
          <w:p>
            <w:pPr>
              <w:keepNext/>
              <w:spacing w:before="20" w:after="40"/>
              <w:jc w:val="both"/>
            </w:pPr>
            <w:r>
              <w:rPr>
                <w:rFonts w:ascii="Calibri" w:hAnsi="Calibri"/>
                <w:b w:val="0"/>
                <w:i w:val="0"/>
                <w:color w:val="000000"/>
                <w:sz w:val="20"/>
              </w:rPr>
              <w:t>Министерство за здравство на Република Северна Македонија</w:t>
            </w:r>
            <w:r>
              <w:rPr>
                <w:rFonts w:ascii="Calibri" w:hAnsi="Calibri"/>
                <w:b w:val="0"/>
                <w:i w:val="0"/>
                <w:color w:val="000000"/>
                <w:sz w:val="16"/>
              </w:rPr>
              <w:t xml:space="preserve">  |  </w:t>
            </w:r>
            <w:r>
              <w:rPr>
                <w:rFonts w:ascii="Calibri" w:hAnsi="Calibri"/>
                <w:b w:val="0"/>
                <w:i/>
                <w:color w:val="000000"/>
                <w:sz w:val="16"/>
              </w:rPr>
              <w:t>Ministry of Health of the Republic of North Macedonia</w:t>
            </w:r>
          </w:p>
        </w:tc>
      </w:tr>
      <w:tr>
        <w:trPr>
          <w:cantSplit/>
        </w:trPr>
        <w:tc>
          <w:tcPr>
            <w:shd w:val="clear" w:color="auto" w:fill="F2F2F2"/>
            <w:vAlign w:val="center"/>
            <w:tcW w:type="dxa" w:w="3676"/>
          </w:tcPr>
          <w:p>
            <w:pPr>
              <w:keepNext/>
              <w:spacing w:before="20" w:after="20"/>
              <w:jc w:val="left"/>
            </w:pPr>
            <w:r/>
            <w:r>
              <w:rPr>
                <w:rFonts w:ascii="Calibri" w:hAnsi="Calibri"/>
                <w:b/>
                <w:i w:val="0"/>
                <w:color w:val="000000"/>
                <w:sz w:val="20"/>
              </w:rPr>
              <w:t>Наш број / UTID</w:t>
            </w:r>
            <w:r>
              <w:rPr>
                <w:rFonts w:ascii="Calibri" w:hAnsi="Calibri"/>
                <w:b w:val="0"/>
                <w:i w:val="0"/>
                <w:color w:val="000000"/>
                <w:sz w:val="16"/>
              </w:rPr>
              <w:t xml:space="preserve"> | </w:t>
            </w:r>
            <w:r>
              <w:rPr>
                <w:rFonts w:ascii="Calibri" w:hAnsi="Calibri"/>
                <w:b w:val="0"/>
                <w:i w:val="0"/>
                <w:color w:val="000000"/>
                <w:sz w:val="16"/>
              </w:rPr>
              <w:t>Our reference / UTID</w:t>
            </w:r>
          </w:p>
        </w:tc>
        <w:tc>
          <w:tcPr>
            <w:vAlign w:val="center"/>
            <w:tcW w:type="dxa" w:w="6790"/>
          </w:tcPr>
          <w:p>
            <w:pPr>
              <w:keepNext/>
              <w:spacing w:before="20" w:after="20"/>
              <w:jc w:val="center"/>
            </w:pPr>
            <w:r/>
            <w:r>
              <w:rPr>
                <w:rFonts w:ascii="Calibri" w:hAnsi="Calibri"/>
                <w:b w:val="0"/>
                <w:i w:val="0"/>
                <w:color w:val="0B5CAD"/>
                <w:sz w:val="20"/>
              </w:rPr>
              <w:t xml:space="preserve">[TR-20261027-001]</w:t>
            </w:r>
          </w:p>
        </w:tc>
      </w:tr>
      <w:tr>
        <w:trPr>
          <w:cantSplit/>
        </w:trPr>
        <w:tc>
          <w:tcPr>
            <w:shd w:val="clear" w:color="auto" w:fill="F2F2F2"/>
            <w:vAlign w:val="center"/>
            <w:tcW w:type="dxa" w:w="3676"/>
          </w:tcPr>
          <w:p>
            <w:pPr>
              <w:spacing w:before="20" w:after="20"/>
              <w:jc w:val="left"/>
            </w:pPr>
            <w:r/>
            <w:r>
              <w:rPr>
                <w:rFonts w:ascii="Calibri" w:hAnsi="Calibri"/>
                <w:b/>
                <w:i w:val="0"/>
                <w:color w:val="000000"/>
                <w:sz w:val="20"/>
              </w:rPr>
              <w:t>Датум на поднесување (≤ 3 работни дена по транспортот)</w:t>
            </w:r>
            <w:r>
              <w:rPr>
                <w:rFonts w:ascii="Calibri" w:hAnsi="Calibri"/>
                <w:b w:val="0"/>
                <w:i w:val="0"/>
                <w:color w:val="000000"/>
                <w:sz w:val="16"/>
              </w:rPr>
              <w:t xml:space="preserve"> | </w:t>
            </w:r>
            <w:r>
              <w:rPr>
                <w:rFonts w:ascii="Calibri" w:hAnsi="Calibri"/>
                <w:b w:val="0"/>
                <w:i w:val="0"/>
                <w:color w:val="000000"/>
                <w:sz w:val="16"/>
              </w:rPr>
              <w:t>Date of submission (≤ 3 working days after transport)</w:t>
            </w:r>
          </w:p>
        </w:tc>
        <w:tc>
          <w:tcPr>
            <w:vAlign w:val="center"/>
            <w:tcW w:type="dxa" w:w="6790"/>
          </w:tcPr>
          <w:p>
            <w:pPr>
              <w:spacing w:before="20" w:after="20"/>
              <w:jc w:val="center"/>
            </w:pPr>
            <w:r/>
            <w:r>
              <w:rPr>
                <w:rFonts w:ascii="Calibri" w:hAnsi="Calibri"/>
                <w:b w:val="0"/>
                <w:i w:val="0"/>
                <w:color w:val="7030A0"/>
                <w:sz w:val="20"/>
              </w:rPr>
              <w:t xml:space="preserve">[30.10.2026]</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Податоци за транспортот</w:t>
      </w:r>
      <w:r>
        <w:rPr>
          <w:rFonts w:ascii="Calibri" w:hAnsi="Calibri"/>
          <w:b w:val="0"/>
          <w:i w:val="0"/>
          <w:color w:val="FFFFFF"/>
          <w:sz w:val="18"/>
        </w:rPr>
        <w:t xml:space="preserve"> | </w:t>
      </w:r>
      <w:r>
        <w:rPr>
          <w:rFonts w:ascii="Calibri" w:hAnsi="Calibri"/>
          <w:b w:val="0"/>
          <w:i w:val="0"/>
          <w:color w:val="FFFFFF"/>
          <w:sz w:val="18"/>
        </w:rPr>
        <w:t>Transport details</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Испраќач и број на дозвола</w:t>
            </w:r>
            <w:r>
              <w:rPr>
                <w:rFonts w:ascii="Calibri" w:hAnsi="Calibri"/>
                <w:b w:val="0"/>
                <w:i w:val="0"/>
                <w:color w:val="000000"/>
                <w:sz w:val="16"/>
              </w:rPr>
              <w:t xml:space="preserve"> | </w:t>
            </w:r>
            <w:r>
              <w:rPr>
                <w:rFonts w:ascii="Calibri" w:hAnsi="Calibri"/>
                <w:b w:val="0"/>
                <w:i w:val="0"/>
                <w:color w:val="000000"/>
                <w:sz w:val="16"/>
              </w:rPr>
              <w:t>Consignor and licence No.</w:t>
            </w:r>
          </w:p>
        </w:tc>
        <w:tc>
          <w:tcPr>
            <w:vAlign w:val="center"/>
            <w:tcW w:type="pct" w:w="3429"/>
          </w:tcPr>
          <w:p>
            <w:pPr>
              <w:spacing w:before="20" w:after="20"/>
              <w:jc w:val="center"/>
            </w:pPr>
            <w:r/>
            <w:r>
              <w:rPr>
                <w:rFonts w:ascii="Calibri" w:hAnsi="Calibri"/>
                <w:b w:val="0"/>
                <w:i w:val="0"/>
                <w:color w:val="000000"/>
                <w:sz w:val="20"/>
              </w:rPr>
              <w:t xml:space="preserve">Пјурли Плант ДООЕЛ Скопје, дозвола бр. </w:t>
            </w:r>
            <w:r>
              <w:rPr>
                <w:rFonts w:ascii="Calibri" w:hAnsi="Calibri"/>
                <w:b w:val="0"/>
                <w:i w:val="0"/>
                <w:color w:val="C55A11"/>
                <w:sz w:val="20"/>
              </w:rPr>
              <w:t xml:space="preserve">[ ]</w:t>
            </w:r>
            <w:r>
              <w:rPr>
                <w:rFonts w:ascii="Calibri" w:hAnsi="Calibri"/>
                <w:b w:val="0"/>
                <w:i w:val="0"/>
                <w:color w:val="000000"/>
                <w:sz w:val="16"/>
              </w:rPr>
              <w:t xml:space="preserve"> | </w:t>
            </w:r>
            <w:r>
              <w:rPr>
                <w:rFonts w:ascii="Calibri" w:hAnsi="Calibri"/>
                <w:b w:val="0"/>
                <w:i/>
                <w:color w:val="000000"/>
                <w:sz w:val="16"/>
              </w:rPr>
              <w:t xml:space="preserve">Purely Plant DOOEL Skopje, licence No. </w:t>
            </w:r>
            <w:r>
              <w:rPr>
                <w:rFonts w:ascii="Calibri" w:hAnsi="Calibri"/>
                <w:b w:val="0"/>
                <w:i/>
                <w:color w:val="C55A11"/>
                <w:sz w:val="16"/>
              </w:rPr>
              <w:t xml:space="preserve">[ ]</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Референца на известувањето до МВР (број и датум)</w:t>
            </w:r>
            <w:r>
              <w:rPr>
                <w:rFonts w:ascii="Calibri" w:hAnsi="Calibri"/>
                <w:b w:val="0"/>
                <w:i w:val="0"/>
                <w:color w:val="000000"/>
                <w:sz w:val="16"/>
              </w:rPr>
              <w:t xml:space="preserve"> | </w:t>
            </w:r>
            <w:r>
              <w:rPr>
                <w:rFonts w:ascii="Calibri" w:hAnsi="Calibri"/>
                <w:b w:val="0"/>
                <w:i w:val="0"/>
                <w:color w:val="000000"/>
                <w:sz w:val="16"/>
              </w:rPr>
              <w:t>Reference of the MoIA notification (No. and date)</w:t>
            </w:r>
          </w:p>
        </w:tc>
        <w:tc>
          <w:tcPr>
            <w:vAlign w:val="center"/>
            <w:tcW w:type="pct" w:w="929"/>
          </w:tcPr>
          <w:p>
            <w:pPr>
              <w:spacing w:before="20" w:after="20"/>
              <w:jc w:val="center"/>
            </w:pPr>
            <w:r/>
            <w:r>
              <w:rPr>
                <w:rFonts w:ascii="Calibri" w:hAnsi="Calibri"/>
                <w:b w:val="0"/>
                <w:i w:val="0"/>
                <w:color w:val="C55A11"/>
                <w:sz w:val="20"/>
              </w:rPr>
              <w:t xml:space="preserve">[ ]</w:t>
            </w:r>
          </w:p>
        </w:tc>
        <w:tc>
          <w:tcPr>
            <w:shd w:val="clear" w:color="auto" w:fill="F2F2F2"/>
            <w:vAlign w:val="center"/>
            <w:tcW w:type="pct" w:w="1570"/>
          </w:tcPr>
          <w:p>
            <w:pPr>
              <w:spacing w:before="20" w:after="20"/>
              <w:jc w:val="left"/>
            </w:pPr>
            <w:r/>
            <w:r>
              <w:rPr>
                <w:rFonts w:ascii="Calibri" w:hAnsi="Calibri"/>
                <w:b/>
                <w:i w:val="0"/>
                <w:color w:val="000000"/>
                <w:sz w:val="20"/>
              </w:rPr>
              <w:t>Датум на извршен транспорт</w:t>
            </w:r>
            <w:r>
              <w:rPr>
                <w:rFonts w:ascii="Calibri" w:hAnsi="Calibri"/>
                <w:b w:val="0"/>
                <w:i w:val="0"/>
                <w:color w:val="000000"/>
                <w:sz w:val="16"/>
              </w:rPr>
              <w:t xml:space="preserve"> | </w:t>
            </w:r>
            <w:r>
              <w:rPr>
                <w:rFonts w:ascii="Calibri" w:hAnsi="Calibri"/>
                <w:b w:val="0"/>
                <w:i w:val="0"/>
                <w:color w:val="000000"/>
                <w:sz w:val="16"/>
              </w:rPr>
              <w:t>Date transport executed</w:t>
            </w:r>
          </w:p>
        </w:tc>
        <w:tc>
          <w:tcPr>
            <w:vAlign w:val="center"/>
            <w:tcW w:type="pct" w:w="929"/>
          </w:tcPr>
          <w:p>
            <w:pPr>
              <w:spacing w:before="20" w:after="20"/>
              <w:jc w:val="center"/>
            </w:pPr>
            <w:r/>
            <w:r>
              <w:rPr>
                <w:rFonts w:ascii="Calibri" w:hAnsi="Calibri"/>
                <w:b w:val="0"/>
                <w:i w:val="0"/>
                <w:color w:val="7030A0"/>
                <w:sz w:val="20"/>
              </w:rPr>
              <w:t xml:space="preserve">[27.10.2026]</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Примач (назив и адреса)</w:t>
            </w:r>
            <w:r>
              <w:rPr>
                <w:rFonts w:ascii="Calibri" w:hAnsi="Calibri"/>
                <w:b w:val="0"/>
                <w:i w:val="0"/>
                <w:color w:val="000000"/>
                <w:sz w:val="16"/>
              </w:rPr>
              <w:t xml:space="preserve"> | </w:t>
            </w:r>
            <w:r>
              <w:rPr>
                <w:rFonts w:ascii="Calibri" w:hAnsi="Calibri"/>
                <w:b w:val="0"/>
                <w:i w:val="0"/>
                <w:color w:val="000000"/>
                <w:sz w:val="16"/>
              </w:rPr>
              <w:t>Consignee (name and address)</w:t>
            </w:r>
          </w:p>
        </w:tc>
        <w:tc>
          <w:tcPr>
            <w:vAlign w:val="center"/>
            <w:tcW w:type="pct" w:w="3429"/>
          </w:tcPr>
          <w:p>
            <w:pPr>
              <w:spacing w:before="20" w:after="20"/>
              <w:jc w:val="center"/>
            </w:pPr>
            <w:r/>
            <w:r>
              <w:rPr>
                <w:rFonts w:ascii="Calibri" w:hAnsi="Calibri"/>
                <w:b w:val="0"/>
                <w:i w:val="0"/>
                <w:color w:val="7030A0"/>
                <w:sz w:val="20"/>
              </w:rPr>
              <w:t xml:space="preserve">[Versa (купувач според листата за продажба)</w:t>
            </w:r>
            <w:r>
              <w:rPr>
                <w:rFonts w:ascii="Calibri" w:hAnsi="Calibri"/>
                <w:b w:val="0"/>
                <w:i w:val="0"/>
                <w:color w:val="7030A0"/>
                <w:sz w:val="16"/>
              </w:rPr>
              <w:t xml:space="preserve"> | </w:t>
            </w:r>
            <w:r>
              <w:rPr>
                <w:rFonts w:ascii="Calibri" w:hAnsi="Calibri"/>
                <w:b w:val="0"/>
                <w:i/>
                <w:color w:val="7030A0"/>
                <w:sz w:val="16"/>
              </w:rPr>
              <w:t xml:space="preserve">Versa (buyer per the sale list)]</w:t>
            </w:r>
            <w:r>
              <w:rPr>
                <w:rFonts w:ascii="Calibri" w:hAnsi="Calibri"/>
                <w:b w:val="0"/>
                <w:i/>
                <w:color w:val="000000"/>
                <w:sz w:val="16"/>
              </w:rPr>
              <w:t xml:space="preserve"> · </w:t>
            </w:r>
            <w:r>
              <w:rPr>
                <w:rFonts w:ascii="Calibri" w:hAnsi="Calibri"/>
                <w:b w:val="0"/>
                <w:i/>
                <w:color w:val="C55A11"/>
                <w:sz w:val="16"/>
              </w:rPr>
              <w:t xml:space="preserve">[ ]</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292"/>
        <w:gridCol w:w="9174"/>
      </w:tblGrid>
      <w:tr>
        <w:trPr>
          <w:cantSplit/>
        </w:trPr>
        <w:tc>
          <w:tcPr>
            <w:shd w:val="clear" w:color="auto" w:fill="F2F2F2"/>
            <w:vAlign w:val="center"/>
            <w:tcW w:type="pct" w:w="617"/>
          </w:tcPr>
          <w:p>
            <w:pPr>
              <w:spacing w:before="20" w:after="20"/>
              <w:jc w:val="left"/>
            </w:pPr>
            <w:r/>
            <w:r>
              <w:rPr>
                <w:rFonts w:ascii="Calibri" w:hAnsi="Calibri"/>
                <w:b/>
                <w:i w:val="0"/>
                <w:color w:val="000000"/>
                <w:sz w:val="20"/>
              </w:rPr>
              <w:t>Намена</w:t>
            </w:r>
            <w:r>
              <w:rPr>
                <w:rFonts w:ascii="Calibri" w:hAnsi="Calibri"/>
                <w:b w:val="0"/>
                <w:i w:val="0"/>
                <w:color w:val="000000"/>
                <w:sz w:val="16"/>
              </w:rPr>
              <w:t xml:space="preserve"> | </w:t>
            </w:r>
            <w:r>
              <w:rPr>
                <w:rFonts w:ascii="Calibri" w:hAnsi="Calibri"/>
                <w:b w:val="0"/>
                <w:i w:val="0"/>
                <w:color w:val="000000"/>
                <w:sz w:val="16"/>
              </w:rPr>
              <w:t>Purpose</w:t>
            </w:r>
          </w:p>
        </w:tc>
        <w:tc>
          <w:tcPr>
            <w:vAlign w:val="center"/>
            <w:tcW w:type="pct" w:w="4382"/>
          </w:tcPr>
          <w:p>
            <w:pPr>
              <w:spacing w:before="20" w:after="20"/>
              <w:jc w:val="center"/>
            </w:pPr>
            <w:r/>
            <w:r>
              <w:rPr>
                <w:rFonts w:ascii="Calibri" w:hAnsi="Calibri"/>
                <w:b w:val="0"/>
                <w:i w:val="0"/>
                <w:color w:val="0B5CAD"/>
                <w:sz w:val="20"/>
              </w:rPr>
              <w:t xml:space="preserve">[Испорака на меѓупроизвод — Транша 2</w:t>
            </w:r>
            <w:r>
              <w:rPr>
                <w:rFonts w:ascii="Calibri" w:hAnsi="Calibri"/>
                <w:b w:val="0"/>
                <w:i w:val="0"/>
                <w:color w:val="0B5CAD"/>
                <w:sz w:val="16"/>
              </w:rPr>
              <w:t xml:space="preserve"> | </w:t>
            </w:r>
            <w:r>
              <w:rPr>
                <w:rFonts w:ascii="Calibri" w:hAnsi="Calibri"/>
                <w:b w:val="0"/>
                <w:i/>
                <w:color w:val="0B5CAD"/>
                <w:sz w:val="16"/>
              </w:rPr>
              <w:t xml:space="preserve">Delivery of intermediate — Tranche 2]</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Превозник, возило и возач</w:t>
            </w:r>
            <w:r>
              <w:rPr>
                <w:rFonts w:ascii="Calibri" w:hAnsi="Calibri"/>
                <w:b w:val="0"/>
                <w:i w:val="0"/>
                <w:color w:val="000000"/>
                <w:sz w:val="16"/>
              </w:rPr>
              <w:t xml:space="preserve"> | </w:t>
            </w:r>
            <w:r>
              <w:rPr>
                <w:rFonts w:ascii="Calibri" w:hAnsi="Calibri"/>
                <w:b w:val="0"/>
                <w:i w:val="0"/>
                <w:color w:val="000000"/>
                <w:sz w:val="16"/>
              </w:rPr>
              <w:t>Carrier, vehicle and driver</w:t>
            </w:r>
          </w:p>
        </w:tc>
        <w:tc>
          <w:tcPr>
            <w:vAlign w:val="center"/>
            <w:tcW w:type="pct" w:w="3429"/>
          </w:tcPr>
          <w:p>
            <w:pPr>
              <w:spacing w:before="20" w:after="20"/>
              <w:jc w:val="center"/>
            </w:pPr>
            <w:r/>
            <w:r>
              <w:rPr>
                <w:rFonts w:ascii="Calibri" w:hAnsi="Calibri"/>
                <w:b w:val="0"/>
                <w:i w:val="0"/>
                <w:color w:val="7030A0"/>
                <w:sz w:val="20"/>
              </w:rPr>
              <w:t xml:space="preserve">[Kuehne + Nagel (предвиден)</w:t>
            </w:r>
            <w:r>
              <w:rPr>
                <w:rFonts w:ascii="Calibri" w:hAnsi="Calibri"/>
                <w:b w:val="0"/>
                <w:i w:val="0"/>
                <w:color w:val="7030A0"/>
                <w:sz w:val="16"/>
              </w:rPr>
              <w:t xml:space="preserve"> | </w:t>
            </w:r>
            <w:r>
              <w:rPr>
                <w:rFonts w:ascii="Calibri" w:hAnsi="Calibri"/>
                <w:b w:val="0"/>
                <w:i/>
                <w:color w:val="7030A0"/>
                <w:sz w:val="16"/>
              </w:rPr>
              <w:t xml:space="preserve">Kuehne + Nagel (provisional)]</w:t>
            </w:r>
            <w:r>
              <w:rPr>
                <w:rFonts w:ascii="Calibri" w:hAnsi="Calibri"/>
                <w:b w:val="0"/>
                <w:i/>
                <w:color w:val="000000"/>
                <w:sz w:val="16"/>
              </w:rPr>
              <w:t xml:space="preserve"> · </w:t>
            </w:r>
            <w:r>
              <w:rPr>
                <w:rFonts w:ascii="Calibri" w:hAnsi="Calibri"/>
                <w:b w:val="0"/>
                <w:i/>
                <w:color w:val="C55A11"/>
                <w:sz w:val="16"/>
              </w:rPr>
              <w:t xml:space="preserve">[ ]</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Полициско придружување (единица)</w:t>
            </w:r>
            <w:r>
              <w:rPr>
                <w:rFonts w:ascii="Calibri" w:hAnsi="Calibri"/>
                <w:b w:val="0"/>
                <w:i w:val="0"/>
                <w:color w:val="000000"/>
                <w:sz w:val="16"/>
              </w:rPr>
              <w:t xml:space="preserve"> | </w:t>
            </w:r>
            <w:r>
              <w:rPr>
                <w:rFonts w:ascii="Calibri" w:hAnsi="Calibri"/>
                <w:b w:val="0"/>
                <w:i w:val="0"/>
                <w:color w:val="000000"/>
                <w:sz w:val="16"/>
              </w:rPr>
              <w:t>Police escort (unit)</w:t>
            </w:r>
          </w:p>
        </w:tc>
        <w:tc>
          <w:tcPr>
            <w:vAlign w:val="center"/>
            <w:tcW w:type="pct" w:w="3429"/>
          </w:tcPr>
          <w:p>
            <w:pPr>
              <w:spacing w:before="20" w:after="20"/>
              <w:jc w:val="center"/>
            </w:pPr>
            <w:r/>
            <w:r>
              <w:rPr>
                <w:rFonts w:ascii="Calibri" w:hAnsi="Calibri"/>
                <w:b w:val="0"/>
                <w:i w:val="0"/>
                <w:color w:val="C55A11"/>
                <w:sz w:val="20"/>
              </w:rPr>
              <w:t xml:space="preserve">[ ]</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27"/>
        <w:gridCol w:w="3004"/>
        <w:gridCol w:w="2209"/>
        <w:gridCol w:w="1652"/>
        <w:gridCol w:w="1236"/>
        <w:gridCol w:w="1036"/>
      </w:tblGrid>
      <w:tr>
        <w:trPr>
          <w:tblHeader w:val="true"/>
          <w:cantSplit/>
        </w:trPr>
        <w:tc>
          <w:tcPr>
            <w:shd w:val="clear" w:color="auto" w:fill="2B547E"/>
            <w:vAlign w:val="center"/>
            <w:tcW w:type="dxa" w:w="1327"/>
          </w:tcPr>
          <w:p>
            <w:pPr>
              <w:keepNext/>
              <w:spacing w:before="20" w:after="20"/>
              <w:jc w:val="center"/>
            </w:pPr>
            <w:r/>
            <w:r>
              <w:rPr>
                <w:rFonts w:ascii="Calibri" w:hAnsi="Calibri"/>
                <w:b/>
                <w:i w:val="0"/>
                <w:color w:val="FFFFFF"/>
                <w:sz w:val="18"/>
              </w:rPr>
              <w:t>№</w:t>
            </w:r>
          </w:p>
        </w:tc>
        <w:tc>
          <w:tcPr>
            <w:shd w:val="clear" w:color="auto" w:fill="2B547E"/>
            <w:vAlign w:val="center"/>
            <w:tcW w:type="dxa" w:w="3004"/>
          </w:tcPr>
          <w:p>
            <w:pPr>
              <w:keepNext/>
              <w:spacing w:before="20" w:after="20"/>
              <w:jc w:val="center"/>
            </w:pPr>
            <w:r/>
            <w:r>
              <w:rPr>
                <w:rFonts w:ascii="Calibri" w:hAnsi="Calibri"/>
                <w:b/>
                <w:i w:val="0"/>
                <w:color w:val="FFFFFF"/>
                <w:sz w:val="18"/>
              </w:rPr>
              <w:t>Вид на материјал</w:t>
            </w:r>
            <w:r>
              <w:rPr>
                <w:rFonts w:ascii="Calibri" w:hAnsi="Calibri"/>
                <w:b w:val="0"/>
                <w:i w:val="0"/>
                <w:color w:val="FFFFFF"/>
                <w:sz w:val="14"/>
              </w:rPr>
              <w:t xml:space="preserve"> | </w:t>
            </w:r>
            <w:r>
              <w:rPr>
                <w:rFonts w:ascii="Calibri" w:hAnsi="Calibri"/>
                <w:b w:val="0"/>
                <w:i w:val="0"/>
                <w:color w:val="FFFFFF"/>
                <w:sz w:val="14"/>
              </w:rPr>
              <w:t>Material</w:t>
            </w:r>
          </w:p>
        </w:tc>
        <w:tc>
          <w:tcPr>
            <w:shd w:val="clear" w:color="auto" w:fill="2B547E"/>
            <w:vAlign w:val="center"/>
            <w:tcW w:type="dxa" w:w="2209"/>
          </w:tcPr>
          <w:p>
            <w:pPr>
              <w:keepNext/>
              <w:spacing w:before="20" w:after="20"/>
              <w:jc w:val="center"/>
            </w:pPr>
            <w:r/>
            <w:r>
              <w:rPr>
                <w:rFonts w:ascii="Calibri" w:hAnsi="Calibri"/>
                <w:b/>
                <w:i w:val="0"/>
                <w:color w:val="FFFFFF"/>
                <w:sz w:val="18"/>
              </w:rPr>
              <w:t>Серија</w:t>
            </w:r>
            <w:r>
              <w:rPr>
                <w:rFonts w:ascii="Calibri" w:hAnsi="Calibri"/>
                <w:b w:val="0"/>
                <w:i w:val="0"/>
                <w:color w:val="FFFFFF"/>
                <w:sz w:val="14"/>
              </w:rPr>
              <w:t xml:space="preserve"> | </w:t>
            </w:r>
            <w:r>
              <w:rPr>
                <w:rFonts w:ascii="Calibri" w:hAnsi="Calibri"/>
                <w:b w:val="0"/>
                <w:i w:val="0"/>
                <w:color w:val="FFFFFF"/>
                <w:sz w:val="14"/>
              </w:rPr>
              <w:t>Batch</w:t>
            </w:r>
          </w:p>
        </w:tc>
        <w:tc>
          <w:tcPr>
            <w:shd w:val="clear" w:color="auto" w:fill="2B547E"/>
            <w:vAlign w:val="center"/>
            <w:tcW w:type="dxa" w:w="1652"/>
          </w:tcPr>
          <w:p>
            <w:pPr>
              <w:keepNext/>
              <w:spacing w:before="20" w:after="20"/>
              <w:jc w:val="center"/>
            </w:pPr>
            <w:r/>
            <w:r>
              <w:rPr>
                <w:rFonts w:ascii="Calibri" w:hAnsi="Calibri"/>
                <w:b/>
                <w:i w:val="0"/>
                <w:color w:val="FFFFFF"/>
                <w:sz w:val="18"/>
              </w:rPr>
              <w:t>Палети / картони / кеси</w:t>
            </w:r>
            <w:r>
              <w:rPr>
                <w:rFonts w:ascii="Calibri" w:hAnsi="Calibri"/>
                <w:b w:val="0"/>
                <w:i w:val="0"/>
                <w:color w:val="FFFFFF"/>
                <w:sz w:val="14"/>
              </w:rPr>
              <w:t xml:space="preserve"> | </w:t>
            </w:r>
            <w:r>
              <w:rPr>
                <w:rFonts w:ascii="Calibri" w:hAnsi="Calibri"/>
                <w:b w:val="0"/>
                <w:i w:val="0"/>
                <w:color w:val="FFFFFF"/>
                <w:sz w:val="14"/>
              </w:rPr>
              <w:t>Pallets / cartons / bags</w:t>
            </w:r>
          </w:p>
        </w:tc>
        <w:tc>
          <w:tcPr>
            <w:shd w:val="clear" w:color="auto" w:fill="2B547E"/>
            <w:vAlign w:val="center"/>
            <w:tcW w:type="dxa" w:w="1236"/>
          </w:tcPr>
          <w:p>
            <w:pPr>
              <w:keepNext/>
              <w:spacing w:before="20" w:after="20"/>
              <w:jc w:val="center"/>
            </w:pPr>
            <w:r/>
            <w:r>
              <w:rPr>
                <w:rFonts w:ascii="Calibri" w:hAnsi="Calibri"/>
                <w:b/>
                <w:i w:val="0"/>
                <w:color w:val="FFFFFF"/>
                <w:sz w:val="18"/>
              </w:rPr>
              <w:t>Испратена нето маса (g)</w:t>
            </w:r>
            <w:r>
              <w:rPr>
                <w:rFonts w:ascii="Calibri" w:hAnsi="Calibri"/>
                <w:b w:val="0"/>
                <w:i w:val="0"/>
                <w:color w:val="FFFFFF"/>
                <w:sz w:val="14"/>
              </w:rPr>
              <w:t xml:space="preserve"> | </w:t>
            </w:r>
            <w:r>
              <w:rPr>
                <w:rFonts w:ascii="Calibri" w:hAnsi="Calibri"/>
                <w:b w:val="0"/>
                <w:i w:val="0"/>
                <w:color w:val="FFFFFF"/>
                <w:sz w:val="14"/>
              </w:rPr>
              <w:t>Net mass dispatched (g)</w:t>
            </w:r>
          </w:p>
        </w:tc>
        <w:tc>
          <w:tcPr>
            <w:shd w:val="clear" w:color="auto" w:fill="2B547E"/>
            <w:vAlign w:val="center"/>
            <w:tcW w:type="dxa" w:w="1036"/>
          </w:tcPr>
          <w:p>
            <w:pPr>
              <w:keepNext/>
              <w:spacing w:before="20" w:after="20"/>
              <w:jc w:val="center"/>
            </w:pPr>
            <w:r/>
            <w:r>
              <w:rPr>
                <w:rFonts w:ascii="Calibri" w:hAnsi="Calibri"/>
                <w:b/>
                <w:i w:val="0"/>
                <w:color w:val="FFFFFF"/>
                <w:sz w:val="18"/>
              </w:rPr>
              <w:t>Примена маса (g)</w:t>
            </w:r>
            <w:r>
              <w:rPr>
                <w:rFonts w:ascii="Calibri" w:hAnsi="Calibri"/>
                <w:b w:val="0"/>
                <w:i w:val="0"/>
                <w:color w:val="FFFFFF"/>
                <w:sz w:val="14"/>
              </w:rPr>
              <w:t xml:space="preserve"> | </w:t>
            </w:r>
            <w:r>
              <w:rPr>
                <w:rFonts w:ascii="Calibri" w:hAnsi="Calibri"/>
                <w:b w:val="0"/>
                <w:i w:val="0"/>
                <w:color w:val="FFFFFF"/>
                <w:sz w:val="14"/>
              </w:rPr>
              <w:t>Mass received (g)</w:t>
            </w:r>
          </w:p>
        </w:tc>
      </w:tr>
      <w:tr>
        <w:trPr>
          <w:cantSplit/>
        </w:trPr>
        <w:tc>
          <w:tcPr>
            <w:shd w:val="clear" w:color="auto" w:fill="F2F2F2"/>
            <w:vAlign w:val="center"/>
            <w:tcW w:type="dxa" w:w="1327"/>
          </w:tcPr>
          <w:p>
            <w:pPr>
              <w:keepNext/>
              <w:spacing w:before="20" w:after="20"/>
              <w:jc w:val="center"/>
            </w:pPr>
            <w:r/>
            <w:r>
              <w:rPr>
                <w:rFonts w:ascii="Calibri" w:hAnsi="Calibri"/>
                <w:b w:val="0"/>
                <w:i w:val="0"/>
                <w:color w:val="000000"/>
                <w:sz w:val="18"/>
              </w:rPr>
              <w:t>1</w:t>
            </w:r>
          </w:p>
        </w:tc>
        <w:tc>
          <w:tcPr>
            <w:vAlign w:val="center"/>
            <w:tcW w:type="dxa" w:w="3004"/>
          </w:tcPr>
          <w:p>
            <w:pPr>
              <w:keepNext/>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keepNext/>
              <w:spacing w:before="20" w:after="20"/>
              <w:jc w:val="center"/>
            </w:pPr>
            <w:r/>
            <w:r>
              <w:rPr>
                <w:rFonts w:ascii="Calibri" w:hAnsi="Calibri"/>
                <w:b w:val="0"/>
                <w:i w:val="0"/>
                <w:color w:val="0B5CAD"/>
                <w:sz w:val="18"/>
              </w:rPr>
              <w:t xml:space="preserve">[P060122 / ACC102501]</w:t>
            </w:r>
          </w:p>
        </w:tc>
        <w:tc>
          <w:tcPr>
            <w:vAlign w:val="center"/>
            <w:tcW w:type="dxa" w:w="1652"/>
          </w:tcPr>
          <w:p>
            <w:pPr>
              <w:keepNext/>
              <w:spacing w:before="20" w:after="20"/>
              <w:jc w:val="center"/>
            </w:pPr>
            <w:r/>
            <w:r>
              <w:rPr>
                <w:rFonts w:ascii="Calibri" w:hAnsi="Calibri"/>
                <w:b w:val="0"/>
                <w:i w:val="0"/>
                <w:color w:val="0B5CAD"/>
                <w:sz w:val="18"/>
              </w:rPr>
              <w:t xml:space="preserve">[— / 10 / 97]</w:t>
            </w:r>
          </w:p>
        </w:tc>
        <w:tc>
          <w:tcPr>
            <w:vAlign w:val="center"/>
            <w:tcW w:type="dxa" w:w="1236"/>
          </w:tcPr>
          <w:p>
            <w:pPr>
              <w:keepNext/>
              <w:spacing w:before="20" w:after="20"/>
              <w:jc w:val="center"/>
            </w:pPr>
            <w:r/>
            <w:r>
              <w:rPr>
                <w:rFonts w:ascii="Calibri" w:hAnsi="Calibri"/>
                <w:b w:val="0"/>
                <w:i w:val="0"/>
                <w:color w:val="0B5CAD"/>
                <w:sz w:val="18"/>
              </w:rPr>
              <w:t xml:space="preserve">[38 880]</w:t>
            </w:r>
          </w:p>
        </w:tc>
        <w:tc>
          <w:tcPr>
            <w:vAlign w:val="center"/>
            <w:tcW w:type="dxa" w:w="1036"/>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keepNext/>
              <w:spacing w:before="20" w:after="20"/>
              <w:jc w:val="center"/>
            </w:pPr>
            <w:r/>
            <w:r>
              <w:rPr>
                <w:rFonts w:ascii="Calibri" w:hAnsi="Calibri"/>
                <w:b w:val="0"/>
                <w:i w:val="0"/>
                <w:color w:val="000000"/>
                <w:sz w:val="18"/>
              </w:rPr>
              <w:t>2</w:t>
            </w:r>
          </w:p>
        </w:tc>
        <w:tc>
          <w:tcPr>
            <w:shd w:val="clear" w:color="auto" w:fill="F7FAFC"/>
            <w:vAlign w:val="center"/>
            <w:tcW w:type="dxa" w:w="3004"/>
          </w:tcPr>
          <w:p>
            <w:pPr>
              <w:keepNext/>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keepNext/>
              <w:spacing w:before="20" w:after="20"/>
              <w:jc w:val="center"/>
            </w:pPr>
            <w:r/>
            <w:r>
              <w:rPr>
                <w:rFonts w:ascii="Calibri" w:hAnsi="Calibri"/>
                <w:b w:val="0"/>
                <w:i w:val="0"/>
                <w:color w:val="0B5CAD"/>
                <w:sz w:val="18"/>
              </w:rPr>
              <w:t xml:space="preserve">[P050192 / BSS052501]</w:t>
            </w:r>
          </w:p>
        </w:tc>
        <w:tc>
          <w:tcPr>
            <w:shd w:val="clear" w:color="auto" w:fill="F7FAFC"/>
            <w:vAlign w:val="center"/>
            <w:tcW w:type="dxa" w:w="1652"/>
          </w:tcPr>
          <w:p>
            <w:pPr>
              <w:keepNext/>
              <w:spacing w:before="20" w:after="20"/>
              <w:jc w:val="center"/>
            </w:pPr>
            <w:r/>
            <w:r>
              <w:rPr>
                <w:rFonts w:ascii="Calibri" w:hAnsi="Calibri"/>
                <w:b w:val="0"/>
                <w:i w:val="0"/>
                <w:color w:val="0B5CAD"/>
                <w:sz w:val="18"/>
              </w:rPr>
              <w:t xml:space="preserve">[— / 87 / 862]</w:t>
            </w:r>
          </w:p>
        </w:tc>
        <w:tc>
          <w:tcPr>
            <w:shd w:val="clear" w:color="auto" w:fill="F7FAFC"/>
            <w:vAlign w:val="center"/>
            <w:tcW w:type="dxa" w:w="1236"/>
          </w:tcPr>
          <w:p>
            <w:pPr>
              <w:keepNext/>
              <w:spacing w:before="20" w:after="20"/>
              <w:jc w:val="center"/>
            </w:pPr>
            <w:r/>
            <w:r>
              <w:rPr>
                <w:rFonts w:ascii="Calibri" w:hAnsi="Calibri"/>
                <w:b w:val="0"/>
                <w:i w:val="0"/>
                <w:color w:val="0B5CAD"/>
                <w:sz w:val="18"/>
              </w:rPr>
              <w:t xml:space="preserve">[345 710]</w:t>
            </w:r>
          </w:p>
        </w:tc>
        <w:tc>
          <w:tcPr>
            <w:shd w:val="clear" w:color="auto" w:fill="F7FAFC"/>
            <w:vAlign w:val="center"/>
            <w:tcW w:type="dxa" w:w="1036"/>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3</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[P060372 / CC012603]</w:t>
            </w:r>
          </w:p>
        </w:tc>
        <w:tc>
          <w:tcPr>
            <w:vAlign w:val="center"/>
            <w:tcW w:type="dxa" w:w="1652"/>
          </w:tcPr>
          <w:p>
            <w:pPr>
              <w:spacing w:before="20" w:after="20"/>
              <w:jc w:val="center"/>
            </w:pPr>
            <w:r/>
            <w:r>
              <w:rPr>
                <w:rFonts w:ascii="Calibri" w:hAnsi="Calibri"/>
                <w:b w:val="0"/>
                <w:i w:val="0"/>
                <w:color w:val="0B5CAD"/>
                <w:sz w:val="18"/>
              </w:rPr>
              <w:t xml:space="preserve">[— / 14 / 140]</w:t>
            </w:r>
          </w:p>
        </w:tc>
        <w:tc>
          <w:tcPr>
            <w:vAlign w:val="center"/>
            <w:tcW w:type="dxa" w:w="1236"/>
          </w:tcPr>
          <w:p>
            <w:pPr>
              <w:spacing w:before="20" w:after="20"/>
              <w:jc w:val="center"/>
            </w:pPr>
            <w:r/>
            <w:r>
              <w:rPr>
                <w:rFonts w:ascii="Calibri" w:hAnsi="Calibri"/>
                <w:b w:val="0"/>
                <w:i w:val="0"/>
                <w:color w:val="0B5CAD"/>
                <w:sz w:val="18"/>
              </w:rPr>
              <w:t xml:space="preserve">[56 180]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4</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[P060132 / CF102501]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13 / 121]</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[48 350]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5</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[P050222 / CJ062501/1]</w:t>
            </w:r>
          </w:p>
        </w:tc>
        <w:tc>
          <w:tcPr>
            <w:vAlign w:val="center"/>
            <w:tcW w:type="dxa" w:w="1652"/>
          </w:tcPr>
          <w:p>
            <w:pPr>
              <w:spacing w:before="20" w:after="20"/>
              <w:jc w:val="center"/>
            </w:pPr>
            <w:r/>
            <w:r>
              <w:rPr>
                <w:rFonts w:ascii="Calibri" w:hAnsi="Calibri"/>
                <w:b w:val="0"/>
                <w:i w:val="0"/>
                <w:color w:val="0B5CAD"/>
                <w:sz w:val="18"/>
              </w:rPr>
              <w:t xml:space="preserve">[— / 20 / 194]</w:t>
            </w:r>
          </w:p>
        </w:tc>
        <w:tc>
          <w:tcPr>
            <w:vAlign w:val="center"/>
            <w:tcW w:type="dxa" w:w="1236"/>
          </w:tcPr>
          <w:p>
            <w:pPr>
              <w:spacing w:before="20" w:after="20"/>
              <w:jc w:val="center"/>
            </w:pPr>
            <w:r/>
            <w:r>
              <w:rPr>
                <w:rFonts w:ascii="Calibri" w:hAnsi="Calibri"/>
                <w:b w:val="0"/>
                <w:i w:val="0"/>
                <w:color w:val="0B5CAD"/>
                <w:sz w:val="18"/>
              </w:rPr>
              <w:t xml:space="preserve">[77 720]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6</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[P060022 / CJ082501/1]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29 / 288]</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[115 600]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7</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[P060072 / CJ092501]</w:t>
            </w:r>
          </w:p>
        </w:tc>
        <w:tc>
          <w:tcPr>
            <w:vAlign w:val="center"/>
            <w:tcW w:type="dxa" w:w="1652"/>
          </w:tcPr>
          <w:p>
            <w:pPr>
              <w:spacing w:before="20" w:after="20"/>
              <w:jc w:val="center"/>
            </w:pPr>
            <w:r/>
            <w:r>
              <w:rPr>
                <w:rFonts w:ascii="Calibri" w:hAnsi="Calibri"/>
                <w:b w:val="0"/>
                <w:i w:val="0"/>
                <w:color w:val="0B5CAD"/>
                <w:sz w:val="18"/>
              </w:rPr>
              <w:t xml:space="preserve">[— / 8 / 71]</w:t>
            </w:r>
          </w:p>
        </w:tc>
        <w:tc>
          <w:tcPr>
            <w:vAlign w:val="center"/>
            <w:tcW w:type="dxa" w:w="1236"/>
          </w:tcPr>
          <w:p>
            <w:pPr>
              <w:spacing w:before="20" w:after="20"/>
              <w:jc w:val="center"/>
            </w:pPr>
            <w:r/>
            <w:r>
              <w:rPr>
                <w:rFonts w:ascii="Calibri" w:hAnsi="Calibri"/>
                <w:b w:val="0"/>
                <w:i w:val="0"/>
                <w:color w:val="0B5CAD"/>
                <w:sz w:val="18"/>
              </w:rPr>
              <w:t xml:space="preserve">[28 380]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8</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[P060322 / FB012601/1]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3 / 22]</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[8 850]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9</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[GG1024]</w:t>
            </w:r>
          </w:p>
        </w:tc>
        <w:tc>
          <w:tcPr>
            <w:vAlign w:val="center"/>
            <w:tcW w:type="dxa" w:w="1652"/>
          </w:tcPr>
          <w:p>
            <w:pPr>
              <w:spacing w:before="20" w:after="20"/>
              <w:jc w:val="center"/>
            </w:pPr>
            <w:r/>
            <w:r>
              <w:rPr>
                <w:rFonts w:ascii="Calibri" w:hAnsi="Calibri"/>
                <w:b w:val="0"/>
                <w:i w:val="0"/>
                <w:color w:val="0B5CAD"/>
                <w:sz w:val="18"/>
              </w:rPr>
              <w:t xml:space="preserve">[— / 12 / 112]</w:t>
            </w:r>
          </w:p>
        </w:tc>
        <w:tc>
          <w:tcPr>
            <w:vAlign w:val="center"/>
            <w:tcW w:type="dxa" w:w="1236"/>
          </w:tcPr>
          <w:p>
            <w:pPr>
              <w:spacing w:before="20" w:after="20"/>
              <w:jc w:val="center"/>
            </w:pPr>
            <w:r/>
            <w:r>
              <w:rPr>
                <w:rFonts w:ascii="Calibri" w:hAnsi="Calibri"/>
                <w:b w:val="0"/>
                <w:i w:val="0"/>
                <w:color w:val="0B5CAD"/>
                <w:sz w:val="18"/>
              </w:rPr>
              <w:t xml:space="preserve">[44 840]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10</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[P050302 / GP072501/2]</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4 / 34]</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[13 630]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11</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[P050072 / GP0824_03]</w:t>
            </w:r>
          </w:p>
        </w:tc>
        <w:tc>
          <w:tcPr>
            <w:vAlign w:val="center"/>
            <w:tcW w:type="dxa" w:w="1652"/>
          </w:tcPr>
          <w:p>
            <w:pPr>
              <w:spacing w:before="20" w:after="20"/>
              <w:jc w:val="center"/>
            </w:pPr>
            <w:r/>
            <w:r>
              <w:rPr>
                <w:rFonts w:ascii="Calibri" w:hAnsi="Calibri"/>
                <w:b w:val="0"/>
                <w:i w:val="0"/>
                <w:color w:val="0B5CAD"/>
                <w:sz w:val="18"/>
              </w:rPr>
              <w:t xml:space="preserve">[— / 60 / 593]</w:t>
            </w:r>
          </w:p>
        </w:tc>
        <w:tc>
          <w:tcPr>
            <w:vAlign w:val="center"/>
            <w:tcW w:type="dxa" w:w="1236"/>
          </w:tcPr>
          <w:p>
            <w:pPr>
              <w:spacing w:before="20" w:after="20"/>
              <w:jc w:val="center"/>
            </w:pPr>
            <w:r/>
            <w:r>
              <w:rPr>
                <w:rFonts w:ascii="Calibri" w:hAnsi="Calibri"/>
                <w:b w:val="0"/>
                <w:i w:val="0"/>
                <w:color w:val="0B5CAD"/>
                <w:sz w:val="18"/>
              </w:rPr>
              <w:t xml:space="preserve">[237 670]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12</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[P050312 / GP082501/1]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50 / 500]</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[200 420]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13</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[P060092 / GP092501]</w:t>
            </w:r>
          </w:p>
        </w:tc>
        <w:tc>
          <w:tcPr>
            <w:vAlign w:val="center"/>
            <w:tcW w:type="dxa" w:w="1652"/>
          </w:tcPr>
          <w:p>
            <w:pPr>
              <w:spacing w:before="20" w:after="20"/>
              <w:jc w:val="center"/>
            </w:pPr>
            <w:r/>
            <w:r>
              <w:rPr>
                <w:rFonts w:ascii="Calibri" w:hAnsi="Calibri"/>
                <w:b w:val="0"/>
                <w:i w:val="0"/>
                <w:color w:val="0B5CAD"/>
                <w:sz w:val="18"/>
              </w:rPr>
              <w:t xml:space="preserve">[— / 43 / 427]</w:t>
            </w:r>
          </w:p>
        </w:tc>
        <w:tc>
          <w:tcPr>
            <w:vAlign w:val="center"/>
            <w:tcW w:type="dxa" w:w="1236"/>
          </w:tcPr>
          <w:p>
            <w:pPr>
              <w:spacing w:before="20" w:after="20"/>
              <w:jc w:val="center"/>
            </w:pPr>
            <w:r/>
            <w:r>
              <w:rPr>
                <w:rFonts w:ascii="Calibri" w:hAnsi="Calibri"/>
                <w:b w:val="0"/>
                <w:i w:val="0"/>
                <w:color w:val="0B5CAD"/>
                <w:sz w:val="18"/>
              </w:rPr>
              <w:t xml:space="preserve">[171 030]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14</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[P060182 / GRC102501/2]</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5 / 50]</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[20 170]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15</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[P050182 / HPA052501]</w:t>
            </w:r>
          </w:p>
        </w:tc>
        <w:tc>
          <w:tcPr>
            <w:vAlign w:val="center"/>
            <w:tcW w:type="dxa" w:w="1652"/>
          </w:tcPr>
          <w:p>
            <w:pPr>
              <w:spacing w:before="20" w:after="20"/>
              <w:jc w:val="center"/>
            </w:pPr>
            <w:r/>
            <w:r>
              <w:rPr>
                <w:rFonts w:ascii="Calibri" w:hAnsi="Calibri"/>
                <w:b w:val="0"/>
                <w:i w:val="0"/>
                <w:color w:val="0B5CAD"/>
                <w:sz w:val="18"/>
              </w:rPr>
              <w:t xml:space="preserve">[— / 63 / 623]</w:t>
            </w:r>
          </w:p>
        </w:tc>
        <w:tc>
          <w:tcPr>
            <w:vAlign w:val="center"/>
            <w:tcW w:type="dxa" w:w="1236"/>
          </w:tcPr>
          <w:p>
            <w:pPr>
              <w:spacing w:before="20" w:after="20"/>
              <w:jc w:val="center"/>
            </w:pPr>
            <w:r/>
            <w:r>
              <w:rPr>
                <w:rFonts w:ascii="Calibri" w:hAnsi="Calibri"/>
                <w:b w:val="0"/>
                <w:i w:val="0"/>
                <w:color w:val="0B5CAD"/>
                <w:sz w:val="18"/>
              </w:rPr>
              <w:t xml:space="preserve">[249 950]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16</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[P060422 / JD012603/02V]</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3 / 27]</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[11 000]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17</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[P060412 / JD012603/02]</w:t>
            </w:r>
          </w:p>
        </w:tc>
        <w:tc>
          <w:tcPr>
            <w:vAlign w:val="center"/>
            <w:tcW w:type="dxa" w:w="1652"/>
          </w:tcPr>
          <w:p>
            <w:pPr>
              <w:spacing w:before="20" w:after="20"/>
              <w:jc w:val="center"/>
            </w:pPr>
            <w:r/>
            <w:r>
              <w:rPr>
                <w:rFonts w:ascii="Calibri" w:hAnsi="Calibri"/>
                <w:b w:val="0"/>
                <w:i w:val="0"/>
                <w:color w:val="0B5CAD"/>
                <w:sz w:val="18"/>
              </w:rPr>
              <w:t xml:space="preserve">[— / 12 / 115]</w:t>
            </w:r>
          </w:p>
        </w:tc>
        <w:tc>
          <w:tcPr>
            <w:vAlign w:val="center"/>
            <w:tcW w:type="dxa" w:w="1236"/>
          </w:tcPr>
          <w:p>
            <w:pPr>
              <w:spacing w:before="20" w:after="20"/>
              <w:jc w:val="center"/>
            </w:pPr>
            <w:r/>
            <w:r>
              <w:rPr>
                <w:rFonts w:ascii="Calibri" w:hAnsi="Calibri"/>
                <w:b w:val="0"/>
                <w:i w:val="0"/>
                <w:color w:val="0B5CAD"/>
                <w:sz w:val="18"/>
              </w:rPr>
              <w:t xml:space="preserve">[46 000]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18</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[P060362 / JD012603/01]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3 / 30]</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[12 000]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19</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[P060172 / KC102501]</w:t>
            </w:r>
          </w:p>
        </w:tc>
        <w:tc>
          <w:tcPr>
            <w:vAlign w:val="center"/>
            <w:tcW w:type="dxa" w:w="1652"/>
          </w:tcPr>
          <w:p>
            <w:pPr>
              <w:spacing w:before="20" w:after="20"/>
              <w:jc w:val="center"/>
            </w:pPr>
            <w:r/>
            <w:r>
              <w:rPr>
                <w:rFonts w:ascii="Calibri" w:hAnsi="Calibri"/>
                <w:b w:val="0"/>
                <w:i w:val="0"/>
                <w:color w:val="0B5CAD"/>
                <w:sz w:val="18"/>
              </w:rPr>
              <w:t xml:space="preserve">[— / 6 / 54]</w:t>
            </w:r>
          </w:p>
        </w:tc>
        <w:tc>
          <w:tcPr>
            <w:vAlign w:val="center"/>
            <w:tcW w:type="dxa" w:w="1236"/>
          </w:tcPr>
          <w:p>
            <w:pPr>
              <w:spacing w:before="20" w:after="20"/>
              <w:jc w:val="center"/>
            </w:pPr>
            <w:r/>
            <w:r>
              <w:rPr>
                <w:rFonts w:ascii="Calibri" w:hAnsi="Calibri"/>
                <w:b w:val="0"/>
                <w:i w:val="0"/>
                <w:color w:val="0B5CAD"/>
                <w:sz w:val="18"/>
              </w:rPr>
              <w:t xml:space="preserve">[21 670]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20</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[P050112 / MB0824_05]</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61 / 609]</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[244 060]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21</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[P050042 / OMP1024_01]</w:t>
            </w:r>
          </w:p>
        </w:tc>
        <w:tc>
          <w:tcPr>
            <w:vAlign w:val="center"/>
            <w:tcW w:type="dxa" w:w="1652"/>
          </w:tcPr>
          <w:p>
            <w:pPr>
              <w:spacing w:before="20" w:after="20"/>
              <w:jc w:val="center"/>
            </w:pPr>
            <w:r/>
            <w:r>
              <w:rPr>
                <w:rFonts w:ascii="Calibri" w:hAnsi="Calibri"/>
                <w:b w:val="0"/>
                <w:i w:val="0"/>
                <w:color w:val="0B5CAD"/>
                <w:sz w:val="18"/>
              </w:rPr>
              <w:t xml:space="preserve">[— / 54 / 533]</w:t>
            </w:r>
          </w:p>
        </w:tc>
        <w:tc>
          <w:tcPr>
            <w:vAlign w:val="center"/>
            <w:tcW w:type="dxa" w:w="1236"/>
          </w:tcPr>
          <w:p>
            <w:pPr>
              <w:spacing w:before="20" w:after="20"/>
              <w:jc w:val="center"/>
            </w:pPr>
            <w:r/>
            <w:r>
              <w:rPr>
                <w:rFonts w:ascii="Calibri" w:hAnsi="Calibri"/>
                <w:b w:val="0"/>
                <w:i w:val="0"/>
                <w:color w:val="0B5CAD"/>
                <w:sz w:val="18"/>
              </w:rPr>
              <w:t xml:space="preserve">[213 590]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22</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[P050082 / OPM1024_03]</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67 / 667]</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[267 590]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23</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[P060232 / PM112501]</w:t>
            </w:r>
          </w:p>
        </w:tc>
        <w:tc>
          <w:tcPr>
            <w:vAlign w:val="center"/>
            <w:tcW w:type="dxa" w:w="1652"/>
          </w:tcPr>
          <w:p>
            <w:pPr>
              <w:spacing w:before="20" w:after="20"/>
              <w:jc w:val="center"/>
            </w:pPr>
            <w:r/>
            <w:r>
              <w:rPr>
                <w:rFonts w:ascii="Calibri" w:hAnsi="Calibri"/>
                <w:b w:val="0"/>
                <w:i w:val="0"/>
                <w:color w:val="0B5CAD"/>
                <w:sz w:val="18"/>
              </w:rPr>
              <w:t xml:space="preserve">[— / 12 / 120]</w:t>
            </w:r>
          </w:p>
        </w:tc>
        <w:tc>
          <w:tcPr>
            <w:vAlign w:val="center"/>
            <w:tcW w:type="dxa" w:w="1236"/>
          </w:tcPr>
          <w:p>
            <w:pPr>
              <w:spacing w:before="20" w:after="20"/>
              <w:jc w:val="center"/>
            </w:pPr>
            <w:r/>
            <w:r>
              <w:rPr>
                <w:rFonts w:ascii="Calibri" w:hAnsi="Calibri"/>
                <w:b w:val="0"/>
                <w:i w:val="0"/>
                <w:color w:val="0B5CAD"/>
                <w:sz w:val="18"/>
              </w:rPr>
              <w:t xml:space="preserve">[48 090]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24</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[P060112 / PUM102501]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13 / 124]</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[49 910]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25</w:t>
            </w:r>
          </w:p>
        </w:tc>
        <w:tc>
          <w:tcPr>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vAlign w:val="center"/>
            <w:tcW w:type="dxa" w:w="2209"/>
          </w:tcPr>
          <w:p>
            <w:pPr>
              <w:spacing w:before="20" w:after="20"/>
              <w:jc w:val="center"/>
            </w:pPr>
            <w:r/>
            <w:r>
              <w:rPr>
                <w:rFonts w:ascii="Calibri" w:hAnsi="Calibri"/>
                <w:b w:val="0"/>
                <w:i w:val="0"/>
                <w:color w:val="0B5CAD"/>
                <w:sz w:val="18"/>
              </w:rPr>
              <w:t xml:space="preserve">[P060282 / SCR112501]</w:t>
            </w:r>
          </w:p>
        </w:tc>
        <w:tc>
          <w:tcPr>
            <w:vAlign w:val="center"/>
            <w:tcW w:type="dxa" w:w="1652"/>
          </w:tcPr>
          <w:p>
            <w:pPr>
              <w:spacing w:before="20" w:after="20"/>
              <w:jc w:val="center"/>
            </w:pPr>
            <w:r/>
            <w:r>
              <w:rPr>
                <w:rFonts w:ascii="Calibri" w:hAnsi="Calibri"/>
                <w:b w:val="0"/>
                <w:i w:val="0"/>
                <w:color w:val="0B5CAD"/>
                <w:sz w:val="18"/>
              </w:rPr>
              <w:t xml:space="preserve">[— / 6 / 58]</w:t>
            </w:r>
          </w:p>
        </w:tc>
        <w:tc>
          <w:tcPr>
            <w:vAlign w:val="center"/>
            <w:tcW w:type="dxa" w:w="1236"/>
          </w:tcPr>
          <w:p>
            <w:pPr>
              <w:spacing w:before="20" w:after="20"/>
              <w:jc w:val="center"/>
            </w:pPr>
            <w:r/>
            <w:r>
              <w:rPr>
                <w:rFonts w:ascii="Calibri" w:hAnsi="Calibri"/>
                <w:b w:val="0"/>
                <w:i w:val="0"/>
                <w:color w:val="0B5CAD"/>
                <w:sz w:val="18"/>
              </w:rPr>
              <w:t xml:space="preserve">[23 440]</w:t>
            </w:r>
          </w:p>
        </w:tc>
        <w:tc>
          <w:tcPr>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26</w:t>
            </w:r>
          </w:p>
        </w:tc>
        <w:tc>
          <w:tcPr>
            <w:shd w:val="clear" w:color="auto" w:fill="F7FAFC"/>
            <w:vAlign w:val="center"/>
            <w:tcW w:type="dxa" w:w="3004"/>
          </w:tcPr>
          <w:p>
            <w:pPr>
              <w:spacing w:before="20" w:after="20"/>
              <w:jc w:val="center"/>
            </w:pPr>
            <w:r/>
            <w:r>
              <w:rPr>
                <w:rFonts w:ascii="Calibri" w:hAnsi="Calibri"/>
                <w:b w:val="0"/>
                <w:i w:val="0"/>
                <w:color w:val="000000"/>
                <w:sz w:val="18"/>
              </w:rPr>
              <w:t>Сув цвет од канабис, ринфуз</w:t>
            </w:r>
            <w:r>
              <w:rPr>
                <w:rFonts w:ascii="Calibri" w:hAnsi="Calibri"/>
                <w:b w:val="0"/>
                <w:i w:val="0"/>
                <w:color w:val="000000"/>
                <w:sz w:val="14"/>
              </w:rPr>
              <w:t xml:space="preserve"> | </w:t>
            </w:r>
            <w:r>
              <w:rPr>
                <w:rFonts w:ascii="Calibri" w:hAnsi="Calibri"/>
                <w:b w:val="0"/>
                <w:i/>
                <w:color w:val="000000"/>
                <w:sz w:val="14"/>
              </w:rPr>
              <w:t>Dried cannabis flower, bulk</w:t>
            </w:r>
          </w:p>
        </w:tc>
        <w:tc>
          <w:tcPr>
            <w:shd w:val="clear" w:color="auto" w:fill="F7FAFC"/>
            <w:vAlign w:val="center"/>
            <w:tcW w:type="dxa" w:w="2209"/>
          </w:tcPr>
          <w:p>
            <w:pPr>
              <w:spacing w:before="20" w:after="20"/>
              <w:jc w:val="center"/>
            </w:pPr>
            <w:r/>
            <w:r>
              <w:rPr>
                <w:rFonts w:ascii="Calibri" w:hAnsi="Calibri"/>
                <w:b w:val="0"/>
                <w:i w:val="0"/>
                <w:color w:val="0B5CAD"/>
                <w:sz w:val="18"/>
              </w:rPr>
              <w:t xml:space="preserve">[P060012 / WC082501]</w:t>
            </w:r>
          </w:p>
        </w:tc>
        <w:tc>
          <w:tcPr>
            <w:shd w:val="clear" w:color="auto" w:fill="F7FAFC"/>
            <w:vAlign w:val="center"/>
            <w:tcW w:type="dxa" w:w="1652"/>
          </w:tcPr>
          <w:p>
            <w:pPr>
              <w:spacing w:before="20" w:after="20"/>
              <w:jc w:val="center"/>
            </w:pPr>
            <w:r/>
            <w:r>
              <w:rPr>
                <w:rFonts w:ascii="Calibri" w:hAnsi="Calibri"/>
                <w:b w:val="0"/>
                <w:i w:val="0"/>
                <w:color w:val="0B5CAD"/>
                <w:sz w:val="18"/>
              </w:rPr>
              <w:t xml:space="preserve">[— / 21 / 206]</w:t>
            </w:r>
          </w:p>
        </w:tc>
        <w:tc>
          <w:tcPr>
            <w:shd w:val="clear" w:color="auto" w:fill="F7FAFC"/>
            <w:vAlign w:val="center"/>
            <w:tcW w:type="dxa" w:w="1236"/>
          </w:tcPr>
          <w:p>
            <w:pPr>
              <w:spacing w:before="20" w:after="20"/>
              <w:jc w:val="center"/>
            </w:pPr>
            <w:r/>
            <w:r>
              <w:rPr>
                <w:rFonts w:ascii="Calibri" w:hAnsi="Calibri"/>
                <w:b w:val="0"/>
                <w:i w:val="0"/>
                <w:color w:val="0B5CAD"/>
                <w:sz w:val="18"/>
              </w:rPr>
              <w:t xml:space="preserve">[82 630]</w:t>
            </w:r>
          </w:p>
        </w:tc>
        <w:tc>
          <w:tcPr>
            <w:shd w:val="clear" w:color="auto" w:fill="F7FAFC"/>
            <w:vAlign w:val="center"/>
            <w:tcW w:type="dxa" w:w="1036"/>
          </w:tcPr>
          <w:p>
            <w:pPr>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1327"/>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3004"/>
          </w:tcPr>
          <w:p>
            <w:pPr>
              <w:spacing w:before="20" w:after="20"/>
              <w:jc w:val="center"/>
            </w:pPr>
            <w:r/>
            <w:r>
              <w:rPr>
                <w:rFonts w:ascii="Calibri" w:hAnsi="Calibri"/>
                <w:b w:val="0"/>
                <w:i w:val="0"/>
                <w:color w:val="000000"/>
                <w:sz w:val="18"/>
              </w:rPr>
              <w:t>—</w:t>
            </w:r>
          </w:p>
        </w:tc>
        <w:tc>
          <w:tcPr>
            <w:vAlign w:val="center"/>
            <w:tcW w:type="dxa" w:w="2209"/>
          </w:tcPr>
          <w:p>
            <w:pPr>
              <w:spacing w:before="20" w:after="20"/>
              <w:jc w:val="center"/>
            </w:pPr>
            <w:r/>
            <w:r>
              <w:rPr>
                <w:rFonts w:ascii="Calibri" w:hAnsi="Calibri"/>
                <w:b w:val="0"/>
                <w:i w:val="0"/>
                <w:color w:val="0B5CAD"/>
                <w:sz w:val="18"/>
              </w:rPr>
              <w:t xml:space="preserve">[26 серии]</w:t>
            </w:r>
            <w:r>
              <w:rPr>
                <w:rFonts w:ascii="Calibri" w:hAnsi="Calibri"/>
                <w:b w:val="0"/>
                <w:i w:val="0"/>
                <w:color w:val="000000"/>
                <w:sz w:val="14"/>
              </w:rPr>
              <w:t xml:space="preserve"> | </w:t>
            </w:r>
            <w:r>
              <w:rPr>
                <w:rFonts w:ascii="Calibri" w:hAnsi="Calibri"/>
                <w:b w:val="0"/>
                <w:i/>
                <w:color w:val="0B5CAD"/>
                <w:sz w:val="14"/>
              </w:rPr>
              <w:t xml:space="preserve">[26 batches]</w:t>
            </w:r>
          </w:p>
        </w:tc>
        <w:tc>
          <w:tcPr>
            <w:vAlign w:val="center"/>
            <w:tcW w:type="dxa" w:w="1652"/>
          </w:tcPr>
          <w:p>
            <w:pPr>
              <w:spacing w:before="20" w:after="20"/>
              <w:jc w:val="center"/>
            </w:pPr>
            <w:r/>
            <w:r>
              <w:rPr>
                <w:rFonts w:ascii="Calibri" w:hAnsi="Calibri"/>
                <w:b w:val="0"/>
                <w:i w:val="0"/>
                <w:color w:val="0B5CAD"/>
                <w:sz w:val="18"/>
              </w:rPr>
              <w:t xml:space="preserve">[85 / 679 / 6677]</w:t>
            </w:r>
          </w:p>
        </w:tc>
        <w:tc>
          <w:tcPr>
            <w:vAlign w:val="center"/>
            <w:tcW w:type="dxa" w:w="1236"/>
          </w:tcPr>
          <w:p>
            <w:pPr>
              <w:spacing w:before="20" w:after="20"/>
              <w:jc w:val="center"/>
            </w:pPr>
            <w:r/>
            <w:r>
              <w:rPr>
                <w:rFonts w:ascii="Calibri" w:hAnsi="Calibri"/>
                <w:b w:val="0"/>
                <w:i w:val="0"/>
                <w:color w:val="0B5CAD"/>
                <w:sz w:val="18"/>
              </w:rPr>
              <w:t xml:space="preserve">[2 677 360]</w:t>
            </w:r>
          </w:p>
        </w:tc>
        <w:tc>
          <w:tcPr>
            <w:vAlign w:val="center"/>
            <w:tcW w:type="dxa" w:w="1036"/>
          </w:tcPr>
          <w:p>
            <w:pPr>
              <w:spacing w:before="20" w:after="20"/>
              <w:jc w:val="center"/>
            </w:pPr>
            <w:r/>
            <w:r>
              <w:rPr>
                <w:rFonts w:ascii="Calibri" w:hAnsi="Calibri"/>
                <w:b w:val="0"/>
                <w:i w:val="0"/>
                <w:color w:val="C55A11"/>
                <w:sz w:val="18"/>
              </w:rPr>
              <w:t xml:space="preserve">[ ]</w:t>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Ретенциони мостри вклучени во количината (број / g)</w:t>
            </w:r>
            <w:r>
              <w:rPr>
                <w:rFonts w:ascii="Calibri" w:hAnsi="Calibri"/>
                <w:b w:val="0"/>
                <w:i w:val="0"/>
                <w:color w:val="000000"/>
                <w:sz w:val="16"/>
              </w:rPr>
              <w:t xml:space="preserve"> | </w:t>
            </w:r>
            <w:r>
              <w:rPr>
                <w:rFonts w:ascii="Calibri" w:hAnsi="Calibri"/>
                <w:b w:val="0"/>
                <w:i w:val="0"/>
                <w:color w:val="000000"/>
                <w:sz w:val="16"/>
              </w:rPr>
              <w:t>Retention samples included in the quantity (number / g)</w:t>
            </w:r>
          </w:p>
        </w:tc>
        <w:tc>
          <w:tcPr>
            <w:vAlign w:val="center"/>
            <w:tcW w:type="pct" w:w="3429"/>
          </w:tcPr>
          <w:p>
            <w:pPr>
              <w:spacing w:before="20" w:after="20"/>
              <w:jc w:val="center"/>
            </w:pPr>
            <w:r/>
            <w:r>
              <w:rPr>
                <w:rFonts w:ascii="Calibri" w:hAnsi="Calibri"/>
                <w:b w:val="0"/>
                <w:i w:val="0"/>
                <w:color w:val="0B5CAD"/>
                <w:sz w:val="20"/>
              </w:rPr>
              <w:t xml:space="preserve">[52 мостри (26 серии × купувач + продавач на мало)</w:t>
            </w:r>
            <w:r>
              <w:rPr>
                <w:rFonts w:ascii="Calibri" w:hAnsi="Calibri"/>
                <w:b w:val="0"/>
                <w:i w:val="0"/>
                <w:color w:val="0B5CAD"/>
                <w:sz w:val="16"/>
              </w:rPr>
              <w:t xml:space="preserve"> | </w:t>
            </w:r>
            <w:r>
              <w:rPr>
                <w:rFonts w:ascii="Calibri" w:hAnsi="Calibri"/>
                <w:b w:val="0"/>
                <w:i/>
                <w:color w:val="0B5CAD"/>
                <w:sz w:val="16"/>
              </w:rPr>
              <w:t xml:space="preserve">52 samples (26 batches × buyer + retailer)]</w:t>
            </w:r>
            <w:r>
              <w:rPr>
                <w:rFonts w:ascii="Calibri" w:hAnsi="Calibri"/>
                <w:b w:val="0"/>
                <w:i/>
                <w:color w:val="000000"/>
                <w:sz w:val="16"/>
              </w:rPr>
              <w:t xml:space="preserve"> / </w:t>
            </w:r>
            <w:r>
              <w:rPr>
                <w:rFonts w:ascii="Calibri" w:hAnsi="Calibri"/>
                <w:b w:val="0"/>
                <w:i/>
                <w:color w:val="C55A11"/>
                <w:sz w:val="16"/>
              </w:rPr>
              <w:t xml:space="preserve">[ ]</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Изјава</w:t>
      </w:r>
      <w:r>
        <w:rPr>
          <w:rFonts w:ascii="Calibri" w:hAnsi="Calibri"/>
          <w:b w:val="0"/>
          <w:i w:val="0"/>
          <w:color w:val="FFFFFF"/>
          <w:sz w:val="18"/>
        </w:rPr>
        <w:t xml:space="preserve"> | </w:t>
      </w:r>
      <w:r>
        <w:rPr>
          <w:rFonts w:ascii="Calibri" w:hAnsi="Calibri"/>
          <w:b w:val="0"/>
          <w:i w:val="0"/>
          <w:color w:val="FFFFFF"/>
          <w:sz w:val="18"/>
        </w:rPr>
        <w:t>Statement</w:t>
      </w:r>
    </w:p>
    <w:p>
      <w:pPr>
        <w:keepNext/>
        <w:spacing w:before="0" w:after="0" w:line="250" w:lineRule="auto"/>
        <w:jc w:val="both"/>
      </w:pPr>
      <w:r>
        <w:rPr>
          <w:rFonts w:ascii="Calibri" w:hAnsi="Calibri"/>
          <w:b w:val="0"/>
          <w:i w:val="0"/>
          <w:color w:val="000000"/>
          <w:sz w:val="22"/>
        </w:rPr>
        <w:t>Со ова потврдуваме дека транспортот наведен погоре е извршен на наведениот датум, по пријавената рута, и дека пратката е предадена на примачот според приложениот ланец на надзор.</w:t>
      </w:r>
      <w:r>
        <w:rPr>
          <w:rFonts w:ascii="Calibri" w:hAnsi="Calibri"/>
          <w:b w:val="0"/>
          <w:i w:val="0"/>
          <w:color w:val="595959"/>
          <w:sz w:val="16"/>
        </w:rPr>
        <w:t xml:space="preserve">  |  </w:t>
      </w:r>
      <w:r>
        <w:rPr>
          <w:rFonts w:ascii="Calibri" w:hAnsi="Calibri"/>
          <w:b w:val="0"/>
          <w:i/>
          <w:color w:val="595959"/>
          <w:sz w:val="16"/>
        </w:rPr>
        <w:t>We hereby confirm that the transport stated above was executed on the stated date, on the notified route, and that the consignment was handed over to the consignee according to the attached chain of custody.</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23"/>
        <w:gridCol w:w="4467"/>
        <w:gridCol w:w="283"/>
        <w:gridCol w:w="623"/>
        <w:gridCol w:w="4467"/>
      </w:tblGrid>
      <w:tr>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Нема</w:t>
            </w:r>
            <w:r>
              <w:rPr>
                <w:rFonts w:ascii="Calibri" w:hAnsi="Calibri"/>
                <w:b w:val="0"/>
                <w:i w:val="0"/>
                <w:color w:val="000000"/>
                <w:sz w:val="20"/>
              </w:rPr>
              <w:t xml:space="preserve"> | </w:t>
            </w:r>
            <w:r>
              <w:rPr>
                <w:rFonts w:ascii="Calibri" w:hAnsi="Calibri"/>
                <w:b w:val="0"/>
                <w:i/>
                <w:color w:val="000000"/>
                <w:sz w:val="20"/>
              </w:rPr>
              <w:t>None</w:t>
            </w:r>
          </w:p>
        </w:tc>
        <w:tc>
          <w:tcPr>
            <w:vAlign w:val="center"/>
            <w:tcW w:type="pct" w:w="135"/>
            <w:tcBorders>
              <w:top w:val="nil"/>
              <w:left w:val="nil"/>
              <w:bottom w:val="nil"/>
              <w:right w:val="nil"/>
            </w:tcBorders>
          </w:tcPr>
          <w:p>
            <w:pPr>
              <w:spacing w:before="20" w:after="20"/>
              <w:jc w:val="center"/>
            </w:pPr>
            <w:r/>
          </w:p>
        </w:tc>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Има — опис во прилог</w:t>
            </w:r>
            <w:r>
              <w:rPr>
                <w:rFonts w:ascii="Calibri" w:hAnsi="Calibri"/>
                <w:b w:val="0"/>
                <w:i w:val="0"/>
                <w:color w:val="000000"/>
                <w:sz w:val="20"/>
              </w:rPr>
              <w:t xml:space="preserve"> | </w:t>
            </w:r>
            <w:r>
              <w:rPr>
                <w:rFonts w:ascii="Calibri" w:hAnsi="Calibri"/>
                <w:b w:val="0"/>
                <w:i/>
                <w:color w:val="000000"/>
                <w:sz w:val="20"/>
              </w:rPr>
              <w:t>Yes — described in attachment</w:t>
            </w:r>
          </w:p>
        </w:tc>
      </w:tr>
    </w:tbl>
    <w:p>
      <w:pPr>
        <w:keepNext w:val="0"/>
        <w:spacing w:before="0" w:after="0" w:lineRule="exact" w:line="80"/>
      </w:pPr>
    </w:p>
    <w:p>
      <w:pPr>
        <w:spacing w:before="0" w:after="0" w:line="250" w:lineRule="auto"/>
        <w:jc w:val="both"/>
      </w:pPr>
      <w:r>
        <w:rPr>
          <w:rFonts w:ascii="Calibri" w:hAnsi="Calibri"/>
          <w:b w:val="0"/>
          <w:i w:val="0"/>
          <w:color w:val="000000"/>
          <w:sz w:val="22"/>
        </w:rPr>
        <w:t>Прилози: копија од потврдата од МВР; WHSOP_003_A04 (ланец на надзор, со контролните јавувања).</w:t>
      </w:r>
      <w:r>
        <w:rPr>
          <w:rFonts w:ascii="Calibri" w:hAnsi="Calibri"/>
          <w:b w:val="0"/>
          <w:i w:val="0"/>
          <w:color w:val="595959"/>
          <w:sz w:val="16"/>
        </w:rPr>
        <w:t xml:space="preserve">  |  </w:t>
      </w:r>
      <w:r>
        <w:rPr>
          <w:rFonts w:ascii="Calibri" w:hAnsi="Calibri"/>
          <w:b w:val="0"/>
          <w:i/>
          <w:color w:val="595959"/>
          <w:sz w:val="16"/>
        </w:rPr>
        <w:t>Attachments: copy of the MoIA confirmation; WHSOP_003_A04 (chain of custody, with the check-in log).</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Потписи</w:t>
      </w:r>
      <w:r>
        <w:rPr>
          <w:rFonts w:ascii="Calibri" w:hAnsi="Calibri"/>
          <w:b w:val="0"/>
          <w:i w:val="0"/>
          <w:color w:val="FFFFFF"/>
          <w:sz w:val="18"/>
        </w:rPr>
        <w:t xml:space="preserve"> | </w:t>
      </w:r>
      <w:r>
        <w:rPr>
          <w:rFonts w:ascii="Calibri" w:hAnsi="Calibri"/>
          <w:b w:val="0"/>
          <w:i w:val="0"/>
          <w:color w:val="FFFFFF"/>
          <w:sz w:val="18"/>
        </w:rPr>
        <w:t>Signatures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Изготвил (Раководител на Обезбедување)</w:t>
            </w:r>
            <w:r>
              <w:rPr>
                <w:rFonts w:ascii="Calibri" w:hAnsi="Calibri"/>
                <w:b w:val="0"/>
                <w:i w:val="0"/>
                <w:color w:val="000000"/>
                <w:sz w:val="14"/>
              </w:rPr>
              <w:t xml:space="preserve"> | </w:t>
            </w:r>
            <w:r>
              <w:rPr>
                <w:rFonts w:ascii="Calibri" w:hAnsi="Calibri"/>
                <w:b w:val="0"/>
                <w:i/>
                <w:color w:val="000000"/>
                <w:sz w:val="14"/>
              </w:rPr>
              <w:t>Prepared (Head of Security)</w:t>
            </w:r>
          </w:p>
        </w:tc>
        <w:tc>
          <w:tcPr>
            <w:vAlign w:val="center"/>
            <w:tcW w:type="dxa" w:w="2948"/>
          </w:tcPr>
          <w:p>
            <w:pPr>
              <w:keepNext/>
              <w:spacing w:before="20" w:after="20"/>
              <w:jc w:val="center"/>
            </w:pPr>
            <w:r/>
            <w:r>
              <w:rPr>
                <w:rFonts w:ascii="Calibri" w:hAnsi="Calibri"/>
                <w:b w:val="0"/>
                <w:i w:val="0"/>
                <w:color w:val="C55A11"/>
                <w:sz w:val="18"/>
              </w:rPr>
              <w:t xml:space="preserve">[ ]</w:t>
            </w:r>
          </w:p>
        </w:tc>
        <w:tc>
          <w:tcPr>
            <w:vAlign w:val="center"/>
            <w:tcW w:type="dxa" w:w="1474"/>
          </w:tcPr>
          <w:p>
            <w:pPr>
              <w:keepNext/>
              <w:spacing w:before="20" w:after="20"/>
              <w:jc w:val="center"/>
            </w:pPr>
            <w:r/>
            <w:r>
              <w:rPr>
                <w:rFonts w:ascii="Calibri" w:hAnsi="Calibri"/>
                <w:b w:val="0"/>
                <w:i w:val="0"/>
                <w:color w:val="C55A11"/>
                <w:sz w:val="18"/>
              </w:rPr>
              <w:t xml:space="preserve">[ ]</w:t>
            </w:r>
          </w:p>
        </w:tc>
        <w:tc>
          <w:tcPr>
            <w:vAlign w:val="center"/>
            <w:tcW w:type="dxa" w:w="2154"/>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Ланецот на надзор го проверил (QA)</w:t>
            </w:r>
            <w:r>
              <w:rPr>
                <w:rFonts w:ascii="Calibri" w:hAnsi="Calibri"/>
                <w:b w:val="0"/>
                <w:i w:val="0"/>
                <w:color w:val="000000"/>
                <w:sz w:val="14"/>
              </w:rPr>
              <w:t xml:space="preserve"> | </w:t>
            </w:r>
            <w:r>
              <w:rPr>
                <w:rFonts w:ascii="Calibri" w:hAnsi="Calibri"/>
                <w:b w:val="0"/>
                <w:i/>
                <w:color w:val="000000"/>
                <w:sz w:val="14"/>
              </w:rPr>
              <w:t>Chain of custody verified (QA)</w:t>
            </w:r>
          </w:p>
        </w:tc>
        <w:tc>
          <w:tcPr>
            <w:shd w:val="clear" w:color="auto" w:fill="F7FAFC"/>
            <w:vAlign w:val="center"/>
            <w:tcW w:type="dxa" w:w="2948"/>
          </w:tcPr>
          <w:p>
            <w:pPr>
              <w:keepNext/>
              <w:spacing w:before="20" w:after="20"/>
              <w:jc w:val="center"/>
            </w:pPr>
            <w:r/>
            <w:r>
              <w:rPr>
                <w:rFonts w:ascii="Calibri" w:hAnsi="Calibri"/>
                <w:b w:val="0"/>
                <w:i w:val="0"/>
                <w:color w:val="C55A11"/>
                <w:sz w:val="18"/>
              </w:rPr>
              <w:t xml:space="preserve">[ ]</w:t>
            </w:r>
          </w:p>
        </w:tc>
        <w:tc>
          <w:tcPr>
            <w:shd w:val="clear" w:color="auto" w:fill="F7FAFC"/>
            <w:vAlign w:val="center"/>
            <w:tcW w:type="dxa" w:w="1474"/>
          </w:tcPr>
          <w:p>
            <w:pPr>
              <w:keepNext/>
              <w:spacing w:before="20" w:after="20"/>
              <w:jc w:val="center"/>
            </w:pPr>
            <w:r/>
            <w:r>
              <w:rPr>
                <w:rFonts w:ascii="Calibri" w:hAnsi="Calibri"/>
                <w:b w:val="0"/>
                <w:i w:val="0"/>
                <w:color w:val="C55A11"/>
                <w:sz w:val="18"/>
              </w:rPr>
              <w:t xml:space="preserve">[ ]</w:t>
            </w:r>
          </w:p>
        </w:tc>
        <w:tc>
          <w:tcPr>
            <w:shd w:val="clear" w:color="auto" w:fill="F7FAFC"/>
            <w:vAlign w:val="center"/>
            <w:tcW w:type="dxa" w:w="2154"/>
          </w:tcPr>
          <w:p>
            <w:pPr>
              <w:keepNext/>
              <w:spacing w:before="20" w:after="20"/>
              <w:jc w:val="center"/>
            </w:pPr>
            <w:r/>
            <w:r>
              <w:rPr>
                <w:rFonts w:ascii="Calibri" w:hAnsi="Calibri"/>
                <w:b w:val="0"/>
                <w:i w:val="0"/>
                <w:color w:val="C55A11"/>
                <w:sz w:val="18"/>
              </w:rPr>
              <w:t xml:space="preserve">[ ]</w:t>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Одобрил и потпишал (QP)</w:t>
            </w:r>
            <w:r>
              <w:rPr>
                <w:rFonts w:ascii="Calibri" w:hAnsi="Calibri"/>
                <w:b w:val="0"/>
                <w:i w:val="0"/>
                <w:color w:val="000000"/>
                <w:sz w:val="14"/>
              </w:rPr>
              <w:t xml:space="preserve"> | </w:t>
            </w:r>
            <w:r>
              <w:rPr>
                <w:rFonts w:ascii="Calibri" w:hAnsi="Calibri"/>
                <w:b w:val="0"/>
                <w:i/>
                <w:color w:val="000000"/>
                <w:sz w:val="14"/>
              </w:rPr>
              <w:t>Approved and signed (QP)</w:t>
            </w:r>
          </w:p>
        </w:tc>
        <w:tc>
          <w:tcPr>
            <w:vAlign w:val="center"/>
            <w:tcW w:type="dxa" w:w="2948"/>
          </w:tcPr>
          <w:p>
            <w:pPr>
              <w:spacing w:before="20" w:after="20"/>
              <w:jc w:val="center"/>
            </w:pPr>
            <w:r/>
            <w:r>
              <w:rPr>
                <w:rFonts w:ascii="Calibri" w:hAnsi="Calibri"/>
                <w:b w:val="0"/>
                <w:i w:val="0"/>
                <w:color w:val="C55A11"/>
                <w:sz w:val="18"/>
              </w:rPr>
              <w:t xml:space="preserve">[ ]</w:t>
            </w:r>
          </w:p>
        </w:tc>
        <w:tc>
          <w:tcPr>
            <w:vAlign w:val="center"/>
            <w:tcW w:type="dxa" w:w="1474"/>
          </w:tcPr>
          <w:p>
            <w:pPr>
              <w:spacing w:before="20" w:after="20"/>
              <w:jc w:val="center"/>
            </w:pPr>
            <w:r/>
            <w:r>
              <w:rPr>
                <w:rFonts w:ascii="Calibri" w:hAnsi="Calibri"/>
                <w:b w:val="0"/>
                <w:i w:val="0"/>
                <w:color w:val="C55A11"/>
                <w:sz w:val="18"/>
              </w:rPr>
              <w:t xml:space="preserve">[ ]</w:t>
            </w:r>
          </w:p>
        </w:tc>
        <w:tc>
          <w:tcPr>
            <w:vAlign w:val="center"/>
            <w:tcW w:type="dxa" w:w="2154"/>
          </w:tcPr>
          <w:p>
            <w:pPr>
              <w:spacing w:before="20" w:after="20"/>
              <w:jc w:val="center"/>
            </w:pPr>
            <w:r/>
            <w:r>
              <w:rPr>
                <w:rFonts w:ascii="Calibri" w:hAnsi="Calibri"/>
                <w:b w:val="0"/>
                <w:i w:val="0"/>
                <w:color w:val="C55A11"/>
                <w:sz w:val="18"/>
              </w:rPr>
              <w:t xml:space="preserve">[ ]</w:t>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058"/>
        <w:gridCol w:w="3061"/>
        <w:gridCol w:w="205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Доказ за поднесување (број, заверка)</w:t>
            </w:r>
            <w:r>
              <w:rPr>
                <w:rFonts w:ascii="Calibri" w:hAnsi="Calibri"/>
                <w:b w:val="0"/>
                <w:i w:val="0"/>
                <w:color w:val="000000"/>
                <w:sz w:val="16"/>
              </w:rPr>
              <w:t xml:space="preserve"> | </w:t>
            </w:r>
            <w:r>
              <w:rPr>
                <w:rFonts w:ascii="Calibri" w:hAnsi="Calibri"/>
                <w:b w:val="0"/>
                <w:i w:val="0"/>
                <w:color w:val="000000"/>
                <w:sz w:val="16"/>
              </w:rPr>
              <w:t>Proof of submission (No., stamp)</w:t>
            </w:r>
          </w:p>
        </w:tc>
        <w:tc>
          <w:tcPr>
            <w:vAlign w:val="center"/>
            <w:tcW w:type="pct" w:w="983"/>
          </w:tcPr>
          <w:p>
            <w:pPr>
              <w:spacing w:before="20" w:after="20"/>
              <w:jc w:val="center"/>
            </w:pPr>
            <w:r/>
            <w:r>
              <w:rPr>
                <w:rFonts w:ascii="Calibri" w:hAnsi="Calibri"/>
                <w:b w:val="0"/>
                <w:i w:val="0"/>
                <w:color w:val="C55A11"/>
                <w:sz w:val="20"/>
              </w:rPr>
              <w:t xml:space="preserve">[ ]</w:t>
            </w:r>
          </w:p>
        </w:tc>
        <w:tc>
          <w:tcPr>
            <w:shd w:val="clear" w:color="auto" w:fill="F2F2F2"/>
            <w:vAlign w:val="center"/>
            <w:tcW w:type="pct" w:w="1462"/>
          </w:tcPr>
          <w:p>
            <w:pPr>
              <w:spacing w:before="20" w:after="20"/>
              <w:jc w:val="left"/>
            </w:pPr>
            <w:r/>
            <w:r>
              <w:rPr>
                <w:rFonts w:ascii="Calibri" w:hAnsi="Calibri"/>
                <w:b/>
                <w:i w:val="0"/>
                <w:color w:val="000000"/>
                <w:sz w:val="20"/>
              </w:rPr>
              <w:t>Датум на поднесување</w:t>
            </w:r>
            <w:r>
              <w:rPr>
                <w:rFonts w:ascii="Calibri" w:hAnsi="Calibri"/>
                <w:b w:val="0"/>
                <w:i w:val="0"/>
                <w:color w:val="000000"/>
                <w:sz w:val="16"/>
              </w:rPr>
              <w:t xml:space="preserve"> | </w:t>
            </w:r>
            <w:r>
              <w:rPr>
                <w:rFonts w:ascii="Calibri" w:hAnsi="Calibri"/>
                <w:b w:val="0"/>
                <w:i w:val="0"/>
                <w:color w:val="000000"/>
                <w:sz w:val="16"/>
              </w:rPr>
              <w:t>Submission date</w:t>
            </w:r>
          </w:p>
        </w:tc>
        <w:tc>
          <w:tcPr>
            <w:vAlign w:val="center"/>
            <w:tcW w:type="pct" w:w="983"/>
          </w:tcPr>
          <w:p>
            <w:pPr>
              <w:spacing w:before="20" w:after="20"/>
              <w:jc w:val="center"/>
            </w:pPr>
            <w:r/>
            <w:r>
              <w:rPr>
                <w:rFonts w:ascii="Calibri" w:hAnsi="Calibri"/>
                <w:b w:val="0"/>
                <w:i w:val="0"/>
                <w:color w:val="C55A11"/>
                <w:sz w:val="20"/>
              </w:rPr>
              <w:t xml:space="preserve">[ ]</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Известување по транспортот до Министерството за здравство — Т2 (пример)</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Post-transport Notification to the Ministry of Health — T2 (example)</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19"/>
              <w:szCs w:val="24"/>
            </w:rPr>
            <w:t>WHSOP_003_A06</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