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476" w:hRule="auto" w:wrap="none" w:vAnchor="page" w:hAnchor="page" w:x="3008" w:y="70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QUALITY</w:t>
      </w:r>
    </w:p>
    <w:p>
      <w:pPr>
        <w:framePr w:w="2672" w:hRule="auto" w:wrap="none" w:vAnchor="page" w:hAnchor="page" w:x="4412" w:y="109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СЕРТИФИКАТ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 xml:space="preserve"> ЗА КВАЛИТЕТ</w:t>
      </w:r>
    </w:p>
    <w:p>
      <w:pPr>
        <w:framePr w:w="5194" w:hRule="auto" w:wrap="none" w:vAnchor="page" w:hAnchor="page" w:x="3157" w:y="137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5433" w:hRule="auto" w:wrap="none" w:vAnchor="page" w:hAnchor="page" w:x="3040" w:y="154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1085" w:hRule="auto" w:wrap="none" w:vAnchor="page" w:hAnchor="page" w:x="10264" w:y="78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3" w:hRule="auto" w:wrap="none" w:vAnchor="page" w:hAnchor="page" w:x="10296" w:y="92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649" w:hRule="auto" w:wrap="none" w:vAnchor="page" w:hAnchor="page" w:x="9717" w:y="1089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CoQ-PP_26-0</w:t>
      </w:r>
      <w:r>
        <w:rPr>
          <w:rFonts w:ascii="Orbitron" w:hAnsi="Orbitron" w:cs="Orbitron" w:eastAsia="Orbitron"/>
          <w:b/>
          <w:i w:val="0"/>
          <w:color w:val="7A5C1E"/>
          <w:kern w:val="0"/>
          <w:sz w:val="16"/>
          <w:szCs w:val="16"/>
        </w:rPr>
        <w:t>05</w:t>
      </w:r>
    </w:p>
    <w:p>
      <w:pPr>
        <w:framePr w:w="1097" w:hRule="auto" w:wrap="none" w:vAnchor="page" w:hAnchor="page" w:x="9463" w:y="1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850" w:hRule="auto" w:wrap="none" w:vAnchor="page" w:hAnchor="page" w:x="10520" w:y="14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06.06.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516" w:hRule="auto" w:wrap="none" w:vAnchor="page" w:hAnchor="page" w:x="576" w:y="2452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8"/>
          <w:kern w:val="0"/>
          <w:sz w:val="34"/>
          <w:szCs w:val="34"/>
        </w:rPr>
        <w:t>HPA1024</w:t>
      </w:r>
    </w:p>
    <w:p>
      <w:pPr>
        <w:framePr w:w="92" w:hRule="auto" w:wrap="none" w:vAnchor="page" w:hAnchor="page" w:x="2182" w:y="2536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3923" w:hRule="auto" w:wrap="none" w:vAnchor="page" w:hAnchor="page" w:x="2364" w:y="245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HIG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H PRO AMNESIA</w:t>
      </w:r>
    </w:p>
    <w:p>
      <w:pPr>
        <w:framePr w:w="1457" w:hRule="auto" w:wrap="none" w:vAnchor="page" w:hAnchor="page" w:x="6431" w:y="245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34"/>
          <w:szCs w:val="34"/>
        </w:rPr>
        <w:t>14.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34"/>
          <w:szCs w:val="34"/>
        </w:rPr>
        <w:t>97 %</w:t>
      </w:r>
    </w:p>
    <w:p>
      <w:pPr>
        <w:framePr w:w="984" w:hRule="auto" w:wrap="none" w:vAnchor="page" w:hAnchor="page" w:x="576" w:y="3005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PH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ENOTYPE</w:t>
      </w:r>
    </w:p>
    <w:p>
      <w:pPr>
        <w:framePr w:w="610" w:hRule="auto" w:wrap="none" w:vAnchor="page" w:hAnchor="page" w:x="576" w:y="317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ЕНОТИП</w:t>
      </w:r>
    </w:p>
    <w:p>
      <w:pPr>
        <w:framePr w:w="460" w:hRule="auto" w:wrap="none" w:vAnchor="page" w:hAnchor="page" w:x="1915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HYBR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4"/>
          <w:kern w:val="0"/>
          <w:sz w:val="11"/>
          <w:szCs w:val="11"/>
        </w:rPr>
        <w:t>ID</w:t>
      </w:r>
    </w:p>
    <w:p>
      <w:pPr>
        <w:framePr w:w="460" w:hRule="auto" w:wrap="none" w:vAnchor="page" w:hAnchor="page" w:x="1915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HYBR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ID</w:t>
      </w:r>
    </w:p>
    <w:p>
      <w:pPr>
        <w:framePr w:w="460" w:hRule="auto" w:wrap="none" w:vAnchor="page" w:hAnchor="page" w:x="2833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2833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CA</w:t>
      </w:r>
    </w:p>
    <w:p>
      <w:pPr>
        <w:framePr w:w="565" w:hRule="auto" w:wrap="none" w:vAnchor="page" w:hAnchor="page" w:x="3700" w:y="31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3"/>
          <w:kern w:val="0"/>
          <w:sz w:val="13"/>
          <w:szCs w:val="13"/>
        </w:rPr>
        <w:t>S</w:t>
      </w: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2"/>
          <w:kern w:val="0"/>
          <w:sz w:val="13"/>
          <w:szCs w:val="13"/>
        </w:rPr>
        <w:t>ATIVA</w:t>
      </w:r>
    </w:p>
    <w:p>
      <w:pPr>
        <w:framePr w:w="565" w:hRule="auto" w:wrap="none" w:vAnchor="page" w:hAnchor="page" w:x="3700" w:y="3095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3"/>
          <w:szCs w:val="13"/>
        </w:rPr>
        <w:t>S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ATIVA</w:t>
      </w:r>
    </w:p>
    <w:p>
      <w:pPr>
        <w:framePr w:w="1000" w:hRule="auto" w:wrap="none" w:vAnchor="page" w:hAnchor="page" w:x="6043" w:y="3005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HEMOTYPE</w:t>
      </w:r>
    </w:p>
    <w:p>
      <w:pPr>
        <w:framePr w:w="598" w:hRule="auto" w:wrap="none" w:vAnchor="page" w:hAnchor="page" w:x="6043" w:y="317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ХЕМОТИП</w:t>
      </w:r>
    </w:p>
    <w:p>
      <w:pPr>
        <w:framePr w:w="326" w:hRule="auto" w:wrap="none" w:vAnchor="page" w:hAnchor="page" w:x="7377" w:y="31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2"/>
          <w:kern w:val="0"/>
          <w:sz w:val="13"/>
          <w:szCs w:val="13"/>
        </w:rPr>
        <w:t>THC</w:t>
      </w:r>
    </w:p>
    <w:p>
      <w:pPr>
        <w:framePr w:w="326" w:hRule="auto" w:wrap="none" w:vAnchor="page" w:hAnchor="page" w:x="7377" w:y="3095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THC</w:t>
      </w:r>
    </w:p>
    <w:p>
      <w:pPr>
        <w:framePr w:w="249" w:hRule="auto" w:wrap="none" w:vAnchor="page" w:hAnchor="page" w:x="8123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CBD</w:t>
      </w:r>
    </w:p>
    <w:p>
      <w:pPr>
        <w:framePr w:w="249" w:hRule="auto" w:wrap="none" w:vAnchor="page" w:hAnchor="page" w:x="8123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CBD</w:t>
      </w:r>
    </w:p>
    <w:p>
      <w:pPr>
        <w:framePr w:w="1086" w:hRule="auto" w:wrap="none" w:vAnchor="page" w:hAnchor="page" w:x="576" w:y="351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 CODE</w:t>
      </w:r>
    </w:p>
    <w:p>
      <w:pPr>
        <w:framePr w:w="990" w:hRule="auto" w:wrap="none" w:vAnchor="page" w:hAnchor="page" w:x="576" w:y="3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КОД НА ПРО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ИЗВОД</w:t>
      </w:r>
    </w:p>
    <w:p>
      <w:pPr>
        <w:framePr w:w="1288" w:hRule="auto" w:wrap="none" w:vAnchor="page" w:hAnchor="page" w:x="1702" w:y="354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HPA_THC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15:CBD1</w:t>
      </w:r>
    </w:p>
    <w:p>
      <w:pPr>
        <w:framePr w:w="671" w:hRule="auto" w:wrap="none" w:vAnchor="page" w:hAnchor="page" w:x="4330" w:y="351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POT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ENCY</w:t>
      </w:r>
    </w:p>
    <w:p>
      <w:pPr>
        <w:framePr w:w="432" w:hRule="auto" w:wrap="none" w:vAnchor="page" w:hAnchor="page" w:x="4330" w:y="3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ИНА</w:t>
      </w:r>
    </w:p>
    <w:p>
      <w:pPr>
        <w:framePr w:w="622" w:hRule="auto" w:wrap="none" w:vAnchor="page" w:hAnchor="page" w:x="5041" w:y="3474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6"/>
          <w:szCs w:val="16"/>
        </w:rPr>
        <w:t>1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6"/>
          <w:szCs w:val="16"/>
        </w:rPr>
        <w:t>5.00%</w:t>
      </w:r>
    </w:p>
    <w:p>
      <w:pPr>
        <w:framePr w:w="625" w:hRule="auto" w:wrap="none" w:vAnchor="page" w:hAnchor="page" w:x="5687" w:y="3493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kern w:val="0"/>
          <w:sz w:val="14"/>
          <w:szCs w:val="14"/>
        </w:rPr>
        <w:t>± 1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1"/>
          <w:kern w:val="0"/>
          <w:sz w:val="14"/>
          <w:szCs w:val="14"/>
        </w:rPr>
        <w:t>.20%</w:t>
      </w:r>
    </w:p>
    <w:p>
      <w:pPr>
        <w:framePr w:w="1370" w:hRule="auto" w:wrap="none" w:vAnchor="page" w:hAnchor="page" w:x="5041" w:y="3680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1"/>
          <w:kern w:val="0"/>
          <w:sz w:val="13"/>
          <w:szCs w:val="13"/>
        </w:rPr>
        <w:t>(13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.80 – 16.19 %)</w:t>
      </w:r>
    </w:p>
    <w:p>
      <w:pPr>
        <w:framePr w:w="1869" w:hRule="auto" w:wrap="none" w:vAnchor="page" w:hAnchor="page" w:x="7751" w:y="351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SPECIFICATION REFERE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NCE</w:t>
      </w:r>
    </w:p>
    <w:p>
      <w:pPr>
        <w:framePr w:w="1713" w:hRule="auto" w:wrap="none" w:vAnchor="page" w:hAnchor="page" w:x="7751" w:y="3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РЕФЕРЕНЦА НА СПЕЦИФ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ИКАЦИЈА</w:t>
      </w:r>
    </w:p>
    <w:p>
      <w:pPr>
        <w:framePr w:w="1707" w:hRule="auto" w:wrap="none" w:vAnchor="page" w:hAnchor="page" w:x="9660" w:y="355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3"/>
          <w:szCs w:val="13"/>
        </w:rPr>
        <w:t>QCSP_001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3"/>
          <w:szCs w:val="13"/>
        </w:rPr>
        <w:t>_HPA-III_v.01</w:t>
      </w:r>
    </w:p>
    <w:p>
      <w:pPr>
        <w:framePr w:w="1435" w:hRule="auto" w:wrap="none" w:vAnchor="page" w:hAnchor="page" w:x="576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171" w:hRule="auto" w:wrap="none" w:vAnchor="page" w:hAnchor="page" w:x="1976" w:y="396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262" w:hRule="auto" w:wrap="none" w:vAnchor="page" w:hAnchor="page" w:x="576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ПРОИЗВОДНА СЕ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РИЈА №</w:t>
      </w:r>
    </w:p>
    <w:p>
      <w:pPr>
        <w:framePr w:w="663" w:hRule="auto" w:wrap="none" w:vAnchor="page" w:hAnchor="page" w:x="2187" w:y="399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HPA1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024</w:t>
      </w:r>
    </w:p>
    <w:p>
      <w:pPr>
        <w:framePr w:w="1454" w:hRule="auto" w:wrap="none" w:vAnchor="page" w:hAnchor="page" w:x="3109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MANUFACTUR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E DATE</w:t>
      </w:r>
    </w:p>
    <w:p>
      <w:pPr>
        <w:framePr w:w="1379" w:hRule="auto" w:wrap="none" w:vAnchor="page" w:hAnchor="page" w:x="3109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ПРОИЗВ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ОДСТВО</w:t>
      </w:r>
    </w:p>
    <w:p>
      <w:pPr>
        <w:framePr w:w="594" w:hRule="auto" w:wrap="none" w:vAnchor="page" w:hAnchor="page" w:x="4602" w:y="400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3"/>
          <w:szCs w:val="13"/>
        </w:rPr>
        <w:t>1.2025</w:t>
      </w:r>
    </w:p>
    <w:p>
      <w:pPr>
        <w:framePr w:w="1208" w:hRule="auto" w:wrap="none" w:vAnchor="page" w:hAnchor="page" w:x="5455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PACKAGING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DATE</w:t>
      </w:r>
    </w:p>
    <w:p>
      <w:pPr>
        <w:framePr w:w="1125" w:hRule="auto" w:wrap="none" w:vAnchor="page" w:hAnchor="page" w:x="5455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ПАК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УВАЊЕ</w:t>
      </w:r>
    </w:p>
    <w:p>
      <w:pPr>
        <w:framePr w:w="594" w:hRule="auto" w:wrap="none" w:vAnchor="page" w:hAnchor="page" w:x="6702" w:y="400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3"/>
          <w:szCs w:val="13"/>
        </w:rPr>
        <w:t>4.2025</w:t>
      </w:r>
    </w:p>
    <w:p>
      <w:pPr>
        <w:framePr w:w="1147" w:hRule="auto" w:wrap="none" w:vAnchor="page" w:hAnchor="page" w:x="7555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CTURER</w:t>
      </w:r>
    </w:p>
    <w:p>
      <w:pPr>
        <w:framePr w:w="848" w:hRule="auto" w:wrap="none" w:vAnchor="page" w:hAnchor="page" w:x="7555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ДИТЕЛ</w:t>
      </w:r>
    </w:p>
    <w:p>
      <w:pPr>
        <w:framePr w:w="1525" w:hRule="auto" w:wrap="none" w:vAnchor="page" w:hAnchor="page" w:x="8742" w:y="39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PLANT DOOEL </w:t>
      </w:r>
    </w:p>
    <w:p>
      <w:pPr>
        <w:framePr w:w="1143" w:hRule="auto" w:wrap="none" w:vAnchor="page" w:hAnchor="page" w:x="10227" w:y="396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ПЈУРЛИ ПЛАНТ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 xml:space="preserve"> ДООЕЛ</w:t>
      </w:r>
    </w:p>
    <w:p>
      <w:pPr>
        <w:framePr w:w="1852" w:hRule="auto" w:wrap="none" w:vAnchor="page" w:hAnchor="page" w:x="8742" w:y="408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>Kojlija, Petrovec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>-Skopje, MK</w:t>
      </w:r>
    </w:p>
    <w:p>
      <w:pPr>
        <w:framePr w:w="1487" w:hRule="auto" w:wrap="none" w:vAnchor="page" w:hAnchor="page" w:x="576" w:y="43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CONTACT PACK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AGING</w:t>
      </w:r>
    </w:p>
    <w:p>
      <w:pPr>
        <w:framePr w:w="1220" w:hRule="auto" w:wrap="none" w:vAnchor="page" w:hAnchor="page" w:x="576" w:y="45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КОНТАКТНО 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КУВАЊЕ</w:t>
      </w:r>
    </w:p>
    <w:p>
      <w:pPr>
        <w:framePr w:w="1205" w:hRule="auto" w:wrap="none" w:vAnchor="page" w:hAnchor="page" w:x="2148" w:y="4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TRIPLEX ALU BAG </w:t>
      </w:r>
    </w:p>
    <w:p>
      <w:pPr>
        <w:framePr w:w="1042" w:hRule="auto" w:wrap="none" w:vAnchor="page" w:hAnchor="page" w:x="3313" w:y="438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ТРИПЛЕКС АЛУ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КЕСА</w:t>
      </w:r>
    </w:p>
    <w:p>
      <w:pPr>
        <w:framePr w:w="3469" w:hRule="auto" w:wrap="none" w:vAnchor="page" w:hAnchor="page" w:x="2148" w:y="450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>PET 12 · ALU 7 · PE 80 · 300×500 mm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 xml:space="preserve"> · net 400.0 g ±3%</w:t>
      </w:r>
    </w:p>
    <w:p>
      <w:pPr>
        <w:framePr w:w="1005" w:hRule="auto" w:wrap="none" w:vAnchor="page" w:hAnchor="page" w:x="6058" w:y="43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DOSAGE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FORM</w:t>
      </w:r>
    </w:p>
    <w:p>
      <w:pPr>
        <w:framePr w:w="937" w:hRule="auto" w:wrap="none" w:vAnchor="page" w:hAnchor="page" w:x="6058" w:y="45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ФОРМА</w:t>
      </w:r>
    </w:p>
    <w:p>
      <w:pPr>
        <w:framePr w:w="1641" w:hRule="auto" w:wrap="none" w:vAnchor="page" w:hAnchor="page" w:x="7147" w:y="4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DRY CANNABIS FLOWER </w:t>
      </w:r>
    </w:p>
    <w:p>
      <w:pPr>
        <w:framePr w:w="1157" w:hRule="auto" w:wrap="none" w:vAnchor="page" w:hAnchor="page" w:x="8749" w:y="438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СУВ ЦВЕТ ОД КАН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АБИС</w:t>
      </w:r>
    </w:p>
    <w:p>
      <w:pPr>
        <w:framePr w:w="926" w:hRule="auto" w:wrap="none" w:vAnchor="page" w:hAnchor="page" w:x="7147" w:y="450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1"/>
          <w:kern w:val="0"/>
          <w:sz w:val="11"/>
          <w:szCs w:val="11"/>
        </w:rPr>
        <w:t>Cannabis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2"/>
          <w:kern w:val="0"/>
          <w:sz w:val="11"/>
          <w:szCs w:val="11"/>
        </w:rPr>
        <w:t xml:space="preserve"> flos.</w:t>
      </w:r>
    </w:p>
    <w:p>
      <w:pPr>
        <w:framePr w:w="1528" w:hRule="auto" w:wrap="none" w:vAnchor="page" w:hAnchor="page" w:x="8033" w:y="450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 xml:space="preserve"> · Ph. Eur. 11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>.5 (3028)</w:t>
      </w:r>
    </w:p>
    <w:p>
      <w:pPr>
        <w:framePr w:w="192" w:hRule="auto" w:wrap="none" w:vAnchor="page" w:hAnchor="page" w:x="576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7" w:hRule="auto" w:wrap="none" w:vAnchor="page" w:hAnchor="page" w:x="1017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PARAMETE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R </w:t>
      </w:r>
    </w:p>
    <w:p>
      <w:pPr>
        <w:framePr w:w="80" w:hRule="auto" w:wrap="none" w:vAnchor="page" w:hAnchor="page" w:x="2000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4" w:hRule="auto" w:wrap="none" w:vAnchor="page" w:hAnchor="page" w:x="2105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Парам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етар</w:t>
      </w:r>
    </w:p>
    <w:p>
      <w:pPr>
        <w:framePr w:w="726" w:hRule="auto" w:wrap="none" w:vAnchor="page" w:hAnchor="page" w:x="5590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M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ETHOD </w:t>
      </w:r>
    </w:p>
    <w:p>
      <w:pPr>
        <w:framePr w:w="80" w:hRule="auto" w:wrap="none" w:vAnchor="page" w:hAnchor="page" w:x="6302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1" w:hRule="auto" w:wrap="none" w:vAnchor="page" w:hAnchor="page" w:x="6407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Метод</w:t>
      </w:r>
    </w:p>
    <w:p>
      <w:pPr>
        <w:framePr w:w="1166" w:hRule="auto" w:wrap="none" w:vAnchor="page" w:hAnchor="page" w:x="7743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ACC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. CRITERIA </w:t>
      </w:r>
    </w:p>
    <w:p>
      <w:pPr>
        <w:framePr w:w="80" w:hRule="auto" w:wrap="none" w:vAnchor="page" w:hAnchor="page" w:x="8894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43" w:hRule="auto" w:wrap="none" w:vAnchor="page" w:hAnchor="page" w:x="8999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Критер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иум</w:t>
      </w:r>
    </w:p>
    <w:p>
      <w:pPr>
        <w:framePr w:w="643" w:hRule="auto" w:wrap="none" w:vAnchor="page" w:hAnchor="page" w:x="10130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LT </w:t>
      </w:r>
    </w:p>
    <w:p>
      <w:pPr>
        <w:framePr w:w="80" w:hRule="auto" w:wrap="none" w:vAnchor="page" w:hAnchor="page" w:x="10759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22" w:hRule="auto" w:wrap="none" w:vAnchor="page" w:hAnchor="page" w:x="10864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Резул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тат</w:t>
      </w:r>
    </w:p>
    <w:p>
      <w:pPr>
        <w:framePr w:w="115" w:hRule="auto" w:wrap="none" w:vAnchor="page" w:hAnchor="page" w:x="576" w:y="57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011" w:hRule="auto" w:wrap="none" w:vAnchor="page" w:hAnchor="page" w:x="1017" w:y="57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Identificat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ion A, Appearance </w:t>
      </w:r>
    </w:p>
    <w:p>
      <w:pPr>
        <w:framePr w:w="2040" w:hRule="auto" w:wrap="none" w:vAnchor="page" w:hAnchor="page" w:x="3063" w:y="5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Идентиф. A, Изглед · Макроскопс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ки</w:t>
      </w:r>
    </w:p>
    <w:p>
      <w:pPr>
        <w:framePr w:w="1222" w:hRule="auto" w:wrap="none" w:vAnchor="page" w:hAnchor="page" w:x="5590" w:y="58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mo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n. 3028</w:t>
      </w:r>
    </w:p>
    <w:p>
      <w:pPr>
        <w:framePr w:w="1419" w:hRule="auto" w:wrap="none" w:vAnchor="page" w:hAnchor="page" w:x="7743" w:y="58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57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58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0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21" w:hRule="auto" w:wrap="none" w:vAnchor="page" w:hAnchor="page" w:x="1017" w:y="60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ication B </w:t>
      </w:r>
    </w:p>
    <w:p>
      <w:pPr>
        <w:framePr w:w="1593" w:hRule="auto" w:wrap="none" w:vAnchor="page" w:hAnchor="page" w:x="2173" w:y="60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ентиф. Б · Микроскопски</w:t>
      </w:r>
    </w:p>
    <w:p>
      <w:pPr>
        <w:framePr w:w="1879" w:hRule="auto" w:wrap="none" w:vAnchor="page" w:hAnchor="page" w:x="5590" w:y="60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2.8.23 (m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icroscopy)</w:t>
      </w:r>
    </w:p>
    <w:p>
      <w:pPr>
        <w:framePr w:w="1419" w:hRule="auto" w:wrap="none" w:vAnchor="page" w:hAnchor="page" w:x="7743" w:y="60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59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61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22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16" w:hRule="auto" w:wrap="none" w:vAnchor="page" w:hAnchor="page" w:x="1017" w:y="62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ication C </w:t>
      </w:r>
    </w:p>
    <w:p>
      <w:pPr>
        <w:framePr w:w="1463" w:hRule="auto" w:wrap="none" w:vAnchor="page" w:hAnchor="page" w:x="2168" w:y="6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ентиф. Ц · HPLC/HPTLC</w:t>
      </w:r>
    </w:p>
    <w:p>
      <w:pPr>
        <w:framePr w:w="1485" w:hRule="auto" w:wrap="none" w:vAnchor="page" w:hAnchor="page" w:x="5590" w:y="62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(3028)</w:t>
      </w:r>
    </w:p>
    <w:p>
      <w:pPr>
        <w:framePr w:w="1419" w:hRule="auto" w:wrap="none" w:vAnchor="page" w:hAnchor="page" w:x="7743" w:y="62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427" w:hRule="auto" w:wrap="none" w:vAnchor="page" w:hAnchor="page" w:x="10943" w:y="62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115" w:hRule="auto" w:wrap="none" w:vAnchor="page" w:hAnchor="page" w:x="576" w:y="643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09" w:hRule="auto" w:wrap="none" w:vAnchor="page" w:hAnchor="page" w:x="1017" w:y="64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Assay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 — Total </w:t>
      </w:r>
    </w:p>
    <w:p>
      <w:pPr>
        <w:framePr w:w="108" w:hRule="auto" w:wrap="none" w:vAnchor="page" w:hAnchor="page" w:x="2079" w:y="641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459" w:hRule="auto" w:wrap="none" w:vAnchor="page" w:hAnchor="page" w:x="2147" w:y="64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-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THC* </w:t>
      </w:r>
    </w:p>
    <w:p>
      <w:pPr>
        <w:framePr w:w="1117" w:hRule="auto" w:wrap="none" w:vAnchor="page" w:hAnchor="page" w:x="2642" w:y="64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лиза — вкупен </w:t>
      </w:r>
    </w:p>
    <w:p>
      <w:pPr>
        <w:framePr w:w="303" w:hRule="auto" w:wrap="none" w:vAnchor="page" w:hAnchor="page" w:x="3836" w:y="64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-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THC</w:t>
      </w:r>
    </w:p>
    <w:p>
      <w:pPr>
        <w:framePr w:w="1485" w:hRule="auto" w:wrap="none" w:vAnchor="page" w:hAnchor="page" w:x="5590" w:y="63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5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THC + THCA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0.877</w:t>
      </w:r>
    </w:p>
    <w:p>
      <w:pPr>
        <w:framePr w:w="1025" w:hRule="auto" w:wrap="none" w:vAnchor="page" w:hAnchor="page" w:x="7743" w:y="64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Per Secti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on 01 </w:t>
      </w:r>
    </w:p>
    <w:p>
      <w:pPr>
        <w:framePr w:w="100" w:hRule="auto" w:wrap="none" w:vAnchor="page" w:hAnchor="page" w:x="8743" w:y="644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11" w:hRule="auto" w:wrap="none" w:vAnchor="page" w:hAnchor="page" w:x="8884" w:y="64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Согласно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Погл. 01</w:t>
      </w:r>
    </w:p>
    <w:p>
      <w:pPr>
        <w:framePr w:w="582" w:hRule="auto" w:wrap="none" w:vAnchor="page" w:hAnchor="page" w:x="10788" w:y="642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1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4.97 %</w:t>
      </w:r>
    </w:p>
    <w:p>
      <w:pPr>
        <w:framePr w:w="115" w:hRule="auto" w:wrap="none" w:vAnchor="page" w:hAnchor="page" w:x="576" w:y="66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400" w:hRule="auto" w:wrap="none" w:vAnchor="page" w:hAnchor="page" w:x="1017" w:y="66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 xml:space="preserve">Assay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— Total CBD* </w:t>
      </w:r>
    </w:p>
    <w:p>
      <w:pPr>
        <w:framePr w:w="1359" w:hRule="auto" w:wrap="none" w:vAnchor="page" w:hAnchor="page" w:x="2452" w:y="67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 — вкупен CBD</w:t>
      </w:r>
    </w:p>
    <w:p>
      <w:pPr>
        <w:framePr w:w="1485" w:hRule="auto" w:wrap="none" w:vAnchor="page" w:hAnchor="page" w:x="5590" w:y="66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7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CBD + CBDA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0.877</w:t>
      </w:r>
    </w:p>
    <w:p>
      <w:pPr>
        <w:framePr w:w="697" w:hRule="auto" w:wrap="none" w:vAnchor="page" w:hAnchor="page" w:x="7809" w:y="67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w/w</w:t>
      </w:r>
    </w:p>
    <w:p>
      <w:pPr>
        <w:framePr w:w="504" w:hRule="auto" w:wrap="none" w:vAnchor="page" w:hAnchor="page" w:x="10866" w:y="667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.04 %</w:t>
      </w:r>
    </w:p>
    <w:p>
      <w:pPr>
        <w:framePr w:w="115" w:hRule="auto" w:wrap="none" w:vAnchor="page" w:hAnchor="page" w:x="576" w:y="69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04" w:hRule="auto" w:wrap="none" w:vAnchor="page" w:hAnchor="page" w:x="1017" w:y="69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Tota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l CBN* </w:t>
      </w:r>
    </w:p>
    <w:p>
      <w:pPr>
        <w:framePr w:w="719" w:hRule="auto" w:wrap="none" w:vAnchor="page" w:hAnchor="page" w:x="1855" w:y="69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 CBN</w:t>
      </w:r>
    </w:p>
    <w:p>
      <w:pPr>
        <w:framePr w:w="1485" w:hRule="auto" w:wrap="none" w:vAnchor="page" w:hAnchor="page" w:x="5590" w:y="69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70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CBN + CBNA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0.876</w:t>
      </w:r>
    </w:p>
    <w:p>
      <w:pPr>
        <w:framePr w:w="697" w:hRule="auto" w:wrap="none" w:vAnchor="page" w:hAnchor="page" w:x="7809" w:y="69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w/w</w:t>
      </w:r>
    </w:p>
    <w:p>
      <w:pPr>
        <w:framePr w:w="427" w:hRule="auto" w:wrap="none" w:vAnchor="page" w:hAnchor="page" w:x="10943" w:y="69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115" w:hRule="auto" w:wrap="none" w:vAnchor="page" w:hAnchor="page" w:x="576" w:y="72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086" w:hRule="auto" w:wrap="none" w:vAnchor="page" w:hAnchor="page" w:x="1017" w:y="722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Forei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gn Matter </w:t>
      </w:r>
    </w:p>
    <w:p>
      <w:pPr>
        <w:framePr w:w="979" w:hRule="auto" w:wrap="none" w:vAnchor="page" w:hAnchor="page" w:x="2138" w:y="72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материи</w:t>
      </w:r>
    </w:p>
    <w:p>
      <w:pPr>
        <w:framePr w:w="960" w:hRule="auto" w:wrap="none" w:vAnchor="page" w:hAnchor="page" w:x="5590" w:y="71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 xml:space="preserve"> 2.8.2</w:t>
      </w:r>
    </w:p>
    <w:p>
      <w:pPr>
        <w:framePr w:w="1222" w:hRule="auto" w:wrap="none" w:vAnchor="page" w:hAnchor="page" w:x="5590" w:y="72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In-house ·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интерна</w:t>
      </w:r>
    </w:p>
    <w:p>
      <w:pPr>
        <w:framePr w:w="2142" w:hRule="auto" w:wrap="none" w:vAnchor="page" w:hAnchor="page" w:x="7809" w:y="71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2.0% / 25–50 g · &lt; 1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cm leaves,</w:t>
      </w:r>
    </w:p>
    <w:p>
      <w:pPr>
        <w:framePr w:w="565" w:hRule="auto" w:wrap="none" w:vAnchor="page" w:hAnchor="page" w:x="7743" w:y="72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no s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eeds</w:t>
      </w:r>
    </w:p>
    <w:p>
      <w:pPr>
        <w:framePr w:w="659" w:hRule="auto" w:wrap="none" w:vAnchor="page" w:hAnchor="page" w:x="10711" w:y="71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729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74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079" w:hRule="auto" w:wrap="none" w:vAnchor="page" w:hAnchor="page" w:x="1017" w:y="74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 xml:space="preserve">Loss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on Drying </w:t>
      </w:r>
    </w:p>
    <w:p>
      <w:pPr>
        <w:framePr w:w="1210" w:hRule="auto" w:wrap="none" w:vAnchor="page" w:hAnchor="page" w:x="2131" w:y="74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Губит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ок при сушење</w:t>
      </w:r>
    </w:p>
    <w:p>
      <w:pPr>
        <w:framePr w:w="1485" w:hRule="auto" w:wrap="none" w:vAnchor="page" w:hAnchor="page" w:x="5590" w:y="74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(3028)</w:t>
      </w:r>
    </w:p>
    <w:p>
      <w:pPr>
        <w:framePr w:w="1551" w:hRule="auto" w:wrap="none" w:vAnchor="page" w:hAnchor="page" w:x="5590" w:y="75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40 °C, 24 h, 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5–25 mbar</w:t>
      </w:r>
    </w:p>
    <w:p>
      <w:pPr>
        <w:framePr w:w="434" w:hRule="auto" w:wrap="none" w:vAnchor="page" w:hAnchor="page" w:x="7809" w:y="74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12.0%</w:t>
      </w:r>
    </w:p>
    <w:p>
      <w:pPr>
        <w:framePr w:w="427" w:hRule="auto" w:wrap="none" w:vAnchor="page" w:hAnchor="page" w:x="10943" w:y="74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115" w:hRule="auto" w:wrap="none" w:vAnchor="page" w:hAnchor="page" w:x="576" w:y="76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560" w:hRule="auto" w:wrap="none" w:vAnchor="page" w:hAnchor="page" w:x="1017" w:y="767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Microbiol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ogical Purity </w:t>
      </w:r>
    </w:p>
    <w:p>
      <w:pPr>
        <w:framePr w:w="1482" w:hRule="auto" w:wrap="none" w:vAnchor="page" w:hAnchor="page" w:x="2612" w:y="76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ошка Чистота</w:t>
      </w:r>
    </w:p>
    <w:p>
      <w:pPr>
        <w:framePr w:w="2757" w:hRule="auto" w:wrap="none" w:vAnchor="page" w:hAnchor="page" w:x="4091" w:y="766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 xml:space="preserve">· Ph. Eur. 2.6.12 / 2.6.13 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/ 2.6.31 cat. C</w:t>
      </w:r>
    </w:p>
    <w:p>
      <w:pPr>
        <w:framePr w:w="400" w:hRule="auto" w:wrap="none" w:vAnchor="page" w:hAnchor="page" w:x="1182" w:y="78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57" w:y="78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27" w:hRule="auto" w:wrap="none" w:vAnchor="page" w:hAnchor="page" w:x="1711" w:y="78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 аеробен микробен број</w:t>
      </w:r>
    </w:p>
    <w:p>
      <w:pPr>
        <w:framePr w:w="1485" w:hRule="auto" w:wrap="none" w:vAnchor="page" w:hAnchor="page" w:x="5590" w:y="78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cat. C</w:t>
      </w:r>
    </w:p>
    <w:p>
      <w:pPr>
        <w:framePr w:w="237" w:hRule="auto" w:wrap="none" w:vAnchor="page" w:hAnchor="page" w:x="7809" w:y="78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781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34" w:hRule="auto" w:wrap="none" w:vAnchor="page" w:hAnchor="page" w:x="8060" w:y="78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564" w:hRule="auto" w:wrap="none" w:vAnchor="page" w:hAnchor="page" w:x="10351" w:y="781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1"/>
          <w:szCs w:val="11"/>
        </w:rPr>
        <w:t>5.2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1"/>
          <w:szCs w:val="11"/>
        </w:rPr>
        <w:t xml:space="preserve"> × 10</w:t>
      </w:r>
    </w:p>
    <w:p>
      <w:pPr>
        <w:framePr w:w="434" w:hRule="auto" w:wrap="none" w:vAnchor="page" w:hAnchor="page" w:x="10938" w:y="781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1"/>
          <w:szCs w:val="11"/>
        </w:rPr>
        <w:t xml:space="preserve"> CFU/g</w:t>
      </w:r>
    </w:p>
    <w:p>
      <w:pPr>
        <w:framePr w:w="400" w:hRule="auto" w:wrap="none" w:vAnchor="page" w:hAnchor="page" w:x="1182" w:y="79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57" w:y="79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39" w:hRule="auto" w:wrap="none" w:vAnchor="page" w:hAnchor="page" w:x="1711" w:y="79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упен број квасци/мувли</w:t>
      </w:r>
    </w:p>
    <w:p>
      <w:pPr>
        <w:framePr w:w="1485" w:hRule="auto" w:wrap="none" w:vAnchor="page" w:hAnchor="page" w:x="5590" w:y="79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cat. C</w:t>
      </w:r>
    </w:p>
    <w:p>
      <w:pPr>
        <w:framePr w:w="237" w:hRule="auto" w:wrap="none" w:vAnchor="page" w:hAnchor="page" w:x="7809" w:y="79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796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34" w:hRule="auto" w:wrap="none" w:vAnchor="page" w:hAnchor="page" w:x="8060" w:y="79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1046" w:hRule="auto" w:wrap="none" w:vAnchor="page" w:hAnchor="page" w:x="10324" w:y="79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 xml:space="preserve">7 × 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10² CFU/g</w:t>
      </w:r>
    </w:p>
    <w:p>
      <w:pPr>
        <w:framePr w:w="1768" w:hRule="auto" w:wrap="none" w:vAnchor="page" w:hAnchor="page" w:x="1182" w:y="81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925" w:y="81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53" w:hRule="auto" w:wrap="none" w:vAnchor="page" w:hAnchor="page" w:x="3079" w:y="81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Жолч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но-толерантни грам-нег.</w:t>
      </w:r>
    </w:p>
    <w:p>
      <w:pPr>
        <w:framePr w:w="1485" w:hRule="auto" w:wrap="none" w:vAnchor="page" w:hAnchor="page" w:x="5590" w:y="81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1 cat. C</w:t>
      </w:r>
    </w:p>
    <w:p>
      <w:pPr>
        <w:framePr w:w="237" w:hRule="auto" w:wrap="none" w:vAnchor="page" w:hAnchor="page" w:x="7809" w:y="81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811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34" w:hRule="auto" w:wrap="none" w:vAnchor="page" w:hAnchor="page" w:x="8060" w:y="81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814" w:hRule="auto" w:wrap="none" w:vAnchor="page" w:hAnchor="page" w:x="10556" w:y="81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 xml:space="preserve">&lt; 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10 CFU/g</w:t>
      </w:r>
    </w:p>
    <w:p>
      <w:pPr>
        <w:framePr w:w="832" w:hRule="auto" w:wrap="none" w:vAnchor="page" w:hAnchor="page" w:x="1182" w:y="8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89" w:y="83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86" w:hRule="auto" w:wrap="none" w:vAnchor="page" w:hAnchor="page" w:x="2143" w:y="83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Салмоне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ла</w:t>
      </w:r>
    </w:p>
    <w:p>
      <w:pPr>
        <w:framePr w:w="1485" w:hRule="auto" w:wrap="none" w:vAnchor="page" w:hAnchor="page" w:x="5590" w:y="83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1 cat. C</w:t>
      </w:r>
    </w:p>
    <w:p>
      <w:pPr>
        <w:framePr w:w="960" w:hRule="auto" w:wrap="none" w:vAnchor="page" w:hAnchor="page" w:x="7743" w:y="83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Absence 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/ 25 g</w:t>
      </w:r>
    </w:p>
    <w:p>
      <w:pPr>
        <w:framePr w:w="504" w:hRule="auto" w:wrap="none" w:vAnchor="page" w:hAnchor="page" w:x="10866" w:y="82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A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bsent</w:t>
      </w:r>
    </w:p>
    <w:p>
      <w:pPr>
        <w:framePr w:w="354" w:hRule="auto" w:wrap="none" w:vAnchor="page" w:hAnchor="page" w:x="11016" w:y="841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7"/>
          <w:szCs w:val="7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7"/>
          <w:szCs w:val="7"/>
        </w:rPr>
        <w:t>утна</w:t>
      </w:r>
    </w:p>
    <w:p>
      <w:pPr>
        <w:framePr w:w="1264" w:hRule="auto" w:wrap="none" w:vAnchor="page" w:hAnchor="page" w:x="1182" w:y="85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421" w:y="85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989" w:hRule="auto" w:wrap="none" w:vAnchor="page" w:hAnchor="page" w:x="2575" w:y="85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Ешерих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иџа коли</w:t>
      </w:r>
    </w:p>
    <w:p>
      <w:pPr>
        <w:framePr w:w="1485" w:hRule="auto" w:wrap="none" w:vAnchor="page" w:hAnchor="page" w:x="5590" w:y="85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3 cat. C</w:t>
      </w:r>
    </w:p>
    <w:p>
      <w:pPr>
        <w:framePr w:w="894" w:hRule="auto" w:wrap="none" w:vAnchor="page" w:hAnchor="page" w:x="7743" w:y="85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Absence 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/ 1 g</w:t>
      </w:r>
    </w:p>
    <w:p>
      <w:pPr>
        <w:framePr w:w="504" w:hRule="auto" w:wrap="none" w:vAnchor="page" w:hAnchor="page" w:x="10866" w:y="849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A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bsent</w:t>
      </w:r>
    </w:p>
    <w:p>
      <w:pPr>
        <w:framePr w:w="354" w:hRule="auto" w:wrap="none" w:vAnchor="page" w:hAnchor="page" w:x="11016" w:y="863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7"/>
          <w:szCs w:val="7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7"/>
          <w:szCs w:val="7"/>
        </w:rPr>
        <w:t>утна</w:t>
      </w:r>
    </w:p>
    <w:p>
      <w:pPr>
        <w:framePr w:w="189" w:hRule="auto" w:wrap="none" w:vAnchor="page" w:hAnchor="page" w:x="576" w:y="87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10</w:t>
      </w:r>
    </w:p>
    <w:p>
      <w:pPr>
        <w:framePr w:w="851" w:hRule="auto" w:wrap="none" w:vAnchor="page" w:hAnchor="page" w:x="1017" w:y="872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Myc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otoxins </w:t>
      </w:r>
    </w:p>
    <w:p>
      <w:pPr>
        <w:framePr w:w="806" w:hRule="auto" w:wrap="none" w:vAnchor="page" w:hAnchor="page" w:x="1903" w:y="87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Микото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ксини</w:t>
      </w:r>
    </w:p>
    <w:p>
      <w:pPr>
        <w:framePr w:w="2434" w:hRule="auto" w:wrap="none" w:vAnchor="page" w:hAnchor="page" w:x="2706" w:y="871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>· Ph. Eur. 2.8.18 / 2.8.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22 (HPLC-FLD)</w:t>
      </w:r>
    </w:p>
    <w:p>
      <w:pPr>
        <w:framePr w:w="832" w:hRule="auto" w:wrap="none" w:vAnchor="page" w:hAnchor="page" w:x="1182" w:y="885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74" w:y="891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121" w:y="886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9" w:hRule="auto" w:wrap="none" w:vAnchor="page" w:hAnchor="page" w:x="2275" w:y="88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Афлат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оксин B</w:t>
      </w:r>
    </w:p>
    <w:p>
      <w:pPr>
        <w:framePr w:w="1025" w:hRule="auto" w:wrap="none" w:vAnchor="page" w:hAnchor="page" w:x="5590" w:y="88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2.8.18</w:t>
      </w:r>
    </w:p>
    <w:p>
      <w:pPr>
        <w:framePr w:w="565" w:hRule="auto" w:wrap="none" w:vAnchor="page" w:hAnchor="page" w:x="7809" w:y="88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427" w:hRule="auto" w:wrap="none" w:vAnchor="page" w:hAnchor="page" w:x="10943" w:y="888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832" w:hRule="auto" w:wrap="none" w:vAnchor="page" w:hAnchor="page" w:x="1182" w:y="903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133" w:y="904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3" w:hRule="auto" w:wrap="none" w:vAnchor="page" w:hAnchor="page" w:x="2287" w:y="90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Афлат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оксини </w:t>
      </w:r>
    </w:p>
    <w:p>
      <w:pPr>
        <w:framePr w:w="256" w:hRule="auto" w:wrap="none" w:vAnchor="page" w:hAnchor="page" w:x="3155" w:y="903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371" w:y="909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431" w:y="903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575" w:y="909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4" w:hRule="auto" w:wrap="none" w:vAnchor="page" w:hAnchor="page" w:x="3635" w:y="903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779" w:y="909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839" w:y="903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983" w:y="909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43" w:y="903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25" w:hRule="auto" w:wrap="none" w:vAnchor="page" w:hAnchor="page" w:x="5590" w:y="90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2.8.18</w:t>
      </w:r>
    </w:p>
    <w:p>
      <w:pPr>
        <w:framePr w:w="565" w:hRule="auto" w:wrap="none" w:vAnchor="page" w:hAnchor="page" w:x="7809" w:y="90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4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736" w:hRule="auto" w:wrap="none" w:vAnchor="page" w:hAnchor="page" w:x="10633" w:y="90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 xml:space="preserve">&lt; 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2 µg/kg</w:t>
      </w:r>
    </w:p>
    <w:p>
      <w:pPr>
        <w:framePr w:w="976" w:hRule="auto" w:wrap="none" w:vAnchor="page" w:hAnchor="page" w:x="1182" w:y="92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133" w:y="92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25" w:hRule="auto" w:wrap="none" w:vAnchor="page" w:hAnchor="page" w:x="2287" w:y="92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Охра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токсин A</w:t>
      </w:r>
    </w:p>
    <w:p>
      <w:pPr>
        <w:framePr w:w="1025" w:hRule="auto" w:wrap="none" w:vAnchor="page" w:hAnchor="page" w:x="5590" w:y="92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2.8.22</w:t>
      </w:r>
    </w:p>
    <w:p>
      <w:pPr>
        <w:framePr w:w="631" w:hRule="auto" w:wrap="none" w:vAnchor="page" w:hAnchor="page" w:x="7809" w:y="92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20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427" w:hRule="auto" w:wrap="none" w:vAnchor="page" w:hAnchor="page" w:x="10943" w:y="92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189" w:hRule="auto" w:wrap="none" w:vAnchor="page" w:hAnchor="page" w:x="576" w:y="93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11</w:t>
      </w:r>
    </w:p>
    <w:p>
      <w:pPr>
        <w:framePr w:w="979" w:hRule="auto" w:wrap="none" w:vAnchor="page" w:hAnchor="page" w:x="1017" w:y="93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y Metals </w:t>
      </w:r>
    </w:p>
    <w:p>
      <w:pPr>
        <w:framePr w:w="845" w:hRule="auto" w:wrap="none" w:vAnchor="page" w:hAnchor="page" w:x="2031" w:y="93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метали</w:t>
      </w:r>
    </w:p>
    <w:p>
      <w:pPr>
        <w:framePr w:w="1722" w:hRule="auto" w:wrap="none" w:vAnchor="page" w:hAnchor="page" w:x="2874" w:y="937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>· Ph. Eur. 2.4.2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7 (ICP-MS)</w:t>
      </w:r>
    </w:p>
    <w:p>
      <w:pPr>
        <w:framePr w:w="760" w:hRule="auto" w:wrap="none" w:vAnchor="page" w:hAnchor="page" w:x="1182" w:y="95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917" w:y="95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98" w:hRule="auto" w:wrap="none" w:vAnchor="page" w:hAnchor="page" w:x="2071" w:y="95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лово</w:t>
      </w:r>
    </w:p>
    <w:p>
      <w:pPr>
        <w:framePr w:w="1025" w:hRule="auto" w:wrap="none" w:vAnchor="page" w:hAnchor="page" w:x="5590" w:y="95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5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0.5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814" w:hRule="auto" w:wrap="none" w:vAnchor="page" w:hAnchor="page" w:x="10556" w:y="95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02 mg/kg</w:t>
      </w:r>
    </w:p>
    <w:p>
      <w:pPr>
        <w:framePr w:w="976" w:hRule="auto" w:wrap="none" w:vAnchor="page" w:hAnchor="page" w:x="1182" w:y="966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133" w:y="967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2287" w:y="96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адмиум</w:t>
      </w:r>
    </w:p>
    <w:p>
      <w:pPr>
        <w:framePr w:w="1025" w:hRule="auto" w:wrap="none" w:vAnchor="page" w:hAnchor="page" w:x="5590" w:y="96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6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0.3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891" w:hRule="auto" w:wrap="none" w:vAnchor="page" w:hAnchor="page" w:x="10479" w:y="96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13 mg/kg</w:t>
      </w:r>
    </w:p>
    <w:p>
      <w:pPr>
        <w:framePr w:w="976" w:hRule="auto" w:wrap="none" w:vAnchor="page" w:hAnchor="page" w:x="1182" w:y="98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133" w:y="98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90" w:hRule="auto" w:wrap="none" w:vAnchor="page" w:hAnchor="page" w:x="2287" w:y="98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рсен</w:t>
      </w:r>
    </w:p>
    <w:p>
      <w:pPr>
        <w:framePr w:w="1025" w:hRule="auto" w:wrap="none" w:vAnchor="page" w:hAnchor="page" w:x="5590" w:y="98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8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0.2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891" w:hRule="auto" w:wrap="none" w:vAnchor="page" w:hAnchor="page" w:x="10479" w:y="98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17 mg/kg</w:t>
      </w:r>
    </w:p>
    <w:p>
      <w:pPr>
        <w:framePr w:w="976" w:hRule="auto" w:wrap="none" w:vAnchor="page" w:hAnchor="page" w:x="1182" w:y="996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133" w:y="997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58" w:hRule="auto" w:wrap="none" w:vAnchor="page" w:hAnchor="page" w:x="2287" w:y="99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Жива</w:t>
      </w:r>
    </w:p>
    <w:p>
      <w:pPr>
        <w:framePr w:w="1025" w:hRule="auto" w:wrap="none" w:vAnchor="page" w:hAnchor="page" w:x="5590" w:y="99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9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0.1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968" w:hRule="auto" w:wrap="none" w:vAnchor="page" w:hAnchor="page" w:x="10401" w:y="99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026 mg/kg</w:t>
      </w:r>
    </w:p>
    <w:p>
      <w:pPr>
        <w:framePr w:w="189" w:hRule="auto" w:wrap="none" w:vAnchor="page" w:hAnchor="page" w:x="576" w:y="101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12</w:t>
      </w:r>
    </w:p>
    <w:p>
      <w:pPr>
        <w:framePr w:w="1348" w:hRule="auto" w:wrap="none" w:vAnchor="page" w:hAnchor="page" w:x="1017" w:y="1013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de Residues </w:t>
      </w:r>
    </w:p>
    <w:p>
      <w:pPr>
        <w:framePr w:w="1385" w:hRule="auto" w:wrap="none" w:vAnchor="page" w:hAnchor="page" w:x="2400" w:y="101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Оста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тоци од пестициди</w:t>
      </w:r>
    </w:p>
    <w:p>
      <w:pPr>
        <w:framePr w:w="1748" w:hRule="auto" w:wrap="none" w:vAnchor="page" w:hAnchor="page" w:x="5590" w:y="101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2.8.13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(LC-MS/MS)</w:t>
      </w:r>
    </w:p>
    <w:p>
      <w:pPr>
        <w:framePr w:w="1616" w:hRule="auto" w:wrap="none" w:vAnchor="page" w:hAnchor="page" w:x="7809" w:y="101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LOQ per Ph. Eu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r. 2.8.13</w:t>
      </w:r>
    </w:p>
    <w:p>
      <w:pPr>
        <w:framePr w:w="195" w:hRule="auto" w:wrap="none" w:vAnchor="page" w:hAnchor="page" w:x="11175" w:y="101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2819" w:hRule="auto" w:wrap="none" w:vAnchor="page" w:hAnchor="page" w:x="576" w:y="113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LABORATOR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Y · ACCREDITATION · LOCATION</w:t>
      </w:r>
    </w:p>
    <w:p>
      <w:pPr>
        <w:framePr w:w="2211" w:hRule="auto" w:wrap="none" w:vAnchor="page" w:hAnchor="page" w:x="576" w:y="11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 xml:space="preserve">Лабораторија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· Акредитација · Локација</w:t>
      </w:r>
    </w:p>
    <w:p>
      <w:pPr>
        <w:framePr w:w="1591" w:hRule="auto" w:wrap="none" w:vAnchor="page" w:hAnchor="page" w:x="6686" w:y="113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OC. CODE, ISSUED</w:t>
      </w:r>
    </w:p>
    <w:p>
      <w:pPr>
        <w:framePr w:w="1141" w:hRule="auto" w:wrap="none" w:vAnchor="page" w:hAnchor="page" w:x="6915" w:y="11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 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СзА, Издаден</w:t>
      </w:r>
    </w:p>
    <w:p>
      <w:pPr>
        <w:framePr w:w="703" w:hRule="auto" w:wrap="none" w:vAnchor="page" w:hAnchor="page" w:x="10658" w:y="113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0"/>
          <w:szCs w:val="10"/>
        </w:rPr>
        <w:t>P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ARAM. №</w:t>
      </w:r>
    </w:p>
    <w:p>
      <w:pPr>
        <w:framePr w:w="426" w:hRule="auto" w:wrap="none" w:vAnchor="page" w:hAnchor="page" w:x="10944" w:y="11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ар. №</w:t>
      </w:r>
    </w:p>
    <w:p>
      <w:pPr>
        <w:framePr w:w="2401" w:hRule="auto" w:wrap="none" w:vAnchor="page" w:hAnchor="page" w:x="576" w:y="1168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Purely Plant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QC Department · In-house</w:t>
      </w:r>
    </w:p>
    <w:p>
      <w:pPr>
        <w:framePr w:w="1904" w:hRule="auto" w:wrap="none" w:vAnchor="page" w:hAnchor="page" w:x="576" w:y="118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Пј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урли Плант — Сектор за КК · In-house</w:t>
      </w:r>
    </w:p>
    <w:p>
      <w:pPr>
        <w:framePr w:w="111" w:hRule="auto" w:wrap="none" w:vAnchor="page" w:hAnchor="page" w:x="2440" w:y="118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512" w:hRule="auto" w:wrap="none" w:vAnchor="page" w:hAnchor="page" w:x="2512" w:y="118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Kojli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ja 1043, Petrovec-Skopje, MK</w:t>
      </w:r>
    </w:p>
    <w:p>
      <w:pPr>
        <w:framePr w:w="985" w:hRule="auto" w:wrap="none" w:vAnchor="page" w:hAnchor="page" w:x="6666" w:y="1170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iCo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A-PP_26-005 </w:t>
      </w:r>
    </w:p>
    <w:p>
      <w:pPr>
        <w:framePr w:w="1978" w:hRule="auto" w:wrap="none" w:vAnchor="page" w:hAnchor="page" w:x="9401" w:y="1174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2"/>
          <w:szCs w:val="12"/>
        </w:rPr>
        <w:t>1,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 xml:space="preserve"> 2, 4, 5, 7, 9, 10, 11, 12</w:t>
      </w:r>
    </w:p>
    <w:p>
      <w:pPr>
        <w:framePr w:w="2295" w:hRule="auto" w:wrap="none" w:vAnchor="page" w:hAnchor="page" w:x="576" w:y="12763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FINAL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 xml:space="preserve">QC TESTING FOR BATCH </w:t>
      </w:r>
    </w:p>
    <w:p>
      <w:pPr>
        <w:framePr w:w="179" w:hRule="auto" w:wrap="none" w:vAnchor="page" w:hAnchor="page" w:x="2838" w:y="1277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334" w:hRule="auto" w:wrap="none" w:vAnchor="page" w:hAnchor="page" w:x="576" w:y="1289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АЛНО КК ИСПИТУВАЊЕ НА СЕРИЈА БР.</w:t>
      </w:r>
    </w:p>
    <w:p>
      <w:pPr>
        <w:framePr w:w="859" w:hRule="auto" w:wrap="none" w:vAnchor="page" w:hAnchor="page" w:x="3535" w:y="12790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20"/>
          <w:szCs w:val="20"/>
        </w:rPr>
        <w:t>HPA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20"/>
          <w:szCs w:val="20"/>
        </w:rPr>
        <w:t>1024</w:t>
      </w:r>
    </w:p>
    <w:p>
      <w:pPr>
        <w:framePr w:w="1870" w:hRule="auto" w:wrap="none" w:vAnchor="page" w:hAnchor="page" w:x="5130" w:y="1284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1"/>
          <w:kern w:val="0"/>
          <w:sz w:val="11"/>
          <w:szCs w:val="11"/>
        </w:rPr>
        <w:t>CONFORMS TO S</w:t>
      </w: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kern w:val="0"/>
          <w:sz w:val="11"/>
          <w:szCs w:val="11"/>
        </w:rPr>
        <w:t>PECIFICATION</w:t>
      </w:r>
    </w:p>
    <w:p>
      <w:pPr>
        <w:framePr w:w="1870" w:hRule="auto" w:wrap="none" w:vAnchor="page" w:hAnchor="page" w:x="5130" w:y="12831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CONFORMS TO S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PECIFICATION</w:t>
      </w:r>
    </w:p>
    <w:p>
      <w:pPr>
        <w:framePr w:w="1528" w:hRule="auto" w:wrap="none" w:vAnchor="page" w:hAnchor="page" w:x="7023" w:y="128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000000"/>
          <w:spacing w:val="-1"/>
          <w:kern w:val="0"/>
          <w:sz w:val="9"/>
          <w:szCs w:val="9"/>
        </w:rPr>
        <w:t>Одговара на спецификациј</w:t>
      </w:r>
      <w:r>
        <w:rPr>
          <w:rFonts w:ascii="Montserrat Medium" w:hAnsi="Montserrat Medium" w:cs="Montserrat Medium" w:eastAsia="Montserrat Medium"/>
          <w:b w:val="0"/>
          <w:i/>
          <w:color w:val="000000"/>
          <w:spacing w:val="-2"/>
          <w:kern w:val="0"/>
          <w:sz w:val="9"/>
          <w:szCs w:val="9"/>
        </w:rPr>
        <w:t>ата</w:t>
      </w:r>
    </w:p>
    <w:p>
      <w:pPr>
        <w:framePr w:w="1528" w:hRule="auto" w:wrap="none" w:vAnchor="page" w:hAnchor="page" w:x="7023" w:y="1284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Одговара на спецификациј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ата</w:t>
      </w:r>
    </w:p>
    <w:p>
      <w:pPr>
        <w:framePr w:w="1107" w:hRule="auto" w:wrap="none" w:vAnchor="page" w:hAnchor="page" w:x="9022" w:y="1283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kern w:val="0"/>
          <w:sz w:val="11"/>
          <w:szCs w:val="11"/>
        </w:rPr>
        <w:t>NFORM</w:t>
      </w:r>
    </w:p>
    <w:p>
      <w:pPr>
        <w:framePr w:w="1107" w:hRule="auto" w:wrap="none" w:vAnchor="page" w:hAnchor="page" w:x="9022" w:y="1281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2756" w:hRule="auto" w:wrap="none" w:vAnchor="page" w:hAnchor="page" w:x="1486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PREPARED &amp;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 xml:space="preserve"> APPROVED BY</w:t>
      </w:r>
    </w:p>
    <w:p>
      <w:pPr>
        <w:framePr w:w="768" w:hRule="auto" w:wrap="none" w:vAnchor="page" w:hAnchor="page" w:x="2043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И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ЗГОТВИЛ</w:t>
      </w:r>
    </w:p>
    <w:p>
      <w:pPr>
        <w:framePr w:w="132" w:hRule="auto" w:wrap="none" w:vAnchor="page" w:hAnchor="page" w:x="2823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24" w:hRule="auto" w:wrap="none" w:vAnchor="page" w:hAnchor="page" w:x="2968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ОД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ОБРИЛ</w:t>
      </w:r>
    </w:p>
    <w:p>
      <w:pPr>
        <w:framePr w:w="1023" w:hRule="auto" w:wrap="none" w:vAnchor="page" w:hAnchor="page" w:x="1861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</w:p>
    <w:p>
      <w:pPr>
        <w:framePr w:w="95" w:hRule="auto" w:wrap="none" w:vAnchor="page" w:hAnchor="page" w:x="2844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2899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3504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194" w:hRule="auto" w:wrap="none" w:vAnchor="page" w:hAnchor="page" w:x="3688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КК</w:t>
      </w:r>
    </w:p>
    <w:p>
      <w:pPr>
        <w:framePr w:w="1109" w:hRule="auto" w:wrap="none" w:vAnchor="page" w:hAnchor="page" w:x="2318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2498" w:hRule="auto" w:wrap="none" w:vAnchor="page" w:hAnchor="page" w:x="162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948" w:hRule="auto" w:wrap="none" w:vAnchor="page" w:hAnchor="page" w:x="1926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2923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06.06.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389" w:hRule="auto" w:wrap="none" w:vAnchor="page" w:hAnchor="page" w:x="8371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8636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П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РЕГЛЕДАЛ</w:t>
      </w:r>
    </w:p>
    <w:p>
      <w:pPr>
        <w:framePr w:w="1024" w:hRule="auto" w:wrap="none" w:vAnchor="page" w:hAnchor="page" w:x="805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</w:p>
    <w:p>
      <w:pPr>
        <w:framePr w:w="95" w:hRule="auto" w:wrap="none" w:vAnchor="page" w:hAnchor="page" w:x="9041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909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9701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206" w:hRule="auto" w:wrap="none" w:vAnchor="page" w:hAnchor="page" w:x="9885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0"/>
          <w:szCs w:val="10"/>
        </w:rPr>
        <w:t>ОК</w:t>
      </w:r>
    </w:p>
    <w:p>
      <w:pPr>
        <w:framePr w:w="2225" w:hRule="auto" w:wrap="none" w:vAnchor="page" w:hAnchor="page" w:x="7961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1159" w:hRule="auto" w:wrap="none" w:vAnchor="page" w:hAnchor="page" w:x="8492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948" w:hRule="auto" w:wrap="none" w:vAnchor="page" w:hAnchor="page" w:x="8127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9125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06.06.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283" w:hRule="auto" w:wrap="none" w:vAnchor="page" w:hAnchor="page" w:x="576" w:y="19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40" w:hRule="auto" w:wrap="none" w:vAnchor="page" w:hAnchor="page" w:x="927" w:y="195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CULTIVAR, BATCH &amp; P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RODUCT IDENTIFICATION</w:t>
      </w:r>
    </w:p>
    <w:p>
      <w:pPr>
        <w:framePr w:w="4440" w:hRule="auto" w:wrap="none" w:vAnchor="page" w:hAnchor="page" w:x="927" w:y="194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P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RODUCT IDENTIFICATION</w:t>
      </w:r>
    </w:p>
    <w:p>
      <w:pPr>
        <w:framePr w:w="117" w:hRule="auto" w:wrap="none" w:vAnchor="page" w:hAnchor="page" w:x="5434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17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283" w:hRule="auto" w:wrap="none" w:vAnchor="page" w:hAnchor="page" w:x="576" w:y="489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46" w:hRule="auto" w:wrap="none" w:vAnchor="page" w:hAnchor="page" w:x="927" w:y="492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CONSOLIDATED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 xml:space="preserve"> ANALYTICAL RESULTS</w:t>
      </w:r>
    </w:p>
    <w:p>
      <w:pPr>
        <w:framePr w:w="3746" w:hRule="auto" w:wrap="none" w:vAnchor="page" w:hAnchor="page" w:x="927" w:y="49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 xml:space="preserve"> ANALYTICAL RESULTS</w:t>
      </w:r>
    </w:p>
    <w:p>
      <w:pPr>
        <w:framePr w:w="117" w:hRule="auto" w:wrap="none" w:vAnchor="page" w:hAnchor="page" w:x="4740" w:y="4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313" w:hRule="auto" w:wrap="none" w:vAnchor="page" w:hAnchor="page" w:x="4824" w:y="4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ЛИДИРАНИ АНАЛИТИЧКИ РЕЗУЛТАТИ</w:t>
      </w:r>
    </w:p>
    <w:p>
      <w:pPr>
        <w:framePr w:w="283" w:hRule="auto" w:wrap="none" w:vAnchor="page" w:hAnchor="page" w:x="576" w:y="1078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781" w:hRule="auto" w:wrap="none" w:vAnchor="page" w:hAnchor="page" w:x="927" w:y="1082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LABORATORY &amp; CERT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IFICATE CROSS-REFERENCE</w:t>
      </w:r>
    </w:p>
    <w:p>
      <w:pPr>
        <w:framePr w:w="4781" w:hRule="auto" w:wrap="none" w:vAnchor="page" w:hAnchor="page" w:x="927" w:y="1080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LABORATORY &amp; CERT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IFICATE CROSS-REFERENCE</w:t>
      </w:r>
    </w:p>
    <w:p>
      <w:pPr>
        <w:framePr w:w="117" w:hRule="auto" w:wrap="none" w:vAnchor="page" w:hAnchor="page" w:x="5775" w:y="1082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4400" w:hRule="auto" w:wrap="none" w:vAnchor="page" w:hAnchor="page" w:x="5858" w:y="1082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ЛА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БОРАТОРИИ И ВКРСТЕНА РЕФЕРЕНЦА НА СЕРТИФИКАТИ</w:t>
      </w:r>
    </w:p>
    <w:p>
      <w:pPr>
        <w:framePr w:w="283" w:hRule="auto" w:wrap="none" w:vAnchor="page" w:hAnchor="page" w:x="576" w:y="1219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12" w:hRule="auto" w:wrap="none" w:vAnchor="page" w:hAnchor="page" w:x="927" w:y="1223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QC CONFOR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MITY STATEMENT</w:t>
      </w:r>
    </w:p>
    <w:p>
      <w:pPr>
        <w:framePr w:w="2812" w:hRule="auto" w:wrap="none" w:vAnchor="page" w:hAnchor="page" w:x="927" w:y="1221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QC CONFOR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MITY STATEMENT</w:t>
      </w:r>
    </w:p>
    <w:p>
      <w:pPr>
        <w:framePr w:w="117" w:hRule="auto" w:wrap="none" w:vAnchor="page" w:hAnchor="page" w:x="3806" w:y="1224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447" w:hRule="auto" w:wrap="none" w:vAnchor="page" w:hAnchor="page" w:x="3889" w:y="1224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ИЗЈАВА ЗА СООБРАЗНОСТ ОД КК</w:t>
      </w:r>
    </w:p>
    <w:p>
      <w:pPr>
        <w:framePr w:w="80" w:hRule="auto" w:wrap="none" w:vAnchor="page" w:hAnchor="page" w:x="576" w:y="10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705" w:hRule="auto" w:wrap="none" w:vAnchor="page" w:hAnchor="page" w:x="617" w:y="10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Total THC / CBD / CBN expressed as the s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um of the acidic and decarboxylated forms (Ph. Eur. 2.2.29) </w:t>
      </w:r>
    </w:p>
    <w:p>
      <w:pPr>
        <w:framePr w:w="80" w:hRule="auto" w:wrap="none" w:vAnchor="page" w:hAnchor="page" w:x="5297" w:y="1043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760" w:hRule="auto" w:wrap="none" w:vAnchor="page" w:hAnchor="page" w:x="5361" w:y="104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Вкупните вредности се збир на кисели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нската и декарбоксилираната форма.</w:t>
      </w:r>
    </w:p>
    <w:p>
      <w:pPr>
        <w:framePr w:w="2952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Industriska ulic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9, br. 9,</w:t>
      </w:r>
    </w:p>
    <w:p>
      <w:pPr>
        <w:framePr w:w="3069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595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57"/>
          <w:kern w:val="0"/>
          <w:sz w:val="16"/>
          <w:szCs w:val="16"/>
        </w:rPr>
        <w:t>1  1</w:t>
      </w:r>
    </w:p>
    <w:p>
      <w:pPr>
        <w:framePr w:w="139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framePr w:w="2234" w:hRule="auto" w:wrap="none" w:vAnchor="page" w:hAnchor="page" w:x="9132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>MK GMP Certi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fied Facility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9014E96F-D77B-4DF9-8409-547B4B390D3F}"/>
    <w:embedItalic r:id="rIdFont2" w:fontKey="{02613B23-6BC3-41D5-A191-68395188C512}"/>
    <w:embedBold r:id="rIdFont3" w:fontKey="{CEEB17CE-0330-4A8C-92DB-691E98B78ED6}"/>
  </w:font>
  <w:font w:name="Montserrat ExtraBold">
    <w:charset w:val="00"/>
    <w:family w:val="auto"/>
    <w:pitch w:val="variable"/>
    <w:embedRegular r:id="rIdFont4" w:fontKey="{43C793FF-7C62-4507-91F6-C715C2FF2509}"/>
  </w:font>
  <w:font w:name="Montserrat Medium">
    <w:charset w:val="00"/>
    <w:family w:val="auto"/>
    <w:pitch w:val="variable"/>
    <w:embedRegular r:id="rIdFont5" w:fontKey="{68B6C38C-1A91-4936-8A76-C7DFCCF752C8}"/>
    <w:embedItalic r:id="rIdFont6" w:fontKey="{EA392F8D-3A97-4B8C-9DC1-8DF6EACC4364}"/>
  </w:font>
  <w:font w:name="Montserrat SemiBold">
    <w:charset w:val="00"/>
    <w:family w:val="auto"/>
    <w:pitch w:val="variable"/>
    <w:embedRegular r:id="rIdFont7" w:fontKey="{F7F9F73A-ADF2-4EF7-A9C9-5F0EE690763F}"/>
    <w:embedItalic r:id="rIdFont8" w:fontKey="{4F74BA38-3B34-4048-A042-D8E65A1D3D2F}"/>
  </w:font>
  <w:font w:name="Orbitron">
    <w:charset w:val="00"/>
    <w:family w:val="auto"/>
    <w:pitch w:val="variable"/>
    <w:embedBold r:id="rIdFont9" w:fontKey="{575769FE-6B73-441D-9FB6-2DBC5C24C4C1}"/>
  </w:font>
  <w:font w:name="Orbitron Black">
    <w:charset w:val="00"/>
    <w:family w:val="auto"/>
    <w:pitch w:val="variable"/>
    <w:embedRegular r:id="rIdFont10" w:fontKey="{0812FF39-A23B-4712-9377-F6A987653763}"/>
  </w:font>
  <w:font w:name="Orbitron ExtraBold">
    <w:charset w:val="00"/>
    <w:family w:val="auto"/>
    <w:pitch w:val="variable"/>
    <w:embedRegular r:id="rIdFont11" w:fontKey="{F81C23E7-1463-495D-9444-EB441661F38B}"/>
  </w:font>
  <w:font w:name="Orbitron Medium">
    <w:charset w:val="00"/>
    <w:family w:val="auto"/>
    <w:pitch w:val="variable"/>
    <w:embedRegular r:id="rIdFont12" w:fontKey="{6026286D-B09A-4F13-B992-8227C22CFCAF}"/>
  </w:font>
  <w:font w:name="Roboto Mono">
    <w:charset w:val="00"/>
    <w:family w:val="auto"/>
    <w:pitch w:val="variable"/>
    <w:embedRegular r:id="rIdFont13" w:fontKey="{BD5527D0-E8BA-410C-9476-302562B0440B}"/>
    <w:embedBold r:id="rIdFont14" w:fontKey="{808E21E8-5B1C-452B-A1B2-2D2DA461B027}"/>
  </w:font>
  <w:font w:name="Roboto Mono Medium">
    <w:charset w:val="00"/>
    <w:family w:val="auto"/>
    <w:pitch w:val="variable"/>
    <w:embedRegular r:id="rIdFont15" w:fontKey="{23DAB37C-C33E-482B-84B5-FD1D5DDEDF67}"/>
    <w:embedItalic r:id="rIdFont16" w:fontKey="{3A88E060-1A50-414A-906A-74D2B1FB81CC}"/>
  </w:font>
  <w:font w:name="Roboto Mono SemiBold">
    <w:charset w:val="00"/>
    <w:family w:val="auto"/>
    <w:pitch w:val="variable"/>
    <w:embedRegular r:id="rIdFont17" w:fontKey="{780BB1E4-76FE-411B-961E-60486FC3F813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Relationship Id="rIdFont17" Type="http://schemas.openxmlformats.org/officeDocument/2006/relationships/font" Target="fonts/font17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