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CoQ-PP_26-010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P050042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551" w:hRule="auto" w:wrap="none" w:vAnchor="page" w:hAnchor="page" w:x="753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15.3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14:CBD1</w:t>
      </w:r>
    </w:p>
    <w:p>
      <w:pPr>
        <w:framePr w:w="671" w:hRule="auto" w:wrap="none" w:vAnchor="page" w:hAnchor="page" w:x="433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3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4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687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.40%</w:t>
      </w:r>
    </w:p>
    <w:p>
      <w:pPr>
        <w:framePr w:w="1370" w:hRule="auto" w:wrap="none" w:vAnchor="page" w:hAnchor="page" w:x="504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.60 – 15.39 %)</w:t>
      </w:r>
    </w:p>
    <w:p>
      <w:pPr>
        <w:framePr w:w="1869" w:hRule="auto" w:wrap="none" w:vAnchor="page" w:hAnchor="page" w:x="775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75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707" w:hRule="auto" w:wrap="none" w:vAnchor="page" w:hAnchor="page" w:x="9660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_OPM-III_v.01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042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6.2025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5.38 %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.86 %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A-PP_26-080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25117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407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-0745-25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215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6/2025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0042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35EA411-1B9B-4645-AB82-66E16745CB36}"/>
    <w:embedItalic r:id="rIdFont2" w:fontKey="{9B3692A4-E1C3-4C02-94E5-FE0532FFBF66}"/>
    <w:embedBold r:id="rIdFont3" w:fontKey="{2FD06F37-6093-4CA1-B933-CC154D3E617A}"/>
  </w:font>
  <w:font w:name="Montserrat ExtraBold">
    <w:charset w:val="00"/>
    <w:family w:val="auto"/>
    <w:pitch w:val="variable"/>
    <w:embedRegular r:id="rIdFont4" w:fontKey="{7839DD66-C749-4793-AA97-A0020F9B03F9}"/>
  </w:font>
  <w:font w:name="Montserrat Medium">
    <w:charset w:val="00"/>
    <w:family w:val="auto"/>
    <w:pitch w:val="variable"/>
    <w:embedRegular r:id="rIdFont5" w:fontKey="{8A88DE6E-8548-4B13-BE89-3E86562ABE39}"/>
    <w:embedItalic r:id="rIdFont6" w:fontKey="{2B351997-1E2F-480C-B018-3ED8E684A6E9}"/>
  </w:font>
  <w:font w:name="Montserrat SemiBold">
    <w:charset w:val="00"/>
    <w:family w:val="auto"/>
    <w:pitch w:val="variable"/>
    <w:embedRegular r:id="rIdFont7" w:fontKey="{B8CE89D9-C467-4BF6-8570-DF07C4B78666}"/>
    <w:embedItalic r:id="rIdFont8" w:fontKey="{B5A5417A-D5AA-4F7B-A07F-BC3EFA6F91D1}"/>
  </w:font>
  <w:font w:name="Orbitron">
    <w:charset w:val="00"/>
    <w:family w:val="auto"/>
    <w:pitch w:val="variable"/>
    <w:embedBold r:id="rIdFont9" w:fontKey="{03B80DBE-1854-46C3-B878-CACB2BE99EBB}"/>
  </w:font>
  <w:font w:name="Orbitron Black">
    <w:charset w:val="00"/>
    <w:family w:val="auto"/>
    <w:pitch w:val="variable"/>
    <w:embedRegular r:id="rIdFont10" w:fontKey="{3BC0A983-A58D-4F0A-82F4-439B14B73974}"/>
  </w:font>
  <w:font w:name="Orbitron ExtraBold">
    <w:charset w:val="00"/>
    <w:family w:val="auto"/>
    <w:pitch w:val="variable"/>
    <w:embedRegular r:id="rIdFont11" w:fontKey="{CA8FF658-E17A-4685-B134-D77EA631C5D6}"/>
  </w:font>
  <w:font w:name="Orbitron Medium">
    <w:charset w:val="00"/>
    <w:family w:val="auto"/>
    <w:pitch w:val="variable"/>
    <w:embedRegular r:id="rIdFont12" w:fontKey="{6720CB1E-F223-40CA-8DBF-3BBF9827EA8F}"/>
  </w:font>
  <w:font w:name="Roboto Mono">
    <w:charset w:val="00"/>
    <w:family w:val="auto"/>
    <w:pitch w:val="variable"/>
    <w:embedRegular r:id="rIdFont13" w:fontKey="{1ACF8D87-A174-4A2D-BEBC-701887731EDF}"/>
    <w:embedItalic r:id="rIdFont14" w:fontKey="{3662C3D1-AC26-4A2F-8321-66344F4CC09C}"/>
    <w:embedBold r:id="rIdFont15" w:fontKey="{60F2F914-E132-40DD-8672-FBD0FE08FCF8}"/>
  </w:font>
  <w:font w:name="Roboto Mono Medium">
    <w:charset w:val="00"/>
    <w:family w:val="auto"/>
    <w:pitch w:val="variable"/>
    <w:embedRegular r:id="rIdFont16" w:fontKey="{C27DA462-ED33-4FDB-99F5-962100D144C5}"/>
    <w:embedItalic r:id="rIdFont17" w:fontKey="{6E54FE84-6BB5-41BF-8F3E-9B187D2117B6}"/>
  </w:font>
  <w:font w:name="Roboto Mono SemiBold">
    <w:charset w:val="00"/>
    <w:family w:val="auto"/>
    <w:pitch w:val="variable"/>
    <w:embedRegular r:id="rIdFont18" w:fontKey="{BEC56A4C-9BAF-4055-9CB3-732DB6D0EAD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