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9" w:hRule="auto" w:wrap="none" w:vAnchor="page" w:hAnchor="page" w:x="9718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22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P050162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703" w:hRule="auto" w:wrap="none" w:vAnchor="page" w:hAnchor="page" w:x="4933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20.29 %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0:CBD1</w:t>
      </w:r>
    </w:p>
    <w:p>
      <w:pPr>
        <w:framePr w:w="671" w:hRule="auto" w:wrap="none" w:vAnchor="page" w:hAnchor="page" w:x="432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2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3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682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.60%</w:t>
      </w:r>
    </w:p>
    <w:p>
      <w:pPr>
        <w:framePr w:w="1370" w:hRule="auto" w:wrap="none" w:vAnchor="page" w:hAnchor="page" w:x="503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(18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.40 – 21.59 %)</w:t>
      </w:r>
    </w:p>
    <w:p>
      <w:pPr>
        <w:framePr w:w="1869" w:hRule="auto" w:wrap="none" w:vAnchor="page" w:hAnchor="page" w:x="783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_CJ-III_v.01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162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8.2025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9.2025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0.29 %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.07 %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.02 %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.93 %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94" w:hRule="auto" w:wrap="none" w:vAnchor="page" w:hAnchor="page" w:x="10180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10³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0²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85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A-PP_26-020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25280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949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/1687/25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435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0162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B9348BD-E973-4274-8EF7-5B16B8FF7941}"/>
    <w:embedItalic r:id="rIdFont2" w:fontKey="{3460F99A-EA7B-4D0B-84AF-4FF528B95B90}"/>
    <w:embedBold r:id="rIdFont3" w:fontKey="{31504366-BBD8-4D70-82C4-2942F7E1BAE7}"/>
  </w:font>
  <w:font w:name="Montserrat ExtraBold">
    <w:charset w:val="00"/>
    <w:family w:val="auto"/>
    <w:pitch w:val="variable"/>
    <w:embedRegular r:id="rIdFont4" w:fontKey="{DF186CDF-FFF8-4DDB-AFAE-47B0891190A9}"/>
  </w:font>
  <w:font w:name="Montserrat Medium">
    <w:charset w:val="00"/>
    <w:family w:val="auto"/>
    <w:pitch w:val="variable"/>
    <w:embedRegular r:id="rIdFont5" w:fontKey="{94AB5374-6F18-46AE-BD3C-F3FA3785D1BA}"/>
    <w:embedItalic r:id="rIdFont6" w:fontKey="{EA70A121-5C3A-44FE-866C-40FCB34BDBC0}"/>
  </w:font>
  <w:font w:name="Montserrat SemiBold">
    <w:charset w:val="00"/>
    <w:family w:val="auto"/>
    <w:pitch w:val="variable"/>
    <w:embedRegular r:id="rIdFont7" w:fontKey="{F5C52D3F-2308-4C74-A78D-49D6A12884A1}"/>
    <w:embedItalic r:id="rIdFont8" w:fontKey="{36FA519A-34BB-453A-9A36-09894B90FFCF}"/>
  </w:font>
  <w:font w:name="Orbitron">
    <w:charset w:val="00"/>
    <w:family w:val="auto"/>
    <w:pitch w:val="variable"/>
    <w:embedBold r:id="rIdFont9" w:fontKey="{193F9535-8333-466F-8F0A-A56D0EBBFF7A}"/>
  </w:font>
  <w:font w:name="Orbitron Black">
    <w:charset w:val="00"/>
    <w:family w:val="auto"/>
    <w:pitch w:val="variable"/>
    <w:embedRegular r:id="rIdFont10" w:fontKey="{99882E03-2F59-4F21-A207-A3DA5A0474DF}"/>
  </w:font>
  <w:font w:name="Orbitron ExtraBold">
    <w:charset w:val="00"/>
    <w:family w:val="auto"/>
    <w:pitch w:val="variable"/>
    <w:embedRegular r:id="rIdFont11" w:fontKey="{5113C96F-2828-4AEA-8DAA-036616D117C5}"/>
  </w:font>
  <w:font w:name="Orbitron Medium">
    <w:charset w:val="00"/>
    <w:family w:val="auto"/>
    <w:pitch w:val="variable"/>
    <w:embedRegular r:id="rIdFont12" w:fontKey="{808256CE-07F0-4F64-B177-231245B1FDC4}"/>
  </w:font>
  <w:font w:name="Roboto Mono">
    <w:charset w:val="00"/>
    <w:family w:val="auto"/>
    <w:pitch w:val="variable"/>
    <w:embedRegular r:id="rIdFont13" w:fontKey="{988FCCC3-9AFF-442D-9CB3-7F51E62C3A15}"/>
    <w:embedItalic r:id="rIdFont14" w:fontKey="{5A5663E1-DA2E-4E46-833B-E30901E7FC18}"/>
    <w:embedBold r:id="rIdFont15" w:fontKey="{34A8EE91-0B6C-46B3-8074-636FADD53101}"/>
  </w:font>
  <w:font w:name="Roboto Mono Medium">
    <w:charset w:val="00"/>
    <w:family w:val="auto"/>
    <w:pitch w:val="variable"/>
    <w:embedRegular r:id="rIdFont16" w:fontKey="{732C476D-330E-46EA-9A2F-1CE75FAF73B6}"/>
    <w:embedItalic r:id="rIdFont17" w:fontKey="{2FE3BB2A-08A4-4B79-A9EF-0E17955E2F59}"/>
  </w:font>
  <w:font w:name="Roboto Mono SemiBold">
    <w:charset w:val="00"/>
    <w:family w:val="auto"/>
    <w:pitch w:val="variable"/>
    <w:embedRegular r:id="rIdFont18" w:fontKey="{E046D605-D8CC-4240-960A-90E20874A10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