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9" w:hRule="auto" w:wrap="none" w:vAnchor="page" w:hAnchor="page" w:x="9718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55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728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SJ1125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01</w:t>
      </w:r>
    </w:p>
    <w:p>
      <w:pPr>
        <w:framePr w:w="92" w:hRule="auto" w:wrap="none" w:vAnchor="page" w:hAnchor="page" w:x="2394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42" w:hRule="auto" w:wrap="none" w:vAnchor="page" w:hAnchor="page" w:x="2575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SLEEPY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 xml:space="preserve"> JOE</w:t>
      </w:r>
    </w:p>
    <w:p>
      <w:pPr>
        <w:framePr w:w="1417" w:hRule="auto" w:wrap="none" w:vAnchor="page" w:hAnchor="page" w:x="536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9.20 %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SJ_THC1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0:CBD1</w:t>
      </w:r>
    </w:p>
    <w:p>
      <w:pPr>
        <w:framePr w:w="671" w:hRule="auto" w:wrap="none" w:vAnchor="page" w:hAnchor="page" w:x="4404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4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5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0.00%</w:t>
      </w:r>
    </w:p>
    <w:p>
      <w:pPr>
        <w:framePr w:w="625" w:hRule="auto" w:wrap="none" w:vAnchor="page" w:hAnchor="page" w:x="576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291" w:hRule="auto" w:wrap="none" w:vAnchor="page" w:hAnchor="page" w:x="5115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(9.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00 – 10.99 %)</w:t>
      </w:r>
    </w:p>
    <w:p>
      <w:pPr>
        <w:framePr w:w="1869" w:hRule="auto" w:wrap="none" w:vAnchor="page" w:hAnchor="page" w:x="791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1_SJ-II_v.01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752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SJ112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1454" w:hRule="auto" w:wrap="none" w:vAnchor="page" w:hAnchor="page" w:x="348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8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79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44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44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9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04" w:hRule="auto" w:wrap="none" w:vAnchor="page" w:hAnchor="page" w:x="10866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9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.20 %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.7 %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3.3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10²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3.4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10²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39" w:hRule="auto" w:wrap="none" w:vAnchor="page" w:hAnchor="page" w:x="10235" w:y="823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10²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A-PP_26-053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130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/0227/26 </w:t>
      </w:r>
    </w:p>
    <w:p>
      <w:pPr>
        <w:framePr w:w="103" w:hRule="auto" w:wrap="none" w:vAnchor="page" w:hAnchor="page" w:x="7497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106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1/2026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4777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6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33" w:hRule="auto" w:wrap="none" w:vAnchor="page" w:hAnchor="page" w:x="6010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051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-2-К/26 </w:t>
      </w:r>
    </w:p>
    <w:p>
      <w:pPr>
        <w:framePr w:w="103" w:hRule="auto" w:wrap="none" w:vAnchor="page" w:hAnchor="page" w:x="7403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11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051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-2-ГС/26 </w:t>
      </w:r>
    </w:p>
    <w:p>
      <w:pPr>
        <w:framePr w:w="940" w:hRule="auto" w:wrap="none" w:vAnchor="page" w:hAnchor="page" w:x="10430" w:y="12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2295" w:hRule="auto" w:wrap="none" w:vAnchor="page" w:hAnchor="page" w:x="576" w:y="1355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5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70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976" w:hRule="auto" w:wrap="none" w:vAnchor="page" w:hAnchor="page" w:x="3476" w:y="1360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SJ11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2501</w:t>
      </w:r>
    </w:p>
    <w:p>
      <w:pPr>
        <w:framePr w:w="1870" w:hRule="auto" w:wrap="none" w:vAnchor="page" w:hAnchor="page" w:x="5130" w:y="1364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62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6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6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6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00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0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0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9344D0C-BC47-4ED3-8C73-3A933317D857}"/>
    <w:embedItalic r:id="rIdFont2" w:fontKey="{16A5B955-ED9B-431E-A249-E02E94D7202E}"/>
    <w:embedBold r:id="rIdFont3" w:fontKey="{822C52F6-BF62-4A42-A0B7-5782CACE43BC}"/>
  </w:font>
  <w:font w:name="Montserrat ExtraBold">
    <w:charset w:val="00"/>
    <w:family w:val="auto"/>
    <w:pitch w:val="variable"/>
    <w:embedRegular r:id="rIdFont4" w:fontKey="{2B0501D4-4B46-449F-BBBC-343E614345A0}"/>
  </w:font>
  <w:font w:name="Montserrat Medium">
    <w:charset w:val="00"/>
    <w:family w:val="auto"/>
    <w:pitch w:val="variable"/>
    <w:embedRegular r:id="rIdFont5" w:fontKey="{1A6DD035-D4EB-4F84-8B88-07F7B8D12CD0}"/>
    <w:embedItalic r:id="rIdFont6" w:fontKey="{2692EF84-C9AC-4859-B46C-3C26D4C2766D}"/>
  </w:font>
  <w:font w:name="Montserrat SemiBold">
    <w:charset w:val="00"/>
    <w:family w:val="auto"/>
    <w:pitch w:val="variable"/>
    <w:embedRegular r:id="rIdFont7" w:fontKey="{B5D6734F-8CAC-4E0E-B24D-5724C77E9624}"/>
    <w:embedItalic r:id="rIdFont8" w:fontKey="{3779405D-2F73-478E-8E83-1E99A26EA709}"/>
  </w:font>
  <w:font w:name="Orbitron">
    <w:charset w:val="00"/>
    <w:family w:val="auto"/>
    <w:pitch w:val="variable"/>
    <w:embedBold r:id="rIdFont9" w:fontKey="{CA4A9E88-3464-4D27-B87C-F20C554D087A}"/>
  </w:font>
  <w:font w:name="Orbitron Black">
    <w:charset w:val="00"/>
    <w:family w:val="auto"/>
    <w:pitch w:val="variable"/>
    <w:embedRegular r:id="rIdFont10" w:fontKey="{E7DF444C-F886-47DF-B824-E03DC409B4F2}"/>
  </w:font>
  <w:font w:name="Orbitron ExtraBold">
    <w:charset w:val="00"/>
    <w:family w:val="auto"/>
    <w:pitch w:val="variable"/>
    <w:embedRegular r:id="rIdFont11" w:fontKey="{486B3E64-411F-4801-BA12-0815F5B65F98}"/>
  </w:font>
  <w:font w:name="Orbitron Medium">
    <w:charset w:val="00"/>
    <w:family w:val="auto"/>
    <w:pitch w:val="variable"/>
    <w:embedRegular r:id="rIdFont12" w:fontKey="{0FF800D0-E3C7-4F02-B8EA-24FB5FEE9169}"/>
  </w:font>
  <w:font w:name="Roboto Mono">
    <w:charset w:val="00"/>
    <w:family w:val="auto"/>
    <w:pitch w:val="variable"/>
    <w:embedRegular r:id="rIdFont13" w:fontKey="{A27D65F4-8FE1-40E0-A218-2C93E3CCDC08}"/>
    <w:embedItalic r:id="rIdFont14" w:fontKey="{FEA8F86C-1F57-4244-9FC4-FD0A22B54B10}"/>
    <w:embedBold r:id="rIdFont15" w:fontKey="{0D7A68B7-FD2C-44E9-92EB-E1D094883757}"/>
  </w:font>
  <w:font w:name="Roboto Mono Medium">
    <w:charset w:val="00"/>
    <w:family w:val="auto"/>
    <w:pitch w:val="variable"/>
    <w:embedRegular r:id="rIdFont16" w:fontKey="{8B06D2BA-F5A1-4362-86D1-B97357C55125}"/>
    <w:embedItalic r:id="rIdFont17" w:fontKey="{778C9371-3C20-4DEC-AD54-F47ED9D1A148}"/>
  </w:font>
  <w:font w:name="Roboto Mono SemiBold">
    <w:charset w:val="00"/>
    <w:family w:val="auto"/>
    <w:pitch w:val="variable"/>
    <w:embedRegular r:id="rIdFont18" w:fontKey="{9BC5A779-C939-4E39-A94F-F324AFF5C3A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