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6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7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52" w:hRule="auto" w:wrap="none" w:vAnchor="page" w:hAnchor="page" w:x="9814" w:y="95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oQ-PP_26-157</w:t>
      </w:r>
    </w:p>
    <w:p>
      <w:pPr>
        <w:framePr w:w="1097" w:hRule="auto" w:wrap="none" w:vAnchor="page" w:hAnchor="page" w:x="9463" w:y="130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2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899" w:hRule="auto" w:wrap="none" w:vAnchor="page" w:hAnchor="page" w:x="9469" w:y="145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CoQ-PP_26-019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 xml:space="preserve"> of 06.06.2026)</w:t>
      </w:r>
    </w:p>
    <w:p>
      <w:pPr>
        <w:framePr w:w="1516" w:hRule="auto" w:wrap="none" w:vAnchor="page" w:hAnchor="page" w:x="576" w:y="228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P050132</w:t>
      </w:r>
    </w:p>
    <w:p>
      <w:pPr>
        <w:framePr w:w="92" w:hRule="auto" w:wrap="none" w:vAnchor="page" w:hAnchor="page" w:x="2182" w:y="237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5031" w:hRule="auto" w:wrap="none" w:vAnchor="page" w:hAnchor="page" w:x="2364" w:y="228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ORANGE P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UNCH MIMOSA</w:t>
      </w:r>
    </w:p>
    <w:p>
      <w:pPr>
        <w:framePr w:w="1492" w:hRule="auto" w:wrap="none" w:vAnchor="page" w:hAnchor="page" w:x="7539" w:y="228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17.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83 %</w:t>
      </w:r>
    </w:p>
    <w:p>
      <w:pPr>
        <w:framePr w:w="984" w:hRule="auto" w:wrap="none" w:vAnchor="page" w:hAnchor="page" w:x="576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15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1915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548" w:hRule="auto" w:wrap="none" w:vAnchor="page" w:hAnchor="page" w:x="2812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NDICA</w:t>
      </w:r>
    </w:p>
    <w:p>
      <w:pPr>
        <w:framePr w:w="548" w:hRule="auto" w:wrap="none" w:vAnchor="page" w:hAnchor="page" w:x="2812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NDICA</w:t>
      </w:r>
    </w:p>
    <w:p>
      <w:pPr>
        <w:framePr w:w="460" w:hRule="auto" w:wrap="none" w:vAnchor="page" w:hAnchor="page" w:x="3781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781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288" w:hRule="auto" w:wrap="none" w:vAnchor="page" w:hAnchor="page" w:x="1702" w:y="33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OPM_THC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17:CBD1</w:t>
      </w:r>
    </w:p>
    <w:p>
      <w:pPr>
        <w:framePr w:w="671" w:hRule="auto" w:wrap="none" w:vAnchor="page" w:hAnchor="page" w:x="4370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370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081" w:y="329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7.00%</w:t>
      </w:r>
    </w:p>
    <w:p>
      <w:pPr>
        <w:framePr w:w="625" w:hRule="auto" w:wrap="none" w:vAnchor="page" w:hAnchor="page" w:x="5726" w:y="331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.60%</w:t>
      </w:r>
    </w:p>
    <w:p>
      <w:pPr>
        <w:framePr w:w="1370" w:hRule="auto" w:wrap="none" w:vAnchor="page" w:hAnchor="page" w:x="5081" w:y="350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(15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.40 – 18.59 %)</w:t>
      </w:r>
    </w:p>
    <w:p>
      <w:pPr>
        <w:framePr w:w="1869" w:hRule="auto" w:wrap="none" w:vAnchor="page" w:hAnchor="page" w:x="7831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831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627" w:hRule="auto" w:wrap="none" w:vAnchor="page" w:hAnchor="page" w:x="9739" w:y="33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_OPM-II_v.01</w:t>
      </w:r>
    </w:p>
    <w:p>
      <w:pPr>
        <w:framePr w:w="1435" w:hRule="auto" w:wrap="none" w:vAnchor="page" w:hAnchor="page" w:x="576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79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8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132</w:t>
      </w:r>
    </w:p>
    <w:p>
      <w:pPr>
        <w:framePr w:w="1454" w:hRule="auto" w:wrap="none" w:vAnchor="page" w:hAnchor="page" w:x="3427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427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116" w:hRule="auto" w:wrap="none" w:vAnchor="page" w:hAnchor="page" w:x="4920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208" w:hRule="auto" w:wrap="none" w:vAnchor="page" w:hAnchor="page" w:x="5614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614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117" w:hRule="auto" w:wrap="none" w:vAnchor="page" w:hAnchor="page" w:x="6861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147" w:hRule="auto" w:wrap="none" w:vAnchor="page" w:hAnchor="page" w:x="7555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7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6" w:y="379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391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2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6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7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58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58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58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96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1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1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0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2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3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35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4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3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3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3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7.83 %</w:t>
      </w:r>
    </w:p>
    <w:p>
      <w:pPr>
        <w:framePr w:w="115" w:hRule="auto" w:wrap="none" w:vAnchor="page" w:hAnchor="page" w:x="576" w:y="66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6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68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68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6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8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9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6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1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1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1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0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2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3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4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3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3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3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8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.28 %</w:t>
      </w:r>
    </w:p>
    <w:p>
      <w:pPr>
        <w:framePr w:w="115" w:hRule="auto" w:wrap="none" w:vAnchor="page" w:hAnchor="page" w:x="576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6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6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6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7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7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7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77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40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78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1768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0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2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2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33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4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4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4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4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6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6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6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6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88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7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9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93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3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3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3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4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4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4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5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6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7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8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10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61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6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A-PP_26-162 </w:t>
      </w:r>
    </w:p>
    <w:p>
      <w:pPr>
        <w:framePr w:w="524" w:hRule="auto" w:wrap="none" w:vAnchor="page" w:hAnchor="page" w:x="10845" w:y="116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18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203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19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25257 </w:t>
      </w:r>
    </w:p>
    <w:p>
      <w:pPr>
        <w:framePr w:w="109" w:hRule="auto" w:wrap="none" w:vAnchor="page" w:hAnchor="page" w:x="11260" w:y="119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2"/>
          <w:szCs w:val="12"/>
        </w:rPr>
        <w:t>8</w:t>
      </w:r>
    </w:p>
    <w:p>
      <w:pPr>
        <w:framePr w:w="3855" w:hRule="auto" w:wrap="none" w:vAnchor="page" w:hAnchor="page" w:x="576" w:y="121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31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42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560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/1091/26 </w:t>
      </w:r>
    </w:p>
    <w:p>
      <w:pPr>
        <w:framePr w:w="103" w:hRule="auto" w:wrap="none" w:vAnchor="page" w:hAnchor="page" w:x="7497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05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415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7/2025 </w:t>
      </w:r>
    </w:p>
    <w:p>
      <w:pPr>
        <w:framePr w:w="663" w:hRule="auto" w:wrap="none" w:vAnchor="page" w:hAnchor="page" w:x="10707" w:y="122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 xml:space="preserve">9, 11, 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12</w:t>
      </w:r>
    </w:p>
    <w:p>
      <w:pPr>
        <w:framePr w:w="4777" w:hRule="auto" w:wrap="none" w:vAnchor="page" w:hAnchor="page" w:x="576" w:y="1248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60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7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96" w:hRule="auto" w:wrap="none" w:vAnchor="page" w:hAnchor="page" w:x="5979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-11-К/26 </w:t>
      </w:r>
    </w:p>
    <w:p>
      <w:pPr>
        <w:framePr w:w="103" w:hRule="auto" w:wrap="none" w:vAnchor="page" w:hAnchor="page" w:x="7434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96" w:hRule="auto" w:wrap="none" w:vAnchor="page" w:hAnchor="page" w:x="7542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-11-М/26 </w:t>
      </w:r>
    </w:p>
    <w:p>
      <w:pPr>
        <w:framePr w:w="1009" w:hRule="auto" w:wrap="none" w:vAnchor="page" w:hAnchor="page" w:x="10361" w:y="12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3, 4, 5, 6, 10</w:t>
      </w:r>
    </w:p>
    <w:p>
      <w:pPr>
        <w:framePr w:w="2295" w:hRule="auto" w:wrap="none" w:vAnchor="page" w:hAnchor="page" w:x="576" w:y="1367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69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82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72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0132</w:t>
      </w:r>
    </w:p>
    <w:p>
      <w:pPr>
        <w:framePr w:w="1870" w:hRule="auto" w:wrap="none" w:vAnchor="page" w:hAnchor="page" w:x="5130" w:y="1376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74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7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7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7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73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7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7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7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31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31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31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35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1422C0DC-FA39-4816-9435-AAF04E53CB57}"/>
    <w:embedItalic r:id="rIdFont2" w:fontKey="{7587E71D-5976-4A58-8DCA-EE9AF9A4D12E}"/>
    <w:embedBold r:id="rIdFont3" w:fontKey="{F1A94FD1-DE42-47BA-ADC5-ADDB6043A3EA}"/>
  </w:font>
  <w:font w:name="Montserrat ExtraBold">
    <w:charset w:val="00"/>
    <w:family w:val="auto"/>
    <w:pitch w:val="variable"/>
    <w:embedRegular r:id="rIdFont4" w:fontKey="{B1364F5F-1E88-4892-A75F-D128AB826286}"/>
  </w:font>
  <w:font w:name="Montserrat Medium">
    <w:charset w:val="00"/>
    <w:family w:val="auto"/>
    <w:pitch w:val="variable"/>
    <w:embedRegular r:id="rIdFont5" w:fontKey="{AF0098DE-7E3F-40CE-9F06-4412AEA26113}"/>
    <w:embedItalic r:id="rIdFont6" w:fontKey="{4B65C0A7-FD59-4C40-AA73-58F688FF7A38}"/>
  </w:font>
  <w:font w:name="Montserrat SemiBold">
    <w:charset w:val="00"/>
    <w:family w:val="auto"/>
    <w:pitch w:val="variable"/>
    <w:embedRegular r:id="rIdFont7" w:fontKey="{B6CC15B4-CFAA-4806-B53A-0BB5CF2978B9}"/>
    <w:embedItalic r:id="rIdFont8" w:fontKey="{67E65588-FABD-4F52-9AA4-88B02EC95F86}"/>
  </w:font>
  <w:font w:name="Orbitron">
    <w:charset w:val="00"/>
    <w:family w:val="auto"/>
    <w:pitch w:val="variable"/>
    <w:embedBold r:id="rIdFont9" w:fontKey="{7011744C-6B17-4E17-913B-53B0EF8161AC}"/>
  </w:font>
  <w:font w:name="Orbitron Black">
    <w:charset w:val="00"/>
    <w:family w:val="auto"/>
    <w:pitch w:val="variable"/>
    <w:embedRegular r:id="rIdFont10" w:fontKey="{1FB0258B-BBAE-445C-B8CD-4151FE3E2BC6}"/>
  </w:font>
  <w:font w:name="Orbitron ExtraBold">
    <w:charset w:val="00"/>
    <w:family w:val="auto"/>
    <w:pitch w:val="variable"/>
    <w:embedRegular r:id="rIdFont11" w:fontKey="{37CD728B-06D5-4CFC-8EEC-AE5006F477E4}"/>
  </w:font>
  <w:font w:name="Orbitron Medium">
    <w:charset w:val="00"/>
    <w:family w:val="auto"/>
    <w:pitch w:val="variable"/>
    <w:embedRegular r:id="rIdFont12" w:fontKey="{8B598A5E-CC35-4D47-A6C1-0B9F216D033F}"/>
  </w:font>
  <w:font w:name="Roboto Mono">
    <w:charset w:val="00"/>
    <w:family w:val="auto"/>
    <w:pitch w:val="variable"/>
    <w:embedRegular r:id="rIdFont13" w:fontKey="{9E832E37-F443-4715-9BDD-0066B0D8E03D}"/>
    <w:embedItalic r:id="rIdFont14" w:fontKey="{C4223372-DAD6-4B3E-BDA0-3C1858FA47FD}"/>
    <w:embedBold r:id="rIdFont15" w:fontKey="{0C94F9C5-BBD5-4231-A543-4543B1EC1C75}"/>
  </w:font>
  <w:font w:name="Roboto Mono Medium">
    <w:charset w:val="00"/>
    <w:family w:val="auto"/>
    <w:pitch w:val="variable"/>
    <w:embedRegular r:id="rIdFont16" w:fontKey="{58434335-DB6C-4BE2-B7F1-ECE541263C00}"/>
    <w:embedItalic r:id="rIdFont17" w:fontKey="{532A55F6-9198-4D76-A03B-95B631E2E1BC}"/>
  </w:font>
  <w:font w:name="Roboto Mono SemiBold">
    <w:charset w:val="00"/>
    <w:family w:val="auto"/>
    <w:pitch w:val="variable"/>
    <w:embedRegular r:id="rIdFont18" w:fontKey="{406E9F99-2934-4C59-A9D6-2AE557D5F98F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