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80" w:hRule="auto" w:wrap="none" w:vAnchor="page" w:hAnchor="page" w:x="9684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CoA-PP_26-005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HPA1024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923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HIG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H PRO AMNESIA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565" w:hRule="auto" w:wrap="none" w:vAnchor="page" w:hAnchor="page" w:x="3707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ATIVA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126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4"/>
          <w:szCs w:val="14"/>
        </w:rPr>
        <w:t>—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663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HPA1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024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11.04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11.04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57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QCSP_001_HPA-I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966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5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90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631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Citrus,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sharp</w:t>
      </w:r>
    </w:p>
    <w:p>
      <w:pPr>
        <w:framePr w:w="776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ен, остар</w:t>
      </w:r>
    </w:p>
    <w:p>
      <w:pPr>
        <w:framePr w:w="994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09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Compact cymes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 1–4 cm</w:t>
      </w:r>
    </w:p>
    <w:p>
      <w:pPr>
        <w:framePr w:w="1012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Moderately 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D35093F-F0AA-46FD-9DED-651B69930EA8}"/>
    <w:embedItalic r:id="rIdFont2" w:fontKey="{E830372C-3117-4C1B-87D1-F5EF8C608B52}"/>
    <w:embedBold r:id="rIdFont3" w:fontKey="{E3EF322E-D613-4243-98C2-786E046A2E38}"/>
  </w:font>
  <w:font w:name="Montserrat ExtraBold">
    <w:charset w:val="00"/>
    <w:family w:val="auto"/>
    <w:pitch w:val="variable"/>
    <w:embedRegular r:id="rIdFont4" w:fontKey="{8346B2C1-C786-4B13-94D2-663309B56452}"/>
  </w:font>
  <w:font w:name="Montserrat Medium">
    <w:charset w:val="00"/>
    <w:family w:val="auto"/>
    <w:pitch w:val="variable"/>
    <w:embedRegular r:id="rIdFont5" w:fontKey="{3F0D77D7-1E39-43E7-83AD-503705BAACA5}"/>
    <w:embedItalic r:id="rIdFont6" w:fontKey="{CA2286FB-3960-4162-9504-566EFC51DDF5}"/>
  </w:font>
  <w:font w:name="Montserrat SemiBold">
    <w:charset w:val="00"/>
    <w:family w:val="auto"/>
    <w:pitch w:val="variable"/>
    <w:embedRegular r:id="rIdFont7" w:fontKey="{27467002-FF0A-4B6B-BBEA-62D889DF9553}"/>
    <w:embedItalic r:id="rIdFont8" w:fontKey="{77BF412A-038A-4632-895C-F22FA09866EE}"/>
  </w:font>
  <w:font w:name="Orbitron">
    <w:charset w:val="00"/>
    <w:family w:val="auto"/>
    <w:pitch w:val="variable"/>
    <w:embedBold r:id="rIdFont9" w:fontKey="{3F0BA05C-2F49-49B2-8E07-738E0998F438}"/>
  </w:font>
  <w:font w:name="Orbitron Black">
    <w:charset w:val="00"/>
    <w:family w:val="auto"/>
    <w:pitch w:val="variable"/>
    <w:embedRegular r:id="rIdFont10" w:fontKey="{456845A3-ACB8-4F81-9210-4B319EC843E5}"/>
  </w:font>
  <w:font w:name="Orbitron ExtraBold">
    <w:charset w:val="00"/>
    <w:family w:val="auto"/>
    <w:pitch w:val="variable"/>
    <w:embedRegular r:id="rIdFont11" w:fontKey="{B07C4FD5-87AD-4CB4-BCAA-1F398C2EC9CD}"/>
  </w:font>
  <w:font w:name="Orbitron Medium">
    <w:charset w:val="00"/>
    <w:family w:val="auto"/>
    <w:pitch w:val="variable"/>
    <w:embedRegular r:id="rIdFont12" w:fontKey="{DA05EC17-FEB4-4F69-918D-24ABF899CF8C}"/>
  </w:font>
  <w:font w:name="Roboto Mono">
    <w:charset w:val="00"/>
    <w:family w:val="auto"/>
    <w:pitch w:val="variable"/>
    <w:embedRegular r:id="rIdFont13" w:fontKey="{C44C1ECB-EA10-4D52-A83F-53EBF119F162}"/>
    <w:embedBold r:id="rIdFont14" w:fontKey="{0F9F892D-C48F-4BC7-99FF-0126299BF619}"/>
  </w:font>
  <w:font w:name="Roboto Mono Medium">
    <w:charset w:val="00"/>
    <w:family w:val="auto"/>
    <w:pitch w:val="variable"/>
    <w:embedRegular r:id="rIdFont15" w:fontKey="{DE0ABB23-C011-4F77-926F-22B4B9663B6C}"/>
  </w:font>
  <w:font w:name="Roboto Mono SemiBold">
    <w:charset w:val="00"/>
    <w:family w:val="auto"/>
    <w:pitch w:val="variable"/>
    <w:embedRegular r:id="rIdFont16" w:fontKey="{39ACC8C2-5A86-41CC-8A63-74FA5A3766C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