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9" w:hRule="auto" w:wrap="none" w:vAnchor="page" w:hAnchor="page" w:x="9685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CoA-PP_26-022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P050182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3923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H PRO AMNESIA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565" w:hRule="auto" w:wrap="none" w:vAnchor="page" w:hAnchor="page" w:x="3707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ATIVA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182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HPA05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03.10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57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QCSP_001_HPA-I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079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31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Citrus,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994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09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Compact cymes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 1–4 cm</w:t>
      </w:r>
    </w:p>
    <w:p>
      <w:pPr>
        <w:framePr w:w="1012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Moderately 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BD14070-2A2C-49D3-BD17-F3BCA404AFB8}"/>
    <w:embedItalic r:id="rIdFont2" w:fontKey="{D1B6F71E-6640-4EAF-A236-ECC971B45C09}"/>
    <w:embedBold r:id="rIdFont3" w:fontKey="{D1A10FAF-16B0-492F-96BC-C05490D403F3}"/>
  </w:font>
  <w:font w:name="Montserrat ExtraBold">
    <w:charset w:val="00"/>
    <w:family w:val="auto"/>
    <w:pitch w:val="variable"/>
    <w:embedRegular r:id="rIdFont4" w:fontKey="{6D2DD79F-2B03-4BB6-9957-3669E98AA8AA}"/>
  </w:font>
  <w:font w:name="Montserrat Medium">
    <w:charset w:val="00"/>
    <w:family w:val="auto"/>
    <w:pitch w:val="variable"/>
    <w:embedRegular r:id="rIdFont5" w:fontKey="{A54F8DCC-931F-4C30-9B03-DA958A33BC01}"/>
    <w:embedItalic r:id="rIdFont6" w:fontKey="{8A2EA7D0-13F8-4AD3-AFD4-D4193C5AFE3A}"/>
  </w:font>
  <w:font w:name="Montserrat SemiBold">
    <w:charset w:val="00"/>
    <w:family w:val="auto"/>
    <w:pitch w:val="variable"/>
    <w:embedRegular r:id="rIdFont7" w:fontKey="{5D4E2C08-9613-46E1-BD43-51F8DFF0DD72}"/>
    <w:embedItalic r:id="rIdFont8" w:fontKey="{441BA72E-F491-42C1-A0A7-53C2BDB94F80}"/>
  </w:font>
  <w:font w:name="Orbitron">
    <w:charset w:val="00"/>
    <w:family w:val="auto"/>
    <w:pitch w:val="variable"/>
    <w:embedBold r:id="rIdFont9" w:fontKey="{AE6F2C95-EC97-4C93-BFF8-4F33814C400C}"/>
  </w:font>
  <w:font w:name="Orbitron Black">
    <w:charset w:val="00"/>
    <w:family w:val="auto"/>
    <w:pitch w:val="variable"/>
    <w:embedRegular r:id="rIdFont10" w:fontKey="{40E14B90-2FF2-4D35-A2EE-496C8F9D5F7F}"/>
  </w:font>
  <w:font w:name="Orbitron ExtraBold">
    <w:charset w:val="00"/>
    <w:family w:val="auto"/>
    <w:pitch w:val="variable"/>
    <w:embedRegular r:id="rIdFont11" w:fontKey="{2163437F-2B4A-41AA-825F-031E0AF5BC74}"/>
  </w:font>
  <w:font w:name="Orbitron Medium">
    <w:charset w:val="00"/>
    <w:family w:val="auto"/>
    <w:pitch w:val="variable"/>
    <w:embedRegular r:id="rIdFont12" w:fontKey="{26FAB662-711D-4CF5-96A4-6CBD86AD2CF0}"/>
  </w:font>
  <w:font w:name="Roboto Mono">
    <w:charset w:val="00"/>
    <w:family w:val="auto"/>
    <w:pitch w:val="variable"/>
    <w:embedRegular r:id="rIdFont13" w:fontKey="{18515567-4FF5-43BF-9E84-FFCD61E2E330}"/>
    <w:embedBold r:id="rIdFont14" w:fontKey="{1EE38897-D8FB-46FC-A306-ADC20BE0AA2C}"/>
  </w:font>
  <w:font w:name="Roboto Mono Medium">
    <w:charset w:val="00"/>
    <w:family w:val="auto"/>
    <w:pitch w:val="variable"/>
    <w:embedRegular r:id="rIdFont15" w:fontKey="{025B09F5-5EFA-4569-890C-A3A431D506FE}"/>
  </w:font>
  <w:font w:name="Roboto Mono SemiBold">
    <w:charset w:val="00"/>
    <w:family w:val="auto"/>
    <w:pitch w:val="variable"/>
    <w:embedRegular r:id="rIdFont16" w:fontKey="{ADA8691F-D424-49E3-A6BF-0BCB2943D25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